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0094" w14:textId="0FBDD00B" w:rsidR="00AB224F" w:rsidRPr="006719BA" w:rsidRDefault="00AB224F" w:rsidP="00C85C72">
      <w:pPr>
        <w:tabs>
          <w:tab w:val="left" w:pos="720"/>
        </w:tabs>
        <w:ind w:right="-45"/>
        <w:rPr>
          <w:rFonts w:ascii="Browallia New" w:hAnsi="Browallia New" w:cs="Browallia New"/>
          <w:b/>
          <w:bCs/>
          <w:color w:val="000000" w:themeColor="text1"/>
          <w:sz w:val="28"/>
          <w:szCs w:val="28"/>
          <w:lang w:val="en-GB"/>
        </w:rPr>
      </w:pPr>
      <w:r w:rsidRPr="006719BA">
        <w:rPr>
          <w:rFonts w:ascii="Browallia New" w:hAnsi="Browallia New" w:cs="Browallia New"/>
          <w:b/>
          <w:bCs/>
          <w:color w:val="000000" w:themeColor="text1"/>
          <w:sz w:val="28"/>
          <w:szCs w:val="28"/>
          <w:cs/>
        </w:rPr>
        <w:t>บริษัท</w:t>
      </w:r>
      <w:r w:rsidR="00C85C72" w:rsidRPr="006719BA">
        <w:rPr>
          <w:rFonts w:ascii="Browallia New" w:hAnsi="Browallia New" w:cs="Browallia New"/>
          <w:b/>
          <w:bCs/>
          <w:color w:val="000000" w:themeColor="text1"/>
          <w:sz w:val="28"/>
          <w:szCs w:val="28"/>
        </w:rPr>
        <w:t xml:space="preserve"> </w:t>
      </w:r>
      <w:r w:rsidRPr="006719BA">
        <w:rPr>
          <w:rFonts w:ascii="Browallia New" w:hAnsi="Browallia New" w:cs="Browallia New"/>
          <w:b/>
          <w:bCs/>
          <w:color w:val="000000" w:themeColor="text1"/>
          <w:sz w:val="28"/>
          <w:szCs w:val="28"/>
          <w:cs/>
        </w:rPr>
        <w:t>อิตาเลียนไทย</w:t>
      </w:r>
      <w:r w:rsidR="00C85C72" w:rsidRPr="006719BA">
        <w:rPr>
          <w:rFonts w:ascii="Browallia New" w:hAnsi="Browallia New" w:cs="Browallia New"/>
          <w:b/>
          <w:bCs/>
          <w:color w:val="000000" w:themeColor="text1"/>
          <w:sz w:val="28"/>
          <w:szCs w:val="28"/>
        </w:rPr>
        <w:t xml:space="preserve"> </w:t>
      </w:r>
      <w:r w:rsidRPr="006719BA">
        <w:rPr>
          <w:rFonts w:ascii="Browallia New" w:hAnsi="Browallia New" w:cs="Browallia New"/>
          <w:b/>
          <w:bCs/>
          <w:color w:val="000000" w:themeColor="text1"/>
          <w:sz w:val="28"/>
          <w:szCs w:val="28"/>
          <w:cs/>
        </w:rPr>
        <w:t>ดีเวล๊อปเมนต์</w:t>
      </w:r>
      <w:r w:rsidR="00C85C72" w:rsidRPr="006719BA">
        <w:rPr>
          <w:rFonts w:ascii="Browallia New" w:hAnsi="Browallia New" w:cs="Browallia New"/>
          <w:b/>
          <w:bCs/>
          <w:color w:val="000000" w:themeColor="text1"/>
          <w:sz w:val="28"/>
          <w:szCs w:val="28"/>
        </w:rPr>
        <w:t xml:space="preserve"> </w:t>
      </w:r>
      <w:r w:rsidRPr="006719BA">
        <w:rPr>
          <w:rFonts w:ascii="Browallia New" w:hAnsi="Browallia New" w:cs="Browallia New"/>
          <w:b/>
          <w:bCs/>
          <w:color w:val="000000" w:themeColor="text1"/>
          <w:sz w:val="28"/>
          <w:szCs w:val="28"/>
          <w:cs/>
        </w:rPr>
        <w:t>จำกัด</w:t>
      </w:r>
      <w:r w:rsidR="00C85C72" w:rsidRPr="006719BA">
        <w:rPr>
          <w:rFonts w:ascii="Browallia New" w:hAnsi="Browallia New" w:cs="Browallia New"/>
          <w:b/>
          <w:bCs/>
          <w:color w:val="000000" w:themeColor="text1"/>
          <w:sz w:val="28"/>
          <w:szCs w:val="28"/>
        </w:rPr>
        <w:t xml:space="preserve"> </w:t>
      </w:r>
      <w:r w:rsidRPr="006719BA">
        <w:rPr>
          <w:rFonts w:ascii="Browallia New" w:hAnsi="Browallia New" w:cs="Browallia New"/>
          <w:b/>
          <w:bCs/>
          <w:color w:val="000000" w:themeColor="text1"/>
          <w:sz w:val="28"/>
          <w:szCs w:val="28"/>
        </w:rPr>
        <w:t>(</w:t>
      </w:r>
      <w:r w:rsidRPr="006719BA">
        <w:rPr>
          <w:rFonts w:ascii="Browallia New" w:hAnsi="Browallia New" w:cs="Browallia New"/>
          <w:b/>
          <w:bCs/>
          <w:color w:val="000000" w:themeColor="text1"/>
          <w:sz w:val="28"/>
          <w:szCs w:val="28"/>
          <w:cs/>
        </w:rPr>
        <w:t>มหาชน</w:t>
      </w:r>
      <w:r w:rsidRPr="006719BA">
        <w:rPr>
          <w:rFonts w:ascii="Browallia New" w:hAnsi="Browallia New" w:cs="Browallia New"/>
          <w:b/>
          <w:bCs/>
          <w:color w:val="000000" w:themeColor="text1"/>
          <w:sz w:val="28"/>
          <w:szCs w:val="28"/>
        </w:rPr>
        <w:t xml:space="preserve">) </w:t>
      </w:r>
      <w:r w:rsidRPr="006719BA">
        <w:rPr>
          <w:rFonts w:ascii="Browallia New" w:hAnsi="Browallia New" w:cs="Browallia New"/>
          <w:b/>
          <w:bCs/>
          <w:color w:val="000000" w:themeColor="text1"/>
          <w:sz w:val="28"/>
          <w:szCs w:val="28"/>
          <w:cs/>
        </w:rPr>
        <w:t>และบริษัทย่อย</w:t>
      </w:r>
      <w:r w:rsidR="00C85C72" w:rsidRPr="006719BA">
        <w:rPr>
          <w:rFonts w:ascii="Browallia New" w:hAnsi="Browallia New" w:cs="Browallia New"/>
          <w:b/>
          <w:bCs/>
          <w:color w:val="000000" w:themeColor="text1"/>
          <w:sz w:val="28"/>
          <w:szCs w:val="28"/>
        </w:rPr>
        <w:t xml:space="preserve"> </w:t>
      </w:r>
    </w:p>
    <w:p w14:paraId="7B91D8FE" w14:textId="2DF3CFB3" w:rsidR="007D5AFB" w:rsidRPr="006719BA" w:rsidRDefault="007D5AFB" w:rsidP="00C85C72">
      <w:pPr>
        <w:tabs>
          <w:tab w:val="left" w:pos="720"/>
        </w:tabs>
        <w:ind w:right="-43"/>
        <w:rPr>
          <w:rFonts w:ascii="Browallia New" w:hAnsi="Browallia New" w:cs="Browallia New"/>
          <w:b/>
          <w:bCs/>
          <w:color w:val="000000" w:themeColor="text1"/>
          <w:sz w:val="28"/>
          <w:szCs w:val="28"/>
          <w:lang w:val="en-GB"/>
        </w:rPr>
      </w:pPr>
      <w:r w:rsidRPr="006719BA">
        <w:rPr>
          <w:rFonts w:ascii="Browallia New" w:hAnsi="Browallia New" w:cs="Browallia New"/>
          <w:b/>
          <w:bCs/>
          <w:color w:val="000000" w:themeColor="text1"/>
          <w:sz w:val="28"/>
          <w:szCs w:val="28"/>
          <w:cs/>
        </w:rPr>
        <w:t>หมายเหตุประกอบงบการเงินระหว่างกาลแบบย่อ</w:t>
      </w:r>
    </w:p>
    <w:p w14:paraId="253E8016" w14:textId="6AE74696" w:rsidR="007D5AFB" w:rsidRPr="006719BA" w:rsidRDefault="00DE1BD0" w:rsidP="00C85C72">
      <w:pPr>
        <w:tabs>
          <w:tab w:val="left" w:pos="720"/>
        </w:tabs>
        <w:ind w:right="-45"/>
        <w:rPr>
          <w:rFonts w:ascii="Browallia New" w:hAnsi="Browallia New" w:cs="Browallia New"/>
          <w:b/>
          <w:bCs/>
          <w:color w:val="000000" w:themeColor="text1"/>
          <w:sz w:val="28"/>
          <w:szCs w:val="28"/>
        </w:rPr>
      </w:pPr>
      <w:r w:rsidRPr="006719BA">
        <w:rPr>
          <w:rFonts w:ascii="Browallia New" w:hAnsi="Browallia New" w:cs="Browallia New" w:hint="cs"/>
          <w:b/>
          <w:bCs/>
          <w:color w:val="000000" w:themeColor="text1"/>
          <w:sz w:val="28"/>
          <w:szCs w:val="28"/>
          <w:cs/>
        </w:rPr>
        <w:t>สำหรับงวดสามเดือนและหกเดือนสิ้นสุด</w:t>
      </w:r>
      <w:r w:rsidRPr="006719BA">
        <w:rPr>
          <w:rFonts w:ascii="Browallia New" w:hAnsi="Browallia New" w:cs="Browallia New"/>
          <w:b/>
          <w:bCs/>
          <w:color w:val="000000" w:themeColor="text1"/>
          <w:sz w:val="28"/>
          <w:szCs w:val="28"/>
          <w:cs/>
        </w:rPr>
        <w:t xml:space="preserve">วันที่ </w:t>
      </w:r>
      <w:r w:rsidRPr="006719BA">
        <w:rPr>
          <w:rFonts w:ascii="Browallia New" w:hAnsi="Browallia New" w:cs="Browallia New"/>
          <w:b/>
          <w:bCs/>
          <w:color w:val="000000" w:themeColor="text1"/>
          <w:sz w:val="28"/>
          <w:szCs w:val="28"/>
          <w:lang w:val="en-GB"/>
        </w:rPr>
        <w:t>3</w:t>
      </w:r>
      <w:r w:rsidRPr="006719BA">
        <w:rPr>
          <w:rFonts w:ascii="Browallia New" w:hAnsi="Browallia New" w:cs="Browallia New"/>
          <w:b/>
          <w:bCs/>
          <w:color w:val="000000" w:themeColor="text1"/>
          <w:sz w:val="28"/>
          <w:szCs w:val="28"/>
        </w:rPr>
        <w:t xml:space="preserve">0 </w:t>
      </w:r>
      <w:r w:rsidRPr="006719BA">
        <w:rPr>
          <w:rFonts w:ascii="Browallia New" w:hAnsi="Browallia New" w:cs="Browallia New" w:hint="cs"/>
          <w:b/>
          <w:bCs/>
          <w:color w:val="000000" w:themeColor="text1"/>
          <w:sz w:val="28"/>
          <w:szCs w:val="28"/>
          <w:cs/>
        </w:rPr>
        <w:t>มิถุนายน</w:t>
      </w:r>
      <w:r w:rsidR="00281CB2" w:rsidRPr="006719BA">
        <w:rPr>
          <w:rFonts w:ascii="Browallia New" w:hAnsi="Browallia New" w:cs="Browallia New" w:hint="cs"/>
          <w:b/>
          <w:bCs/>
          <w:color w:val="000000" w:themeColor="text1"/>
          <w:sz w:val="28"/>
          <w:szCs w:val="28"/>
          <w:cs/>
          <w:lang w:val="en-GB"/>
        </w:rPr>
        <w:t xml:space="preserve"> </w:t>
      </w:r>
      <w:r w:rsidR="00281CB2" w:rsidRPr="006719BA">
        <w:rPr>
          <w:rFonts w:ascii="Browallia New" w:hAnsi="Browallia New" w:cs="Browallia New"/>
          <w:b/>
          <w:bCs/>
          <w:color w:val="000000" w:themeColor="text1"/>
          <w:sz w:val="28"/>
          <w:szCs w:val="28"/>
        </w:rPr>
        <w:t>2564</w:t>
      </w:r>
      <w:r w:rsidR="0071711B" w:rsidRPr="006719BA">
        <w:rPr>
          <w:rFonts w:ascii="Browallia New" w:hAnsi="Browallia New" w:cs="Browallia New"/>
          <w:b/>
          <w:bCs/>
          <w:color w:val="000000" w:themeColor="text1"/>
          <w:sz w:val="28"/>
          <w:szCs w:val="28"/>
        </w:rPr>
        <w:t xml:space="preserve"> </w:t>
      </w:r>
      <w:r w:rsidR="007D5AFB" w:rsidRPr="006719BA">
        <w:rPr>
          <w:rFonts w:ascii="Browallia New" w:hAnsi="Browallia New" w:cs="Browallia New"/>
          <w:b/>
          <w:bCs/>
          <w:color w:val="000000" w:themeColor="text1"/>
          <w:sz w:val="28"/>
          <w:szCs w:val="28"/>
          <w:cs/>
        </w:rPr>
        <w:t>(ยังไม่ได้ตรวจสอบ</w:t>
      </w:r>
      <w:r w:rsidR="00C85C72" w:rsidRPr="006719BA">
        <w:rPr>
          <w:rFonts w:ascii="Browallia New" w:hAnsi="Browallia New" w:cs="Browallia New"/>
          <w:b/>
          <w:bCs/>
          <w:color w:val="000000" w:themeColor="text1"/>
          <w:sz w:val="28"/>
          <w:szCs w:val="28"/>
        </w:rPr>
        <w:t xml:space="preserve"> </w:t>
      </w:r>
      <w:r w:rsidR="007D5AFB" w:rsidRPr="006719BA">
        <w:rPr>
          <w:rFonts w:ascii="Browallia New" w:hAnsi="Browallia New" w:cs="Browallia New"/>
          <w:b/>
          <w:bCs/>
          <w:color w:val="000000" w:themeColor="text1"/>
          <w:sz w:val="28"/>
          <w:szCs w:val="28"/>
          <w:cs/>
        </w:rPr>
        <w:t>แต่สอบทานแล้ว)</w:t>
      </w:r>
    </w:p>
    <w:p w14:paraId="371239F3" w14:textId="77777777" w:rsidR="007D5AFB" w:rsidRPr="006719BA" w:rsidRDefault="007D5AFB" w:rsidP="00C85C72">
      <w:pPr>
        <w:tabs>
          <w:tab w:val="left" w:pos="720"/>
        </w:tabs>
        <w:ind w:right="-43"/>
        <w:rPr>
          <w:rFonts w:ascii="Browallia New" w:hAnsi="Browallia New" w:cs="Browallia New"/>
          <w:color w:val="000000" w:themeColor="text1"/>
          <w:sz w:val="28"/>
          <w:szCs w:val="28"/>
          <w:lang w:val="en-GB"/>
        </w:rPr>
      </w:pPr>
    </w:p>
    <w:p w14:paraId="5145F42C" w14:textId="77777777" w:rsidR="007D5AFB" w:rsidRPr="006719BA" w:rsidRDefault="007D5AFB" w:rsidP="00C85C72">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b/>
          <w:bCs/>
          <w:color w:val="000000" w:themeColor="text1"/>
          <w:sz w:val="28"/>
          <w:szCs w:val="28"/>
          <w:cs/>
        </w:rPr>
        <w:t>ลักษณะการดำเนินธุรกิจ</w:t>
      </w:r>
    </w:p>
    <w:p w14:paraId="03B50E1C" w14:textId="77777777" w:rsidR="007D5AFB" w:rsidRPr="006719BA" w:rsidRDefault="007D5AFB" w:rsidP="00C85C72">
      <w:pPr>
        <w:tabs>
          <w:tab w:val="left" w:pos="1440"/>
        </w:tabs>
        <w:ind w:left="426" w:right="-1" w:hanging="6"/>
        <w:jc w:val="thaiDistribute"/>
        <w:rPr>
          <w:rFonts w:ascii="Browallia New" w:hAnsi="Browallia New" w:cs="Browallia New"/>
          <w:color w:val="000000" w:themeColor="text1"/>
          <w:sz w:val="28"/>
          <w:szCs w:val="28"/>
          <w:lang w:val="en-GB"/>
        </w:rPr>
      </w:pPr>
    </w:p>
    <w:p w14:paraId="53EAFEA5" w14:textId="7D7C9E38" w:rsidR="007D5AFB" w:rsidRPr="006719BA" w:rsidRDefault="007D5AFB" w:rsidP="00C85C72">
      <w:pPr>
        <w:tabs>
          <w:tab w:val="left" w:pos="990"/>
        </w:tabs>
        <w:ind w:left="441" w:firstLine="9"/>
        <w:jc w:val="thaiDistribute"/>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บริษัท</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อิตาเลียนไทย</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ดีเวล๊อปเมนต์</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จำกัด</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(มหาชน)</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(“บริษัท”)</w:t>
      </w:r>
      <w:r w:rsidR="00C85C72" w:rsidRPr="006719BA">
        <w:rPr>
          <w:rFonts w:ascii="Browallia New" w:hAnsi="Browallia New" w:cs="Browallia New"/>
          <w:color w:val="000000" w:themeColor="text1"/>
          <w:sz w:val="28"/>
          <w:szCs w:val="28"/>
        </w:rPr>
        <w:t xml:space="preserve"> </w:t>
      </w:r>
      <w:r w:rsidR="00493F69" w:rsidRPr="006719BA">
        <w:rPr>
          <w:rFonts w:ascii="Browallia New" w:hAnsi="Browallia New" w:cs="Browallia New" w:hint="cs"/>
          <w:color w:val="000000" w:themeColor="text1"/>
          <w:sz w:val="28"/>
          <w:szCs w:val="28"/>
          <w:cs/>
        </w:rPr>
        <w:t>เป็นบริษัทที่</w:t>
      </w:r>
      <w:r w:rsidR="0021232F" w:rsidRPr="006719BA">
        <w:rPr>
          <w:rFonts w:ascii="Browallia New" w:hAnsi="Browallia New" w:cs="Browallia New" w:hint="cs"/>
          <w:spacing w:val="-4"/>
          <w:sz w:val="28"/>
          <w:szCs w:val="28"/>
          <w:cs/>
        </w:rPr>
        <w:t>จด</w:t>
      </w:r>
      <w:r w:rsidR="008555FE" w:rsidRPr="006719BA">
        <w:rPr>
          <w:rFonts w:ascii="Browallia New" w:hAnsi="Browallia New" w:cs="Browallia New" w:hint="cs"/>
          <w:spacing w:val="-4"/>
          <w:sz w:val="28"/>
          <w:szCs w:val="28"/>
          <w:cs/>
        </w:rPr>
        <w:t>ทะเบียน</w:t>
      </w:r>
      <w:r w:rsidR="002D6B77" w:rsidRPr="006719BA">
        <w:rPr>
          <w:rFonts w:ascii="Browallia New" w:hAnsi="Browallia New" w:cs="Browallia New"/>
          <w:spacing w:val="-4"/>
          <w:sz w:val="28"/>
          <w:szCs w:val="28"/>
          <w:cs/>
        </w:rPr>
        <w:t>ในประเทศไทย</w:t>
      </w:r>
      <w:r w:rsidR="00C85C72" w:rsidRPr="006719BA">
        <w:rPr>
          <w:rFonts w:ascii="Browallia New" w:hAnsi="Browallia New" w:cs="Browallia New"/>
          <w:sz w:val="28"/>
          <w:szCs w:val="28"/>
        </w:rPr>
        <w:t xml:space="preserve"> </w:t>
      </w:r>
      <w:r w:rsidR="002D6B77" w:rsidRPr="006719BA">
        <w:rPr>
          <w:rFonts w:ascii="Browallia New" w:hAnsi="Browallia New" w:cs="Browallia New"/>
          <w:sz w:val="28"/>
          <w:szCs w:val="28"/>
        </w:rPr>
        <w:t xml:space="preserve">            </w:t>
      </w:r>
      <w:r w:rsidR="002D6B77" w:rsidRPr="006719BA">
        <w:rPr>
          <w:rFonts w:ascii="Browallia New" w:hAnsi="Browallia New" w:cs="Browallia New"/>
          <w:color w:val="000000" w:themeColor="text1"/>
          <w:sz w:val="28"/>
          <w:szCs w:val="28"/>
          <w:cs/>
        </w:rPr>
        <w:t>บริษัทและบริษัทย่อยดำเนินธุรกิจหลักในการให้บริการ</w:t>
      </w:r>
      <w:r w:rsidR="002D6B77" w:rsidRPr="006719BA">
        <w:rPr>
          <w:rFonts w:ascii="Browallia New" w:hAnsi="Browallia New" w:cs="Browallia New" w:hint="cs"/>
          <w:color w:val="000000" w:themeColor="text1"/>
          <w:sz w:val="28"/>
          <w:szCs w:val="28"/>
          <w:cs/>
        </w:rPr>
        <w:t>รับเหมา</w:t>
      </w:r>
      <w:r w:rsidR="002D6B77" w:rsidRPr="006719BA">
        <w:rPr>
          <w:rFonts w:ascii="Browallia New" w:hAnsi="Browallia New" w:cs="Browallia New"/>
          <w:color w:val="000000" w:themeColor="text1"/>
          <w:sz w:val="28"/>
          <w:szCs w:val="28"/>
          <w:cs/>
        </w:rPr>
        <w:t>ก่อสร้าง</w:t>
      </w:r>
      <w:r w:rsidR="00C85C72" w:rsidRPr="006719BA">
        <w:rPr>
          <w:rFonts w:ascii="Browallia New" w:hAnsi="Browallia New" w:cs="Browallia New" w:hint="cs"/>
          <w:color w:val="000000" w:themeColor="text1"/>
          <w:sz w:val="28"/>
          <w:szCs w:val="28"/>
        </w:rPr>
        <w:t xml:space="preserve"> </w:t>
      </w:r>
      <w:r w:rsidR="002D6B77" w:rsidRPr="006719BA">
        <w:rPr>
          <w:rFonts w:ascii="Browallia New" w:hAnsi="Browallia New" w:cs="Browallia New" w:hint="cs"/>
          <w:color w:val="000000" w:themeColor="text1"/>
          <w:sz w:val="28"/>
          <w:szCs w:val="28"/>
          <w:cs/>
        </w:rPr>
        <w:t>และบริการอื่นอันเกี่ยวเนื่องกับงานก่อสร้าง</w:t>
      </w:r>
      <w:r w:rsidR="004857B6" w:rsidRPr="006719BA">
        <w:rPr>
          <w:rFonts w:ascii="Browallia New" w:hAnsi="Browallia New" w:cs="Browallia New"/>
          <w:color w:val="000000" w:themeColor="text1"/>
          <w:sz w:val="28"/>
          <w:szCs w:val="28"/>
        </w:rPr>
        <w:t xml:space="preserve"> </w:t>
      </w:r>
      <w:r w:rsidR="00C85C72" w:rsidRPr="006719BA">
        <w:rPr>
          <w:rFonts w:ascii="Browallia New" w:hAnsi="Browallia New" w:cs="Browallia New" w:hint="cs"/>
          <w:color w:val="000000" w:themeColor="text1"/>
          <w:sz w:val="28"/>
          <w:szCs w:val="28"/>
        </w:rPr>
        <w:t xml:space="preserve"> </w:t>
      </w:r>
      <w:r w:rsidR="002D6B77" w:rsidRPr="006719BA">
        <w:rPr>
          <w:rFonts w:ascii="Browallia New" w:hAnsi="Browallia New" w:cs="Browallia New"/>
          <w:color w:val="000000" w:themeColor="text1"/>
          <w:sz w:val="28"/>
          <w:szCs w:val="28"/>
          <w:cs/>
        </w:rPr>
        <w:t>ให้บริการการขุด</w:t>
      </w:r>
      <w:r w:rsidR="002D6B77" w:rsidRPr="006719BA">
        <w:rPr>
          <w:rFonts w:ascii="Browallia New" w:hAnsi="Browallia New" w:cs="Browallia New"/>
          <w:color w:val="000000" w:themeColor="text1"/>
          <w:sz w:val="28"/>
          <w:szCs w:val="28"/>
        </w:rPr>
        <w:t>-</w:t>
      </w:r>
      <w:r w:rsidR="002D6B77" w:rsidRPr="006719BA">
        <w:rPr>
          <w:rFonts w:ascii="Browallia New" w:hAnsi="Browallia New" w:cs="Browallia New"/>
          <w:color w:val="000000" w:themeColor="text1"/>
          <w:sz w:val="28"/>
          <w:szCs w:val="28"/>
          <w:cs/>
        </w:rPr>
        <w:t>ขนดิน</w:t>
      </w:r>
      <w:r w:rsidR="00C85C72" w:rsidRPr="006719BA">
        <w:rPr>
          <w:rFonts w:ascii="Browallia New" w:hAnsi="Browallia New" w:cs="Browallia New"/>
          <w:color w:val="000000" w:themeColor="text1"/>
          <w:sz w:val="28"/>
          <w:szCs w:val="28"/>
        </w:rPr>
        <w:t xml:space="preserve"> </w:t>
      </w:r>
      <w:r w:rsidR="002D6B77" w:rsidRPr="006719BA">
        <w:rPr>
          <w:rFonts w:ascii="Browallia New" w:hAnsi="Browallia New" w:cs="Browallia New"/>
          <w:color w:val="000000" w:themeColor="text1"/>
          <w:sz w:val="28"/>
          <w:szCs w:val="28"/>
          <w:cs/>
        </w:rPr>
        <w:t>ขุดและ</w:t>
      </w:r>
      <w:r w:rsidR="002D6B77" w:rsidRPr="006719BA">
        <w:rPr>
          <w:rFonts w:ascii="Browallia New" w:hAnsi="Browallia New" w:cs="Browallia New" w:hint="cs"/>
          <w:color w:val="000000" w:themeColor="text1"/>
          <w:sz w:val="28"/>
          <w:szCs w:val="28"/>
          <w:cs/>
        </w:rPr>
        <w:t>คัด</w:t>
      </w:r>
      <w:r w:rsidR="002D6B77" w:rsidRPr="006719BA">
        <w:rPr>
          <w:rFonts w:ascii="Browallia New" w:hAnsi="Browallia New" w:cs="Browallia New"/>
          <w:color w:val="000000" w:themeColor="text1"/>
          <w:sz w:val="28"/>
          <w:szCs w:val="28"/>
          <w:cs/>
        </w:rPr>
        <w:t>แยก</w:t>
      </w:r>
      <w:r w:rsidR="00C85C72" w:rsidRPr="006719BA">
        <w:rPr>
          <w:rFonts w:ascii="Browallia New" w:hAnsi="Browallia New" w:cs="Browallia New"/>
          <w:color w:val="000000" w:themeColor="text1"/>
          <w:sz w:val="28"/>
          <w:szCs w:val="28"/>
        </w:rPr>
        <w:t xml:space="preserve"> </w:t>
      </w:r>
      <w:r w:rsidR="002D6B77" w:rsidRPr="006719BA">
        <w:rPr>
          <w:rFonts w:ascii="Browallia New" w:hAnsi="Browallia New" w:cs="Browallia New"/>
          <w:color w:val="000000" w:themeColor="text1"/>
          <w:sz w:val="28"/>
          <w:szCs w:val="28"/>
          <w:cs/>
        </w:rPr>
        <w:t>และขนถ่านหิน</w:t>
      </w:r>
      <w:r w:rsidR="00C85C72" w:rsidRPr="006719BA">
        <w:rPr>
          <w:rFonts w:ascii="Browallia New" w:hAnsi="Browallia New" w:cs="Browallia New" w:hint="cs"/>
          <w:color w:val="000000" w:themeColor="text1"/>
          <w:sz w:val="28"/>
          <w:szCs w:val="28"/>
        </w:rPr>
        <w:t xml:space="preserve"> </w:t>
      </w:r>
      <w:r w:rsidR="002D6B77" w:rsidRPr="006719BA">
        <w:rPr>
          <w:rFonts w:ascii="Browallia New" w:hAnsi="Browallia New" w:cs="Browallia New" w:hint="cs"/>
          <w:color w:val="000000" w:themeColor="text1"/>
          <w:sz w:val="28"/>
          <w:szCs w:val="28"/>
          <w:cs/>
        </w:rPr>
        <w:t>พัฒนาอสังหาริมทรัพย์</w:t>
      </w:r>
      <w:r w:rsidR="00C85C72" w:rsidRPr="006719BA">
        <w:rPr>
          <w:rFonts w:ascii="Browallia New" w:hAnsi="Browallia New" w:cs="Browallia New" w:hint="cs"/>
          <w:color w:val="000000" w:themeColor="text1"/>
          <w:sz w:val="28"/>
          <w:szCs w:val="28"/>
        </w:rPr>
        <w:t xml:space="preserve"> </w:t>
      </w:r>
      <w:r w:rsidR="002D6B77" w:rsidRPr="006719BA">
        <w:rPr>
          <w:rFonts w:ascii="Browallia New" w:hAnsi="Browallia New" w:cs="Browallia New" w:hint="cs"/>
          <w:color w:val="000000" w:themeColor="text1"/>
          <w:sz w:val="28"/>
          <w:szCs w:val="28"/>
          <w:cs/>
        </w:rPr>
        <w:t>ผลิตและขายวัสดุก่อสร้าง</w:t>
      </w:r>
      <w:r w:rsidR="00C85C72" w:rsidRPr="006719BA">
        <w:rPr>
          <w:rFonts w:ascii="Browallia New" w:hAnsi="Browallia New" w:cs="Browallia New" w:hint="cs"/>
          <w:color w:val="000000" w:themeColor="text1"/>
          <w:sz w:val="28"/>
          <w:szCs w:val="28"/>
        </w:rPr>
        <w:t xml:space="preserve"> </w:t>
      </w:r>
      <w:r w:rsidR="002D6B77" w:rsidRPr="006719BA">
        <w:rPr>
          <w:rFonts w:ascii="Browallia New" w:hAnsi="Browallia New" w:cs="Browallia New"/>
          <w:color w:val="000000" w:themeColor="text1"/>
          <w:sz w:val="28"/>
          <w:szCs w:val="28"/>
          <w:cs/>
        </w:rPr>
        <w:t>รวมถึงลงทุนในโครงการต่างๆ</w:t>
      </w:r>
      <w:r w:rsidR="002D6B77" w:rsidRPr="006719BA">
        <w:rPr>
          <w:rFonts w:ascii="Browallia New" w:hAnsi="Browallia New" w:cs="Browallia New"/>
          <w:color w:val="000000" w:themeColor="text1"/>
          <w:sz w:val="28"/>
          <w:szCs w:val="28"/>
        </w:rPr>
        <w:t xml:space="preserve"> </w:t>
      </w:r>
      <w:r w:rsidR="002D6B77" w:rsidRPr="006719BA">
        <w:rPr>
          <w:rFonts w:ascii="Browallia New" w:hAnsi="Browallia New" w:cs="Browallia New"/>
          <w:color w:val="000000" w:themeColor="text1"/>
          <w:sz w:val="28"/>
          <w:szCs w:val="28"/>
          <w:cs/>
        </w:rPr>
        <w:t>ทั้งในและต่างประเทศ</w:t>
      </w:r>
    </w:p>
    <w:p w14:paraId="2B97E2B1" w14:textId="7CE07903" w:rsidR="00C1691A" w:rsidRPr="006719BA" w:rsidRDefault="00C1691A" w:rsidP="00C85C72">
      <w:pPr>
        <w:ind w:right="-45"/>
        <w:jc w:val="thaiDistribute"/>
        <w:rPr>
          <w:rFonts w:ascii="Browallia New" w:hAnsi="Browallia New" w:cs="Browallia New"/>
          <w:color w:val="000000" w:themeColor="text1"/>
          <w:sz w:val="28"/>
          <w:szCs w:val="28"/>
        </w:rPr>
      </w:pPr>
    </w:p>
    <w:p w14:paraId="6D727091" w14:textId="77777777" w:rsidR="0067540A" w:rsidRPr="006719BA" w:rsidRDefault="0067540A" w:rsidP="0067540A">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b/>
          <w:bCs/>
          <w:color w:val="000000" w:themeColor="text1"/>
          <w:sz w:val="28"/>
          <w:szCs w:val="28"/>
          <w:cs/>
        </w:rPr>
        <w:t>เกณฑ์ในการจัดทำงบการเงิน</w:t>
      </w:r>
    </w:p>
    <w:p w14:paraId="5A556422" w14:textId="77777777" w:rsidR="0067540A" w:rsidRPr="006719BA" w:rsidRDefault="0067540A" w:rsidP="0067540A">
      <w:pPr>
        <w:tabs>
          <w:tab w:val="left" w:pos="360"/>
          <w:tab w:val="left" w:pos="720"/>
        </w:tabs>
        <w:ind w:left="720"/>
        <w:jc w:val="thaiDistribute"/>
        <w:rPr>
          <w:rFonts w:ascii="Browallia New" w:hAnsi="Browallia New" w:cs="Browallia New"/>
          <w:color w:val="000000" w:themeColor="text1"/>
          <w:sz w:val="28"/>
          <w:szCs w:val="28"/>
          <w:cs/>
          <w:lang w:val="en-GB"/>
        </w:rPr>
      </w:pPr>
    </w:p>
    <w:p w14:paraId="18EF5721" w14:textId="77777777" w:rsidR="0067540A" w:rsidRPr="006719BA" w:rsidRDefault="0067540A" w:rsidP="0067540A">
      <w:pPr>
        <w:numPr>
          <w:ilvl w:val="1"/>
          <w:numId w:val="2"/>
        </w:numPr>
        <w:tabs>
          <w:tab w:val="clear" w:pos="724"/>
          <w:tab w:val="num" w:pos="851"/>
        </w:tabs>
        <w:overflowPunct/>
        <w:autoSpaceDE/>
        <w:autoSpaceDN/>
        <w:adjustRightInd/>
        <w:ind w:left="851" w:hanging="410"/>
        <w:jc w:val="thaiDistribute"/>
        <w:textAlignment w:val="auto"/>
        <w:rPr>
          <w:rFonts w:ascii="Browallia New" w:hAnsi="Browallia New" w:cs="Browallia New"/>
          <w:color w:val="000000" w:themeColor="text1"/>
          <w:sz w:val="28"/>
          <w:szCs w:val="28"/>
          <w:cs/>
          <w:lang w:val="th-TH"/>
        </w:rPr>
      </w:pPr>
      <w:r w:rsidRPr="006719BA">
        <w:rPr>
          <w:rFonts w:ascii="Browallia New" w:hAnsi="Browallia New" w:cs="Browallia New"/>
          <w:color w:val="000000" w:themeColor="text1"/>
          <w:sz w:val="28"/>
          <w:szCs w:val="28"/>
          <w:cs/>
          <w:lang w:val="th-TH"/>
        </w:rPr>
        <w:t>เกณฑ์ในการจัดทำงบการเงินระหว่างกาล</w:t>
      </w:r>
    </w:p>
    <w:p w14:paraId="30EE3A3F" w14:textId="77777777" w:rsidR="0067540A" w:rsidRPr="006719BA" w:rsidRDefault="0067540A" w:rsidP="0067540A">
      <w:pPr>
        <w:overflowPunct/>
        <w:autoSpaceDE/>
        <w:autoSpaceDN/>
        <w:adjustRightInd/>
        <w:ind w:left="851"/>
        <w:jc w:val="thaiDistribute"/>
        <w:textAlignment w:val="auto"/>
        <w:rPr>
          <w:rFonts w:ascii="Browallia New" w:hAnsi="Browallia New" w:cs="Browallia New"/>
          <w:color w:val="000000" w:themeColor="text1"/>
          <w:cs/>
          <w:lang w:val="th-TH"/>
        </w:rPr>
      </w:pPr>
    </w:p>
    <w:p w14:paraId="3E3D51A3" w14:textId="464F336D" w:rsidR="0067540A" w:rsidRPr="006719BA" w:rsidRDefault="0067540A" w:rsidP="0067540A">
      <w:pPr>
        <w:tabs>
          <w:tab w:val="left" w:pos="851"/>
        </w:tabs>
        <w:ind w:left="851"/>
        <w:jc w:val="thaiDistribute"/>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งบการเงินระหว่างกาลจัดทำขึ้นสำหรับงวดสามเดือน</w:t>
      </w:r>
      <w:r w:rsidR="0011241B" w:rsidRPr="006719BA">
        <w:rPr>
          <w:rFonts w:ascii="Browallia New" w:hAnsi="Browallia New" w:cs="Browallia New" w:hint="cs"/>
          <w:color w:val="000000" w:themeColor="text1"/>
          <w:sz w:val="28"/>
          <w:szCs w:val="28"/>
          <w:cs/>
        </w:rPr>
        <w:t>และหกเดือนสิ้</w:t>
      </w:r>
      <w:r w:rsidR="0011241B" w:rsidRPr="006719BA">
        <w:rPr>
          <w:rFonts w:ascii="Browallia New" w:hAnsi="Browallia New" w:cs="Browallia New"/>
          <w:color w:val="000000" w:themeColor="text1"/>
          <w:sz w:val="28"/>
          <w:szCs w:val="28"/>
          <w:cs/>
        </w:rPr>
        <w:t xml:space="preserve">นสุดวันที่ </w:t>
      </w:r>
      <w:r w:rsidR="0011241B" w:rsidRPr="006719BA">
        <w:rPr>
          <w:rFonts w:ascii="Browallia New" w:hAnsi="Browallia New" w:cs="Browallia New"/>
          <w:color w:val="000000" w:themeColor="text1"/>
          <w:sz w:val="28"/>
          <w:szCs w:val="28"/>
          <w:lang w:val="en-GB"/>
        </w:rPr>
        <w:t>3</w:t>
      </w:r>
      <w:r w:rsidR="0011241B" w:rsidRPr="006719BA">
        <w:rPr>
          <w:rFonts w:ascii="Browallia New" w:hAnsi="Browallia New" w:cs="Browallia New"/>
          <w:color w:val="000000" w:themeColor="text1"/>
          <w:sz w:val="28"/>
          <w:szCs w:val="28"/>
        </w:rPr>
        <w:t xml:space="preserve">0 </w:t>
      </w:r>
      <w:r w:rsidR="0011241B" w:rsidRPr="006719BA">
        <w:rPr>
          <w:rFonts w:ascii="Browallia New" w:hAnsi="Browallia New" w:cs="Browallia New" w:hint="cs"/>
          <w:color w:val="000000" w:themeColor="text1"/>
          <w:sz w:val="28"/>
          <w:szCs w:val="28"/>
          <w:cs/>
        </w:rPr>
        <w:t>มิถุนายน</w:t>
      </w:r>
      <w:r w:rsidR="0011241B" w:rsidRPr="006719BA">
        <w:rPr>
          <w:rFonts w:ascii="Browallia New" w:hAnsi="Browallia New" w:cs="Browallia New"/>
          <w:color w:val="000000" w:themeColor="text1"/>
          <w:sz w:val="28"/>
          <w:szCs w:val="28"/>
        </w:rPr>
        <w:t xml:space="preserve"> 2</w:t>
      </w:r>
      <w:r w:rsidR="00D13166">
        <w:rPr>
          <w:rFonts w:ascii="Browallia New" w:hAnsi="Browallia New" w:cs="Browallia New"/>
          <w:color w:val="000000" w:themeColor="text1"/>
          <w:sz w:val="28"/>
          <w:szCs w:val="28"/>
        </w:rPr>
        <w:t>5</w:t>
      </w:r>
      <w:r w:rsidR="0011241B" w:rsidRPr="006719BA">
        <w:rPr>
          <w:rFonts w:ascii="Browallia New" w:hAnsi="Browallia New" w:cs="Browallia New"/>
          <w:color w:val="000000" w:themeColor="text1"/>
          <w:sz w:val="28"/>
          <w:szCs w:val="28"/>
        </w:rPr>
        <w:t>6</w:t>
      </w:r>
      <w:r w:rsidRPr="006719BA">
        <w:rPr>
          <w:rFonts w:ascii="Browallia New" w:hAnsi="Browallia New" w:cs="Browallia New"/>
          <w:color w:val="000000" w:themeColor="text1"/>
          <w:sz w:val="28"/>
          <w:szCs w:val="28"/>
        </w:rPr>
        <w:t>4</w:t>
      </w:r>
      <w:r w:rsidRPr="006719BA">
        <w:rPr>
          <w:rFonts w:ascii="Browallia New" w:hAnsi="Browallia New" w:cs="Browallia New"/>
          <w:color w:val="000000" w:themeColor="text1"/>
          <w:sz w:val="28"/>
          <w:szCs w:val="28"/>
          <w:cs/>
        </w:rPr>
        <w:t xml:space="preserve"> ตามมาตรฐานการบัญชี</w:t>
      </w:r>
      <w:r w:rsidR="0011241B"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 xml:space="preserve">ฉบับที่ </w:t>
      </w:r>
      <w:r w:rsidRPr="006719BA">
        <w:rPr>
          <w:rFonts w:ascii="Browallia New" w:hAnsi="Browallia New" w:cs="Browallia New"/>
          <w:color w:val="000000" w:themeColor="text1"/>
          <w:sz w:val="28"/>
          <w:szCs w:val="28"/>
        </w:rPr>
        <w:t>34</w:t>
      </w:r>
      <w:r w:rsidRPr="006719BA">
        <w:rPr>
          <w:rFonts w:ascii="Browallia New" w:hAnsi="Browallia New" w:cs="Browallia New"/>
          <w:color w:val="000000" w:themeColor="text1"/>
          <w:sz w:val="28"/>
          <w:szCs w:val="28"/>
          <w:cs/>
        </w:rPr>
        <w:t xml:space="preserve"> เรื่อง “การรายงานทางการเงินระหว่างกาล” รวมถึงแนวปฏิบัติทางการบัญชีที่ประกาศใช้โดยสภาวิชาชีพบัญชี กฎระเบียบและประกาศคณะกรรมการกำกับหลักทรัพย์และตลาดหลักทรัพย์ที่เกี่ยวข้อง และได้นำเสนอในสกุลเงินบาทไทยโดยไม่ได้รวมข้อมูลทั้งหมดในงบการเงินประจำปีที่ได้จัดทำตามมาตรฐาน</w:t>
      </w:r>
      <w:r w:rsidR="007B685F"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การรายงานทางการเงินของไทย ผู้ใช้งบการเงินควรใช้งบการเงินระหว่างกาลนี้ควบคู่กับงบการเงินสำหรับ</w:t>
      </w:r>
      <w:r w:rsidR="007B685F"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 xml:space="preserve">ปีสิ้นสุดวันที่ </w:t>
      </w:r>
      <w:r w:rsidRPr="006719BA">
        <w:rPr>
          <w:rFonts w:ascii="Browallia New" w:hAnsi="Browallia New" w:cs="Browallia New"/>
          <w:color w:val="000000" w:themeColor="text1"/>
          <w:sz w:val="28"/>
          <w:szCs w:val="28"/>
        </w:rPr>
        <w:t>31</w:t>
      </w:r>
      <w:r w:rsidRPr="006719BA">
        <w:rPr>
          <w:rFonts w:ascii="Browallia New" w:hAnsi="Browallia New" w:cs="Browallia New"/>
          <w:color w:val="000000" w:themeColor="text1"/>
          <w:sz w:val="28"/>
          <w:szCs w:val="28"/>
          <w:cs/>
        </w:rPr>
        <w:t xml:space="preserve"> ธันวาคม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2563</w:t>
      </w:r>
      <w:r w:rsidRPr="006719BA">
        <w:rPr>
          <w:rFonts w:ascii="Browallia New" w:hAnsi="Browallia New" w:cs="Browallia New"/>
          <w:color w:val="000000" w:themeColor="text1"/>
          <w:sz w:val="28"/>
          <w:szCs w:val="28"/>
        </w:rPr>
        <w:t xml:space="preserve"> </w:t>
      </w:r>
    </w:p>
    <w:p w14:paraId="5171B062" w14:textId="77777777" w:rsidR="0067540A" w:rsidRPr="006719BA" w:rsidRDefault="0067540A" w:rsidP="0067540A">
      <w:pPr>
        <w:tabs>
          <w:tab w:val="left" w:pos="851"/>
        </w:tabs>
        <w:ind w:left="851"/>
        <w:jc w:val="thaiDistribute"/>
        <w:rPr>
          <w:rFonts w:ascii="Browallia New" w:hAnsi="Browallia New" w:cs="Browallia New"/>
          <w:color w:val="000000" w:themeColor="text1"/>
        </w:rPr>
      </w:pPr>
    </w:p>
    <w:p w14:paraId="11887519" w14:textId="63E88E61" w:rsidR="0067540A" w:rsidRPr="006719BA" w:rsidRDefault="0067540A" w:rsidP="0067540A">
      <w:pPr>
        <w:tabs>
          <w:tab w:val="left" w:pos="851"/>
        </w:tabs>
        <w:ind w:left="851"/>
        <w:jc w:val="thaiDistribute"/>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 xml:space="preserve">งบการเงินระหว่างกาลฉบับนี้จัดทำขึ้นเป็นทางการเป็นภาษาไทย การแปลงบการเงินฉบับนี้เป็นภาษาอื่น </w:t>
      </w:r>
      <w:r w:rsidR="007B685F"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ให้ยึดถืองบการเงินที่จัดทำขึ้นเป็นภาษาไทยเป็นเกณฑ์</w:t>
      </w:r>
    </w:p>
    <w:p w14:paraId="3B00FD39" w14:textId="77777777" w:rsidR="0067540A" w:rsidRPr="006719BA" w:rsidRDefault="0067540A" w:rsidP="0067540A">
      <w:pPr>
        <w:overflowPunct/>
        <w:autoSpaceDE/>
        <w:autoSpaceDN/>
        <w:adjustRightInd/>
        <w:ind w:left="851"/>
        <w:jc w:val="thaiDistribute"/>
        <w:textAlignment w:val="auto"/>
        <w:rPr>
          <w:rFonts w:ascii="Browallia New" w:hAnsi="Browallia New" w:cs="Browallia New"/>
          <w:color w:val="000000" w:themeColor="text1"/>
          <w:cs/>
          <w:lang w:val="th-TH"/>
        </w:rPr>
      </w:pPr>
    </w:p>
    <w:p w14:paraId="296FB622" w14:textId="03CDD2B5" w:rsidR="00B016A9" w:rsidRPr="006719BA" w:rsidRDefault="0067540A" w:rsidP="003B458B">
      <w:pPr>
        <w:overflowPunct/>
        <w:autoSpaceDE/>
        <w:autoSpaceDN/>
        <w:adjustRightInd/>
        <w:ind w:left="851"/>
        <w:jc w:val="thaiDistribute"/>
        <w:textAlignment w:val="auto"/>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lang w:val="th-TH"/>
        </w:rPr>
        <w:t>งบการเงินระหว่างกาลนี้ได้รับอนุมัติจากกรรมการบริษัท</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lang w:val="th-TH"/>
        </w:rPr>
        <w:t>เมื่อวันที่</w:t>
      </w:r>
      <w:r w:rsidRPr="006719BA">
        <w:rPr>
          <w:rFonts w:ascii="Browallia New" w:hAnsi="Browallia New" w:cs="Browallia New"/>
          <w:color w:val="000000" w:themeColor="text1"/>
          <w:sz w:val="28"/>
          <w:szCs w:val="28"/>
        </w:rPr>
        <w:t xml:space="preserve"> </w:t>
      </w:r>
      <w:r w:rsidR="007D62FD" w:rsidRPr="006719BA">
        <w:rPr>
          <w:rFonts w:ascii="Browallia New" w:hAnsi="Browallia New" w:cs="Browallia New"/>
          <w:color w:val="000000" w:themeColor="text1"/>
          <w:sz w:val="28"/>
          <w:szCs w:val="28"/>
        </w:rPr>
        <w:t>1</w:t>
      </w:r>
      <w:r w:rsidR="008F34C5" w:rsidRPr="006719BA">
        <w:rPr>
          <w:rFonts w:ascii="Browallia New" w:hAnsi="Browallia New" w:cs="Browallia New"/>
          <w:color w:val="000000" w:themeColor="text1"/>
          <w:sz w:val="28"/>
          <w:szCs w:val="28"/>
        </w:rPr>
        <w:t>6</w:t>
      </w:r>
      <w:r w:rsidR="0011241B" w:rsidRPr="006719BA">
        <w:rPr>
          <w:rFonts w:ascii="Browallia New" w:hAnsi="Browallia New" w:cs="Browallia New"/>
          <w:color w:val="000000" w:themeColor="text1"/>
          <w:sz w:val="28"/>
          <w:szCs w:val="28"/>
        </w:rPr>
        <w:t xml:space="preserve"> </w:t>
      </w:r>
      <w:r w:rsidR="0011241B" w:rsidRPr="006719BA">
        <w:rPr>
          <w:rFonts w:ascii="Browallia New" w:hAnsi="Browallia New" w:cs="Browallia New" w:hint="cs"/>
          <w:color w:val="000000" w:themeColor="text1"/>
          <w:sz w:val="28"/>
          <w:szCs w:val="28"/>
          <w:cs/>
        </w:rPr>
        <w:t>สิงหาคม</w:t>
      </w:r>
      <w:r w:rsidRPr="006719BA">
        <w:rPr>
          <w:rFonts w:ascii="Browallia New" w:hAnsi="Browallia New" w:cs="Browallia New" w:hint="cs"/>
          <w:color w:val="000000" w:themeColor="text1"/>
          <w:sz w:val="28"/>
          <w:szCs w:val="28"/>
          <w:cs/>
        </w:rPr>
        <w:t xml:space="preserve"> </w:t>
      </w:r>
      <w:r w:rsidRPr="006719BA">
        <w:rPr>
          <w:rFonts w:ascii="Browallia New" w:hAnsi="Browallia New" w:cs="Browallia New"/>
          <w:color w:val="000000" w:themeColor="text1"/>
          <w:sz w:val="28"/>
          <w:szCs w:val="28"/>
        </w:rPr>
        <w:t>2564</w:t>
      </w:r>
    </w:p>
    <w:p w14:paraId="5FA9DE37" w14:textId="77777777" w:rsidR="00B016A9" w:rsidRPr="006719BA" w:rsidRDefault="00B016A9" w:rsidP="00411BD6">
      <w:pPr>
        <w:overflowPunct/>
        <w:autoSpaceDE/>
        <w:autoSpaceDN/>
        <w:adjustRightInd/>
        <w:jc w:val="thaiDistribute"/>
        <w:textAlignment w:val="auto"/>
        <w:rPr>
          <w:rFonts w:ascii="Browallia New" w:hAnsi="Browallia New" w:cs="Browallia New"/>
          <w:color w:val="000000" w:themeColor="text1"/>
          <w:sz w:val="22"/>
          <w:szCs w:val="22"/>
          <w:cs/>
          <w:lang w:val="th-TH"/>
        </w:rPr>
      </w:pPr>
    </w:p>
    <w:p w14:paraId="33DE78A3" w14:textId="3A1AAA52" w:rsidR="00411BD6" w:rsidRPr="006719BA" w:rsidRDefault="00411BD6" w:rsidP="007B685F">
      <w:pPr>
        <w:numPr>
          <w:ilvl w:val="1"/>
          <w:numId w:val="2"/>
        </w:numPr>
        <w:tabs>
          <w:tab w:val="clear" w:pos="724"/>
        </w:tabs>
        <w:overflowPunct/>
        <w:autoSpaceDE/>
        <w:autoSpaceDN/>
        <w:adjustRightInd/>
        <w:ind w:left="873" w:hanging="414"/>
        <w:jc w:val="thaiDistribute"/>
        <w:textAlignment w:val="auto"/>
        <w:rPr>
          <w:rFonts w:ascii="Browallia New" w:hAnsi="Browallia New" w:cs="Browallia New"/>
          <w:color w:val="000000" w:themeColor="text1"/>
          <w:sz w:val="28"/>
          <w:szCs w:val="28"/>
          <w:cs/>
          <w:lang w:val="th-TH"/>
        </w:rPr>
      </w:pPr>
      <w:r w:rsidRPr="006719BA">
        <w:rPr>
          <w:rFonts w:ascii="Browallia New" w:hAnsi="Browallia New" w:cs="Browallia New"/>
          <w:color w:val="000000" w:themeColor="text1"/>
          <w:sz w:val="28"/>
          <w:szCs w:val="28"/>
          <w:cs/>
          <w:lang w:val="th-TH"/>
        </w:rPr>
        <w:t>เกณฑ์ในการจัดทำงบการเงินรวม</w:t>
      </w:r>
      <w:r w:rsidR="00275CB0" w:rsidRPr="006719BA">
        <w:rPr>
          <w:rFonts w:ascii="Browallia New" w:hAnsi="Browallia New" w:cs="Browallia New" w:hint="cs"/>
          <w:color w:val="000000" w:themeColor="text1"/>
          <w:sz w:val="28"/>
          <w:szCs w:val="28"/>
          <w:cs/>
          <w:lang w:val="th-TH"/>
        </w:rPr>
        <w:t>ระ</w:t>
      </w:r>
      <w:r w:rsidR="0073520A" w:rsidRPr="006719BA">
        <w:rPr>
          <w:rFonts w:ascii="Browallia New" w:hAnsi="Browallia New" w:cs="Browallia New" w:hint="cs"/>
          <w:color w:val="000000" w:themeColor="text1"/>
          <w:sz w:val="28"/>
          <w:szCs w:val="28"/>
          <w:cs/>
          <w:lang w:val="th-TH"/>
        </w:rPr>
        <w:t>หว่างกาล</w:t>
      </w:r>
    </w:p>
    <w:p w14:paraId="78C6D755" w14:textId="77777777" w:rsidR="00411BD6" w:rsidRPr="006719BA" w:rsidRDefault="00411BD6" w:rsidP="00411BD6">
      <w:pPr>
        <w:overflowPunct/>
        <w:autoSpaceDE/>
        <w:autoSpaceDN/>
        <w:adjustRightInd/>
        <w:ind w:left="724"/>
        <w:jc w:val="thaiDistribute"/>
        <w:textAlignment w:val="auto"/>
        <w:rPr>
          <w:rFonts w:ascii="Browallia New" w:hAnsi="Browallia New" w:cs="Browallia New"/>
          <w:color w:val="000000" w:themeColor="text1"/>
          <w:sz w:val="28"/>
          <w:szCs w:val="28"/>
          <w:cs/>
          <w:lang w:val="th-TH"/>
        </w:rPr>
      </w:pPr>
    </w:p>
    <w:p w14:paraId="7F3FDB13" w14:textId="21251C30" w:rsidR="00411BD6" w:rsidRPr="006719BA" w:rsidRDefault="00411BD6" w:rsidP="007B685F">
      <w:pPr>
        <w:overflowPunct/>
        <w:autoSpaceDE/>
        <w:autoSpaceDN/>
        <w:adjustRightInd/>
        <w:ind w:left="882"/>
        <w:jc w:val="thaiDistribute"/>
        <w:textAlignment w:val="auto"/>
        <w:rPr>
          <w:rFonts w:ascii="Browallia New" w:hAnsi="Browallia New" w:cs="Browallia New"/>
          <w:color w:val="000000" w:themeColor="text1"/>
          <w:sz w:val="28"/>
          <w:szCs w:val="28"/>
          <w:cs/>
          <w:lang w:val="th-TH"/>
        </w:rPr>
      </w:pPr>
      <w:r w:rsidRPr="006719BA">
        <w:rPr>
          <w:rFonts w:ascii="Browallia New" w:hAnsi="Browallia New" w:cs="Browallia New"/>
          <w:color w:val="000000" w:themeColor="text1"/>
          <w:sz w:val="28"/>
          <w:szCs w:val="28"/>
          <w:cs/>
          <w:lang w:val="th-TH"/>
        </w:rPr>
        <w:t>งบการเงิน</w:t>
      </w:r>
      <w:r w:rsidR="00102A7B" w:rsidRPr="006719BA">
        <w:rPr>
          <w:rFonts w:ascii="Browallia New" w:hAnsi="Browallia New" w:cs="Browallia New" w:hint="cs"/>
          <w:color w:val="000000" w:themeColor="text1"/>
          <w:sz w:val="28"/>
          <w:szCs w:val="28"/>
          <w:cs/>
          <w:lang w:val="th-TH"/>
        </w:rPr>
        <w:t>รวม</w:t>
      </w:r>
      <w:r w:rsidRPr="006719BA">
        <w:rPr>
          <w:rFonts w:ascii="Browallia New" w:hAnsi="Browallia New" w:cs="Browallia New"/>
          <w:color w:val="000000" w:themeColor="text1"/>
          <w:sz w:val="28"/>
          <w:szCs w:val="28"/>
          <w:cs/>
          <w:lang w:val="th-TH"/>
        </w:rPr>
        <w:t>ระหว่างกาลได้จัดทำขึ้นโดยรวมงบการเงินของบริษัท อิตาเลียนไทย ดี</w:t>
      </w:r>
      <w:proofErr w:type="spellStart"/>
      <w:r w:rsidRPr="006719BA">
        <w:rPr>
          <w:rFonts w:ascii="Browallia New" w:hAnsi="Browallia New" w:cs="Browallia New"/>
          <w:color w:val="000000" w:themeColor="text1"/>
          <w:sz w:val="28"/>
          <w:szCs w:val="28"/>
          <w:cs/>
          <w:lang w:val="th-TH"/>
        </w:rPr>
        <w:t>เวล๊</w:t>
      </w:r>
      <w:proofErr w:type="spellEnd"/>
      <w:r w:rsidRPr="006719BA">
        <w:rPr>
          <w:rFonts w:ascii="Browallia New" w:hAnsi="Browallia New" w:cs="Browallia New"/>
          <w:color w:val="000000" w:themeColor="text1"/>
          <w:sz w:val="28"/>
          <w:szCs w:val="28"/>
          <w:cs/>
          <w:lang w:val="th-TH"/>
        </w:rPr>
        <w:t>อปเมน</w:t>
      </w:r>
      <w:proofErr w:type="spellStart"/>
      <w:r w:rsidRPr="006719BA">
        <w:rPr>
          <w:rFonts w:ascii="Browallia New" w:hAnsi="Browallia New" w:cs="Browallia New"/>
          <w:color w:val="000000" w:themeColor="text1"/>
          <w:sz w:val="28"/>
          <w:szCs w:val="28"/>
          <w:cs/>
          <w:lang w:val="th-TH"/>
        </w:rPr>
        <w:t>ต์</w:t>
      </w:r>
      <w:proofErr w:type="spellEnd"/>
      <w:r w:rsidRPr="006719BA">
        <w:rPr>
          <w:rFonts w:ascii="Browallia New" w:hAnsi="Browallia New" w:cs="Browallia New"/>
          <w:color w:val="000000" w:themeColor="text1"/>
          <w:sz w:val="28"/>
          <w:szCs w:val="28"/>
          <w:cs/>
          <w:lang w:val="th-TH"/>
        </w:rPr>
        <w:t xml:space="preserve"> จำกัด (มหาชน) และบริษัทย่อย และได้จัดทำขึ้นโดยใช้หลักเกณฑ์เดียวกับการจัดทำงบการเงินรวมสำหรับปีสิ้นสุดวันที่ </w:t>
      </w:r>
      <w:r w:rsidR="007D57AE" w:rsidRPr="007D57AE">
        <w:rPr>
          <w:rFonts w:ascii="Browallia New" w:hAnsi="Browallia New" w:cs="Browallia New"/>
          <w:color w:val="000000" w:themeColor="text1"/>
          <w:sz w:val="28"/>
          <w:szCs w:val="28"/>
        </w:rPr>
        <w:t>31</w:t>
      </w:r>
      <w:r w:rsidR="002A225C" w:rsidRPr="006719BA">
        <w:rPr>
          <w:rFonts w:ascii="Browallia New" w:hAnsi="Browallia New" w:cs="Browallia New"/>
          <w:color w:val="000000" w:themeColor="text1"/>
          <w:sz w:val="28"/>
          <w:szCs w:val="28"/>
          <w:cs/>
          <w:lang w:val="th-TH"/>
        </w:rPr>
        <w:t xml:space="preserve"> </w:t>
      </w:r>
      <w:r w:rsidRPr="006719BA">
        <w:rPr>
          <w:rFonts w:ascii="Browallia New" w:hAnsi="Browallia New" w:cs="Browallia New"/>
          <w:color w:val="000000" w:themeColor="text1"/>
          <w:sz w:val="28"/>
          <w:szCs w:val="28"/>
          <w:cs/>
          <w:lang w:val="th-TH"/>
        </w:rPr>
        <w:t xml:space="preserve">ธันวาคม </w:t>
      </w:r>
      <w:r w:rsidR="007D57AE" w:rsidRPr="007D57AE">
        <w:rPr>
          <w:rFonts w:ascii="Browallia New" w:hAnsi="Browallia New" w:cs="Browallia New"/>
          <w:color w:val="000000" w:themeColor="text1"/>
          <w:sz w:val="28"/>
          <w:szCs w:val="28"/>
        </w:rPr>
        <w:t>2563</w:t>
      </w:r>
      <w:r w:rsidRPr="006719BA">
        <w:rPr>
          <w:rFonts w:ascii="Browallia New" w:hAnsi="Browallia New" w:cs="Browallia New"/>
          <w:color w:val="000000" w:themeColor="text1"/>
          <w:sz w:val="28"/>
          <w:szCs w:val="28"/>
          <w:cs/>
          <w:lang w:val="th-TH"/>
        </w:rPr>
        <w:t xml:space="preserve"> โดยมีการเปลี่ยนแปลงที่สำคัญเกี่ยวกับ</w:t>
      </w:r>
      <w:r w:rsidR="00737E4F" w:rsidRPr="006719BA">
        <w:rPr>
          <w:rFonts w:ascii="Browallia New" w:hAnsi="Browallia New" w:cs="Browallia New" w:hint="cs"/>
          <w:color w:val="000000" w:themeColor="text1"/>
          <w:sz w:val="28"/>
          <w:szCs w:val="28"/>
          <w:cs/>
          <w:lang w:val="th-TH"/>
        </w:rPr>
        <w:t>โครงสร้าง</w:t>
      </w:r>
      <w:r w:rsidRPr="006719BA">
        <w:rPr>
          <w:rFonts w:ascii="Browallia New" w:hAnsi="Browallia New" w:cs="Browallia New"/>
          <w:color w:val="000000" w:themeColor="text1"/>
          <w:sz w:val="28"/>
          <w:szCs w:val="28"/>
          <w:cs/>
          <w:lang w:val="th-TH"/>
        </w:rPr>
        <w:t>ของ</w:t>
      </w:r>
      <w:r w:rsidR="00737E4F" w:rsidRPr="006719BA">
        <w:rPr>
          <w:rFonts w:ascii="Browallia New" w:hAnsi="Browallia New" w:cs="Browallia New" w:hint="cs"/>
          <w:color w:val="000000" w:themeColor="text1"/>
          <w:sz w:val="28"/>
          <w:szCs w:val="28"/>
          <w:cs/>
          <w:lang w:val="th-TH"/>
        </w:rPr>
        <w:t>กลุ่ม</w:t>
      </w:r>
      <w:r w:rsidRPr="006719BA">
        <w:rPr>
          <w:rFonts w:ascii="Browallia New" w:hAnsi="Browallia New" w:cs="Browallia New"/>
          <w:color w:val="000000" w:themeColor="text1"/>
          <w:sz w:val="28"/>
          <w:szCs w:val="28"/>
          <w:cs/>
          <w:lang w:val="th-TH"/>
        </w:rPr>
        <w:t xml:space="preserve">บริษัทในระหว่างงวด ดังนี้ </w:t>
      </w:r>
    </w:p>
    <w:p w14:paraId="4FC46A34" w14:textId="77777777" w:rsidR="00411BD6" w:rsidRPr="006719BA" w:rsidRDefault="00411BD6" w:rsidP="00411BD6">
      <w:pPr>
        <w:overflowPunct/>
        <w:autoSpaceDE/>
        <w:autoSpaceDN/>
        <w:adjustRightInd/>
        <w:ind w:left="724"/>
        <w:jc w:val="thaiDistribute"/>
        <w:textAlignment w:val="auto"/>
        <w:rPr>
          <w:rFonts w:ascii="Browallia New" w:hAnsi="Browallia New" w:cs="Browallia New"/>
          <w:color w:val="000000" w:themeColor="text1"/>
          <w:sz w:val="28"/>
          <w:szCs w:val="28"/>
          <w:cs/>
          <w:lang w:val="th-TH"/>
        </w:rPr>
      </w:pPr>
    </w:p>
    <w:p w14:paraId="6970450D" w14:textId="77D6B4DF" w:rsidR="00392338" w:rsidRPr="006719BA" w:rsidRDefault="003E0B08" w:rsidP="00737E4F">
      <w:pPr>
        <w:pStyle w:val="ListParagraph"/>
        <w:numPr>
          <w:ilvl w:val="0"/>
          <w:numId w:val="16"/>
        </w:numPr>
        <w:tabs>
          <w:tab w:val="left" w:pos="1440"/>
        </w:tabs>
        <w:ind w:left="1287" w:right="-45" w:hanging="311"/>
        <w:jc w:val="thaiDistribute"/>
        <w:rPr>
          <w:rFonts w:ascii="Browallia New" w:hAnsi="Browallia New" w:cs="Browallia New"/>
          <w:color w:val="000000" w:themeColor="text1"/>
          <w:sz w:val="28"/>
          <w:lang w:val="th-TH"/>
        </w:rPr>
      </w:pPr>
      <w:r w:rsidRPr="006719BA">
        <w:rPr>
          <w:rFonts w:ascii="Browallia New" w:hAnsi="Browallia New" w:cs="Browallia New" w:hint="cs"/>
          <w:color w:val="000000" w:themeColor="text1"/>
          <w:spacing w:val="-8"/>
          <w:sz w:val="28"/>
          <w:cs/>
          <w:lang w:val="th-TH"/>
        </w:rPr>
        <w:t xml:space="preserve">บริษัทและบริษัท ไชน่า </w:t>
      </w:r>
      <w:proofErr w:type="spellStart"/>
      <w:r w:rsidRPr="006719BA">
        <w:rPr>
          <w:rFonts w:ascii="Browallia New" w:hAnsi="Browallia New" w:cs="Browallia New" w:hint="cs"/>
          <w:color w:val="000000" w:themeColor="text1"/>
          <w:spacing w:val="-8"/>
          <w:sz w:val="28"/>
          <w:cs/>
          <w:lang w:val="th-TH"/>
        </w:rPr>
        <w:t>เรล</w:t>
      </w:r>
      <w:proofErr w:type="spellEnd"/>
      <w:r w:rsidRPr="006719BA">
        <w:rPr>
          <w:rFonts w:ascii="Browallia New" w:hAnsi="Browallia New" w:cs="Browallia New" w:hint="cs"/>
          <w:color w:val="000000" w:themeColor="text1"/>
          <w:spacing w:val="-8"/>
          <w:sz w:val="28"/>
          <w:cs/>
          <w:lang w:val="th-TH"/>
        </w:rPr>
        <w:t xml:space="preserve">เวย์ นับเบอร์ </w:t>
      </w:r>
      <w:r w:rsidR="007D57AE" w:rsidRPr="007D57AE">
        <w:rPr>
          <w:rFonts w:ascii="Browallia New" w:hAnsi="Browallia New" w:cs="Browallia New"/>
          <w:color w:val="000000" w:themeColor="text1"/>
          <w:spacing w:val="-8"/>
          <w:sz w:val="28"/>
        </w:rPr>
        <w:t>10</w:t>
      </w:r>
      <w:r w:rsidRPr="006719BA">
        <w:rPr>
          <w:rFonts w:ascii="Browallia New" w:hAnsi="Browallia New" w:cs="Browallia New"/>
          <w:color w:val="000000" w:themeColor="text1"/>
          <w:spacing w:val="-8"/>
          <w:sz w:val="28"/>
          <w:cs/>
          <w:lang w:val="th-TH"/>
        </w:rPr>
        <w:t xml:space="preserve"> </w:t>
      </w:r>
      <w:r w:rsidRPr="006719BA">
        <w:rPr>
          <w:rFonts w:ascii="Browallia New" w:hAnsi="Browallia New" w:cs="Browallia New" w:hint="cs"/>
          <w:color w:val="000000" w:themeColor="text1"/>
          <w:spacing w:val="-8"/>
          <w:sz w:val="28"/>
          <w:cs/>
          <w:lang w:val="th-TH"/>
        </w:rPr>
        <w:t xml:space="preserve">(ประเทศไทย) </w:t>
      </w:r>
      <w:r w:rsidRPr="006719BA">
        <w:rPr>
          <w:rFonts w:ascii="Browallia New" w:hAnsi="Browallia New" w:cs="Browallia New"/>
          <w:color w:val="000000" w:themeColor="text1"/>
          <w:spacing w:val="-8"/>
          <w:sz w:val="28"/>
          <w:cs/>
          <w:lang w:val="th-TH"/>
        </w:rPr>
        <w:t>จำกัด</w:t>
      </w:r>
      <w:r w:rsidRPr="006719BA">
        <w:rPr>
          <w:rFonts w:ascii="Browallia New" w:hAnsi="Browallia New" w:cs="Browallia New" w:hint="cs"/>
          <w:color w:val="000000" w:themeColor="text1"/>
          <w:spacing w:val="-8"/>
          <w:sz w:val="28"/>
          <w:cs/>
          <w:lang w:val="th-TH"/>
        </w:rPr>
        <w:t xml:space="preserve"> ได้ร่วมลงทุนในกิจการร่วมค้า</w:t>
      </w:r>
      <w:r w:rsidRPr="006719BA">
        <w:rPr>
          <w:rFonts w:ascii="Browallia New" w:hAnsi="Browallia New" w:cs="Browallia New"/>
          <w:color w:val="000000" w:themeColor="text1"/>
          <w:spacing w:val="-8"/>
          <w:sz w:val="28"/>
          <w:cs/>
          <w:lang w:val="th-TH"/>
        </w:rPr>
        <w:t xml:space="preserve"> </w:t>
      </w:r>
      <w:r w:rsidRPr="006719BA">
        <w:rPr>
          <w:rFonts w:ascii="Browallia New" w:hAnsi="Browallia New" w:cs="Browallia New" w:hint="cs"/>
          <w:color w:val="000000" w:themeColor="text1"/>
          <w:spacing w:val="-8"/>
          <w:sz w:val="28"/>
          <w:cs/>
          <w:lang w:val="th-TH"/>
        </w:rPr>
        <w:t>ไอทีดี - ซีอาร์อีซี</w:t>
      </w:r>
      <w:r w:rsidRPr="006719BA">
        <w:rPr>
          <w:rFonts w:ascii="Browallia New" w:hAnsi="Browallia New" w:cs="Browallia New"/>
          <w:color w:val="000000" w:themeColor="text1"/>
          <w:sz w:val="28"/>
          <w:cs/>
          <w:lang w:val="th-TH"/>
        </w:rPr>
        <w:t xml:space="preserve"> </w:t>
      </w:r>
      <w:r w:rsidRPr="006719BA">
        <w:rPr>
          <w:rFonts w:ascii="Browallia New" w:hAnsi="Browallia New" w:cs="Browallia New" w:hint="cs"/>
          <w:color w:val="000000" w:themeColor="text1"/>
          <w:sz w:val="28"/>
          <w:cs/>
          <w:lang w:val="th-TH"/>
        </w:rPr>
        <w:t>โดยมีวัตถุประสงค์เพื่อให้บริการงานก่อสร้างอาคารที่ทำการสำนักงานตรวจเงินแผ่นดินใหม่ โดยบริษัท</w:t>
      </w:r>
      <w:r w:rsidR="007B685F" w:rsidRPr="006719BA">
        <w:rPr>
          <w:rFonts w:ascii="Browallia New" w:hAnsi="Browallia New" w:cs="Browallia New" w:hint="cs"/>
          <w:color w:val="000000" w:themeColor="text1"/>
          <w:sz w:val="28"/>
          <w:cs/>
          <w:lang w:val="th-TH"/>
        </w:rPr>
        <w:t xml:space="preserve">         </w:t>
      </w:r>
      <w:r w:rsidRPr="006719BA">
        <w:rPr>
          <w:rFonts w:ascii="Browallia New" w:hAnsi="Browallia New" w:cs="Browallia New" w:hint="cs"/>
          <w:color w:val="000000" w:themeColor="text1"/>
          <w:sz w:val="28"/>
          <w:cs/>
          <w:lang w:val="th-TH"/>
        </w:rPr>
        <w:t>มีสัดส่วนการร่วมทุนร้อยละ</w:t>
      </w:r>
      <w:r w:rsidRPr="006719BA">
        <w:rPr>
          <w:rFonts w:ascii="Browallia New" w:hAnsi="Browallia New" w:cs="Browallia New"/>
          <w:color w:val="000000" w:themeColor="text1"/>
          <w:sz w:val="28"/>
          <w:cs/>
          <w:lang w:val="th-TH"/>
        </w:rPr>
        <w:t xml:space="preserve"> </w:t>
      </w:r>
      <w:r w:rsidR="007D57AE" w:rsidRPr="007D57AE">
        <w:rPr>
          <w:rFonts w:ascii="Browallia New" w:hAnsi="Browallia New" w:cs="Browallia New"/>
          <w:color w:val="000000" w:themeColor="text1"/>
          <w:sz w:val="28"/>
        </w:rPr>
        <w:t>51</w:t>
      </w:r>
      <w:r w:rsidRPr="006719BA">
        <w:rPr>
          <w:rFonts w:ascii="Browallia New" w:hAnsi="Browallia New" w:cs="Browallia New"/>
          <w:color w:val="000000" w:themeColor="text1"/>
          <w:sz w:val="28"/>
          <w:cs/>
          <w:lang w:val="th-TH"/>
        </w:rPr>
        <w:t xml:space="preserve"> </w:t>
      </w:r>
      <w:r w:rsidRPr="006719BA">
        <w:rPr>
          <w:rFonts w:ascii="Browallia New" w:hAnsi="Browallia New" w:cs="Browallia New" w:hint="cs"/>
          <w:color w:val="000000" w:themeColor="text1"/>
          <w:sz w:val="28"/>
          <w:cs/>
          <w:lang w:val="th-TH"/>
        </w:rPr>
        <w:t>ในกิจการร่วมค้า</w:t>
      </w:r>
    </w:p>
    <w:p w14:paraId="66F011F6" w14:textId="77777777" w:rsidR="00821E29" w:rsidRPr="006719BA" w:rsidRDefault="00821E29" w:rsidP="00392338">
      <w:pPr>
        <w:pStyle w:val="ListParagraph"/>
        <w:rPr>
          <w:rFonts w:ascii="Browallia New" w:hAnsi="Browallia New" w:cs="Browallia New"/>
          <w:color w:val="000000" w:themeColor="text1"/>
          <w:sz w:val="22"/>
          <w:szCs w:val="22"/>
          <w:cs/>
          <w:lang w:val="th-TH"/>
        </w:rPr>
      </w:pPr>
    </w:p>
    <w:p w14:paraId="26BAA7BD" w14:textId="7486EA26" w:rsidR="00392338" w:rsidRPr="006719BA" w:rsidRDefault="00392338" w:rsidP="00132A49">
      <w:pPr>
        <w:pStyle w:val="ListParagraph"/>
        <w:numPr>
          <w:ilvl w:val="0"/>
          <w:numId w:val="16"/>
        </w:numPr>
        <w:tabs>
          <w:tab w:val="left" w:pos="1440"/>
        </w:tabs>
        <w:ind w:left="1287" w:right="-45" w:hanging="311"/>
        <w:jc w:val="thaiDistribute"/>
        <w:rPr>
          <w:rFonts w:ascii="Browallia New" w:hAnsi="Browallia New" w:cs="Browallia New"/>
          <w:color w:val="000000" w:themeColor="text1"/>
          <w:sz w:val="28"/>
          <w:lang w:val="th-TH"/>
        </w:rPr>
      </w:pPr>
      <w:r w:rsidRPr="006719BA">
        <w:rPr>
          <w:rFonts w:ascii="Browallia New" w:hAnsi="Browallia New" w:cs="Browallia New"/>
          <w:color w:val="000000" w:themeColor="text1"/>
          <w:sz w:val="28"/>
          <w:cs/>
          <w:lang w:val="th-TH"/>
        </w:rPr>
        <w:t xml:space="preserve">บริษัทและบริษัท ไทย ทาเกนากะ อินเตอร์เนชั่นเนล จำกัด ได้ร่วมลงทุนในกิจการร่วมค้า อิตาเลียนไทย - ทาเกนากะ โดยมีวัตถุประสงค์เพื่อให้บริการงานก่อสร้างอาคารค้าปลีก </w:t>
      </w:r>
      <w:r w:rsidR="007D57AE" w:rsidRPr="007D57AE">
        <w:rPr>
          <w:rFonts w:ascii="Browallia New" w:hAnsi="Browallia New" w:cs="Browallia New"/>
          <w:color w:val="000000" w:themeColor="text1"/>
          <w:sz w:val="28"/>
        </w:rPr>
        <w:t>1</w:t>
      </w:r>
      <w:r w:rsidRPr="006719BA">
        <w:rPr>
          <w:rFonts w:ascii="Browallia New" w:hAnsi="Browallia New" w:cs="Browallia New"/>
          <w:color w:val="000000" w:themeColor="text1"/>
          <w:sz w:val="28"/>
          <w:cs/>
          <w:lang w:val="th-TH"/>
        </w:rPr>
        <w:t xml:space="preserve"> (“</w:t>
      </w:r>
      <w:r w:rsidRPr="006719BA">
        <w:rPr>
          <w:rFonts w:ascii="Browallia New" w:hAnsi="Browallia New" w:cs="Browallia New"/>
          <w:color w:val="000000" w:themeColor="text1"/>
          <w:sz w:val="28"/>
          <w:lang w:val="th-TH"/>
        </w:rPr>
        <w:t>R</w:t>
      </w:r>
      <w:r w:rsidR="007D57AE" w:rsidRPr="007D57AE">
        <w:rPr>
          <w:rFonts w:ascii="Browallia New" w:hAnsi="Browallia New" w:cs="Browallia New"/>
          <w:color w:val="000000" w:themeColor="text1"/>
          <w:sz w:val="28"/>
        </w:rPr>
        <w:t>1</w:t>
      </w:r>
      <w:r w:rsidRPr="006719BA">
        <w:rPr>
          <w:rFonts w:ascii="Browallia New" w:hAnsi="Browallia New" w:cs="Browallia New"/>
          <w:color w:val="000000" w:themeColor="text1"/>
          <w:sz w:val="28"/>
          <w:cs/>
          <w:lang w:val="th-TH"/>
        </w:rPr>
        <w:t xml:space="preserve">”) และอาคารสำนักงาน </w:t>
      </w:r>
      <w:r w:rsidR="007D57AE" w:rsidRPr="007D57AE">
        <w:rPr>
          <w:rFonts w:ascii="Browallia New" w:hAnsi="Browallia New" w:cs="Browallia New"/>
          <w:color w:val="000000" w:themeColor="text1"/>
          <w:sz w:val="28"/>
        </w:rPr>
        <w:t>1</w:t>
      </w:r>
      <w:r w:rsidRPr="006719BA">
        <w:rPr>
          <w:rFonts w:ascii="Browallia New" w:hAnsi="Browallia New" w:cs="Browallia New"/>
          <w:color w:val="000000" w:themeColor="text1"/>
          <w:sz w:val="28"/>
          <w:lang w:val="th-TH"/>
        </w:rPr>
        <w:t>B (“O</w:t>
      </w:r>
      <w:r w:rsidR="007D57AE" w:rsidRPr="007D57AE">
        <w:rPr>
          <w:rFonts w:ascii="Browallia New" w:hAnsi="Browallia New" w:cs="Browallia New"/>
          <w:color w:val="000000" w:themeColor="text1"/>
          <w:sz w:val="28"/>
        </w:rPr>
        <w:t>1</w:t>
      </w:r>
      <w:r w:rsidRPr="006719BA">
        <w:rPr>
          <w:rFonts w:ascii="Browallia New" w:hAnsi="Browallia New" w:cs="Browallia New"/>
          <w:color w:val="000000" w:themeColor="text1"/>
          <w:sz w:val="28"/>
          <w:lang w:val="th-TH"/>
        </w:rPr>
        <w:t xml:space="preserve">B”) </w:t>
      </w:r>
      <w:r w:rsidRPr="006719BA">
        <w:rPr>
          <w:rFonts w:ascii="Browallia New" w:hAnsi="Browallia New" w:cs="Browallia New"/>
          <w:color w:val="000000" w:themeColor="text1"/>
          <w:sz w:val="28"/>
          <w:cs/>
          <w:lang w:val="th-TH"/>
        </w:rPr>
        <w:t xml:space="preserve">ของโครงการพัฒนา </w:t>
      </w:r>
      <w:r w:rsidR="007B1B78" w:rsidRPr="006719BA">
        <w:rPr>
          <w:rFonts w:ascii="Browallia New" w:hAnsi="Browallia New" w:cs="Browallia New"/>
          <w:color w:val="000000" w:themeColor="text1"/>
          <w:sz w:val="28"/>
          <w:lang w:val="th-TH"/>
        </w:rPr>
        <w:t xml:space="preserve">One Bangkok </w:t>
      </w:r>
      <w:proofErr w:type="spellStart"/>
      <w:r w:rsidR="007B1B78" w:rsidRPr="006719BA">
        <w:rPr>
          <w:rFonts w:ascii="Browallia New" w:hAnsi="Browallia New" w:cs="Browallia New"/>
          <w:color w:val="000000" w:themeColor="text1"/>
          <w:sz w:val="28"/>
          <w:lang w:val="th-TH"/>
        </w:rPr>
        <w:t>Mixed</w:t>
      </w:r>
      <w:proofErr w:type="spellEnd"/>
      <w:r w:rsidR="007B1B78" w:rsidRPr="006719BA">
        <w:rPr>
          <w:rFonts w:ascii="Browallia New" w:hAnsi="Browallia New" w:cs="Browallia New"/>
          <w:color w:val="000000" w:themeColor="text1"/>
          <w:sz w:val="28"/>
          <w:lang w:val="th-TH"/>
        </w:rPr>
        <w:t>-</w:t>
      </w:r>
      <w:proofErr w:type="spellStart"/>
      <w:r w:rsidR="007B1B78" w:rsidRPr="006719BA">
        <w:rPr>
          <w:rFonts w:ascii="Browallia New" w:hAnsi="Browallia New" w:cs="Browallia New"/>
          <w:color w:val="000000" w:themeColor="text1"/>
          <w:sz w:val="28"/>
          <w:lang w:val="th-TH"/>
        </w:rPr>
        <w:t>Use</w:t>
      </w:r>
      <w:proofErr w:type="spellEnd"/>
      <w:r w:rsidR="007B1B78" w:rsidRPr="006719BA">
        <w:rPr>
          <w:rFonts w:ascii="Browallia New" w:hAnsi="Browallia New" w:cs="Browallia New"/>
          <w:color w:val="000000" w:themeColor="text1"/>
          <w:sz w:val="28"/>
          <w:lang w:val="th-TH"/>
        </w:rPr>
        <w:t xml:space="preserve"> </w:t>
      </w:r>
      <w:r w:rsidRPr="006719BA">
        <w:rPr>
          <w:rFonts w:ascii="Browallia New" w:hAnsi="Browallia New" w:cs="Browallia New"/>
          <w:color w:val="000000" w:themeColor="text1"/>
          <w:sz w:val="28"/>
          <w:cs/>
          <w:lang w:val="th-TH"/>
        </w:rPr>
        <w:t xml:space="preserve">โดยบริษัทมีสัดส่วนการร่วมทุนร้อยละ </w:t>
      </w:r>
      <w:r w:rsidR="007D57AE" w:rsidRPr="007D57AE">
        <w:rPr>
          <w:rFonts w:ascii="Browallia New" w:hAnsi="Browallia New" w:cs="Browallia New"/>
          <w:color w:val="000000" w:themeColor="text1"/>
          <w:sz w:val="28"/>
        </w:rPr>
        <w:t>70</w:t>
      </w:r>
      <w:r w:rsidRPr="006719BA">
        <w:rPr>
          <w:rFonts w:ascii="Browallia New" w:hAnsi="Browallia New" w:cs="Browallia New"/>
          <w:color w:val="000000" w:themeColor="text1"/>
          <w:sz w:val="28"/>
          <w:cs/>
          <w:lang w:val="th-TH"/>
        </w:rPr>
        <w:t xml:space="preserve"> </w:t>
      </w:r>
      <w:r w:rsidR="0088724E" w:rsidRPr="006719BA">
        <w:rPr>
          <w:rFonts w:ascii="Browallia New" w:hAnsi="Browallia New" w:cs="Browallia New" w:hint="cs"/>
          <w:color w:val="000000" w:themeColor="text1"/>
          <w:sz w:val="28"/>
          <w:cs/>
          <w:lang w:val="th-TH"/>
        </w:rPr>
        <w:t xml:space="preserve">         </w:t>
      </w:r>
      <w:r w:rsidRPr="006719BA">
        <w:rPr>
          <w:rFonts w:ascii="Browallia New" w:hAnsi="Browallia New" w:cs="Browallia New"/>
          <w:color w:val="000000" w:themeColor="text1"/>
          <w:sz w:val="28"/>
          <w:cs/>
          <w:lang w:val="th-TH"/>
        </w:rPr>
        <w:t xml:space="preserve">ในกิจการร่วมค้า </w:t>
      </w:r>
    </w:p>
    <w:p w14:paraId="60AA67E1" w14:textId="77777777" w:rsidR="001F4172" w:rsidRPr="006719BA" w:rsidRDefault="001F4172" w:rsidP="00737E4F">
      <w:pPr>
        <w:rPr>
          <w:rFonts w:ascii="Browallia New" w:hAnsi="Browallia New" w:cs="Browallia New"/>
          <w:color w:val="000000" w:themeColor="text1"/>
          <w:sz w:val="28"/>
          <w:cs/>
          <w:lang w:val="th-TH"/>
        </w:rPr>
      </w:pPr>
    </w:p>
    <w:p w14:paraId="7E785560" w14:textId="4667D600" w:rsidR="00392338" w:rsidRPr="006719BA" w:rsidRDefault="00392338" w:rsidP="007B685F">
      <w:pPr>
        <w:pStyle w:val="ListParagraph"/>
        <w:numPr>
          <w:ilvl w:val="0"/>
          <w:numId w:val="16"/>
        </w:numPr>
        <w:tabs>
          <w:tab w:val="left" w:pos="1440"/>
        </w:tabs>
        <w:ind w:left="1287" w:right="-45" w:hanging="311"/>
        <w:jc w:val="thaiDistribute"/>
        <w:rPr>
          <w:rFonts w:ascii="Browallia New" w:hAnsi="Browallia New" w:cs="Browallia New"/>
          <w:color w:val="000000" w:themeColor="text1"/>
          <w:sz w:val="28"/>
          <w:lang w:val="th-TH"/>
        </w:rPr>
      </w:pPr>
      <w:r w:rsidRPr="006719BA">
        <w:rPr>
          <w:rFonts w:ascii="Browallia New" w:hAnsi="Browallia New" w:cs="Browallia New"/>
          <w:color w:val="000000" w:themeColor="text1"/>
          <w:sz w:val="28"/>
          <w:cs/>
          <w:lang w:val="th-TH"/>
        </w:rPr>
        <w:lastRenderedPageBreak/>
        <w:t>บริษัทและบริษัท เนาวรัตน์พัฒนาการ จำกัด</w:t>
      </w:r>
      <w:r w:rsidR="0067185B" w:rsidRPr="006719BA">
        <w:rPr>
          <w:rFonts w:ascii="Browallia New" w:hAnsi="Browallia New" w:cs="Browallia New" w:hint="cs"/>
          <w:color w:val="000000" w:themeColor="text1"/>
          <w:sz w:val="28"/>
          <w:cs/>
          <w:lang w:val="th-TH"/>
        </w:rPr>
        <w:t xml:space="preserve"> </w:t>
      </w:r>
      <w:r w:rsidRPr="006719BA">
        <w:rPr>
          <w:rFonts w:ascii="Browallia New" w:hAnsi="Browallia New" w:cs="Browallia New"/>
          <w:color w:val="000000" w:themeColor="text1"/>
          <w:sz w:val="28"/>
          <w:cs/>
          <w:lang w:val="th-TH"/>
        </w:rPr>
        <w:t>(มหาชน) ได้ร่วมลงทุนในกิจการร่วมค้า อิตาเลียนไทย</w:t>
      </w:r>
      <w:r w:rsidR="0067185B" w:rsidRPr="006719BA">
        <w:rPr>
          <w:rFonts w:ascii="Browallia New" w:hAnsi="Browallia New" w:cs="Browallia New" w:hint="cs"/>
          <w:color w:val="000000" w:themeColor="text1"/>
          <w:sz w:val="28"/>
          <w:cs/>
          <w:lang w:val="th-TH"/>
        </w:rPr>
        <w:t xml:space="preserve"> </w:t>
      </w:r>
      <w:r w:rsidRPr="006719BA">
        <w:rPr>
          <w:rFonts w:ascii="Browallia New" w:hAnsi="Browallia New" w:cs="Browallia New"/>
          <w:color w:val="000000" w:themeColor="text1"/>
          <w:sz w:val="28"/>
          <w:cs/>
          <w:lang w:val="th-TH"/>
        </w:rPr>
        <w:t>-</w:t>
      </w:r>
      <w:r w:rsidR="0067185B" w:rsidRPr="006719BA">
        <w:rPr>
          <w:rFonts w:ascii="Browallia New" w:hAnsi="Browallia New" w:cs="Browallia New" w:hint="cs"/>
          <w:color w:val="000000" w:themeColor="text1"/>
          <w:sz w:val="28"/>
          <w:cs/>
          <w:lang w:val="th-TH"/>
        </w:rPr>
        <w:t xml:space="preserve"> </w:t>
      </w:r>
      <w:r w:rsidRPr="006719BA">
        <w:rPr>
          <w:rFonts w:ascii="Browallia New" w:hAnsi="Browallia New" w:cs="Browallia New"/>
          <w:color w:val="000000" w:themeColor="text1"/>
          <w:sz w:val="28"/>
          <w:cs/>
          <w:lang w:val="th-TH"/>
        </w:rPr>
        <w:t>เนาวรัตน์ โดยมีวัตถุประสงค์เพื่อให้บริการงานก่อสร้างอุโมงค์ส่งน้ำตามแนวถนนราชพฤกษ์จากคลอง</w:t>
      </w:r>
      <w:r w:rsidR="00132A49" w:rsidRPr="006719BA">
        <w:rPr>
          <w:rFonts w:ascii="Browallia New" w:hAnsi="Browallia New" w:cs="Browallia New" w:hint="cs"/>
          <w:color w:val="000000" w:themeColor="text1"/>
          <w:sz w:val="28"/>
          <w:cs/>
          <w:lang w:val="th-TH"/>
        </w:rPr>
        <w:t xml:space="preserve">          </w:t>
      </w:r>
      <w:r w:rsidRPr="006719BA">
        <w:rPr>
          <w:rFonts w:ascii="Browallia New" w:hAnsi="Browallia New" w:cs="Browallia New"/>
          <w:color w:val="000000" w:themeColor="text1"/>
          <w:sz w:val="28"/>
          <w:cs/>
          <w:lang w:val="th-TH"/>
        </w:rPr>
        <w:t xml:space="preserve">มหาสวัสดิ์ถึงถนนเพชรเกษม โดยบริษัทมีสัดส่วนการร่วมทุนร้อยละ </w:t>
      </w:r>
      <w:r w:rsidR="007D57AE" w:rsidRPr="007D57AE">
        <w:rPr>
          <w:rFonts w:ascii="Browallia New" w:hAnsi="Browallia New" w:cs="Browallia New"/>
          <w:color w:val="000000" w:themeColor="text1"/>
          <w:sz w:val="28"/>
        </w:rPr>
        <w:t>51</w:t>
      </w:r>
      <w:r w:rsidRPr="006719BA">
        <w:rPr>
          <w:rFonts w:ascii="Browallia New" w:hAnsi="Browallia New" w:cs="Browallia New"/>
          <w:color w:val="000000" w:themeColor="text1"/>
          <w:sz w:val="28"/>
          <w:cs/>
          <w:lang w:val="th-TH"/>
        </w:rPr>
        <w:t xml:space="preserve"> ในกิจการร่วมค้า</w:t>
      </w:r>
    </w:p>
    <w:p w14:paraId="5BAC12CC" w14:textId="77777777" w:rsidR="00761BAF" w:rsidRPr="006719BA" w:rsidRDefault="00761BAF" w:rsidP="00DE636D">
      <w:pPr>
        <w:pStyle w:val="ListParagraph"/>
        <w:rPr>
          <w:rFonts w:ascii="Browallia New" w:hAnsi="Browallia New" w:cs="Browallia New"/>
          <w:color w:val="000000" w:themeColor="text1"/>
          <w:sz w:val="20"/>
          <w:szCs w:val="20"/>
          <w:cs/>
          <w:lang w:val="th-TH"/>
        </w:rPr>
      </w:pPr>
    </w:p>
    <w:p w14:paraId="18A33F10" w14:textId="512EA6CC" w:rsidR="00761BAF" w:rsidRPr="006719BA" w:rsidRDefault="00761BAF" w:rsidP="00132A49">
      <w:pPr>
        <w:pStyle w:val="ListParagraph"/>
        <w:numPr>
          <w:ilvl w:val="0"/>
          <w:numId w:val="16"/>
        </w:numPr>
        <w:tabs>
          <w:tab w:val="left" w:pos="1440"/>
        </w:tabs>
        <w:ind w:left="1287" w:right="-45" w:hanging="311"/>
        <w:jc w:val="thaiDistribute"/>
        <w:rPr>
          <w:rFonts w:ascii="Browallia New" w:hAnsi="Browallia New" w:cs="Browallia New"/>
          <w:color w:val="000000" w:themeColor="text1"/>
          <w:sz w:val="28"/>
          <w:lang w:val="th-TH"/>
        </w:rPr>
      </w:pPr>
      <w:r w:rsidRPr="006719BA">
        <w:rPr>
          <w:rFonts w:ascii="Browallia New" w:hAnsi="Browallia New" w:cs="Browallia New"/>
          <w:color w:val="000000" w:themeColor="text1"/>
          <w:spacing w:val="-8"/>
          <w:sz w:val="28"/>
          <w:cs/>
          <w:lang w:val="th-TH"/>
        </w:rPr>
        <w:t>บริษัทและบริษัท เนาวรัตน์พัฒนาการ จำกัด</w:t>
      </w:r>
      <w:r w:rsidR="0067185B" w:rsidRPr="006719BA">
        <w:rPr>
          <w:rFonts w:ascii="Browallia New" w:hAnsi="Browallia New" w:cs="Browallia New" w:hint="cs"/>
          <w:color w:val="000000" w:themeColor="text1"/>
          <w:spacing w:val="-8"/>
          <w:sz w:val="28"/>
          <w:cs/>
          <w:lang w:val="th-TH"/>
        </w:rPr>
        <w:t xml:space="preserve"> </w:t>
      </w:r>
      <w:r w:rsidRPr="006719BA">
        <w:rPr>
          <w:rFonts w:ascii="Browallia New" w:hAnsi="Browallia New" w:cs="Browallia New"/>
          <w:color w:val="000000" w:themeColor="text1"/>
          <w:spacing w:val="-8"/>
          <w:sz w:val="28"/>
          <w:cs/>
          <w:lang w:val="th-TH"/>
        </w:rPr>
        <w:t>(มหาชน) ได้ร่วมลงทุนในกิจการร่วมค้า ไอทีดี</w:t>
      </w:r>
      <w:r w:rsidR="0067185B" w:rsidRPr="006719BA">
        <w:rPr>
          <w:rFonts w:ascii="Browallia New" w:hAnsi="Browallia New" w:cs="Browallia New" w:hint="cs"/>
          <w:color w:val="000000" w:themeColor="text1"/>
          <w:spacing w:val="-8"/>
          <w:sz w:val="28"/>
          <w:cs/>
          <w:lang w:val="th-TH"/>
        </w:rPr>
        <w:t xml:space="preserve"> </w:t>
      </w:r>
      <w:r w:rsidRPr="006719BA">
        <w:rPr>
          <w:rFonts w:ascii="Browallia New" w:hAnsi="Browallia New" w:cs="Browallia New"/>
          <w:color w:val="000000" w:themeColor="text1"/>
          <w:spacing w:val="-8"/>
          <w:sz w:val="28"/>
          <w:cs/>
          <w:lang w:val="th-TH"/>
        </w:rPr>
        <w:t>-</w:t>
      </w:r>
      <w:r w:rsidR="0067185B" w:rsidRPr="006719BA">
        <w:rPr>
          <w:rFonts w:ascii="Browallia New" w:hAnsi="Browallia New" w:cs="Browallia New" w:hint="cs"/>
          <w:color w:val="000000" w:themeColor="text1"/>
          <w:spacing w:val="-8"/>
          <w:sz w:val="28"/>
          <w:cs/>
          <w:lang w:val="th-TH"/>
        </w:rPr>
        <w:t xml:space="preserve"> </w:t>
      </w:r>
      <w:r w:rsidRPr="006719BA">
        <w:rPr>
          <w:rFonts w:ascii="Browallia New" w:hAnsi="Browallia New" w:cs="Browallia New"/>
          <w:color w:val="000000" w:themeColor="text1"/>
          <w:spacing w:val="-8"/>
          <w:sz w:val="28"/>
          <w:cs/>
          <w:lang w:val="th-TH"/>
        </w:rPr>
        <w:t>เนาวรัตน์</w:t>
      </w:r>
      <w:r w:rsidRPr="006719BA">
        <w:rPr>
          <w:rFonts w:ascii="Browallia New" w:hAnsi="Browallia New" w:cs="Browallia New"/>
          <w:color w:val="000000" w:themeColor="text1"/>
          <w:sz w:val="28"/>
          <w:cs/>
          <w:lang w:val="th-TH"/>
        </w:rPr>
        <w:t xml:space="preserve"> โดยมีวัตถุประสงค์เพื่อให้บริการงานก่อสร้างโครงการทางรถไฟสายเด่นชัย-เชียงราย-เชียงของสัญญาที่ </w:t>
      </w:r>
      <w:r w:rsidRPr="006719BA">
        <w:rPr>
          <w:rFonts w:ascii="Browallia New" w:hAnsi="Browallia New" w:cs="Browallia New"/>
          <w:color w:val="000000" w:themeColor="text1"/>
          <w:sz w:val="28"/>
        </w:rPr>
        <w:t xml:space="preserve">1 </w:t>
      </w:r>
      <w:r w:rsidRPr="006719BA">
        <w:rPr>
          <w:rFonts w:ascii="Browallia New" w:hAnsi="Browallia New" w:cs="Browallia New"/>
          <w:color w:val="000000" w:themeColor="text1"/>
          <w:sz w:val="28"/>
          <w:cs/>
        </w:rPr>
        <w:t xml:space="preserve">ช่วงเด่นชัย-งาว </w:t>
      </w:r>
      <w:r w:rsidRPr="006719BA">
        <w:rPr>
          <w:rFonts w:ascii="Browallia New" w:hAnsi="Browallia New" w:cs="Browallia New"/>
          <w:color w:val="000000" w:themeColor="text1"/>
          <w:sz w:val="28"/>
          <w:cs/>
          <w:lang w:val="th-TH"/>
        </w:rPr>
        <w:t xml:space="preserve">โดยบริษัทมีสัดส่วนการร่วมทุนร้อยละ </w:t>
      </w:r>
      <w:r w:rsidRPr="006719BA">
        <w:rPr>
          <w:rFonts w:ascii="Browallia New" w:hAnsi="Browallia New" w:cs="Browallia New"/>
          <w:color w:val="000000" w:themeColor="text1"/>
          <w:sz w:val="28"/>
        </w:rPr>
        <w:t>80</w:t>
      </w:r>
      <w:r w:rsidRPr="006719BA">
        <w:rPr>
          <w:rFonts w:ascii="Browallia New" w:hAnsi="Browallia New" w:cs="Browallia New"/>
          <w:color w:val="000000" w:themeColor="text1"/>
          <w:sz w:val="28"/>
          <w:cs/>
          <w:lang w:val="th-TH"/>
        </w:rPr>
        <w:t xml:space="preserve"> ในกิจการร่วมค้า</w:t>
      </w:r>
    </w:p>
    <w:p w14:paraId="49584DC3" w14:textId="77777777" w:rsidR="00761BAF" w:rsidRPr="006719BA" w:rsidRDefault="00761BAF" w:rsidP="00DE636D">
      <w:pPr>
        <w:tabs>
          <w:tab w:val="left" w:pos="1440"/>
        </w:tabs>
        <w:ind w:right="-45"/>
        <w:jc w:val="thaiDistribute"/>
        <w:rPr>
          <w:rFonts w:ascii="Browallia New" w:hAnsi="Browallia New" w:cs="Browallia New"/>
          <w:color w:val="000000" w:themeColor="text1"/>
          <w:szCs w:val="22"/>
          <w:cs/>
          <w:lang w:val="th-TH"/>
        </w:rPr>
      </w:pPr>
    </w:p>
    <w:p w14:paraId="1BB8F9F0" w14:textId="0D8BB996" w:rsidR="00761BAF" w:rsidRPr="006719BA" w:rsidRDefault="00761BAF" w:rsidP="00132A49">
      <w:pPr>
        <w:pStyle w:val="ListParagraph"/>
        <w:numPr>
          <w:ilvl w:val="0"/>
          <w:numId w:val="16"/>
        </w:numPr>
        <w:tabs>
          <w:tab w:val="left" w:pos="1440"/>
        </w:tabs>
        <w:ind w:left="1287" w:right="-45" w:hanging="311"/>
        <w:jc w:val="thaiDistribute"/>
        <w:rPr>
          <w:rFonts w:ascii="Browallia New" w:hAnsi="Browallia New" w:cs="Browallia New"/>
          <w:color w:val="000000" w:themeColor="text1"/>
          <w:sz w:val="28"/>
          <w:lang w:val="th-TH"/>
        </w:rPr>
      </w:pPr>
      <w:r w:rsidRPr="006719BA">
        <w:rPr>
          <w:rFonts w:ascii="Browallia New" w:hAnsi="Browallia New" w:cs="Browallia New"/>
          <w:color w:val="000000" w:themeColor="text1"/>
          <w:spacing w:val="-8"/>
          <w:sz w:val="28"/>
          <w:cs/>
          <w:lang w:val="th-TH"/>
        </w:rPr>
        <w:t>บริษัทและบริษัท เนาวรัตน์พัฒนาการ จำกัด</w:t>
      </w:r>
      <w:r w:rsidR="0067185B" w:rsidRPr="006719BA">
        <w:rPr>
          <w:rFonts w:ascii="Browallia New" w:hAnsi="Browallia New" w:cs="Browallia New" w:hint="cs"/>
          <w:color w:val="000000" w:themeColor="text1"/>
          <w:spacing w:val="-8"/>
          <w:sz w:val="28"/>
          <w:cs/>
          <w:lang w:val="th-TH"/>
        </w:rPr>
        <w:t xml:space="preserve"> </w:t>
      </w:r>
      <w:r w:rsidRPr="006719BA">
        <w:rPr>
          <w:rFonts w:ascii="Browallia New" w:hAnsi="Browallia New" w:cs="Browallia New"/>
          <w:color w:val="000000" w:themeColor="text1"/>
          <w:spacing w:val="-8"/>
          <w:sz w:val="28"/>
          <w:cs/>
          <w:lang w:val="th-TH"/>
        </w:rPr>
        <w:t>(มหาชน) ได้ร่วมลงทุนในกิจการร่วมค้า ไอทีดี</w:t>
      </w:r>
      <w:r w:rsidR="0067185B" w:rsidRPr="006719BA">
        <w:rPr>
          <w:rFonts w:ascii="Browallia New" w:hAnsi="Browallia New" w:cs="Browallia New" w:hint="cs"/>
          <w:color w:val="000000" w:themeColor="text1"/>
          <w:spacing w:val="-8"/>
          <w:sz w:val="28"/>
          <w:cs/>
          <w:lang w:val="th-TH"/>
        </w:rPr>
        <w:t xml:space="preserve"> </w:t>
      </w:r>
      <w:r w:rsidRPr="006719BA">
        <w:rPr>
          <w:rFonts w:ascii="Browallia New" w:hAnsi="Browallia New" w:cs="Browallia New"/>
          <w:color w:val="000000" w:themeColor="text1"/>
          <w:spacing w:val="-8"/>
          <w:sz w:val="28"/>
          <w:cs/>
          <w:lang w:val="th-TH"/>
        </w:rPr>
        <w:t>-</w:t>
      </w:r>
      <w:r w:rsidR="0067185B" w:rsidRPr="006719BA">
        <w:rPr>
          <w:rFonts w:ascii="Browallia New" w:hAnsi="Browallia New" w:cs="Browallia New" w:hint="cs"/>
          <w:color w:val="000000" w:themeColor="text1"/>
          <w:spacing w:val="-8"/>
          <w:sz w:val="28"/>
          <w:cs/>
          <w:lang w:val="th-TH"/>
        </w:rPr>
        <w:t xml:space="preserve"> </w:t>
      </w:r>
      <w:r w:rsidRPr="006719BA">
        <w:rPr>
          <w:rFonts w:ascii="Browallia New" w:hAnsi="Browallia New" w:cs="Browallia New"/>
          <w:color w:val="000000" w:themeColor="text1"/>
          <w:spacing w:val="-8"/>
          <w:sz w:val="28"/>
          <w:cs/>
          <w:lang w:val="th-TH"/>
        </w:rPr>
        <w:t>เอ็นดับเบิลยูอาร์</w:t>
      </w:r>
      <w:r w:rsidRPr="006719BA">
        <w:rPr>
          <w:rFonts w:ascii="Browallia New" w:hAnsi="Browallia New" w:cs="Browallia New"/>
          <w:color w:val="000000" w:themeColor="text1"/>
          <w:sz w:val="28"/>
          <w:cs/>
          <w:lang w:val="th-TH"/>
        </w:rPr>
        <w:t xml:space="preserve"> โดยมีวัตถุประสงค์เพื่อให้บริการงานก่อสร้างโครงการอุโมงค์ระบายน้ำคลองเปรมประชากรจากคลอง</w:t>
      </w:r>
      <w:r w:rsidR="00132A49" w:rsidRPr="006719BA">
        <w:rPr>
          <w:rFonts w:ascii="Browallia New" w:hAnsi="Browallia New" w:cs="Browallia New" w:hint="cs"/>
          <w:color w:val="000000" w:themeColor="text1"/>
          <w:sz w:val="28"/>
          <w:cs/>
          <w:lang w:val="th-TH"/>
        </w:rPr>
        <w:t xml:space="preserve">          </w:t>
      </w:r>
      <w:r w:rsidRPr="006719BA">
        <w:rPr>
          <w:rFonts w:ascii="Browallia New" w:hAnsi="Browallia New" w:cs="Browallia New"/>
          <w:color w:val="000000" w:themeColor="text1"/>
          <w:sz w:val="28"/>
          <w:cs/>
          <w:lang w:val="th-TH"/>
        </w:rPr>
        <w:t>บางบัวลงสู่แม่น้ำเจ้าพระยา</w:t>
      </w:r>
      <w:r w:rsidRPr="006719BA">
        <w:rPr>
          <w:rFonts w:ascii="Browallia New" w:hAnsi="Browallia New" w:cs="Browallia New"/>
          <w:color w:val="000000" w:themeColor="text1"/>
          <w:sz w:val="28"/>
          <w:cs/>
        </w:rPr>
        <w:t xml:space="preserve"> </w:t>
      </w:r>
      <w:r w:rsidRPr="006719BA">
        <w:rPr>
          <w:rFonts w:ascii="Browallia New" w:hAnsi="Browallia New" w:cs="Browallia New"/>
          <w:color w:val="000000" w:themeColor="text1"/>
          <w:sz w:val="28"/>
          <w:cs/>
          <w:lang w:val="th-TH"/>
        </w:rPr>
        <w:t xml:space="preserve">โดยบริษัทมีสัดส่วนการร่วมทุนร้อยละ </w:t>
      </w:r>
      <w:r w:rsidRPr="006719BA">
        <w:rPr>
          <w:rFonts w:ascii="Browallia New" w:hAnsi="Browallia New" w:cs="Browallia New"/>
          <w:color w:val="000000" w:themeColor="text1"/>
          <w:sz w:val="28"/>
        </w:rPr>
        <w:t>70</w:t>
      </w:r>
      <w:r w:rsidRPr="006719BA">
        <w:rPr>
          <w:rFonts w:ascii="Browallia New" w:hAnsi="Browallia New" w:cs="Browallia New"/>
          <w:color w:val="000000" w:themeColor="text1"/>
          <w:sz w:val="28"/>
          <w:cs/>
          <w:lang w:val="th-TH"/>
        </w:rPr>
        <w:t xml:space="preserve"> ในกิจการร่วมค้า</w:t>
      </w:r>
    </w:p>
    <w:p w14:paraId="3CCD67CC" w14:textId="6BF34517" w:rsidR="00737E4F" w:rsidRPr="006719BA" w:rsidRDefault="00737E4F" w:rsidP="00737E4F">
      <w:pPr>
        <w:tabs>
          <w:tab w:val="left" w:pos="1440"/>
        </w:tabs>
        <w:ind w:right="-45"/>
        <w:jc w:val="thaiDistribute"/>
        <w:rPr>
          <w:rFonts w:ascii="Browallia New" w:hAnsi="Browallia New" w:cs="Browallia New"/>
          <w:color w:val="000000" w:themeColor="text1"/>
          <w:sz w:val="22"/>
          <w:szCs w:val="20"/>
          <w:lang w:val="th-TH"/>
        </w:rPr>
      </w:pPr>
    </w:p>
    <w:p w14:paraId="35A9B157" w14:textId="04482476" w:rsidR="00737E4F" w:rsidRPr="006719BA" w:rsidRDefault="00737E4F" w:rsidP="00737E4F">
      <w:pPr>
        <w:pStyle w:val="ListParagraph"/>
        <w:numPr>
          <w:ilvl w:val="0"/>
          <w:numId w:val="16"/>
        </w:numPr>
        <w:tabs>
          <w:tab w:val="left" w:pos="1440"/>
        </w:tabs>
        <w:ind w:left="1287" w:right="-45" w:hanging="311"/>
        <w:jc w:val="thaiDistribute"/>
        <w:rPr>
          <w:rFonts w:ascii="Browallia New" w:hAnsi="Browallia New" w:cs="Browallia New"/>
          <w:color w:val="000000" w:themeColor="text1"/>
          <w:sz w:val="28"/>
          <w:lang w:val="th-TH"/>
        </w:rPr>
      </w:pPr>
      <w:r w:rsidRPr="006719BA">
        <w:rPr>
          <w:rFonts w:ascii="Browallia New" w:hAnsi="Browallia New" w:cs="Browallia New" w:hint="cs"/>
          <w:color w:val="000000" w:themeColor="text1"/>
          <w:sz w:val="28"/>
          <w:cs/>
          <w:lang w:val="th-TH"/>
        </w:rPr>
        <w:t>กิจการร่วมค้า ไอทีดี</w:t>
      </w:r>
      <w:r w:rsidR="0067185B" w:rsidRPr="006719BA">
        <w:rPr>
          <w:rFonts w:ascii="Browallia New" w:hAnsi="Browallia New" w:cs="Browallia New" w:hint="cs"/>
          <w:color w:val="000000" w:themeColor="text1"/>
          <w:sz w:val="28"/>
          <w:cs/>
          <w:lang w:val="th-TH"/>
        </w:rPr>
        <w:t xml:space="preserve"> </w:t>
      </w:r>
      <w:r w:rsidRPr="006719BA">
        <w:rPr>
          <w:rFonts w:ascii="Browallia New" w:hAnsi="Browallia New" w:cs="Browallia New"/>
          <w:color w:val="000000" w:themeColor="text1"/>
          <w:sz w:val="28"/>
        </w:rPr>
        <w:t>-</w:t>
      </w:r>
      <w:r w:rsidR="0067185B" w:rsidRPr="006719BA">
        <w:rPr>
          <w:rFonts w:ascii="Browallia New" w:hAnsi="Browallia New" w:cs="Browallia New" w:hint="cs"/>
          <w:color w:val="000000" w:themeColor="text1"/>
          <w:sz w:val="28"/>
          <w:cs/>
        </w:rPr>
        <w:t xml:space="preserve"> </w:t>
      </w:r>
      <w:r w:rsidRPr="006719BA">
        <w:rPr>
          <w:rFonts w:ascii="Browallia New" w:hAnsi="Browallia New" w:cs="Browallia New" w:hint="cs"/>
          <w:color w:val="000000" w:themeColor="text1"/>
          <w:sz w:val="28"/>
          <w:cs/>
        </w:rPr>
        <w:t>อีจีซี</w:t>
      </w:r>
      <w:r w:rsidRPr="006719BA">
        <w:rPr>
          <w:rFonts w:ascii="Browallia New" w:hAnsi="Browallia New" w:cs="Browallia New"/>
          <w:color w:val="000000" w:themeColor="text1"/>
          <w:sz w:val="28"/>
        </w:rPr>
        <w:t xml:space="preserve"> </w:t>
      </w:r>
      <w:r w:rsidRPr="006719BA">
        <w:rPr>
          <w:rFonts w:ascii="Browallia New" w:hAnsi="Browallia New" w:cs="Browallia New" w:hint="cs"/>
          <w:color w:val="000000" w:themeColor="text1"/>
          <w:sz w:val="28"/>
          <w:cs/>
        </w:rPr>
        <w:t>และกิจการร่วมค้า</w:t>
      </w:r>
      <w:r w:rsidRPr="006719BA">
        <w:rPr>
          <w:rFonts w:ascii="Browallia New" w:hAnsi="Browallia New" w:cs="Browallia New"/>
          <w:color w:val="000000" w:themeColor="text1"/>
          <w:sz w:val="28"/>
        </w:rPr>
        <w:t xml:space="preserve"> </w:t>
      </w:r>
      <w:r w:rsidRPr="006719BA">
        <w:rPr>
          <w:rFonts w:ascii="Browallia New" w:hAnsi="Browallia New" w:cs="Browallia New" w:hint="cs"/>
          <w:color w:val="000000" w:themeColor="text1"/>
          <w:sz w:val="28"/>
          <w:cs/>
        </w:rPr>
        <w:t>เอสคิว</w:t>
      </w:r>
      <w:r w:rsidR="0067185B" w:rsidRPr="006719BA">
        <w:rPr>
          <w:rFonts w:ascii="Browallia New" w:hAnsi="Browallia New" w:cs="Browallia New" w:hint="cs"/>
          <w:color w:val="000000" w:themeColor="text1"/>
          <w:sz w:val="28"/>
          <w:cs/>
        </w:rPr>
        <w:t xml:space="preserve"> </w:t>
      </w:r>
      <w:r w:rsidRPr="006719BA">
        <w:rPr>
          <w:rFonts w:ascii="Browallia New" w:hAnsi="Browallia New" w:cs="Browallia New"/>
          <w:color w:val="000000" w:themeColor="text1"/>
          <w:sz w:val="28"/>
        </w:rPr>
        <w:t>-</w:t>
      </w:r>
      <w:r w:rsidR="0067185B" w:rsidRPr="006719BA">
        <w:rPr>
          <w:rFonts w:ascii="Browallia New" w:hAnsi="Browallia New" w:cs="Browallia New" w:hint="cs"/>
          <w:color w:val="000000" w:themeColor="text1"/>
          <w:sz w:val="28"/>
          <w:cs/>
        </w:rPr>
        <w:t xml:space="preserve"> </w:t>
      </w:r>
      <w:r w:rsidRPr="006719BA">
        <w:rPr>
          <w:rFonts w:ascii="Browallia New" w:hAnsi="Browallia New" w:cs="Browallia New" w:hint="cs"/>
          <w:color w:val="000000" w:themeColor="text1"/>
          <w:sz w:val="28"/>
          <w:cs/>
        </w:rPr>
        <w:t>ไอทีดี</w:t>
      </w:r>
      <w:r w:rsidRPr="006719BA">
        <w:rPr>
          <w:rFonts w:ascii="Browallia New" w:hAnsi="Browallia New" w:cs="Browallia New"/>
          <w:color w:val="000000" w:themeColor="text1"/>
          <w:sz w:val="28"/>
        </w:rPr>
        <w:t xml:space="preserve"> </w:t>
      </w:r>
      <w:r w:rsidRPr="006719BA">
        <w:rPr>
          <w:rFonts w:ascii="Browallia New" w:hAnsi="Browallia New" w:cs="Browallia New" w:hint="cs"/>
          <w:color w:val="000000" w:themeColor="text1"/>
          <w:sz w:val="28"/>
          <w:cs/>
          <w:lang w:val="th-TH"/>
        </w:rPr>
        <w:t xml:space="preserve">ได้จดทะเบียนปิดกิจการ </w:t>
      </w:r>
    </w:p>
    <w:p w14:paraId="6EAE741F" w14:textId="77777777" w:rsidR="00737E4F" w:rsidRPr="006719BA" w:rsidRDefault="00737E4F" w:rsidP="00737E4F">
      <w:pPr>
        <w:tabs>
          <w:tab w:val="left" w:pos="1440"/>
        </w:tabs>
        <w:ind w:right="-45"/>
        <w:jc w:val="thaiDistribute"/>
        <w:rPr>
          <w:rFonts w:ascii="Browallia New" w:hAnsi="Browallia New" w:cs="Browallia New"/>
          <w:color w:val="000000" w:themeColor="text1"/>
          <w:sz w:val="10"/>
          <w:szCs w:val="8"/>
          <w:lang w:val="th-TH"/>
        </w:rPr>
      </w:pPr>
    </w:p>
    <w:p w14:paraId="1FE70F5D" w14:textId="590E4B60" w:rsidR="00411BD6" w:rsidRPr="006719BA" w:rsidRDefault="00411BD6" w:rsidP="00B016A9">
      <w:pPr>
        <w:overflowPunct/>
        <w:autoSpaceDE/>
        <w:autoSpaceDN/>
        <w:adjustRightInd/>
        <w:jc w:val="thaiDistribute"/>
        <w:textAlignment w:val="auto"/>
        <w:rPr>
          <w:rFonts w:ascii="Browallia New" w:hAnsi="Browallia New" w:cs="Browallia New"/>
          <w:color w:val="000000" w:themeColor="text1"/>
          <w:sz w:val="20"/>
          <w:szCs w:val="20"/>
        </w:rPr>
      </w:pPr>
    </w:p>
    <w:p w14:paraId="6A727B70" w14:textId="484FDC1B" w:rsidR="00411BD6" w:rsidRPr="006719BA" w:rsidRDefault="00411BD6" w:rsidP="007B685F">
      <w:pPr>
        <w:numPr>
          <w:ilvl w:val="1"/>
          <w:numId w:val="2"/>
        </w:numPr>
        <w:tabs>
          <w:tab w:val="clear" w:pos="724"/>
        </w:tabs>
        <w:overflowPunct/>
        <w:autoSpaceDE/>
        <w:autoSpaceDN/>
        <w:adjustRightInd/>
        <w:ind w:left="891" w:hanging="414"/>
        <w:jc w:val="thaiDistribute"/>
        <w:textAlignment w:val="auto"/>
        <w:rPr>
          <w:rFonts w:ascii="Browallia New" w:hAnsi="Browallia New" w:cs="Browallia New"/>
          <w:color w:val="000000" w:themeColor="text1"/>
          <w:sz w:val="28"/>
          <w:szCs w:val="28"/>
          <w:cs/>
          <w:lang w:val="th-TH"/>
        </w:rPr>
      </w:pPr>
      <w:r w:rsidRPr="006719BA">
        <w:rPr>
          <w:rFonts w:ascii="Browallia New" w:hAnsi="Browallia New" w:cs="Browallia New"/>
          <w:color w:val="000000" w:themeColor="text1"/>
          <w:sz w:val="28"/>
          <w:szCs w:val="28"/>
          <w:cs/>
          <w:lang w:val="th-TH"/>
        </w:rPr>
        <w:t>งบการเงิน</w:t>
      </w:r>
      <w:r w:rsidR="00CF42DC" w:rsidRPr="006719BA">
        <w:rPr>
          <w:rFonts w:ascii="Browallia New" w:hAnsi="Browallia New" w:cs="Browallia New" w:hint="cs"/>
          <w:color w:val="000000" w:themeColor="text1"/>
          <w:sz w:val="28"/>
          <w:szCs w:val="28"/>
          <w:cs/>
          <w:lang w:val="th-TH"/>
        </w:rPr>
        <w:t>รวม</w:t>
      </w:r>
      <w:r w:rsidRPr="006719BA">
        <w:rPr>
          <w:rFonts w:ascii="Browallia New" w:hAnsi="Browallia New" w:cs="Browallia New"/>
          <w:color w:val="000000" w:themeColor="text1"/>
          <w:sz w:val="28"/>
          <w:szCs w:val="28"/>
          <w:cs/>
          <w:lang w:val="th-TH"/>
        </w:rPr>
        <w:t>ระหว่างกาล ณ วันที่</w:t>
      </w:r>
      <w:r w:rsidR="00EF6FD8" w:rsidRPr="006719BA">
        <w:rPr>
          <w:rFonts w:ascii="Browallia New" w:hAnsi="Browallia New" w:cs="Browallia New" w:hint="cs"/>
          <w:color w:val="000000" w:themeColor="text1"/>
          <w:sz w:val="28"/>
          <w:szCs w:val="28"/>
          <w:cs/>
          <w:lang w:val="th-TH"/>
        </w:rPr>
        <w:t xml:space="preserve"> </w:t>
      </w:r>
      <w:r w:rsidR="004D48E7" w:rsidRPr="006719BA">
        <w:rPr>
          <w:rFonts w:ascii="Browallia New" w:hAnsi="Browallia New" w:cs="Browallia New"/>
          <w:color w:val="000000" w:themeColor="text1"/>
          <w:sz w:val="28"/>
          <w:szCs w:val="28"/>
          <w:lang w:val="en-GB"/>
        </w:rPr>
        <w:t>3</w:t>
      </w:r>
      <w:r w:rsidR="004D48E7" w:rsidRPr="006719BA">
        <w:rPr>
          <w:rFonts w:ascii="Browallia New" w:hAnsi="Browallia New" w:cs="Browallia New"/>
          <w:color w:val="000000" w:themeColor="text1"/>
          <w:sz w:val="28"/>
          <w:szCs w:val="28"/>
        </w:rPr>
        <w:t xml:space="preserve">0 </w:t>
      </w:r>
      <w:r w:rsidR="004D48E7" w:rsidRPr="006719BA">
        <w:rPr>
          <w:rFonts w:ascii="Browallia New" w:hAnsi="Browallia New" w:cs="Browallia New" w:hint="cs"/>
          <w:color w:val="000000" w:themeColor="text1"/>
          <w:sz w:val="28"/>
          <w:szCs w:val="28"/>
          <w:cs/>
        </w:rPr>
        <w:t>มิถุนายน</w:t>
      </w:r>
      <w:r w:rsidRPr="006719BA">
        <w:rPr>
          <w:rFonts w:ascii="Browallia New" w:hAnsi="Browallia New" w:cs="Browallia New"/>
          <w:color w:val="000000" w:themeColor="text1"/>
          <w:sz w:val="28"/>
          <w:szCs w:val="28"/>
          <w:cs/>
          <w:lang w:val="th-TH"/>
        </w:rPr>
        <w:t xml:space="preserve"> </w:t>
      </w:r>
      <w:r w:rsidR="00EF6FD8" w:rsidRPr="006719BA">
        <w:rPr>
          <w:rFonts w:ascii="Browallia New" w:hAnsi="Browallia New" w:cs="Browallia New"/>
          <w:color w:val="000000" w:themeColor="text1"/>
          <w:sz w:val="28"/>
        </w:rPr>
        <w:t>2564</w:t>
      </w:r>
      <w:r w:rsidRPr="006719BA">
        <w:rPr>
          <w:rFonts w:ascii="Browallia New" w:hAnsi="Browallia New" w:cs="Browallia New"/>
          <w:color w:val="000000" w:themeColor="text1"/>
          <w:sz w:val="28"/>
          <w:szCs w:val="28"/>
          <w:cs/>
          <w:lang w:val="th-TH"/>
        </w:rPr>
        <w:t xml:space="preserve"> ได้รวมเงินลงทุนในบริษัทร่วมตามวิธีส่วนได้เสียจำนวน </w:t>
      </w:r>
      <w:r w:rsidR="007D62FD" w:rsidRPr="006719BA">
        <w:rPr>
          <w:rFonts w:ascii="Browallia New" w:hAnsi="Browallia New" w:cs="Browallia New"/>
          <w:color w:val="000000" w:themeColor="text1"/>
          <w:sz w:val="28"/>
        </w:rPr>
        <w:t>3</w:t>
      </w:r>
      <w:r w:rsidR="00DE0928" w:rsidRPr="006719BA">
        <w:rPr>
          <w:rFonts w:ascii="Browallia New" w:hAnsi="Browallia New" w:cs="Browallia New"/>
          <w:color w:val="000000" w:themeColor="text1"/>
          <w:sz w:val="28"/>
        </w:rPr>
        <w:t>0</w:t>
      </w:r>
      <w:r w:rsidR="0067185B" w:rsidRPr="006719BA">
        <w:rPr>
          <w:rFonts w:ascii="Browallia New" w:hAnsi="Browallia New" w:cs="Browallia New"/>
          <w:color w:val="000000" w:themeColor="text1"/>
          <w:sz w:val="28"/>
        </w:rPr>
        <w:t>5.67</w:t>
      </w:r>
      <w:r w:rsidRPr="006719BA">
        <w:rPr>
          <w:rFonts w:ascii="Browallia New" w:hAnsi="Browallia New" w:cs="Browallia New"/>
          <w:color w:val="000000" w:themeColor="text1"/>
          <w:sz w:val="28"/>
          <w:szCs w:val="28"/>
          <w:cs/>
          <w:lang w:val="th-TH"/>
        </w:rPr>
        <w:t xml:space="preserve"> ล้านบาท และส่วนแบ่ง</w:t>
      </w:r>
      <w:r w:rsidR="007D62FD" w:rsidRPr="006719BA">
        <w:rPr>
          <w:rFonts w:ascii="Browallia New" w:hAnsi="Browallia New" w:cs="Browallia New" w:hint="cs"/>
          <w:color w:val="000000" w:themeColor="text1"/>
          <w:sz w:val="28"/>
          <w:szCs w:val="28"/>
          <w:cs/>
          <w:lang w:val="th-TH"/>
        </w:rPr>
        <w:t>ขาดทุน</w:t>
      </w:r>
      <w:r w:rsidRPr="006719BA">
        <w:rPr>
          <w:rFonts w:ascii="Browallia New" w:hAnsi="Browallia New" w:cs="Browallia New"/>
          <w:color w:val="000000" w:themeColor="text1"/>
          <w:sz w:val="28"/>
          <w:szCs w:val="28"/>
          <w:cs/>
          <w:lang w:val="th-TH"/>
        </w:rPr>
        <w:t>ตามวิธีส่วนได้เสียจากเงินลงทุนในบริษัทร่วมสำหรับงวดสามเดือน</w:t>
      </w:r>
      <w:r w:rsidR="00914C77" w:rsidRPr="006719BA">
        <w:rPr>
          <w:rFonts w:ascii="Browallia New" w:hAnsi="Browallia New" w:cs="Browallia New" w:hint="cs"/>
          <w:color w:val="000000" w:themeColor="text1"/>
          <w:sz w:val="28"/>
          <w:szCs w:val="28"/>
          <w:cs/>
          <w:lang w:val="th-TH"/>
        </w:rPr>
        <w:t>และ                  หกเดือน</w:t>
      </w:r>
      <w:r w:rsidRPr="006719BA">
        <w:rPr>
          <w:rFonts w:ascii="Browallia New" w:hAnsi="Browallia New" w:cs="Browallia New"/>
          <w:color w:val="000000" w:themeColor="text1"/>
          <w:sz w:val="28"/>
          <w:szCs w:val="28"/>
          <w:cs/>
          <w:lang w:val="th-TH"/>
        </w:rPr>
        <w:t xml:space="preserve">สิ้นสุดวันเดียวกันจำนวน </w:t>
      </w:r>
      <w:r w:rsidR="00DE0928" w:rsidRPr="006719BA">
        <w:rPr>
          <w:rFonts w:ascii="Browallia New" w:hAnsi="Browallia New" w:cs="Browallia New"/>
          <w:color w:val="000000" w:themeColor="text1"/>
          <w:sz w:val="28"/>
          <w:szCs w:val="28"/>
        </w:rPr>
        <w:t>0.08</w:t>
      </w:r>
      <w:r w:rsidR="007D62FD" w:rsidRPr="006719BA">
        <w:rPr>
          <w:rFonts w:ascii="Browallia New" w:hAnsi="Browallia New" w:cs="Browallia New"/>
          <w:color w:val="000000" w:themeColor="text1"/>
          <w:sz w:val="28"/>
          <w:szCs w:val="28"/>
        </w:rPr>
        <w:t xml:space="preserve"> </w:t>
      </w:r>
      <w:r w:rsidR="007D62FD" w:rsidRPr="006719BA">
        <w:rPr>
          <w:rFonts w:ascii="Browallia New" w:hAnsi="Browallia New" w:cs="Browallia New" w:hint="cs"/>
          <w:color w:val="000000" w:themeColor="text1"/>
          <w:sz w:val="28"/>
          <w:szCs w:val="28"/>
          <w:cs/>
        </w:rPr>
        <w:t xml:space="preserve">ล้านบาทและ จำนวน </w:t>
      </w:r>
      <w:r w:rsidR="007D62FD" w:rsidRPr="006719BA">
        <w:rPr>
          <w:rFonts w:ascii="Browallia New" w:hAnsi="Browallia New" w:cs="Browallia New"/>
          <w:color w:val="000000" w:themeColor="text1"/>
          <w:sz w:val="28"/>
          <w:szCs w:val="28"/>
        </w:rPr>
        <w:t>0.18</w:t>
      </w:r>
      <w:r w:rsidRPr="006719BA">
        <w:rPr>
          <w:rFonts w:ascii="Browallia New" w:hAnsi="Browallia New" w:cs="Browallia New"/>
          <w:color w:val="000000" w:themeColor="text1"/>
          <w:sz w:val="28"/>
          <w:szCs w:val="28"/>
          <w:cs/>
          <w:lang w:val="th-TH"/>
        </w:rPr>
        <w:t xml:space="preserve"> ล้านบาท</w:t>
      </w:r>
      <w:r w:rsidR="004A6207">
        <w:rPr>
          <w:rFonts w:ascii="Browallia New" w:hAnsi="Browallia New" w:cs="Browallia New" w:hint="cs"/>
          <w:color w:val="000000" w:themeColor="text1"/>
          <w:sz w:val="28"/>
          <w:szCs w:val="28"/>
          <w:cs/>
          <w:lang w:val="th-TH"/>
        </w:rPr>
        <w:t xml:space="preserve"> </w:t>
      </w:r>
      <w:r w:rsidR="007D62FD" w:rsidRPr="006719BA">
        <w:rPr>
          <w:rFonts w:ascii="Browallia New" w:hAnsi="Browallia New" w:cs="Browallia New" w:hint="cs"/>
          <w:color w:val="000000" w:themeColor="text1"/>
          <w:sz w:val="28"/>
          <w:szCs w:val="28"/>
          <w:cs/>
          <w:lang w:val="th-TH"/>
        </w:rPr>
        <w:t>ตามลำดับ</w:t>
      </w:r>
      <w:r w:rsidRPr="006719BA">
        <w:rPr>
          <w:rFonts w:ascii="Browallia New" w:hAnsi="Browallia New" w:cs="Browallia New"/>
          <w:color w:val="000000" w:themeColor="text1"/>
          <w:sz w:val="28"/>
          <w:szCs w:val="28"/>
          <w:cs/>
          <w:lang w:val="th-TH"/>
        </w:rPr>
        <w:t xml:space="preserve"> จากข้อมูลทางการเงินที่จัดทำขึ้นโดยฝ่ายบริหารของบริษัทร่วม ซึ่งยังไม่ได้มีการสอบทานจากผู้สอบบัญชี เนื่องจากบริษัทร่วมดังกล่าวไม่อยู่ในอำนาจการควบคุมของฝ่ายบริหารของบริษัท อย่างไรก็ตาม ผู้บริหารของบริษัทเชื่อว่าจะไม่มีผลแตกต่างที่เป็นสาระสำคัญหากงบการเงินของบริษัทร่วมดังกล่าวได้รับการสอบทานจากผู้สอบบัญชีของบริษัทร่วมแล้ว</w:t>
      </w:r>
    </w:p>
    <w:p w14:paraId="44F66409" w14:textId="77777777" w:rsidR="00411BD6" w:rsidRPr="006719BA" w:rsidRDefault="00411BD6" w:rsidP="007B685F">
      <w:pPr>
        <w:overflowPunct/>
        <w:autoSpaceDE/>
        <w:autoSpaceDN/>
        <w:adjustRightInd/>
        <w:ind w:left="891" w:hanging="414"/>
        <w:jc w:val="thaiDistribute"/>
        <w:textAlignment w:val="auto"/>
        <w:rPr>
          <w:rFonts w:ascii="Browallia New" w:hAnsi="Browallia New" w:cs="Browallia New"/>
          <w:color w:val="000000" w:themeColor="text1"/>
          <w:sz w:val="22"/>
          <w:szCs w:val="22"/>
          <w:cs/>
          <w:lang w:val="th-TH"/>
        </w:rPr>
      </w:pPr>
    </w:p>
    <w:p w14:paraId="143A0279" w14:textId="3A4676AC" w:rsidR="00411BD6" w:rsidRPr="006719BA" w:rsidRDefault="00411BD6" w:rsidP="0088724E">
      <w:pPr>
        <w:overflowPunct/>
        <w:autoSpaceDE/>
        <w:autoSpaceDN/>
        <w:adjustRightInd/>
        <w:ind w:left="891"/>
        <w:jc w:val="thaiDistribute"/>
        <w:textAlignment w:val="auto"/>
        <w:rPr>
          <w:rFonts w:ascii="Browallia New" w:hAnsi="Browallia New" w:cs="Browallia New"/>
          <w:color w:val="000000" w:themeColor="text1"/>
          <w:sz w:val="28"/>
          <w:szCs w:val="28"/>
          <w:lang w:val="th-TH"/>
        </w:rPr>
      </w:pPr>
      <w:r w:rsidRPr="006719BA">
        <w:rPr>
          <w:rFonts w:ascii="Browallia New" w:hAnsi="Browallia New" w:cs="Browallia New"/>
          <w:color w:val="000000" w:themeColor="text1"/>
          <w:sz w:val="28"/>
          <w:szCs w:val="28"/>
          <w:cs/>
          <w:lang w:val="th-TH"/>
        </w:rPr>
        <w:t xml:space="preserve">นอกจากนี้ งบแสดงฐานะการเงินรวม ณ วันที่ </w:t>
      </w:r>
      <w:r w:rsidR="00914C77" w:rsidRPr="006719BA">
        <w:rPr>
          <w:rFonts w:ascii="Browallia New" w:hAnsi="Browallia New" w:cs="Browallia New"/>
          <w:color w:val="000000" w:themeColor="text1"/>
          <w:sz w:val="28"/>
          <w:szCs w:val="28"/>
          <w:lang w:val="en-GB"/>
        </w:rPr>
        <w:t>3</w:t>
      </w:r>
      <w:r w:rsidR="00914C77" w:rsidRPr="006719BA">
        <w:rPr>
          <w:rFonts w:ascii="Browallia New" w:hAnsi="Browallia New" w:cs="Browallia New"/>
          <w:color w:val="000000" w:themeColor="text1"/>
          <w:sz w:val="28"/>
          <w:szCs w:val="28"/>
        </w:rPr>
        <w:t xml:space="preserve">0 </w:t>
      </w:r>
      <w:r w:rsidR="00914C77" w:rsidRPr="006719BA">
        <w:rPr>
          <w:rFonts w:ascii="Browallia New" w:hAnsi="Browallia New" w:cs="Browallia New" w:hint="cs"/>
          <w:color w:val="000000" w:themeColor="text1"/>
          <w:sz w:val="28"/>
          <w:szCs w:val="28"/>
          <w:cs/>
        </w:rPr>
        <w:t>มิถุนายน</w:t>
      </w:r>
      <w:r w:rsidRPr="006719BA">
        <w:rPr>
          <w:rFonts w:ascii="Browallia New" w:hAnsi="Browallia New" w:cs="Browallia New"/>
          <w:color w:val="000000" w:themeColor="text1"/>
          <w:sz w:val="28"/>
          <w:szCs w:val="28"/>
          <w:cs/>
          <w:lang w:val="th-TH"/>
        </w:rPr>
        <w:t xml:space="preserve"> </w:t>
      </w:r>
      <w:r w:rsidR="007D57AE" w:rsidRPr="007D57AE">
        <w:rPr>
          <w:rFonts w:ascii="Arial" w:hAnsi="Arial" w:cs="Arial"/>
          <w:color w:val="000000" w:themeColor="text1"/>
          <w:sz w:val="18"/>
          <w:szCs w:val="18"/>
        </w:rPr>
        <w:t>2564</w:t>
      </w:r>
      <w:r w:rsidRPr="006719BA">
        <w:rPr>
          <w:rFonts w:ascii="Browallia New" w:hAnsi="Browallia New" w:cs="Browallia New"/>
          <w:color w:val="000000" w:themeColor="text1"/>
          <w:sz w:val="28"/>
          <w:szCs w:val="28"/>
          <w:cs/>
          <w:lang w:val="th-TH"/>
        </w:rPr>
        <w:t xml:space="preserve"> ได้รวมเงินลงทุนในกิจการร่วมค้าแห่งหนึ่ง        ตามวิธีส่วนได้เสียจำนวน</w:t>
      </w:r>
      <w:r w:rsidR="00265765" w:rsidRPr="006719BA">
        <w:rPr>
          <w:rFonts w:ascii="Browallia New" w:hAnsi="Browallia New" w:cs="Browallia New" w:hint="cs"/>
          <w:color w:val="000000" w:themeColor="text1"/>
          <w:sz w:val="28"/>
          <w:szCs w:val="28"/>
          <w:cs/>
          <w:lang w:val="th-TH"/>
        </w:rPr>
        <w:t xml:space="preserve"> </w:t>
      </w:r>
      <w:r w:rsidR="00265765" w:rsidRPr="006719BA">
        <w:rPr>
          <w:rFonts w:ascii="Browallia New" w:hAnsi="Browallia New" w:cs="Browallia New"/>
          <w:color w:val="000000" w:themeColor="text1"/>
          <w:sz w:val="28"/>
        </w:rPr>
        <w:t xml:space="preserve">179.33 </w:t>
      </w:r>
      <w:r w:rsidRPr="006719BA">
        <w:rPr>
          <w:rFonts w:ascii="Browallia New" w:hAnsi="Browallia New" w:cs="Browallia New"/>
          <w:color w:val="000000" w:themeColor="text1"/>
          <w:sz w:val="28"/>
          <w:szCs w:val="28"/>
          <w:cs/>
          <w:lang w:val="th-TH"/>
        </w:rPr>
        <w:t xml:space="preserve">ล้านบาท ซึ่งจำนวนดังกล่าวคำนวณจากข้อมูลทางการเงินของกิจการร่วมค้า ณ วันที่ </w:t>
      </w:r>
      <w:r w:rsidR="00265765" w:rsidRPr="006719BA">
        <w:rPr>
          <w:rFonts w:ascii="Browallia New" w:hAnsi="Browallia New" w:cs="Browallia New"/>
          <w:color w:val="000000" w:themeColor="text1"/>
          <w:sz w:val="28"/>
        </w:rPr>
        <w:t xml:space="preserve">30 </w:t>
      </w:r>
      <w:r w:rsidRPr="006719BA">
        <w:rPr>
          <w:rFonts w:ascii="Browallia New" w:hAnsi="Browallia New" w:cs="Browallia New"/>
          <w:color w:val="000000" w:themeColor="text1"/>
          <w:sz w:val="28"/>
          <w:szCs w:val="28"/>
          <w:cs/>
          <w:lang w:val="th-TH"/>
        </w:rPr>
        <w:t xml:space="preserve">กันยายน </w:t>
      </w:r>
      <w:r w:rsidR="00265765" w:rsidRPr="006719BA">
        <w:rPr>
          <w:rFonts w:ascii="Browallia New" w:hAnsi="Browallia New" w:cs="Browallia New"/>
          <w:color w:val="000000" w:themeColor="text1"/>
          <w:sz w:val="28"/>
        </w:rPr>
        <w:t>2562</w:t>
      </w:r>
      <w:r w:rsidRPr="006719BA">
        <w:rPr>
          <w:rFonts w:ascii="Browallia New" w:hAnsi="Browallia New" w:cs="Browallia New"/>
          <w:color w:val="000000" w:themeColor="text1"/>
          <w:sz w:val="28"/>
          <w:szCs w:val="28"/>
          <w:cs/>
          <w:lang w:val="th-TH"/>
        </w:rPr>
        <w:t xml:space="preserve"> ที่ผ่านการสอบทานจากผู้สอบบัญชีของกิจการร่วมค้าแล้ว ทั้งนี้ ฝ่ายบริหารของกิจการร่วมค้าไม่สามารถจัดทำข้อมูลทางการเงินให้เป็นปัจจุบันได้ เนื่องจากกิจการร่วมค้าและเจ้าของโครงการก่อสร้างมีข้อพิพาทเกี่ยวกับการบอกเลิกสัญญาว่าจ้าง และข้อพิพาทดังกล่าวอยู่ระหว่างการพิจารณา</w:t>
      </w:r>
      <w:r w:rsidR="0067185B" w:rsidRPr="006719BA">
        <w:rPr>
          <w:rFonts w:ascii="Browallia New" w:hAnsi="Browallia New" w:cs="Browallia New" w:hint="cs"/>
          <w:color w:val="000000" w:themeColor="text1"/>
          <w:sz w:val="28"/>
          <w:szCs w:val="28"/>
          <w:cs/>
          <w:lang w:val="th-TH"/>
        </w:rPr>
        <w:t>ไกล่เกลี่ยโดย</w:t>
      </w:r>
      <w:r w:rsidRPr="006719BA">
        <w:rPr>
          <w:rFonts w:ascii="Browallia New" w:hAnsi="Browallia New" w:cs="Browallia New"/>
          <w:color w:val="000000" w:themeColor="text1"/>
          <w:sz w:val="28"/>
          <w:szCs w:val="28"/>
          <w:cs/>
          <w:lang w:val="th-TH"/>
        </w:rPr>
        <w:t xml:space="preserve">คณะกรรมการวินิจฉัยข้อพิพาท </w:t>
      </w:r>
      <w:proofErr w:type="spellStart"/>
      <w:r w:rsidRPr="006719BA">
        <w:rPr>
          <w:rFonts w:ascii="Browallia New" w:hAnsi="Browallia New" w:cs="Browallia New"/>
          <w:color w:val="000000" w:themeColor="text1"/>
          <w:sz w:val="28"/>
          <w:szCs w:val="28"/>
          <w:cs/>
          <w:lang w:val="th-TH"/>
        </w:rPr>
        <w:t>Dispute</w:t>
      </w:r>
      <w:proofErr w:type="spellEnd"/>
      <w:r w:rsidRPr="006719BA">
        <w:rPr>
          <w:rFonts w:ascii="Browallia New" w:hAnsi="Browallia New" w:cs="Browallia New"/>
          <w:color w:val="000000" w:themeColor="text1"/>
          <w:sz w:val="28"/>
          <w:szCs w:val="28"/>
          <w:cs/>
          <w:lang w:val="th-TH"/>
        </w:rPr>
        <w:t xml:space="preserve"> </w:t>
      </w:r>
      <w:proofErr w:type="spellStart"/>
      <w:r w:rsidRPr="006719BA">
        <w:rPr>
          <w:rFonts w:ascii="Browallia New" w:hAnsi="Browallia New" w:cs="Browallia New"/>
          <w:color w:val="000000" w:themeColor="text1"/>
          <w:sz w:val="28"/>
          <w:szCs w:val="28"/>
          <w:cs/>
          <w:lang w:val="th-TH"/>
        </w:rPr>
        <w:t>Adjudication</w:t>
      </w:r>
      <w:proofErr w:type="spellEnd"/>
      <w:r w:rsidRPr="006719BA">
        <w:rPr>
          <w:rFonts w:ascii="Browallia New" w:hAnsi="Browallia New" w:cs="Browallia New"/>
          <w:color w:val="000000" w:themeColor="text1"/>
          <w:sz w:val="28"/>
          <w:szCs w:val="28"/>
          <w:cs/>
          <w:lang w:val="th-TH"/>
        </w:rPr>
        <w:t xml:space="preserve"> </w:t>
      </w:r>
      <w:proofErr w:type="spellStart"/>
      <w:r w:rsidRPr="006719BA">
        <w:rPr>
          <w:rFonts w:ascii="Browallia New" w:hAnsi="Browallia New" w:cs="Browallia New"/>
          <w:color w:val="000000" w:themeColor="text1"/>
          <w:sz w:val="28"/>
          <w:szCs w:val="28"/>
          <w:cs/>
          <w:lang w:val="th-TH"/>
        </w:rPr>
        <w:t>Board</w:t>
      </w:r>
      <w:proofErr w:type="spellEnd"/>
      <w:r w:rsidRPr="006719BA">
        <w:rPr>
          <w:rFonts w:ascii="Browallia New" w:hAnsi="Browallia New" w:cs="Browallia New"/>
          <w:color w:val="000000" w:themeColor="text1"/>
          <w:sz w:val="28"/>
          <w:szCs w:val="28"/>
          <w:cs/>
          <w:lang w:val="th-TH"/>
        </w:rPr>
        <w:t xml:space="preserve"> (DAB) ดังนั้น ฝ่ายบริหารของกิจการร่วมค้าจึงยังไม่สามารถประเมินผลกระทบที่อาจเกิดขึ้นต่อมูลค่าที่คาดว่าจะได้รับคืนของสินทรัพย์ และภาระผูกพันในหนี้สินปัจจุบัน รวมถึงภาระหนี้สินที่อาจเกิดขึ้นในอนาคตจากเรื่องดังกล่าวได้</w:t>
      </w:r>
    </w:p>
    <w:p w14:paraId="4256B9E7" w14:textId="03279858" w:rsidR="0067185B" w:rsidRPr="006719BA"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210C0E42" w14:textId="668BCCD9" w:rsidR="0067185B" w:rsidRPr="006719BA"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1C3E8DA1" w14:textId="26CC2970" w:rsidR="0067185B" w:rsidRPr="006719BA"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015E8043" w14:textId="216B4443" w:rsidR="0067185B" w:rsidRPr="006719BA"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2B26817A" w14:textId="7F420111" w:rsidR="0067185B" w:rsidRPr="006719BA"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222FE645" w14:textId="22A1B551" w:rsidR="0067185B" w:rsidRPr="006719BA"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30B5AC82" w14:textId="44A7C706" w:rsidR="0067185B" w:rsidRPr="006719BA"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738B1C2D" w14:textId="3AC4D2E0" w:rsidR="0067185B" w:rsidRPr="006719BA"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2BDA9DD7" w14:textId="7CE5F900" w:rsidR="0067185B" w:rsidRPr="006719BA"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1D8E622C" w14:textId="7A58FE7C" w:rsidR="0067185B" w:rsidRPr="006719BA"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4327C658" w14:textId="67F0FC00" w:rsidR="0067185B" w:rsidRPr="006719BA"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23008AA2" w14:textId="66D31B47" w:rsidR="0067185B" w:rsidRPr="006719BA"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4BCA55FF" w14:textId="2C52045C" w:rsidR="0067185B" w:rsidRPr="006719BA"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617E0666" w14:textId="3AC8741C" w:rsidR="0067185B" w:rsidRPr="006719BA"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371B3615" w14:textId="29F68A4A" w:rsidR="0067185B" w:rsidRPr="006719BA"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7223F75F" w14:textId="6E25BA94" w:rsidR="0067185B" w:rsidRPr="006719BA"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3873A11A" w14:textId="77777777" w:rsidR="00F2032C" w:rsidRPr="006719BA" w:rsidRDefault="00F2032C"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cs/>
          <w:lang w:val="th-TH"/>
        </w:rPr>
      </w:pPr>
    </w:p>
    <w:p w14:paraId="709BDB1C" w14:textId="2631A714" w:rsidR="0067185B" w:rsidRPr="006719BA"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59E35EF0" w14:textId="02BE11A1" w:rsidR="0067185B" w:rsidRPr="006719BA"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50B70B4E" w14:textId="77777777" w:rsidR="0067185B" w:rsidRPr="006719BA"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cs/>
          <w:lang w:val="th-TH"/>
        </w:rPr>
      </w:pPr>
    </w:p>
    <w:p w14:paraId="37037C5B" w14:textId="77777777" w:rsidR="00411BD6" w:rsidRPr="006719BA" w:rsidRDefault="00411BD6" w:rsidP="007B685F">
      <w:pPr>
        <w:numPr>
          <w:ilvl w:val="1"/>
          <w:numId w:val="2"/>
        </w:numPr>
        <w:tabs>
          <w:tab w:val="clear" w:pos="724"/>
        </w:tabs>
        <w:overflowPunct/>
        <w:autoSpaceDE/>
        <w:autoSpaceDN/>
        <w:adjustRightInd/>
        <w:ind w:left="918" w:hanging="432"/>
        <w:jc w:val="thaiDistribute"/>
        <w:textAlignment w:val="auto"/>
        <w:rPr>
          <w:rFonts w:ascii="Browallia New" w:hAnsi="Browallia New" w:cs="Browallia New"/>
          <w:color w:val="000000" w:themeColor="text1"/>
          <w:sz w:val="28"/>
          <w:szCs w:val="28"/>
          <w:cs/>
          <w:lang w:val="th-TH"/>
        </w:rPr>
      </w:pPr>
      <w:r w:rsidRPr="006719BA">
        <w:rPr>
          <w:rFonts w:ascii="Browallia New" w:hAnsi="Browallia New" w:cs="Browallia New"/>
          <w:color w:val="000000" w:themeColor="text1"/>
          <w:sz w:val="28"/>
          <w:szCs w:val="28"/>
          <w:cs/>
          <w:lang w:val="th-TH"/>
        </w:rPr>
        <w:lastRenderedPageBreak/>
        <w:t>ข้อมูลทางการเงินของกิจการที่ดำเนินงานร่วมกัน</w:t>
      </w:r>
    </w:p>
    <w:p w14:paraId="1BC67DBC" w14:textId="77777777" w:rsidR="00411BD6" w:rsidRPr="006719BA" w:rsidRDefault="00411BD6" w:rsidP="00411BD6">
      <w:pPr>
        <w:overflowPunct/>
        <w:autoSpaceDE/>
        <w:autoSpaceDN/>
        <w:adjustRightInd/>
        <w:ind w:left="364"/>
        <w:jc w:val="thaiDistribute"/>
        <w:textAlignment w:val="auto"/>
        <w:rPr>
          <w:rFonts w:ascii="Browallia New" w:hAnsi="Browallia New" w:cs="Browallia New"/>
          <w:color w:val="000000" w:themeColor="text1"/>
          <w:sz w:val="18"/>
          <w:szCs w:val="18"/>
          <w:cs/>
          <w:lang w:val="th-TH"/>
        </w:rPr>
      </w:pPr>
    </w:p>
    <w:p w14:paraId="4DB2FCC9" w14:textId="26759FDF" w:rsidR="00C1691A" w:rsidRPr="006719BA" w:rsidRDefault="00411BD6" w:rsidP="007B685F">
      <w:pPr>
        <w:overflowPunct/>
        <w:autoSpaceDE/>
        <w:autoSpaceDN/>
        <w:adjustRightInd/>
        <w:ind w:left="909"/>
        <w:jc w:val="thaiDistribute"/>
        <w:textAlignment w:val="auto"/>
        <w:rPr>
          <w:rFonts w:ascii="Browallia New" w:hAnsi="Browallia New" w:cs="Browallia New"/>
          <w:color w:val="000000" w:themeColor="text1"/>
          <w:sz w:val="28"/>
          <w:szCs w:val="28"/>
          <w:cs/>
          <w:lang w:val="th-TH"/>
        </w:rPr>
      </w:pPr>
      <w:r w:rsidRPr="006719BA">
        <w:rPr>
          <w:rFonts w:ascii="Browallia New" w:hAnsi="Browallia New" w:cs="Browallia New"/>
          <w:color w:val="000000" w:themeColor="text1"/>
          <w:sz w:val="28"/>
          <w:szCs w:val="28"/>
          <w:cs/>
          <w:lang w:val="th-TH"/>
        </w:rPr>
        <w:t>งบการเงินรวมและเฉพาะของบริษัท</w:t>
      </w:r>
      <w:r w:rsidR="00C606CD" w:rsidRPr="006719BA">
        <w:rPr>
          <w:rFonts w:ascii="Browallia New" w:hAnsi="Browallia New" w:cs="Browallia New" w:hint="cs"/>
          <w:color w:val="000000" w:themeColor="text1"/>
          <w:sz w:val="28"/>
          <w:szCs w:val="28"/>
          <w:cs/>
          <w:lang w:val="th-TH"/>
        </w:rPr>
        <w:t>ระหว่างกาล</w:t>
      </w:r>
      <w:r w:rsidRPr="006719BA">
        <w:rPr>
          <w:rFonts w:ascii="Browallia New" w:hAnsi="Browallia New" w:cs="Browallia New"/>
          <w:color w:val="000000" w:themeColor="text1"/>
          <w:sz w:val="28"/>
          <w:szCs w:val="28"/>
          <w:cs/>
          <w:lang w:val="th-TH"/>
        </w:rPr>
        <w:t xml:space="preserve"> ณ วันที่ </w:t>
      </w:r>
      <w:r w:rsidR="00914C77" w:rsidRPr="006719BA">
        <w:rPr>
          <w:rFonts w:ascii="Browallia New" w:hAnsi="Browallia New" w:cs="Browallia New"/>
          <w:color w:val="000000" w:themeColor="text1"/>
          <w:sz w:val="28"/>
          <w:szCs w:val="28"/>
          <w:lang w:val="en-GB"/>
        </w:rPr>
        <w:t>3</w:t>
      </w:r>
      <w:r w:rsidR="00914C77" w:rsidRPr="006719BA">
        <w:rPr>
          <w:rFonts w:ascii="Browallia New" w:hAnsi="Browallia New" w:cs="Browallia New"/>
          <w:color w:val="000000" w:themeColor="text1"/>
          <w:sz w:val="28"/>
          <w:szCs w:val="28"/>
        </w:rPr>
        <w:t xml:space="preserve">0 </w:t>
      </w:r>
      <w:r w:rsidR="00914C77" w:rsidRPr="006719BA">
        <w:rPr>
          <w:rFonts w:ascii="Browallia New" w:hAnsi="Browallia New" w:cs="Browallia New" w:hint="cs"/>
          <w:color w:val="000000" w:themeColor="text1"/>
          <w:sz w:val="28"/>
          <w:szCs w:val="28"/>
          <w:cs/>
        </w:rPr>
        <w:t>มิถุนายน</w:t>
      </w:r>
      <w:r w:rsidRPr="006719BA">
        <w:rPr>
          <w:rFonts w:ascii="Browallia New" w:hAnsi="Browallia New" w:cs="Browallia New"/>
          <w:color w:val="000000" w:themeColor="text1"/>
          <w:sz w:val="28"/>
          <w:szCs w:val="28"/>
          <w:cs/>
          <w:lang w:val="th-TH"/>
        </w:rPr>
        <w:t xml:space="preserve"> </w:t>
      </w:r>
      <w:r w:rsidR="00265765" w:rsidRPr="006719BA">
        <w:rPr>
          <w:rFonts w:ascii="Browallia New" w:hAnsi="Browallia New" w:cs="Browallia New"/>
          <w:color w:val="000000" w:themeColor="text1"/>
          <w:sz w:val="28"/>
        </w:rPr>
        <w:t>2564</w:t>
      </w:r>
      <w:r w:rsidR="000C04AE" w:rsidRPr="006719BA">
        <w:rPr>
          <w:rFonts w:ascii="Browallia New" w:hAnsi="Browallia New" w:cs="Browallia New" w:hint="cs"/>
          <w:color w:val="000000" w:themeColor="text1"/>
          <w:sz w:val="28"/>
          <w:cs/>
        </w:rPr>
        <w:t xml:space="preserve"> </w:t>
      </w:r>
      <w:r w:rsidRPr="006719BA">
        <w:rPr>
          <w:rFonts w:ascii="Browallia New" w:hAnsi="Browallia New" w:cs="Browallia New"/>
          <w:color w:val="000000" w:themeColor="text1"/>
          <w:sz w:val="28"/>
          <w:szCs w:val="28"/>
          <w:cs/>
          <w:lang w:val="th-TH"/>
        </w:rPr>
        <w:t xml:space="preserve">และวันที่ </w:t>
      </w:r>
      <w:r w:rsidR="00265765" w:rsidRPr="006719BA">
        <w:rPr>
          <w:rFonts w:ascii="Browallia New" w:hAnsi="Browallia New" w:cs="Browallia New"/>
          <w:color w:val="000000" w:themeColor="text1"/>
          <w:sz w:val="28"/>
        </w:rPr>
        <w:t>31</w:t>
      </w:r>
      <w:r w:rsidRPr="006719BA">
        <w:rPr>
          <w:rFonts w:ascii="Browallia New" w:hAnsi="Browallia New" w:cs="Browallia New"/>
          <w:color w:val="000000" w:themeColor="text1"/>
          <w:sz w:val="28"/>
          <w:szCs w:val="28"/>
          <w:cs/>
          <w:lang w:val="th-TH"/>
        </w:rPr>
        <w:t xml:space="preserve"> ธันวาคม </w:t>
      </w:r>
      <w:r w:rsidR="00265765" w:rsidRPr="006719BA">
        <w:rPr>
          <w:rFonts w:ascii="Browallia New" w:hAnsi="Browallia New" w:cs="Browallia New"/>
          <w:color w:val="000000" w:themeColor="text1"/>
          <w:sz w:val="28"/>
        </w:rPr>
        <w:t xml:space="preserve">2563 </w:t>
      </w:r>
      <w:r w:rsidRPr="006719BA">
        <w:rPr>
          <w:rFonts w:ascii="Browallia New" w:hAnsi="Browallia New" w:cs="Browallia New"/>
          <w:color w:val="000000" w:themeColor="text1"/>
          <w:sz w:val="28"/>
          <w:szCs w:val="28"/>
          <w:cs/>
          <w:lang w:val="th-TH"/>
        </w:rPr>
        <w:t>และสำหรับงวด</w:t>
      </w:r>
      <w:r w:rsidR="003C4A2A" w:rsidRPr="006719BA">
        <w:rPr>
          <w:rFonts w:ascii="Browallia New" w:hAnsi="Browallia New" w:cs="Browallia New" w:hint="cs"/>
          <w:color w:val="000000" w:themeColor="text1"/>
          <w:sz w:val="28"/>
          <w:szCs w:val="28"/>
          <w:cs/>
          <w:lang w:val="th-TH"/>
        </w:rPr>
        <w:t>สามเดือนและ</w:t>
      </w:r>
      <w:r w:rsidR="00914C77" w:rsidRPr="006719BA">
        <w:rPr>
          <w:rFonts w:ascii="Browallia New" w:hAnsi="Browallia New" w:cs="Browallia New" w:hint="cs"/>
          <w:color w:val="000000" w:themeColor="text1"/>
          <w:sz w:val="28"/>
          <w:szCs w:val="28"/>
          <w:cs/>
          <w:lang w:val="th-TH"/>
        </w:rPr>
        <w:t>หก</w:t>
      </w:r>
      <w:r w:rsidRPr="006719BA">
        <w:rPr>
          <w:rFonts w:ascii="Browallia New" w:hAnsi="Browallia New" w:cs="Browallia New"/>
          <w:color w:val="000000" w:themeColor="text1"/>
          <w:sz w:val="28"/>
          <w:szCs w:val="28"/>
          <w:cs/>
          <w:lang w:val="th-TH"/>
        </w:rPr>
        <w:t xml:space="preserve">เดือนสิ้นสุดวันที่ </w:t>
      </w:r>
      <w:r w:rsidR="00914C77" w:rsidRPr="006719BA">
        <w:rPr>
          <w:rFonts w:ascii="Browallia New" w:hAnsi="Browallia New" w:cs="Browallia New"/>
          <w:color w:val="000000" w:themeColor="text1"/>
          <w:sz w:val="28"/>
          <w:szCs w:val="28"/>
          <w:lang w:val="en-GB"/>
        </w:rPr>
        <w:t>3</w:t>
      </w:r>
      <w:r w:rsidR="00914C77" w:rsidRPr="006719BA">
        <w:rPr>
          <w:rFonts w:ascii="Browallia New" w:hAnsi="Browallia New" w:cs="Browallia New"/>
          <w:color w:val="000000" w:themeColor="text1"/>
          <w:sz w:val="28"/>
          <w:szCs w:val="28"/>
        </w:rPr>
        <w:t xml:space="preserve">0 </w:t>
      </w:r>
      <w:r w:rsidR="00914C77" w:rsidRPr="006719BA">
        <w:rPr>
          <w:rFonts w:ascii="Browallia New" w:hAnsi="Browallia New" w:cs="Browallia New" w:hint="cs"/>
          <w:color w:val="000000" w:themeColor="text1"/>
          <w:sz w:val="28"/>
          <w:szCs w:val="28"/>
          <w:cs/>
        </w:rPr>
        <w:t>มิถุนายน</w:t>
      </w:r>
      <w:r w:rsidRPr="006719BA">
        <w:rPr>
          <w:rFonts w:ascii="Browallia New" w:hAnsi="Browallia New" w:cs="Browallia New"/>
          <w:color w:val="000000" w:themeColor="text1"/>
          <w:sz w:val="28"/>
          <w:szCs w:val="28"/>
          <w:cs/>
          <w:lang w:val="th-TH"/>
        </w:rPr>
        <w:t xml:space="preserve"> </w:t>
      </w:r>
      <w:r w:rsidR="00265765" w:rsidRPr="006719BA">
        <w:rPr>
          <w:rFonts w:ascii="Browallia New" w:hAnsi="Browallia New" w:cs="Browallia New"/>
          <w:color w:val="000000" w:themeColor="text1"/>
          <w:sz w:val="28"/>
        </w:rPr>
        <w:t xml:space="preserve">2564 </w:t>
      </w:r>
      <w:r w:rsidRPr="006719BA">
        <w:rPr>
          <w:rFonts w:ascii="Browallia New" w:hAnsi="Browallia New" w:cs="Browallia New"/>
          <w:color w:val="000000" w:themeColor="text1"/>
          <w:sz w:val="28"/>
          <w:szCs w:val="28"/>
          <w:cs/>
          <w:lang w:val="th-TH"/>
        </w:rPr>
        <w:t xml:space="preserve">และ </w:t>
      </w:r>
      <w:r w:rsidR="00265765" w:rsidRPr="006719BA">
        <w:rPr>
          <w:rFonts w:ascii="Browallia New" w:hAnsi="Browallia New" w:cs="Browallia New"/>
          <w:color w:val="000000" w:themeColor="text1"/>
          <w:sz w:val="28"/>
        </w:rPr>
        <w:t>2563</w:t>
      </w:r>
      <w:r w:rsidRPr="006719BA">
        <w:rPr>
          <w:rFonts w:ascii="Browallia New" w:hAnsi="Browallia New" w:cs="Browallia New"/>
          <w:color w:val="000000" w:themeColor="text1"/>
          <w:sz w:val="28"/>
          <w:szCs w:val="28"/>
          <w:cs/>
          <w:lang w:val="th-TH"/>
        </w:rPr>
        <w:t xml:space="preserve"> ได้รวมสินทรัพย์ หนี้สิน รายได้ และค่าใช้จ่ายของกิจการที่ดำเนินงานร่วมกัน</w:t>
      </w:r>
      <w:r w:rsidR="00AF42E2" w:rsidRPr="006719BA">
        <w:rPr>
          <w:rFonts w:ascii="Browallia New" w:hAnsi="Browallia New" w:cs="Browallia New" w:hint="cs"/>
          <w:color w:val="000000" w:themeColor="text1"/>
          <w:sz w:val="28"/>
          <w:szCs w:val="28"/>
          <w:cs/>
          <w:lang w:val="th-TH"/>
        </w:rPr>
        <w:t xml:space="preserve"> (</w:t>
      </w:r>
      <w:r w:rsidR="0067185B" w:rsidRPr="006719BA">
        <w:rPr>
          <w:rFonts w:ascii="Browallia New" w:hAnsi="Browallia New" w:cs="Browallia New" w:hint="cs"/>
          <w:color w:val="000000" w:themeColor="text1"/>
          <w:sz w:val="28"/>
          <w:szCs w:val="28"/>
          <w:cs/>
          <w:lang w:val="th-TH"/>
        </w:rPr>
        <w:t>หลังตัดรายการระหว่างกัน</w:t>
      </w:r>
      <w:r w:rsidR="00AF42E2" w:rsidRPr="006719BA">
        <w:rPr>
          <w:rFonts w:ascii="Browallia New" w:hAnsi="Browallia New" w:cs="Browallia New" w:hint="cs"/>
          <w:color w:val="000000" w:themeColor="text1"/>
          <w:sz w:val="28"/>
          <w:szCs w:val="28"/>
          <w:cs/>
          <w:lang w:val="th-TH"/>
        </w:rPr>
        <w:t>กับบริษัท</w:t>
      </w:r>
      <w:r w:rsidR="00AF42E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lang w:val="th-TH"/>
        </w:rPr>
        <w:t>โดยใช้วิธีรวมตามสัดส่วนของบริษัทในการดำเนินงานร่วมกันดังกล่าว ดังนี้</w:t>
      </w:r>
    </w:p>
    <w:p w14:paraId="45740A5B" w14:textId="77777777" w:rsidR="00A478CD" w:rsidRPr="006719BA" w:rsidRDefault="00A478CD" w:rsidP="001D6C08">
      <w:pPr>
        <w:overflowPunct/>
        <w:autoSpaceDE/>
        <w:autoSpaceDN/>
        <w:adjustRightInd/>
        <w:ind w:left="851"/>
        <w:jc w:val="thaiDistribute"/>
        <w:textAlignment w:val="auto"/>
        <w:rPr>
          <w:rFonts w:ascii="Browallia New" w:hAnsi="Browallia New" w:cs="Browallia New"/>
          <w:color w:val="000000" w:themeColor="text1"/>
          <w:sz w:val="28"/>
          <w:szCs w:val="28"/>
        </w:rPr>
      </w:pPr>
    </w:p>
    <w:tbl>
      <w:tblPr>
        <w:tblW w:w="8595" w:type="dxa"/>
        <w:tblInd w:w="864" w:type="dxa"/>
        <w:tblLayout w:type="fixed"/>
        <w:tblLook w:val="0000" w:firstRow="0" w:lastRow="0" w:firstColumn="0" w:lastColumn="0" w:noHBand="0" w:noVBand="0"/>
      </w:tblPr>
      <w:tblGrid>
        <w:gridCol w:w="3240"/>
        <w:gridCol w:w="1359"/>
        <w:gridCol w:w="594"/>
        <w:gridCol w:w="711"/>
        <w:gridCol w:w="990"/>
        <w:gridCol w:w="369"/>
        <w:gridCol w:w="1332"/>
      </w:tblGrid>
      <w:tr w:rsidR="00284DD7" w:rsidRPr="006719BA" w14:paraId="37B9785C" w14:textId="77777777" w:rsidTr="00403F31">
        <w:tc>
          <w:tcPr>
            <w:tcW w:w="5193" w:type="dxa"/>
            <w:gridSpan w:val="3"/>
          </w:tcPr>
          <w:p w14:paraId="7E510FA7" w14:textId="2179FEFD" w:rsidR="007069C0" w:rsidRPr="006719BA" w:rsidRDefault="007069C0" w:rsidP="001D6C08">
            <w:pPr>
              <w:tabs>
                <w:tab w:val="left" w:pos="900"/>
              </w:tabs>
              <w:ind w:right="-43"/>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rPr>
              <w:t xml:space="preserve"> </w:t>
            </w:r>
          </w:p>
        </w:tc>
        <w:tc>
          <w:tcPr>
            <w:tcW w:w="1701" w:type="dxa"/>
            <w:gridSpan w:val="2"/>
          </w:tcPr>
          <w:p w14:paraId="06D285F0" w14:textId="2109D2AF" w:rsidR="007069C0" w:rsidRPr="006719BA" w:rsidRDefault="007069C0" w:rsidP="001D6C08">
            <w:pPr>
              <w:tabs>
                <w:tab w:val="left" w:pos="900"/>
              </w:tabs>
              <w:ind w:left="-18"/>
              <w:jc w:val="center"/>
              <w:rPr>
                <w:rFonts w:ascii="Browallia New" w:hAnsi="Browallia New" w:cs="Browallia New"/>
                <w:color w:val="000000" w:themeColor="text1"/>
                <w:sz w:val="28"/>
                <w:szCs w:val="28"/>
                <w:cs/>
              </w:rPr>
            </w:pPr>
          </w:p>
        </w:tc>
        <w:tc>
          <w:tcPr>
            <w:tcW w:w="1701" w:type="dxa"/>
            <w:gridSpan w:val="2"/>
          </w:tcPr>
          <w:p w14:paraId="5568FCDC" w14:textId="6E8C7556" w:rsidR="007069C0" w:rsidRPr="006719BA" w:rsidRDefault="00750657" w:rsidP="001D6C08">
            <w:pPr>
              <w:tabs>
                <w:tab w:val="left" w:pos="900"/>
              </w:tabs>
              <w:ind w:left="-18"/>
              <w:jc w:val="right"/>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rPr>
              <w:t>(</w:t>
            </w:r>
            <w:proofErr w:type="gramStart"/>
            <w:r w:rsidRPr="006719BA">
              <w:rPr>
                <w:rFonts w:ascii="Browallia New" w:hAnsi="Browallia New" w:cs="Browallia New" w:hint="cs"/>
                <w:color w:val="000000" w:themeColor="text1"/>
                <w:sz w:val="28"/>
                <w:szCs w:val="28"/>
                <w:cs/>
              </w:rPr>
              <w:t>หน่วย</w:t>
            </w:r>
            <w:r w:rsidRPr="006719BA">
              <w:rPr>
                <w:rFonts w:ascii="Browallia New" w:hAnsi="Browallia New" w:cs="Browallia New" w:hint="cs"/>
                <w:color w:val="000000" w:themeColor="text1"/>
                <w:sz w:val="28"/>
                <w:szCs w:val="28"/>
              </w:rPr>
              <w:t xml:space="preserve"> :</w:t>
            </w:r>
            <w:proofErr w:type="gramEnd"/>
            <w:r w:rsidRPr="006719BA">
              <w:rPr>
                <w:rFonts w:ascii="Browallia New" w:hAnsi="Browallia New" w:cs="Browallia New" w:hint="cs"/>
                <w:color w:val="000000" w:themeColor="text1"/>
                <w:sz w:val="28"/>
                <w:szCs w:val="28"/>
              </w:rPr>
              <w:t xml:space="preserve"> </w:t>
            </w:r>
            <w:r w:rsidR="00037ECE" w:rsidRPr="006719BA">
              <w:rPr>
                <w:rFonts w:ascii="Browallia New" w:hAnsi="Browallia New" w:cs="Browallia New" w:hint="cs"/>
                <w:color w:val="000000" w:themeColor="text1"/>
                <w:sz w:val="28"/>
                <w:szCs w:val="28"/>
                <w:cs/>
              </w:rPr>
              <w:t>พัน</w:t>
            </w:r>
            <w:r w:rsidRPr="006719BA">
              <w:rPr>
                <w:rFonts w:ascii="Browallia New" w:hAnsi="Browallia New" w:cs="Browallia New" w:hint="cs"/>
                <w:color w:val="000000" w:themeColor="text1"/>
                <w:sz w:val="28"/>
                <w:szCs w:val="28"/>
                <w:cs/>
              </w:rPr>
              <w:t>บาท</w:t>
            </w:r>
            <w:r w:rsidRPr="006719BA">
              <w:rPr>
                <w:rFonts w:ascii="Browallia New" w:hAnsi="Browallia New" w:cs="Browallia New" w:hint="cs"/>
                <w:color w:val="000000" w:themeColor="text1"/>
                <w:sz w:val="28"/>
                <w:szCs w:val="28"/>
              </w:rPr>
              <w:t>)</w:t>
            </w:r>
          </w:p>
        </w:tc>
      </w:tr>
      <w:tr w:rsidR="00284DD7" w:rsidRPr="006719BA" w14:paraId="5A2A69E4" w14:textId="77777777" w:rsidTr="00403F31">
        <w:tc>
          <w:tcPr>
            <w:tcW w:w="5193" w:type="dxa"/>
            <w:gridSpan w:val="3"/>
          </w:tcPr>
          <w:p w14:paraId="34352BA6" w14:textId="37B49F1E" w:rsidR="00750657" w:rsidRPr="006719BA" w:rsidRDefault="00750657" w:rsidP="001D6C08">
            <w:pPr>
              <w:tabs>
                <w:tab w:val="left" w:pos="900"/>
              </w:tabs>
              <w:ind w:right="-43"/>
              <w:rPr>
                <w:rFonts w:ascii="Browallia New" w:hAnsi="Browallia New" w:cs="Browallia New"/>
                <w:color w:val="000000" w:themeColor="text1"/>
                <w:sz w:val="28"/>
                <w:szCs w:val="28"/>
              </w:rPr>
            </w:pPr>
          </w:p>
        </w:tc>
        <w:tc>
          <w:tcPr>
            <w:tcW w:w="1701" w:type="dxa"/>
            <w:gridSpan w:val="2"/>
          </w:tcPr>
          <w:p w14:paraId="76D857CB" w14:textId="0DFC1C50" w:rsidR="00750657" w:rsidRPr="006719BA" w:rsidRDefault="003C4A2A" w:rsidP="001D6C08">
            <w:pPr>
              <w:pBdr>
                <w:bottom w:val="single" w:sz="6"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 xml:space="preserve">0 </w:t>
            </w:r>
            <w:r w:rsidRPr="006719BA">
              <w:rPr>
                <w:rFonts w:ascii="Browallia New" w:hAnsi="Browallia New" w:cs="Browallia New" w:hint="cs"/>
                <w:color w:val="000000" w:themeColor="text1"/>
                <w:sz w:val="28"/>
                <w:szCs w:val="28"/>
                <w:cs/>
              </w:rPr>
              <w:t xml:space="preserve">มิถุนายน </w:t>
            </w:r>
            <w:r w:rsidR="00AB0E4A" w:rsidRPr="006719BA">
              <w:rPr>
                <w:rFonts w:ascii="Browallia New" w:hAnsi="Browallia New" w:cs="Browallia New"/>
                <w:color w:val="000000" w:themeColor="text1"/>
                <w:sz w:val="28"/>
                <w:szCs w:val="28"/>
              </w:rPr>
              <w:t>2564</w:t>
            </w:r>
          </w:p>
        </w:tc>
        <w:tc>
          <w:tcPr>
            <w:tcW w:w="1701" w:type="dxa"/>
            <w:gridSpan w:val="2"/>
          </w:tcPr>
          <w:p w14:paraId="64ACF470" w14:textId="033A0946" w:rsidR="00750657" w:rsidRPr="006719BA" w:rsidRDefault="00DE0E9B" w:rsidP="001D6C08">
            <w:pPr>
              <w:pBdr>
                <w:bottom w:val="single" w:sz="6"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lang w:val="en-GB"/>
              </w:rPr>
              <w:t>31</w:t>
            </w:r>
            <w:r w:rsidR="00C85C72" w:rsidRPr="006719BA">
              <w:rPr>
                <w:rFonts w:ascii="Browallia New" w:hAnsi="Browallia New" w:cs="Browallia New" w:hint="cs"/>
                <w:color w:val="000000" w:themeColor="text1"/>
                <w:sz w:val="28"/>
                <w:szCs w:val="28"/>
              </w:rPr>
              <w:t xml:space="preserve"> </w:t>
            </w:r>
            <w:r w:rsidR="001554E4" w:rsidRPr="006719BA">
              <w:rPr>
                <w:rFonts w:ascii="Browallia New" w:hAnsi="Browallia New" w:cs="Browallia New" w:hint="cs"/>
                <w:color w:val="000000" w:themeColor="text1"/>
                <w:sz w:val="28"/>
                <w:szCs w:val="28"/>
                <w:cs/>
              </w:rPr>
              <w:t>ธันวาคม</w:t>
            </w:r>
            <w:r w:rsidR="00C85C72" w:rsidRPr="006719BA">
              <w:rPr>
                <w:rFonts w:ascii="Browallia New" w:hAnsi="Browallia New" w:cs="Browallia New" w:hint="cs"/>
                <w:color w:val="000000" w:themeColor="text1"/>
                <w:sz w:val="28"/>
                <w:szCs w:val="28"/>
              </w:rPr>
              <w:t xml:space="preserve"> </w:t>
            </w:r>
            <w:r w:rsidR="00E14A79" w:rsidRPr="006719BA">
              <w:rPr>
                <w:rFonts w:ascii="Browallia New" w:hAnsi="Browallia New" w:cs="Browallia New" w:hint="cs"/>
                <w:color w:val="000000" w:themeColor="text1"/>
                <w:sz w:val="28"/>
                <w:szCs w:val="28"/>
              </w:rPr>
              <w:t>25</w:t>
            </w:r>
            <w:r w:rsidRPr="006719BA">
              <w:rPr>
                <w:rFonts w:ascii="Browallia New" w:hAnsi="Browallia New" w:cs="Browallia New" w:hint="cs"/>
                <w:color w:val="000000" w:themeColor="text1"/>
                <w:sz w:val="28"/>
                <w:szCs w:val="28"/>
                <w:lang w:val="en-GB"/>
              </w:rPr>
              <w:t>6</w:t>
            </w:r>
            <w:r w:rsidR="00AB0E4A" w:rsidRPr="006719BA">
              <w:rPr>
                <w:rFonts w:ascii="Browallia New" w:hAnsi="Browallia New" w:cs="Browallia New"/>
                <w:color w:val="000000" w:themeColor="text1"/>
                <w:sz w:val="28"/>
                <w:szCs w:val="28"/>
                <w:lang w:val="en-GB"/>
              </w:rPr>
              <w:t>3</w:t>
            </w:r>
          </w:p>
        </w:tc>
      </w:tr>
      <w:tr w:rsidR="00284DD7" w:rsidRPr="006719BA" w14:paraId="464DF7E4" w14:textId="77777777" w:rsidTr="0067185B">
        <w:trPr>
          <w:trHeight w:hRule="exact" w:val="217"/>
        </w:trPr>
        <w:tc>
          <w:tcPr>
            <w:tcW w:w="5193" w:type="dxa"/>
            <w:gridSpan w:val="3"/>
          </w:tcPr>
          <w:p w14:paraId="614B4599" w14:textId="33A27836" w:rsidR="00750657" w:rsidRPr="006719BA" w:rsidRDefault="005C6C76" w:rsidP="001D6C08">
            <w:pPr>
              <w:tabs>
                <w:tab w:val="left" w:pos="1860"/>
              </w:tabs>
              <w:ind w:right="-36"/>
              <w:rPr>
                <w:rFonts w:ascii="Browallia New" w:hAnsi="Browallia New" w:cs="Browallia New"/>
                <w:b/>
                <w:color w:val="000000" w:themeColor="text1"/>
                <w:sz w:val="20"/>
                <w:szCs w:val="20"/>
                <w:cs/>
              </w:rPr>
            </w:pPr>
            <w:r w:rsidRPr="006719BA">
              <w:rPr>
                <w:rFonts w:ascii="Browallia New" w:hAnsi="Browallia New" w:cs="Browallia New" w:hint="cs"/>
                <w:b/>
                <w:color w:val="000000" w:themeColor="text1"/>
                <w:sz w:val="20"/>
                <w:szCs w:val="20"/>
              </w:rPr>
              <w:tab/>
            </w:r>
          </w:p>
        </w:tc>
        <w:tc>
          <w:tcPr>
            <w:tcW w:w="1701" w:type="dxa"/>
            <w:gridSpan w:val="2"/>
          </w:tcPr>
          <w:p w14:paraId="1FB9F92B" w14:textId="77777777" w:rsidR="00750657" w:rsidRPr="006719BA" w:rsidRDefault="00750657" w:rsidP="001D6C08">
            <w:pPr>
              <w:tabs>
                <w:tab w:val="decimal" w:pos="1512"/>
              </w:tabs>
              <w:ind w:left="-18"/>
              <w:jc w:val="both"/>
              <w:rPr>
                <w:rFonts w:ascii="Browallia New" w:hAnsi="Browallia New" w:cs="Browallia New"/>
                <w:color w:val="000000" w:themeColor="text1"/>
                <w:sz w:val="20"/>
                <w:szCs w:val="20"/>
                <w:lang w:val="en-GB"/>
              </w:rPr>
            </w:pPr>
          </w:p>
        </w:tc>
        <w:tc>
          <w:tcPr>
            <w:tcW w:w="1701" w:type="dxa"/>
            <w:gridSpan w:val="2"/>
          </w:tcPr>
          <w:p w14:paraId="3C98A064" w14:textId="77777777" w:rsidR="00750657" w:rsidRPr="006719BA" w:rsidRDefault="00750657" w:rsidP="001D6C08">
            <w:pPr>
              <w:tabs>
                <w:tab w:val="decimal" w:pos="1512"/>
              </w:tabs>
              <w:ind w:left="-18"/>
              <w:jc w:val="both"/>
              <w:rPr>
                <w:rFonts w:ascii="Browallia New" w:hAnsi="Browallia New" w:cs="Browallia New"/>
                <w:color w:val="000000" w:themeColor="text1"/>
                <w:sz w:val="20"/>
                <w:szCs w:val="20"/>
              </w:rPr>
            </w:pPr>
          </w:p>
        </w:tc>
      </w:tr>
      <w:tr w:rsidR="00867A3A" w:rsidRPr="006719BA" w14:paraId="5F58EE4A" w14:textId="77777777" w:rsidTr="004B627A">
        <w:tc>
          <w:tcPr>
            <w:tcW w:w="5193" w:type="dxa"/>
            <w:gridSpan w:val="3"/>
          </w:tcPr>
          <w:p w14:paraId="382BBE52" w14:textId="77777777" w:rsidR="00867A3A" w:rsidRPr="006719BA" w:rsidRDefault="00867A3A" w:rsidP="00867A3A">
            <w:pPr>
              <w:tabs>
                <w:tab w:val="left" w:pos="900"/>
              </w:tabs>
              <w:ind w:right="-36"/>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สินทรัพย์หมุนเวียน</w:t>
            </w:r>
          </w:p>
        </w:tc>
        <w:tc>
          <w:tcPr>
            <w:tcW w:w="1701" w:type="dxa"/>
            <w:gridSpan w:val="2"/>
            <w:shd w:val="clear" w:color="auto" w:fill="auto"/>
          </w:tcPr>
          <w:p w14:paraId="01311720" w14:textId="508CB26C" w:rsidR="00867A3A" w:rsidRPr="006719BA" w:rsidRDefault="00867A3A" w:rsidP="00867A3A">
            <w:pPr>
              <w:pStyle w:val="ListParagraph"/>
              <w:ind w:left="0"/>
              <w:jc w:val="right"/>
              <w:rPr>
                <w:rFonts w:ascii="Browallia New" w:hAnsi="Browallia New" w:cs="Browallia New"/>
                <w:sz w:val="28"/>
              </w:rPr>
            </w:pPr>
            <w:r w:rsidRPr="006719BA">
              <w:rPr>
                <w:rFonts w:ascii="Browallia New" w:hAnsi="Browallia New" w:cs="Browallia New"/>
                <w:sz w:val="28"/>
              </w:rPr>
              <w:t xml:space="preserve"> 2,434,841 </w:t>
            </w:r>
          </w:p>
        </w:tc>
        <w:tc>
          <w:tcPr>
            <w:tcW w:w="1701" w:type="dxa"/>
            <w:gridSpan w:val="2"/>
          </w:tcPr>
          <w:p w14:paraId="5350D71A" w14:textId="3C37387E" w:rsidR="00867A3A" w:rsidRPr="006719BA" w:rsidRDefault="00867A3A" w:rsidP="00867A3A">
            <w:pPr>
              <w:pStyle w:val="ListParagraph"/>
              <w:ind w:left="0"/>
              <w:jc w:val="right"/>
              <w:rPr>
                <w:rFonts w:ascii="Browallia New" w:hAnsi="Browallia New" w:cs="Browallia New"/>
                <w:sz w:val="28"/>
              </w:rPr>
            </w:pPr>
            <w:r w:rsidRPr="006719BA">
              <w:rPr>
                <w:rFonts w:ascii="Browallia New" w:hAnsi="Browallia New" w:cs="Browallia New"/>
                <w:sz w:val="28"/>
              </w:rPr>
              <w:t>2,502,524</w:t>
            </w:r>
          </w:p>
        </w:tc>
      </w:tr>
      <w:tr w:rsidR="00867A3A" w:rsidRPr="006719BA" w14:paraId="5FB151B6" w14:textId="77777777" w:rsidTr="004B627A">
        <w:tc>
          <w:tcPr>
            <w:tcW w:w="5193" w:type="dxa"/>
            <w:gridSpan w:val="3"/>
          </w:tcPr>
          <w:p w14:paraId="71BA7D1F" w14:textId="77777777" w:rsidR="00867A3A" w:rsidRPr="006719BA" w:rsidRDefault="00867A3A" w:rsidP="00867A3A">
            <w:pPr>
              <w:tabs>
                <w:tab w:val="left" w:pos="900"/>
              </w:tabs>
              <w:ind w:right="-36"/>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สินทรัพย์ไม่หมุนเวียน</w:t>
            </w:r>
          </w:p>
        </w:tc>
        <w:tc>
          <w:tcPr>
            <w:tcW w:w="1701" w:type="dxa"/>
            <w:gridSpan w:val="2"/>
            <w:shd w:val="clear" w:color="auto" w:fill="auto"/>
          </w:tcPr>
          <w:p w14:paraId="1A5F1237" w14:textId="311B62D5" w:rsidR="00867A3A" w:rsidRPr="006719BA" w:rsidRDefault="00867A3A" w:rsidP="00867A3A">
            <w:pPr>
              <w:pStyle w:val="ListParagraph"/>
              <w:ind w:left="0"/>
              <w:jc w:val="right"/>
              <w:rPr>
                <w:rFonts w:ascii="Browallia New" w:hAnsi="Browallia New" w:cs="Browallia New"/>
                <w:sz w:val="28"/>
                <w:cs/>
              </w:rPr>
            </w:pPr>
            <w:r w:rsidRPr="006719BA">
              <w:rPr>
                <w:rFonts w:ascii="Browallia New" w:hAnsi="Browallia New" w:cs="Browallia New"/>
                <w:sz w:val="28"/>
              </w:rPr>
              <w:t xml:space="preserve"> 207,813 </w:t>
            </w:r>
          </w:p>
        </w:tc>
        <w:tc>
          <w:tcPr>
            <w:tcW w:w="1701" w:type="dxa"/>
            <w:gridSpan w:val="2"/>
          </w:tcPr>
          <w:p w14:paraId="4C4A7683" w14:textId="44AED928" w:rsidR="00867A3A" w:rsidRPr="006719BA" w:rsidRDefault="00867A3A" w:rsidP="00867A3A">
            <w:pPr>
              <w:pStyle w:val="ListParagraph"/>
              <w:ind w:left="0"/>
              <w:jc w:val="right"/>
              <w:rPr>
                <w:rFonts w:ascii="Browallia New" w:hAnsi="Browallia New" w:cs="Browallia New"/>
                <w:sz w:val="28"/>
              </w:rPr>
            </w:pPr>
            <w:r w:rsidRPr="006719BA">
              <w:rPr>
                <w:rFonts w:ascii="Browallia New" w:hAnsi="Browallia New" w:cs="Browallia New"/>
                <w:sz w:val="28"/>
              </w:rPr>
              <w:t>230,377</w:t>
            </w:r>
          </w:p>
        </w:tc>
      </w:tr>
      <w:tr w:rsidR="00867A3A" w:rsidRPr="006719BA" w14:paraId="2522EC7F" w14:textId="77777777" w:rsidTr="004B627A">
        <w:tc>
          <w:tcPr>
            <w:tcW w:w="5193" w:type="dxa"/>
            <w:gridSpan w:val="3"/>
          </w:tcPr>
          <w:p w14:paraId="30988FF4" w14:textId="77777777" w:rsidR="00867A3A" w:rsidRPr="006719BA" w:rsidRDefault="00867A3A" w:rsidP="00867A3A">
            <w:pPr>
              <w:tabs>
                <w:tab w:val="left" w:pos="900"/>
              </w:tabs>
              <w:ind w:right="-36"/>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หนี้สินหมุนเวียน</w:t>
            </w:r>
          </w:p>
        </w:tc>
        <w:tc>
          <w:tcPr>
            <w:tcW w:w="1701" w:type="dxa"/>
            <w:gridSpan w:val="2"/>
            <w:shd w:val="clear" w:color="auto" w:fill="auto"/>
          </w:tcPr>
          <w:p w14:paraId="67D75F80" w14:textId="01F54A17" w:rsidR="00867A3A" w:rsidRPr="006719BA" w:rsidRDefault="00867A3A" w:rsidP="00867A3A">
            <w:pPr>
              <w:pStyle w:val="ListParagraph"/>
              <w:ind w:left="0"/>
              <w:jc w:val="right"/>
              <w:rPr>
                <w:rFonts w:ascii="Browallia New" w:hAnsi="Browallia New" w:cs="Browallia New"/>
                <w:sz w:val="28"/>
              </w:rPr>
            </w:pPr>
            <w:r w:rsidRPr="006719BA">
              <w:rPr>
                <w:rFonts w:ascii="Browallia New" w:hAnsi="Browallia New" w:cs="Browallia New"/>
                <w:sz w:val="28"/>
              </w:rPr>
              <w:t xml:space="preserve"> 1,247,943 </w:t>
            </w:r>
          </w:p>
        </w:tc>
        <w:tc>
          <w:tcPr>
            <w:tcW w:w="1701" w:type="dxa"/>
            <w:gridSpan w:val="2"/>
          </w:tcPr>
          <w:p w14:paraId="4C77A5DD" w14:textId="5AC367F7" w:rsidR="00867A3A" w:rsidRPr="006719BA" w:rsidRDefault="00867A3A" w:rsidP="00867A3A">
            <w:pPr>
              <w:pStyle w:val="ListParagraph"/>
              <w:ind w:left="0"/>
              <w:jc w:val="right"/>
              <w:rPr>
                <w:rFonts w:ascii="Browallia New" w:hAnsi="Browallia New" w:cs="Browallia New"/>
                <w:sz w:val="28"/>
              </w:rPr>
            </w:pPr>
            <w:r w:rsidRPr="006719BA">
              <w:rPr>
                <w:rFonts w:ascii="Browallia New" w:hAnsi="Browallia New" w:cs="Browallia New"/>
                <w:sz w:val="28"/>
              </w:rPr>
              <w:t>1,316,540</w:t>
            </w:r>
          </w:p>
        </w:tc>
      </w:tr>
      <w:tr w:rsidR="00867A3A" w:rsidRPr="006719BA" w14:paraId="5BE65D6D" w14:textId="77777777" w:rsidTr="004B627A">
        <w:tc>
          <w:tcPr>
            <w:tcW w:w="5193" w:type="dxa"/>
            <w:gridSpan w:val="3"/>
          </w:tcPr>
          <w:p w14:paraId="47D79C7A" w14:textId="77777777" w:rsidR="00867A3A" w:rsidRPr="006719BA" w:rsidRDefault="00867A3A" w:rsidP="00867A3A">
            <w:pPr>
              <w:tabs>
                <w:tab w:val="left" w:pos="900"/>
              </w:tabs>
              <w:ind w:right="-36"/>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หนี้สินไม่หมุนเวียน</w:t>
            </w:r>
          </w:p>
        </w:tc>
        <w:tc>
          <w:tcPr>
            <w:tcW w:w="1701" w:type="dxa"/>
            <w:gridSpan w:val="2"/>
            <w:shd w:val="clear" w:color="auto" w:fill="auto"/>
          </w:tcPr>
          <w:p w14:paraId="359AD414" w14:textId="2DB893EE" w:rsidR="00867A3A" w:rsidRPr="006719BA" w:rsidRDefault="00867A3A" w:rsidP="00867A3A">
            <w:pPr>
              <w:pStyle w:val="ListParagraph"/>
              <w:ind w:left="0"/>
              <w:jc w:val="right"/>
              <w:rPr>
                <w:rFonts w:ascii="Browallia New" w:hAnsi="Browallia New" w:cs="Browallia New"/>
                <w:sz w:val="28"/>
                <w:cs/>
              </w:rPr>
            </w:pPr>
            <w:r w:rsidRPr="006719BA">
              <w:rPr>
                <w:rFonts w:ascii="Browallia New" w:hAnsi="Browallia New" w:cs="Browallia New"/>
                <w:sz w:val="28"/>
              </w:rPr>
              <w:t xml:space="preserve"> 538,524 </w:t>
            </w:r>
          </w:p>
        </w:tc>
        <w:tc>
          <w:tcPr>
            <w:tcW w:w="1701" w:type="dxa"/>
            <w:gridSpan w:val="2"/>
          </w:tcPr>
          <w:p w14:paraId="0FC6E25A" w14:textId="42E43103" w:rsidR="00867A3A" w:rsidRPr="006719BA" w:rsidRDefault="00867A3A" w:rsidP="00867A3A">
            <w:pPr>
              <w:pStyle w:val="ListParagraph"/>
              <w:ind w:left="0"/>
              <w:jc w:val="right"/>
              <w:rPr>
                <w:rFonts w:ascii="Browallia New" w:hAnsi="Browallia New" w:cs="Browallia New"/>
                <w:sz w:val="28"/>
              </w:rPr>
            </w:pPr>
            <w:r w:rsidRPr="006719BA">
              <w:rPr>
                <w:rFonts w:ascii="Browallia New" w:hAnsi="Browallia New" w:cs="Browallia New"/>
                <w:sz w:val="28"/>
              </w:rPr>
              <w:t>910,331</w:t>
            </w:r>
          </w:p>
        </w:tc>
      </w:tr>
      <w:tr w:rsidR="0067185B" w:rsidRPr="006719BA" w14:paraId="0D2E3279" w14:textId="77777777" w:rsidTr="004B627A">
        <w:tc>
          <w:tcPr>
            <w:tcW w:w="5193" w:type="dxa"/>
            <w:gridSpan w:val="3"/>
          </w:tcPr>
          <w:p w14:paraId="4574ED39" w14:textId="77777777" w:rsidR="0067185B" w:rsidRPr="006719BA" w:rsidRDefault="0067185B" w:rsidP="00867A3A">
            <w:pPr>
              <w:tabs>
                <w:tab w:val="left" w:pos="900"/>
              </w:tabs>
              <w:ind w:right="-36"/>
              <w:rPr>
                <w:rFonts w:ascii="Browallia New" w:hAnsi="Browallia New" w:cs="Browallia New"/>
                <w:color w:val="000000" w:themeColor="text1"/>
                <w:sz w:val="28"/>
                <w:szCs w:val="28"/>
                <w:cs/>
              </w:rPr>
            </w:pPr>
          </w:p>
        </w:tc>
        <w:tc>
          <w:tcPr>
            <w:tcW w:w="1701" w:type="dxa"/>
            <w:gridSpan w:val="2"/>
            <w:shd w:val="clear" w:color="auto" w:fill="auto"/>
          </w:tcPr>
          <w:p w14:paraId="31BD8291" w14:textId="77777777" w:rsidR="0067185B" w:rsidRPr="006719BA" w:rsidRDefault="0067185B" w:rsidP="00867A3A">
            <w:pPr>
              <w:pStyle w:val="ListParagraph"/>
              <w:ind w:left="0"/>
              <w:jc w:val="right"/>
              <w:rPr>
                <w:rFonts w:ascii="Browallia New" w:hAnsi="Browallia New" w:cs="Browallia New"/>
                <w:sz w:val="28"/>
              </w:rPr>
            </w:pPr>
          </w:p>
        </w:tc>
        <w:tc>
          <w:tcPr>
            <w:tcW w:w="1701" w:type="dxa"/>
            <w:gridSpan w:val="2"/>
          </w:tcPr>
          <w:p w14:paraId="4E46CCDE" w14:textId="77777777" w:rsidR="0067185B" w:rsidRPr="006719BA" w:rsidRDefault="0067185B" w:rsidP="00867A3A">
            <w:pPr>
              <w:pStyle w:val="ListParagraph"/>
              <w:ind w:left="0"/>
              <w:jc w:val="right"/>
              <w:rPr>
                <w:rFonts w:ascii="Browallia New" w:hAnsi="Browallia New" w:cs="Browallia New"/>
                <w:sz w:val="28"/>
              </w:rPr>
            </w:pPr>
          </w:p>
        </w:tc>
      </w:tr>
      <w:tr w:rsidR="00514A27" w:rsidRPr="006719BA" w14:paraId="4EF03029" w14:textId="77777777" w:rsidTr="00514A27">
        <w:tc>
          <w:tcPr>
            <w:tcW w:w="3240" w:type="dxa"/>
          </w:tcPr>
          <w:p w14:paraId="62754E46" w14:textId="77777777" w:rsidR="00514A27" w:rsidRPr="006719BA" w:rsidRDefault="00514A27" w:rsidP="00021D2C">
            <w:pPr>
              <w:tabs>
                <w:tab w:val="left" w:pos="900"/>
              </w:tabs>
              <w:ind w:right="-36"/>
              <w:rPr>
                <w:rFonts w:ascii="Browallia New" w:hAnsi="Browallia New" w:cs="Browallia New"/>
                <w:color w:val="000000" w:themeColor="text1"/>
                <w:sz w:val="28"/>
                <w:szCs w:val="28"/>
                <w:cs/>
              </w:rPr>
            </w:pPr>
          </w:p>
        </w:tc>
        <w:tc>
          <w:tcPr>
            <w:tcW w:w="1359" w:type="dxa"/>
          </w:tcPr>
          <w:p w14:paraId="4948C8B1" w14:textId="77777777" w:rsidR="00514A27" w:rsidRPr="006719BA" w:rsidRDefault="00514A27" w:rsidP="00021D2C">
            <w:pPr>
              <w:tabs>
                <w:tab w:val="left" w:pos="900"/>
              </w:tabs>
              <w:ind w:left="-18"/>
              <w:jc w:val="right"/>
              <w:rPr>
                <w:rFonts w:ascii="Browallia New" w:hAnsi="Browallia New" w:cs="Browallia New"/>
                <w:color w:val="000000" w:themeColor="text1"/>
                <w:sz w:val="28"/>
                <w:szCs w:val="28"/>
                <w:cs/>
              </w:rPr>
            </w:pPr>
          </w:p>
        </w:tc>
        <w:tc>
          <w:tcPr>
            <w:tcW w:w="1305" w:type="dxa"/>
            <w:gridSpan w:val="2"/>
          </w:tcPr>
          <w:p w14:paraId="08481269" w14:textId="77777777" w:rsidR="00514A27" w:rsidRPr="006719BA" w:rsidRDefault="00514A27" w:rsidP="00021D2C">
            <w:pPr>
              <w:tabs>
                <w:tab w:val="left" w:pos="900"/>
              </w:tabs>
              <w:ind w:left="-18"/>
              <w:jc w:val="right"/>
              <w:rPr>
                <w:rFonts w:ascii="Browallia New" w:hAnsi="Browallia New" w:cs="Browallia New"/>
                <w:color w:val="000000" w:themeColor="text1"/>
                <w:sz w:val="28"/>
                <w:szCs w:val="28"/>
                <w:cs/>
              </w:rPr>
            </w:pPr>
          </w:p>
        </w:tc>
        <w:tc>
          <w:tcPr>
            <w:tcW w:w="2691" w:type="dxa"/>
            <w:gridSpan w:val="3"/>
          </w:tcPr>
          <w:p w14:paraId="4FF6ED08" w14:textId="77777777" w:rsidR="00514A27" w:rsidRPr="006719BA" w:rsidRDefault="00514A27" w:rsidP="00021D2C">
            <w:pPr>
              <w:tabs>
                <w:tab w:val="left" w:pos="900"/>
              </w:tabs>
              <w:jc w:val="right"/>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rPr>
              <w:t>(</w:t>
            </w:r>
            <w:proofErr w:type="gramStart"/>
            <w:r w:rsidRPr="006719BA">
              <w:rPr>
                <w:rFonts w:ascii="Browallia New" w:hAnsi="Browallia New" w:cs="Browallia New" w:hint="cs"/>
                <w:color w:val="000000" w:themeColor="text1"/>
                <w:sz w:val="28"/>
                <w:szCs w:val="28"/>
                <w:cs/>
              </w:rPr>
              <w:t>หน่วย</w:t>
            </w:r>
            <w:r w:rsidRPr="006719BA">
              <w:rPr>
                <w:rFonts w:ascii="Browallia New" w:hAnsi="Browallia New" w:cs="Browallia New" w:hint="cs"/>
                <w:color w:val="000000" w:themeColor="text1"/>
                <w:sz w:val="28"/>
                <w:szCs w:val="28"/>
              </w:rPr>
              <w:t xml:space="preserve"> :</w:t>
            </w:r>
            <w:proofErr w:type="gramEnd"/>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พันบาท</w:t>
            </w:r>
            <w:r w:rsidRPr="006719BA">
              <w:rPr>
                <w:rFonts w:ascii="Browallia New" w:hAnsi="Browallia New" w:cs="Browallia New" w:hint="cs"/>
                <w:color w:val="000000" w:themeColor="text1"/>
                <w:sz w:val="28"/>
                <w:szCs w:val="28"/>
              </w:rPr>
              <w:t>)</w:t>
            </w:r>
          </w:p>
        </w:tc>
      </w:tr>
      <w:tr w:rsidR="003C4A2A" w:rsidRPr="006719BA" w14:paraId="4A47E8EC" w14:textId="77777777" w:rsidTr="00514A27">
        <w:tc>
          <w:tcPr>
            <w:tcW w:w="3240" w:type="dxa"/>
          </w:tcPr>
          <w:p w14:paraId="6F747014" w14:textId="77777777" w:rsidR="003C4A2A" w:rsidRPr="006719BA" w:rsidRDefault="003C4A2A" w:rsidP="003C4A2A">
            <w:pPr>
              <w:tabs>
                <w:tab w:val="left" w:pos="900"/>
              </w:tabs>
              <w:ind w:right="-36"/>
              <w:rPr>
                <w:rFonts w:ascii="Browallia New" w:hAnsi="Browallia New" w:cs="Browallia New"/>
                <w:color w:val="000000" w:themeColor="text1"/>
                <w:sz w:val="28"/>
                <w:szCs w:val="28"/>
                <w:cs/>
              </w:rPr>
            </w:pPr>
          </w:p>
        </w:tc>
        <w:tc>
          <w:tcPr>
            <w:tcW w:w="2664" w:type="dxa"/>
            <w:gridSpan w:val="3"/>
          </w:tcPr>
          <w:p w14:paraId="60FCB1A4" w14:textId="56B5A399" w:rsidR="003C4A2A" w:rsidRPr="006719BA" w:rsidRDefault="003C4A2A" w:rsidP="003C4A2A">
            <w:pPr>
              <w:pBdr>
                <w:bottom w:val="single" w:sz="4" w:space="1" w:color="auto"/>
              </w:pBdr>
              <w:tabs>
                <w:tab w:val="left" w:pos="900"/>
              </w:tabs>
              <w:ind w:left="-18"/>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สำหรับงวดสามเดือนสิ้นสุด</w:t>
            </w:r>
            <w:r w:rsidRPr="006719BA">
              <w:rPr>
                <w:rFonts w:ascii="Browallia New" w:hAnsi="Browallia New" w:cs="Browallia New"/>
                <w:color w:val="000000" w:themeColor="text1"/>
                <w:sz w:val="28"/>
                <w:szCs w:val="28"/>
              </w:rPr>
              <w:t xml:space="preserve">         </w:t>
            </w:r>
            <w:r w:rsidRPr="006719BA">
              <w:rPr>
                <w:rFonts w:ascii="Browallia New" w:hAnsi="Browallia New" w:cs="Browallia New" w:hint="cs"/>
                <w:color w:val="000000" w:themeColor="text1"/>
                <w:sz w:val="28"/>
                <w:szCs w:val="28"/>
                <w:cs/>
              </w:rPr>
              <w:t>วันที่</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 xml:space="preserve">0 </w:t>
            </w:r>
            <w:r w:rsidRPr="006719BA">
              <w:rPr>
                <w:rFonts w:ascii="Browallia New" w:hAnsi="Browallia New" w:cs="Browallia New" w:hint="cs"/>
                <w:color w:val="000000" w:themeColor="text1"/>
                <w:sz w:val="28"/>
                <w:szCs w:val="28"/>
                <w:cs/>
              </w:rPr>
              <w:t>มิถุนายน</w:t>
            </w:r>
          </w:p>
        </w:tc>
        <w:tc>
          <w:tcPr>
            <w:tcW w:w="2691" w:type="dxa"/>
            <w:gridSpan w:val="3"/>
          </w:tcPr>
          <w:p w14:paraId="5937BC84" w14:textId="11218C57" w:rsidR="003C4A2A" w:rsidRPr="006719BA" w:rsidRDefault="003C4A2A" w:rsidP="003C4A2A">
            <w:pPr>
              <w:pBdr>
                <w:bottom w:val="single" w:sz="4" w:space="1" w:color="auto"/>
              </w:pBdr>
              <w:tabs>
                <w:tab w:val="left" w:pos="900"/>
              </w:tabs>
              <w:ind w:left="-18"/>
              <w:jc w:val="center"/>
              <w:rPr>
                <w:rFonts w:ascii="Browallia New" w:hAnsi="Browallia New" w:cs="Browallia New"/>
                <w:color w:val="000000" w:themeColor="text1"/>
                <w:sz w:val="28"/>
                <w:szCs w:val="28"/>
                <w:cs/>
                <w:lang w:val="en-GB"/>
              </w:rPr>
            </w:pPr>
            <w:r w:rsidRPr="006719BA">
              <w:rPr>
                <w:rFonts w:ascii="Browallia New" w:hAnsi="Browallia New" w:cs="Browallia New" w:hint="cs"/>
                <w:color w:val="000000" w:themeColor="text1"/>
                <w:sz w:val="28"/>
                <w:szCs w:val="28"/>
                <w:cs/>
              </w:rPr>
              <w:t>สำหรับงวดหกเดือนสิ้นสุด</w:t>
            </w:r>
            <w:r w:rsidRPr="006719BA">
              <w:rPr>
                <w:rFonts w:ascii="Browallia New" w:hAnsi="Browallia New" w:cs="Browallia New"/>
                <w:color w:val="000000" w:themeColor="text1"/>
                <w:sz w:val="28"/>
                <w:szCs w:val="28"/>
              </w:rPr>
              <w:t xml:space="preserve">         </w:t>
            </w:r>
            <w:r w:rsidRPr="006719BA">
              <w:rPr>
                <w:rFonts w:ascii="Browallia New" w:hAnsi="Browallia New" w:cs="Browallia New" w:hint="cs"/>
                <w:color w:val="000000" w:themeColor="text1"/>
                <w:sz w:val="28"/>
                <w:szCs w:val="28"/>
                <w:cs/>
              </w:rPr>
              <w:t>วันที่</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 xml:space="preserve">0 </w:t>
            </w:r>
            <w:r w:rsidRPr="006719BA">
              <w:rPr>
                <w:rFonts w:ascii="Browallia New" w:hAnsi="Browallia New" w:cs="Browallia New" w:hint="cs"/>
                <w:color w:val="000000" w:themeColor="text1"/>
                <w:sz w:val="28"/>
                <w:szCs w:val="28"/>
                <w:cs/>
              </w:rPr>
              <w:t>มิถุนายน</w:t>
            </w:r>
          </w:p>
        </w:tc>
      </w:tr>
      <w:tr w:rsidR="003C4A2A" w:rsidRPr="006719BA" w14:paraId="6C406707" w14:textId="77777777" w:rsidTr="00514A27">
        <w:tc>
          <w:tcPr>
            <w:tcW w:w="3240" w:type="dxa"/>
          </w:tcPr>
          <w:p w14:paraId="43BF7ED3" w14:textId="77777777" w:rsidR="003C4A2A" w:rsidRPr="006719BA" w:rsidRDefault="003C4A2A" w:rsidP="003C4A2A">
            <w:pPr>
              <w:tabs>
                <w:tab w:val="left" w:pos="900"/>
              </w:tabs>
              <w:ind w:right="-36"/>
              <w:rPr>
                <w:rFonts w:ascii="Browallia New" w:hAnsi="Browallia New" w:cs="Browallia New"/>
                <w:color w:val="000000" w:themeColor="text1"/>
                <w:sz w:val="28"/>
                <w:szCs w:val="28"/>
                <w:cs/>
              </w:rPr>
            </w:pPr>
          </w:p>
        </w:tc>
        <w:tc>
          <w:tcPr>
            <w:tcW w:w="1359" w:type="dxa"/>
          </w:tcPr>
          <w:p w14:paraId="24713D5F" w14:textId="1ED83FE7" w:rsidR="003C4A2A" w:rsidRPr="006719BA" w:rsidRDefault="003C4A2A" w:rsidP="003C4A2A">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rPr>
              <w:t>256</w:t>
            </w:r>
            <w:r w:rsidRPr="006719BA">
              <w:rPr>
                <w:rFonts w:ascii="Browallia New" w:hAnsi="Browallia New" w:cs="Browallia New"/>
                <w:color w:val="000000" w:themeColor="text1"/>
                <w:sz w:val="28"/>
                <w:szCs w:val="28"/>
              </w:rPr>
              <w:t>4</w:t>
            </w:r>
          </w:p>
        </w:tc>
        <w:tc>
          <w:tcPr>
            <w:tcW w:w="1305" w:type="dxa"/>
            <w:gridSpan w:val="2"/>
          </w:tcPr>
          <w:p w14:paraId="274C1B63" w14:textId="691849D2" w:rsidR="003C4A2A" w:rsidRPr="006719BA" w:rsidRDefault="003C4A2A" w:rsidP="003C4A2A">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lang w:val="en-GB"/>
              </w:rPr>
              <w:t>256</w:t>
            </w:r>
            <w:r w:rsidRPr="006719BA">
              <w:rPr>
                <w:rFonts w:ascii="Browallia New" w:hAnsi="Browallia New" w:cs="Browallia New"/>
                <w:color w:val="000000" w:themeColor="text1"/>
                <w:sz w:val="28"/>
                <w:szCs w:val="28"/>
                <w:lang w:val="en-GB"/>
              </w:rPr>
              <w:t>3</w:t>
            </w:r>
          </w:p>
        </w:tc>
        <w:tc>
          <w:tcPr>
            <w:tcW w:w="1359" w:type="dxa"/>
            <w:gridSpan w:val="2"/>
          </w:tcPr>
          <w:p w14:paraId="2DC36F72" w14:textId="64D7A7F7" w:rsidR="003C4A2A" w:rsidRPr="006719BA" w:rsidRDefault="003C4A2A" w:rsidP="003C4A2A">
            <w:pPr>
              <w:pBdr>
                <w:bottom w:val="single" w:sz="6"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rPr>
              <w:t>256</w:t>
            </w:r>
            <w:r w:rsidRPr="006719BA">
              <w:rPr>
                <w:rFonts w:ascii="Browallia New" w:hAnsi="Browallia New" w:cs="Browallia New"/>
                <w:color w:val="000000" w:themeColor="text1"/>
                <w:sz w:val="28"/>
                <w:szCs w:val="28"/>
              </w:rPr>
              <w:t>4</w:t>
            </w:r>
          </w:p>
        </w:tc>
        <w:tc>
          <w:tcPr>
            <w:tcW w:w="1332" w:type="dxa"/>
          </w:tcPr>
          <w:p w14:paraId="3D973105" w14:textId="636B2F84" w:rsidR="003C4A2A" w:rsidRPr="006719BA" w:rsidRDefault="003C4A2A" w:rsidP="003C4A2A">
            <w:pPr>
              <w:pBdr>
                <w:bottom w:val="single" w:sz="6" w:space="1" w:color="auto"/>
              </w:pBdr>
              <w:tabs>
                <w:tab w:val="left" w:pos="900"/>
              </w:tabs>
              <w:ind w:left="-18"/>
              <w:jc w:val="center"/>
              <w:rPr>
                <w:rFonts w:ascii="Browallia New" w:hAnsi="Browallia New" w:cs="Browallia New"/>
                <w:color w:val="000000" w:themeColor="text1"/>
                <w:sz w:val="28"/>
                <w:szCs w:val="28"/>
                <w:lang w:val="en-GB"/>
              </w:rPr>
            </w:pPr>
            <w:r w:rsidRPr="006719BA">
              <w:rPr>
                <w:rFonts w:ascii="Browallia New" w:hAnsi="Browallia New" w:cs="Browallia New" w:hint="cs"/>
                <w:color w:val="000000" w:themeColor="text1"/>
                <w:sz w:val="28"/>
                <w:szCs w:val="28"/>
                <w:lang w:val="en-GB"/>
              </w:rPr>
              <w:t>256</w:t>
            </w:r>
            <w:r w:rsidRPr="006719BA">
              <w:rPr>
                <w:rFonts w:ascii="Browallia New" w:hAnsi="Browallia New" w:cs="Browallia New"/>
                <w:color w:val="000000" w:themeColor="text1"/>
                <w:sz w:val="28"/>
                <w:szCs w:val="28"/>
                <w:lang w:val="en-GB"/>
              </w:rPr>
              <w:t>3</w:t>
            </w:r>
          </w:p>
        </w:tc>
      </w:tr>
      <w:tr w:rsidR="003C4A2A" w:rsidRPr="006719BA" w14:paraId="382276FF" w14:textId="77777777" w:rsidTr="00804C31">
        <w:trPr>
          <w:trHeight w:hRule="exact" w:val="333"/>
        </w:trPr>
        <w:tc>
          <w:tcPr>
            <w:tcW w:w="3240" w:type="dxa"/>
          </w:tcPr>
          <w:p w14:paraId="7DBD6C0E" w14:textId="77777777" w:rsidR="003C4A2A" w:rsidRPr="006719BA" w:rsidRDefault="003C4A2A" w:rsidP="003C4A2A">
            <w:pPr>
              <w:tabs>
                <w:tab w:val="left" w:pos="900"/>
              </w:tabs>
              <w:ind w:right="-36"/>
              <w:rPr>
                <w:rFonts w:ascii="Browallia New" w:hAnsi="Browallia New" w:cs="Browallia New"/>
                <w:color w:val="000000" w:themeColor="text1"/>
                <w:sz w:val="28"/>
                <w:szCs w:val="28"/>
                <w:cs/>
              </w:rPr>
            </w:pPr>
          </w:p>
        </w:tc>
        <w:tc>
          <w:tcPr>
            <w:tcW w:w="1359" w:type="dxa"/>
          </w:tcPr>
          <w:p w14:paraId="66E7404E" w14:textId="77777777" w:rsidR="003C4A2A" w:rsidRPr="006719BA" w:rsidRDefault="003C4A2A" w:rsidP="003C4A2A">
            <w:pPr>
              <w:tabs>
                <w:tab w:val="decimal" w:pos="1512"/>
              </w:tabs>
              <w:ind w:left="-18"/>
              <w:jc w:val="both"/>
              <w:rPr>
                <w:rFonts w:ascii="Browallia New" w:hAnsi="Browallia New" w:cs="Browallia New"/>
                <w:color w:val="000000" w:themeColor="text1"/>
                <w:sz w:val="28"/>
                <w:szCs w:val="28"/>
              </w:rPr>
            </w:pPr>
          </w:p>
        </w:tc>
        <w:tc>
          <w:tcPr>
            <w:tcW w:w="1305" w:type="dxa"/>
            <w:gridSpan w:val="2"/>
          </w:tcPr>
          <w:p w14:paraId="509AEDD7" w14:textId="77777777" w:rsidR="003C4A2A" w:rsidRPr="006719BA" w:rsidRDefault="003C4A2A" w:rsidP="003C4A2A">
            <w:pPr>
              <w:tabs>
                <w:tab w:val="decimal" w:pos="1512"/>
              </w:tabs>
              <w:ind w:left="-18"/>
              <w:jc w:val="both"/>
              <w:rPr>
                <w:rFonts w:ascii="Browallia New" w:hAnsi="Browallia New" w:cs="Browallia New"/>
                <w:color w:val="000000" w:themeColor="text1"/>
                <w:sz w:val="28"/>
                <w:szCs w:val="28"/>
              </w:rPr>
            </w:pPr>
          </w:p>
        </w:tc>
        <w:tc>
          <w:tcPr>
            <w:tcW w:w="1359" w:type="dxa"/>
            <w:gridSpan w:val="2"/>
          </w:tcPr>
          <w:p w14:paraId="62A33475" w14:textId="77777777" w:rsidR="003C4A2A" w:rsidRPr="006719BA" w:rsidRDefault="003C4A2A" w:rsidP="003C4A2A">
            <w:pPr>
              <w:tabs>
                <w:tab w:val="decimal" w:pos="1512"/>
              </w:tabs>
              <w:ind w:left="-18"/>
              <w:jc w:val="both"/>
              <w:rPr>
                <w:rFonts w:ascii="Browallia New" w:hAnsi="Browallia New" w:cs="Browallia New"/>
                <w:color w:val="000000" w:themeColor="text1"/>
                <w:sz w:val="28"/>
                <w:szCs w:val="28"/>
              </w:rPr>
            </w:pPr>
          </w:p>
        </w:tc>
        <w:tc>
          <w:tcPr>
            <w:tcW w:w="1332" w:type="dxa"/>
          </w:tcPr>
          <w:p w14:paraId="2A20672A" w14:textId="77777777" w:rsidR="003C4A2A" w:rsidRPr="006719BA" w:rsidRDefault="003C4A2A" w:rsidP="003C4A2A">
            <w:pPr>
              <w:tabs>
                <w:tab w:val="decimal" w:pos="1512"/>
              </w:tabs>
              <w:ind w:left="-18"/>
              <w:jc w:val="both"/>
              <w:rPr>
                <w:rFonts w:ascii="Browallia New" w:hAnsi="Browallia New" w:cs="Browallia New"/>
                <w:color w:val="000000" w:themeColor="text1"/>
                <w:sz w:val="28"/>
                <w:szCs w:val="28"/>
                <w:lang w:val="en-GB"/>
              </w:rPr>
            </w:pPr>
          </w:p>
        </w:tc>
      </w:tr>
      <w:tr w:rsidR="00867A3A" w:rsidRPr="006719BA" w14:paraId="751CF6F1" w14:textId="77777777" w:rsidTr="00A17522">
        <w:trPr>
          <w:trHeight w:val="90"/>
        </w:trPr>
        <w:tc>
          <w:tcPr>
            <w:tcW w:w="3240" w:type="dxa"/>
          </w:tcPr>
          <w:p w14:paraId="1D3BEC15" w14:textId="77777777" w:rsidR="00867A3A" w:rsidRPr="006719BA" w:rsidRDefault="00867A3A" w:rsidP="00867A3A">
            <w:pPr>
              <w:tabs>
                <w:tab w:val="left" w:pos="900"/>
              </w:tabs>
              <w:ind w:right="-36"/>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รายได้</w:t>
            </w:r>
          </w:p>
        </w:tc>
        <w:tc>
          <w:tcPr>
            <w:tcW w:w="1359" w:type="dxa"/>
          </w:tcPr>
          <w:p w14:paraId="1EDC9422" w14:textId="3F3D3208" w:rsidR="00867A3A" w:rsidRPr="006719BA" w:rsidRDefault="00867A3A" w:rsidP="00867A3A">
            <w:pPr>
              <w:ind w:left="-18"/>
              <w:jc w:val="right"/>
              <w:rPr>
                <w:rFonts w:ascii="Browallia New" w:hAnsi="Browallia New" w:cs="Browallia New"/>
                <w:sz w:val="28"/>
              </w:rPr>
            </w:pPr>
            <w:r w:rsidRPr="006719BA">
              <w:rPr>
                <w:rFonts w:ascii="Browallia New" w:hAnsi="Browallia New" w:cs="Browallia New"/>
                <w:sz w:val="28"/>
              </w:rPr>
              <w:t xml:space="preserve"> </w:t>
            </w:r>
            <w:r w:rsidR="004F016A" w:rsidRPr="006719BA">
              <w:rPr>
                <w:rFonts w:ascii="Browallia New" w:hAnsi="Browallia New" w:cs="Browallia New"/>
                <w:sz w:val="28"/>
              </w:rPr>
              <w:t>1,135,516</w:t>
            </w:r>
            <w:r w:rsidRPr="006719BA">
              <w:rPr>
                <w:rFonts w:ascii="Browallia New" w:hAnsi="Browallia New" w:cs="Browallia New"/>
                <w:sz w:val="28"/>
              </w:rPr>
              <w:t xml:space="preserve"> </w:t>
            </w:r>
          </w:p>
        </w:tc>
        <w:tc>
          <w:tcPr>
            <w:tcW w:w="1305" w:type="dxa"/>
            <w:gridSpan w:val="2"/>
          </w:tcPr>
          <w:p w14:paraId="0F2BA02A" w14:textId="41880E0F" w:rsidR="00867A3A" w:rsidRPr="006719BA" w:rsidRDefault="00AF6213" w:rsidP="00867A3A">
            <w:pPr>
              <w:ind w:lef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391,859</w:t>
            </w:r>
          </w:p>
        </w:tc>
        <w:tc>
          <w:tcPr>
            <w:tcW w:w="1359" w:type="dxa"/>
            <w:gridSpan w:val="2"/>
          </w:tcPr>
          <w:p w14:paraId="17AC2D7F" w14:textId="77571B2B" w:rsidR="00867A3A" w:rsidRPr="006719BA" w:rsidRDefault="00867A3A" w:rsidP="00867A3A">
            <w:pPr>
              <w:ind w:left="-18"/>
              <w:jc w:val="right"/>
              <w:rPr>
                <w:rFonts w:ascii="Browallia New" w:hAnsi="Browallia New" w:cs="Browallia New"/>
                <w:sz w:val="28"/>
              </w:rPr>
            </w:pPr>
            <w:r w:rsidRPr="006719BA">
              <w:rPr>
                <w:rFonts w:ascii="Browallia New" w:hAnsi="Browallia New" w:cs="Browallia New"/>
                <w:sz w:val="28"/>
              </w:rPr>
              <w:t xml:space="preserve"> 1,</w:t>
            </w:r>
            <w:r w:rsidR="004F016A" w:rsidRPr="006719BA">
              <w:rPr>
                <w:rFonts w:ascii="Browallia New" w:hAnsi="Browallia New" w:cs="Browallia New"/>
                <w:sz w:val="28"/>
              </w:rPr>
              <w:t>788,286</w:t>
            </w:r>
            <w:r w:rsidRPr="006719BA">
              <w:rPr>
                <w:rFonts w:ascii="Browallia New" w:hAnsi="Browallia New" w:cs="Browallia New"/>
                <w:sz w:val="28"/>
              </w:rPr>
              <w:t xml:space="preserve"> </w:t>
            </w:r>
          </w:p>
        </w:tc>
        <w:tc>
          <w:tcPr>
            <w:tcW w:w="1332" w:type="dxa"/>
          </w:tcPr>
          <w:p w14:paraId="435A2A7E" w14:textId="00470654" w:rsidR="00867A3A" w:rsidRPr="006719BA" w:rsidRDefault="00AF6213" w:rsidP="00867A3A">
            <w:pPr>
              <w:ind w:left="-18"/>
              <w:jc w:val="right"/>
              <w:rPr>
                <w:rFonts w:ascii="Browallia New" w:hAnsi="Browallia New" w:cs="Browallia New"/>
                <w:color w:val="000000" w:themeColor="text1"/>
                <w:sz w:val="28"/>
                <w:szCs w:val="28"/>
              </w:rPr>
            </w:pPr>
            <w:r w:rsidRPr="006719BA">
              <w:rPr>
                <w:rFonts w:ascii="Browallia New" w:hAnsi="Browallia New" w:cs="Browallia New"/>
                <w:sz w:val="28"/>
              </w:rPr>
              <w:t>861,372</w:t>
            </w:r>
          </w:p>
        </w:tc>
      </w:tr>
      <w:tr w:rsidR="00867A3A" w:rsidRPr="006719BA" w14:paraId="47FEB667" w14:textId="77777777" w:rsidTr="00A17522">
        <w:trPr>
          <w:trHeight w:val="90"/>
        </w:trPr>
        <w:tc>
          <w:tcPr>
            <w:tcW w:w="3240" w:type="dxa"/>
          </w:tcPr>
          <w:p w14:paraId="733A6D37" w14:textId="77777777" w:rsidR="00867A3A" w:rsidRPr="006719BA" w:rsidRDefault="00867A3A" w:rsidP="00867A3A">
            <w:pPr>
              <w:tabs>
                <w:tab w:val="left" w:pos="900"/>
              </w:tabs>
              <w:ind w:right="-36"/>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ค่าใช้จ่าย</w:t>
            </w:r>
          </w:p>
        </w:tc>
        <w:tc>
          <w:tcPr>
            <w:tcW w:w="1359" w:type="dxa"/>
          </w:tcPr>
          <w:p w14:paraId="237CC5F4" w14:textId="71572C5E" w:rsidR="00867A3A" w:rsidRPr="006719BA" w:rsidRDefault="00867A3A" w:rsidP="00867A3A">
            <w:pPr>
              <w:ind w:left="-18"/>
              <w:jc w:val="right"/>
              <w:rPr>
                <w:rFonts w:ascii="Browallia New" w:hAnsi="Browallia New" w:cs="Browallia New"/>
                <w:sz w:val="28"/>
              </w:rPr>
            </w:pPr>
            <w:r w:rsidRPr="006719BA">
              <w:rPr>
                <w:rFonts w:ascii="Browallia New" w:hAnsi="Browallia New" w:cs="Browallia New"/>
                <w:sz w:val="28"/>
              </w:rPr>
              <w:t xml:space="preserve"> 540,268 </w:t>
            </w:r>
          </w:p>
        </w:tc>
        <w:tc>
          <w:tcPr>
            <w:tcW w:w="1305" w:type="dxa"/>
            <w:gridSpan w:val="2"/>
          </w:tcPr>
          <w:p w14:paraId="04C2D592" w14:textId="34E9A042" w:rsidR="00867A3A" w:rsidRPr="006719BA" w:rsidRDefault="00867A3A" w:rsidP="00867A3A">
            <w:pPr>
              <w:ind w:lef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200,098</w:t>
            </w:r>
          </w:p>
        </w:tc>
        <w:tc>
          <w:tcPr>
            <w:tcW w:w="1359" w:type="dxa"/>
            <w:gridSpan w:val="2"/>
          </w:tcPr>
          <w:p w14:paraId="4187F0CB" w14:textId="5DBD3AFF" w:rsidR="00867A3A" w:rsidRPr="006719BA" w:rsidRDefault="00867A3A" w:rsidP="00867A3A">
            <w:pPr>
              <w:ind w:left="-18"/>
              <w:jc w:val="right"/>
              <w:rPr>
                <w:rFonts w:ascii="Browallia New" w:hAnsi="Browallia New" w:cs="Browallia New"/>
                <w:sz w:val="28"/>
              </w:rPr>
            </w:pPr>
            <w:r w:rsidRPr="006719BA">
              <w:rPr>
                <w:rFonts w:ascii="Browallia New" w:hAnsi="Browallia New" w:cs="Browallia New"/>
                <w:sz w:val="28"/>
              </w:rPr>
              <w:t xml:space="preserve"> 975,952 </w:t>
            </w:r>
          </w:p>
        </w:tc>
        <w:tc>
          <w:tcPr>
            <w:tcW w:w="1332" w:type="dxa"/>
          </w:tcPr>
          <w:p w14:paraId="172D82C6" w14:textId="3C0C1179" w:rsidR="00867A3A" w:rsidRPr="006719BA" w:rsidRDefault="00867A3A" w:rsidP="00867A3A">
            <w:pPr>
              <w:ind w:left="-18"/>
              <w:jc w:val="right"/>
              <w:rPr>
                <w:rFonts w:ascii="Browallia New" w:hAnsi="Browallia New" w:cs="Browallia New"/>
                <w:color w:val="000000" w:themeColor="text1"/>
                <w:sz w:val="28"/>
                <w:szCs w:val="28"/>
              </w:rPr>
            </w:pPr>
            <w:r w:rsidRPr="006719BA">
              <w:rPr>
                <w:rFonts w:ascii="Browallia New" w:hAnsi="Browallia New" w:cs="Browallia New"/>
                <w:sz w:val="28"/>
              </w:rPr>
              <w:t>656,143</w:t>
            </w:r>
          </w:p>
        </w:tc>
      </w:tr>
    </w:tbl>
    <w:p w14:paraId="60297EBB" w14:textId="77777777" w:rsidR="007942BA" w:rsidRPr="006719BA" w:rsidRDefault="007942BA" w:rsidP="008F3593">
      <w:pPr>
        <w:tabs>
          <w:tab w:val="left" w:pos="900"/>
        </w:tabs>
        <w:ind w:right="-45"/>
        <w:jc w:val="both"/>
        <w:rPr>
          <w:rFonts w:ascii="Browallia New" w:hAnsi="Browallia New" w:cs="Browallia New"/>
          <w:b/>
          <w:bCs/>
          <w:color w:val="000000" w:themeColor="text1"/>
          <w:sz w:val="28"/>
          <w:szCs w:val="28"/>
        </w:rPr>
      </w:pPr>
    </w:p>
    <w:p w14:paraId="11C437B1" w14:textId="0E3D13F1" w:rsidR="007069C0" w:rsidRPr="006719BA" w:rsidRDefault="001F6051" w:rsidP="00114804">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hint="cs"/>
          <w:b/>
          <w:bCs/>
          <w:color w:val="000000" w:themeColor="text1"/>
          <w:sz w:val="28"/>
          <w:szCs w:val="28"/>
          <w:cs/>
        </w:rPr>
        <w:t>น</w:t>
      </w:r>
      <w:r w:rsidR="007069C0" w:rsidRPr="006719BA">
        <w:rPr>
          <w:rFonts w:ascii="Browallia New" w:hAnsi="Browallia New" w:cs="Browallia New" w:hint="cs"/>
          <w:b/>
          <w:bCs/>
          <w:color w:val="000000" w:themeColor="text1"/>
          <w:sz w:val="28"/>
          <w:szCs w:val="28"/>
          <w:cs/>
        </w:rPr>
        <w:t>โยบายการบัญชีที่สำคัญ</w:t>
      </w:r>
    </w:p>
    <w:p w14:paraId="2F994231" w14:textId="73DBB376" w:rsidR="007069C0" w:rsidRPr="006719BA" w:rsidRDefault="007069C0" w:rsidP="007069C0">
      <w:pPr>
        <w:ind w:left="426" w:right="-45"/>
        <w:jc w:val="both"/>
        <w:rPr>
          <w:rFonts w:ascii="Browallia New" w:hAnsi="Browallia New" w:cs="Browallia New"/>
          <w:b/>
          <w:bCs/>
          <w:color w:val="000000" w:themeColor="text1"/>
        </w:rPr>
      </w:pPr>
    </w:p>
    <w:p w14:paraId="7FA23F8A" w14:textId="71716C5E" w:rsidR="007031A8" w:rsidRPr="006719BA" w:rsidRDefault="00423795" w:rsidP="008D2C7E">
      <w:pPr>
        <w:ind w:left="426" w:right="6"/>
        <w:jc w:val="thaiDistribute"/>
        <w:rPr>
          <w:rFonts w:ascii="Browallia New" w:hAnsi="Browallia New" w:cs="Browallia New"/>
          <w:color w:val="000000" w:themeColor="text1"/>
          <w:sz w:val="28"/>
          <w:szCs w:val="28"/>
        </w:rPr>
      </w:pPr>
      <w:bookmarkStart w:id="0" w:name="_Hlk70357761"/>
      <w:r w:rsidRPr="006719BA">
        <w:rPr>
          <w:rFonts w:ascii="Browallia New" w:hAnsi="Browallia New" w:cs="Browallia New"/>
          <w:color w:val="000000" w:themeColor="text1"/>
          <w:sz w:val="28"/>
          <w:szCs w:val="28"/>
          <w:cs/>
        </w:rPr>
        <w:t>งบการเงินระหว่างกาลนี้จัดทำขึ้นโดยใช้นโยบายการบัญชีเช่นเดียวกับที่ใช้สำหรับการจัดทำงบการเงินขอ</w:t>
      </w:r>
      <w:r w:rsidR="008D2C7E" w:rsidRPr="006719BA">
        <w:rPr>
          <w:rFonts w:ascii="Browallia New" w:hAnsi="Browallia New" w:cs="Browallia New" w:hint="cs"/>
          <w:color w:val="000000" w:themeColor="text1"/>
          <w:sz w:val="28"/>
          <w:szCs w:val="28"/>
          <w:cs/>
        </w:rPr>
        <w:t>ง</w:t>
      </w:r>
      <w:r w:rsidRPr="006719BA">
        <w:rPr>
          <w:rFonts w:ascii="Browallia New" w:hAnsi="Browallia New" w:cs="Browallia New"/>
          <w:color w:val="000000" w:themeColor="text1"/>
          <w:sz w:val="28"/>
          <w:szCs w:val="28"/>
          <w:cs/>
        </w:rPr>
        <w:t xml:space="preserve">กลุ่มบริษัทสำหรับปีสิ้นสุดวันที่ </w:t>
      </w:r>
      <w:r w:rsidR="007E5841" w:rsidRPr="006719BA">
        <w:rPr>
          <w:rFonts w:ascii="Browallia New" w:hAnsi="Browallia New" w:cs="Browallia New"/>
          <w:color w:val="000000" w:themeColor="text1"/>
          <w:sz w:val="28"/>
          <w:szCs w:val="28"/>
        </w:rPr>
        <w:t xml:space="preserve">31 </w:t>
      </w:r>
      <w:r w:rsidRPr="006719BA">
        <w:rPr>
          <w:rFonts w:ascii="Browallia New" w:hAnsi="Browallia New" w:cs="Browallia New"/>
          <w:color w:val="000000" w:themeColor="text1"/>
          <w:sz w:val="28"/>
          <w:szCs w:val="28"/>
          <w:cs/>
        </w:rPr>
        <w:t xml:space="preserve">ธันวาคม </w:t>
      </w:r>
      <w:r w:rsidR="007E5841" w:rsidRPr="006719BA">
        <w:rPr>
          <w:rFonts w:ascii="Browallia New" w:hAnsi="Browallia New" w:cs="Browallia New"/>
          <w:color w:val="000000" w:themeColor="text1"/>
          <w:sz w:val="28"/>
          <w:szCs w:val="28"/>
        </w:rPr>
        <w:t>2563</w:t>
      </w:r>
      <w:r w:rsidRPr="006719BA">
        <w:rPr>
          <w:rFonts w:ascii="Browallia New" w:hAnsi="Browallia New" w:cs="Browallia New"/>
          <w:color w:val="000000" w:themeColor="text1"/>
          <w:sz w:val="28"/>
          <w:szCs w:val="28"/>
          <w:cs/>
        </w:rPr>
        <w:t xml:space="preserve"> </w:t>
      </w:r>
      <w:r w:rsidR="001F65D9" w:rsidRPr="006719BA">
        <w:rPr>
          <w:rFonts w:ascii="Browallia New" w:hAnsi="Browallia New" w:cs="Browallia New" w:hint="cs"/>
          <w:color w:val="000000" w:themeColor="text1"/>
          <w:sz w:val="28"/>
          <w:szCs w:val="28"/>
          <w:cs/>
        </w:rPr>
        <w:t>รวมถึง</w:t>
      </w:r>
      <w:r w:rsidRPr="006719BA">
        <w:rPr>
          <w:rFonts w:ascii="Browallia New" w:hAnsi="Browallia New" w:cs="Browallia New"/>
          <w:color w:val="000000" w:themeColor="text1"/>
          <w:sz w:val="28"/>
          <w:szCs w:val="28"/>
          <w:cs/>
        </w:rPr>
        <w:t xml:space="preserve">ปฏิบัติตามมาตรฐานการรายงานทางการเงินที่ออกและปรับปรุงใหม่ การตีความมาตรฐาน </w:t>
      </w:r>
      <w:r w:rsidR="009738A2" w:rsidRPr="006719BA">
        <w:rPr>
          <w:rFonts w:ascii="Browallia New" w:hAnsi="Browallia New" w:cs="Browallia New" w:hint="cs"/>
          <w:color w:val="000000" w:themeColor="text1"/>
          <w:sz w:val="28"/>
          <w:szCs w:val="28"/>
          <w:cs/>
        </w:rPr>
        <w:t>และ</w:t>
      </w:r>
      <w:r w:rsidRPr="006719BA">
        <w:rPr>
          <w:rFonts w:ascii="Browallia New" w:hAnsi="Browallia New" w:cs="Browallia New"/>
          <w:color w:val="000000" w:themeColor="text1"/>
          <w:sz w:val="28"/>
          <w:szCs w:val="28"/>
          <w:cs/>
        </w:rPr>
        <w:t xml:space="preserve">แนวปฏิบัติทางการบัญชี ซึ่งมีผลบังคับใช้สำหรับรอบระยะเวลาบัญชี ที่เริ่มในหรือหลังวันที่ </w:t>
      </w:r>
      <w:r w:rsidR="00890C3B" w:rsidRPr="006719BA">
        <w:rPr>
          <w:rFonts w:ascii="Browallia New" w:hAnsi="Browallia New" w:cs="Browallia New"/>
          <w:color w:val="000000" w:themeColor="text1"/>
          <w:sz w:val="28"/>
          <w:szCs w:val="28"/>
        </w:rPr>
        <w:t>1</w:t>
      </w:r>
      <w:r w:rsidRPr="006719BA">
        <w:rPr>
          <w:rFonts w:ascii="Browallia New" w:hAnsi="Browallia New" w:cs="Browallia New"/>
          <w:color w:val="000000" w:themeColor="text1"/>
          <w:sz w:val="28"/>
          <w:szCs w:val="28"/>
          <w:cs/>
        </w:rPr>
        <w:t xml:space="preserve"> มกราคม </w:t>
      </w:r>
      <w:r w:rsidR="00890C3B" w:rsidRPr="006719BA">
        <w:rPr>
          <w:rFonts w:ascii="Browallia New" w:hAnsi="Browallia New" w:cs="Browallia New"/>
          <w:color w:val="000000" w:themeColor="text1"/>
          <w:sz w:val="28"/>
          <w:szCs w:val="28"/>
        </w:rPr>
        <w:t>2564</w:t>
      </w:r>
      <w:r w:rsidRPr="006719BA">
        <w:rPr>
          <w:rFonts w:ascii="Browallia New" w:hAnsi="Browallia New" w:cs="Browallia New"/>
          <w:color w:val="000000" w:themeColor="text1"/>
          <w:sz w:val="28"/>
          <w:szCs w:val="28"/>
          <w:cs/>
        </w:rPr>
        <w:t xml:space="preserve"> ดังต่อไปนี้</w:t>
      </w:r>
    </w:p>
    <w:p w14:paraId="768EDC4C" w14:textId="77777777" w:rsidR="007031A8" w:rsidRPr="006719BA" w:rsidRDefault="007031A8" w:rsidP="007069C0">
      <w:pPr>
        <w:ind w:left="426" w:right="-45"/>
        <w:jc w:val="both"/>
        <w:rPr>
          <w:rFonts w:ascii="Browallia New" w:hAnsi="Browallia New" w:cs="Browallia New"/>
          <w:color w:val="000000" w:themeColor="text1"/>
          <w:sz w:val="28"/>
          <w:szCs w:val="28"/>
        </w:rPr>
      </w:pPr>
      <w:bookmarkStart w:id="1" w:name="_Hlk70357888"/>
      <w:bookmarkEnd w:id="0"/>
    </w:p>
    <w:p w14:paraId="77410358" w14:textId="7D72A156" w:rsidR="00803C7E" w:rsidRPr="006719BA" w:rsidRDefault="00803C7E" w:rsidP="003669A6">
      <w:pPr>
        <w:pStyle w:val="ListParagraph"/>
        <w:numPr>
          <w:ilvl w:val="1"/>
          <w:numId w:val="8"/>
        </w:numPr>
        <w:tabs>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425"/>
        <w:jc w:val="thaiDistribute"/>
        <w:rPr>
          <w:rFonts w:ascii="Browallia New" w:eastAsia="Arial Unicode MS" w:hAnsi="Browallia New" w:cs="Browallia New"/>
          <w:color w:val="000000" w:themeColor="text1"/>
          <w:sz w:val="28"/>
          <w:u w:val="single"/>
          <w:lang w:val="en-GB"/>
        </w:rPr>
      </w:pPr>
      <w:r w:rsidRPr="006719BA">
        <w:rPr>
          <w:rFonts w:ascii="Browallia New" w:eastAsia="Arial Unicode MS" w:hAnsi="Browallia New" w:cs="Browallia New" w:hint="cs"/>
          <w:color w:val="000000" w:themeColor="text1"/>
          <w:sz w:val="28"/>
          <w:u w:val="single"/>
          <w:cs/>
          <w:lang w:val="en-GB"/>
        </w:rPr>
        <w:t xml:space="preserve">มาตรฐานการบัญชีฉบับที่ </w:t>
      </w:r>
      <w:r w:rsidRPr="006719BA">
        <w:rPr>
          <w:rFonts w:ascii="Browallia New" w:eastAsia="Arial Unicode MS" w:hAnsi="Browallia New" w:cs="Browallia New" w:hint="cs"/>
          <w:color w:val="000000" w:themeColor="text1"/>
          <w:sz w:val="28"/>
          <w:u w:val="single"/>
          <w:lang w:val="en-GB"/>
        </w:rPr>
        <w:t>1</w:t>
      </w:r>
      <w:r w:rsidRPr="006719BA">
        <w:rPr>
          <w:rFonts w:ascii="Browallia New" w:eastAsia="Arial Unicode MS" w:hAnsi="Browallia New" w:cs="Browallia New" w:hint="cs"/>
          <w:color w:val="000000" w:themeColor="text1"/>
          <w:sz w:val="28"/>
          <w:u w:val="single"/>
          <w:cs/>
          <w:lang w:val="en-GB"/>
        </w:rPr>
        <w:t xml:space="preserve"> เรื่อง การนำเสนองบการเงิน และมาตรฐานการบัญชีฉบับที่ </w:t>
      </w:r>
      <w:r w:rsidRPr="006719BA">
        <w:rPr>
          <w:rFonts w:ascii="Browallia New" w:eastAsia="Arial Unicode MS" w:hAnsi="Browallia New" w:cs="Browallia New" w:hint="cs"/>
          <w:color w:val="000000" w:themeColor="text1"/>
          <w:sz w:val="28"/>
          <w:u w:val="single"/>
          <w:lang w:val="en-GB"/>
        </w:rPr>
        <w:t>8</w:t>
      </w:r>
      <w:r w:rsidRPr="006719BA">
        <w:rPr>
          <w:rFonts w:ascii="Browallia New" w:eastAsia="Arial Unicode MS" w:hAnsi="Browallia New" w:cs="Browallia New" w:hint="cs"/>
          <w:color w:val="000000" w:themeColor="text1"/>
          <w:sz w:val="28"/>
          <w:u w:val="single"/>
          <w:cs/>
          <w:lang w:val="en-GB"/>
        </w:rPr>
        <w:t xml:space="preserve"> เรื่อง นโยบาย</w:t>
      </w:r>
      <w:r w:rsidR="007B685F" w:rsidRPr="006719BA">
        <w:rPr>
          <w:rFonts w:ascii="Browallia New" w:eastAsia="Arial Unicode MS" w:hAnsi="Browallia New" w:cs="Browallia New"/>
          <w:color w:val="000000" w:themeColor="text1"/>
          <w:sz w:val="28"/>
          <w:u w:val="single"/>
          <w:lang w:val="en-GB"/>
        </w:rPr>
        <w:t xml:space="preserve">       </w:t>
      </w:r>
      <w:r w:rsidRPr="006719BA">
        <w:rPr>
          <w:rFonts w:ascii="Browallia New" w:eastAsia="Arial Unicode MS" w:hAnsi="Browallia New" w:cs="Browallia New" w:hint="cs"/>
          <w:color w:val="000000" w:themeColor="text1"/>
          <w:sz w:val="28"/>
          <w:u w:val="single"/>
          <w:cs/>
          <w:lang w:val="en-GB"/>
        </w:rPr>
        <w:t>การบัญชี การเปลี่ยนแปลงประมาณการทางบัญชีและข้อผิดพลาด</w:t>
      </w:r>
    </w:p>
    <w:p w14:paraId="142A412E" w14:textId="77777777" w:rsidR="00803C7E" w:rsidRPr="006719BA" w:rsidRDefault="00803C7E" w:rsidP="00803C7E">
      <w:pPr>
        <w:pStyle w:val="ListParagraph"/>
        <w:tabs>
          <w:tab w:val="left" w:pos="924"/>
          <w:tab w:val="left" w:pos="1418"/>
        </w:tabs>
        <w:ind w:left="952"/>
        <w:jc w:val="thaiDistribute"/>
        <w:rPr>
          <w:rFonts w:ascii="Browallia New" w:eastAsia="Arial Unicode MS" w:hAnsi="Browallia New" w:cs="Browallia New"/>
          <w:color w:val="000000" w:themeColor="text1"/>
          <w:sz w:val="28"/>
          <w:u w:val="single"/>
          <w:lang w:val="en-GB"/>
        </w:rPr>
      </w:pPr>
    </w:p>
    <w:p w14:paraId="548C9FF2" w14:textId="6608C8EE" w:rsidR="003669A6" w:rsidRPr="006719BA" w:rsidRDefault="00803C7E" w:rsidP="003669A6">
      <w:pPr>
        <w:pStyle w:val="ListParagraph"/>
        <w:tabs>
          <w:tab w:val="left" w:pos="1701"/>
        </w:tabs>
        <w:ind w:left="851"/>
        <w:jc w:val="thaiDistribute"/>
        <w:rPr>
          <w:rFonts w:ascii="Browallia New" w:eastAsia="Arial Unicode MS" w:hAnsi="Browallia New" w:cs="Browallia New"/>
          <w:sz w:val="28"/>
          <w:lang w:val="en-GB"/>
        </w:rPr>
      </w:pPr>
      <w:r w:rsidRPr="006719BA">
        <w:rPr>
          <w:rFonts w:ascii="Browallia New" w:eastAsia="Arial Unicode MS" w:hAnsi="Browallia New" w:cs="Browallia New" w:hint="cs"/>
          <w:sz w:val="28"/>
          <w:cs/>
          <w:lang w:val="en-GB"/>
        </w:rPr>
        <w:t xml:space="preserve">มีการปรับปรุงคำนิยามของ ”ความมีสาระสำคัญ” โดยให้เป็นไปในแนวทางเดียวกันกับมาตรฐานการรายงานทางการเงินและกรอบแนวคิด และอธิบายถึงการนำความมีสาระสำคัญไปประยุกต์ได้ชัดเจนขึ้นในมาตรฐานการบัญชีฉบับที่ </w:t>
      </w:r>
      <w:r w:rsidRPr="006719BA">
        <w:rPr>
          <w:rFonts w:ascii="Browallia New" w:eastAsia="Arial Unicode MS" w:hAnsi="Browallia New" w:cs="Browallia New" w:hint="cs"/>
          <w:sz w:val="28"/>
          <w:lang w:val="en-GB"/>
        </w:rPr>
        <w:t>1</w:t>
      </w:r>
      <w:r w:rsidRPr="006719BA">
        <w:rPr>
          <w:rFonts w:ascii="Browallia New" w:eastAsia="Arial Unicode MS" w:hAnsi="Browallia New" w:cs="Browallia New"/>
          <w:sz w:val="28"/>
          <w:lang w:val="en-GB"/>
        </w:rPr>
        <w:t xml:space="preserve"> </w:t>
      </w:r>
      <w:r w:rsidRPr="006719BA">
        <w:rPr>
          <w:rFonts w:ascii="Browallia New" w:eastAsia="Arial Unicode MS" w:hAnsi="Browallia New" w:cs="Browallia New"/>
          <w:sz w:val="28"/>
          <w:cs/>
          <w:lang w:val="en-GB"/>
        </w:rPr>
        <w:t xml:space="preserve">ทั้งนี้ การปรับปรุงดังกล่าวยังทำให้มีการปรับปรุง </w:t>
      </w:r>
      <w:r w:rsidRPr="006719BA">
        <w:rPr>
          <w:rFonts w:ascii="Browallia New" w:eastAsia="Arial Unicode MS" w:hAnsi="Browallia New" w:cs="Browallia New"/>
          <w:sz w:val="28"/>
          <w:lang w:val="en-GB"/>
        </w:rPr>
        <w:t xml:space="preserve">TFRS </w:t>
      </w:r>
      <w:r w:rsidRPr="006719BA">
        <w:rPr>
          <w:rFonts w:ascii="Browallia New" w:eastAsia="Arial Unicode MS" w:hAnsi="Browallia New" w:cs="Browallia New"/>
          <w:sz w:val="28"/>
          <w:cs/>
          <w:lang w:val="en-GB"/>
        </w:rPr>
        <w:t>ฉบับอื่น ได้แก่</w:t>
      </w:r>
      <w:r w:rsidRPr="006719BA">
        <w:rPr>
          <w:rFonts w:ascii="Browallia New" w:eastAsia="Arial Unicode MS" w:hAnsi="Browallia New" w:cs="Browallia New"/>
          <w:sz w:val="28"/>
          <w:lang w:val="en-GB"/>
        </w:rPr>
        <w:t xml:space="preserve"> </w:t>
      </w:r>
      <w:bookmarkStart w:id="2" w:name="_Hlk37856551"/>
      <w:r w:rsidRPr="006719BA">
        <w:rPr>
          <w:rFonts w:ascii="Browallia New" w:eastAsia="Arial Unicode MS" w:hAnsi="Browallia New" w:cs="Browallia New"/>
          <w:sz w:val="28"/>
          <w:lang w:val="en-GB"/>
        </w:rPr>
        <w:t xml:space="preserve">TAS 8 TAS 10 TAS 34 </w:t>
      </w:r>
      <w:r w:rsidRPr="006719BA">
        <w:rPr>
          <w:rFonts w:ascii="Browallia New" w:eastAsia="Arial Unicode MS" w:hAnsi="Browallia New" w:cs="Browallia New"/>
          <w:sz w:val="28"/>
          <w:cs/>
          <w:lang w:val="en-GB"/>
        </w:rPr>
        <w:t>และ</w:t>
      </w:r>
      <w:r w:rsidRPr="006719BA">
        <w:rPr>
          <w:rFonts w:ascii="Browallia New" w:eastAsia="Arial Unicode MS" w:hAnsi="Browallia New" w:cs="Browallia New"/>
          <w:sz w:val="28"/>
          <w:lang w:val="en-GB"/>
        </w:rPr>
        <w:t xml:space="preserve"> TAS 37</w:t>
      </w:r>
      <w:bookmarkEnd w:id="2"/>
    </w:p>
    <w:p w14:paraId="659B5FB2" w14:textId="208937A7" w:rsidR="003669A6" w:rsidRPr="006719BA" w:rsidRDefault="003669A6" w:rsidP="008F3593">
      <w:pPr>
        <w:tabs>
          <w:tab w:val="left" w:pos="1701"/>
        </w:tabs>
        <w:jc w:val="thaiDistribute"/>
        <w:rPr>
          <w:rFonts w:ascii="Browallia New" w:eastAsia="Arial Unicode MS" w:hAnsi="Browallia New" w:cs="Browallia New"/>
          <w:sz w:val="28"/>
          <w:lang w:val="en-GB"/>
        </w:rPr>
      </w:pPr>
    </w:p>
    <w:p w14:paraId="4B28D1C4" w14:textId="78042CB5" w:rsidR="008F3593" w:rsidRPr="006719BA" w:rsidRDefault="008F3593" w:rsidP="008F3593">
      <w:pPr>
        <w:tabs>
          <w:tab w:val="left" w:pos="1701"/>
        </w:tabs>
        <w:jc w:val="thaiDistribute"/>
        <w:rPr>
          <w:rFonts w:ascii="Browallia New" w:eastAsia="Arial Unicode MS" w:hAnsi="Browallia New" w:cs="Browallia New"/>
          <w:sz w:val="28"/>
          <w:lang w:val="en-GB"/>
        </w:rPr>
      </w:pPr>
    </w:p>
    <w:p w14:paraId="53341A28" w14:textId="10DC5ADC" w:rsidR="008F3593" w:rsidRPr="006719BA" w:rsidRDefault="008F3593" w:rsidP="008F3593">
      <w:pPr>
        <w:tabs>
          <w:tab w:val="left" w:pos="1701"/>
        </w:tabs>
        <w:jc w:val="thaiDistribute"/>
        <w:rPr>
          <w:rFonts w:ascii="Browallia New" w:eastAsia="Arial Unicode MS" w:hAnsi="Browallia New" w:cs="Browallia New"/>
          <w:sz w:val="28"/>
          <w:lang w:val="en-GB"/>
        </w:rPr>
      </w:pPr>
    </w:p>
    <w:p w14:paraId="709653BB" w14:textId="46F82B0D" w:rsidR="008F3593" w:rsidRPr="006719BA" w:rsidRDefault="008F3593" w:rsidP="008F3593">
      <w:pPr>
        <w:tabs>
          <w:tab w:val="left" w:pos="1701"/>
        </w:tabs>
        <w:jc w:val="thaiDistribute"/>
        <w:rPr>
          <w:rFonts w:ascii="Browallia New" w:eastAsia="Arial Unicode MS" w:hAnsi="Browallia New" w:cs="Browallia New"/>
          <w:sz w:val="28"/>
          <w:lang w:val="en-GB"/>
        </w:rPr>
      </w:pPr>
    </w:p>
    <w:p w14:paraId="39986BF0" w14:textId="77777777" w:rsidR="00F2032C" w:rsidRPr="006719BA" w:rsidRDefault="00F2032C" w:rsidP="008F3593">
      <w:pPr>
        <w:tabs>
          <w:tab w:val="left" w:pos="1701"/>
        </w:tabs>
        <w:jc w:val="thaiDistribute"/>
        <w:rPr>
          <w:rFonts w:ascii="Browallia New" w:eastAsia="Arial Unicode MS" w:hAnsi="Browallia New" w:cs="Browallia New"/>
          <w:sz w:val="28"/>
          <w:lang w:val="en-GB"/>
        </w:rPr>
      </w:pPr>
    </w:p>
    <w:p w14:paraId="624C5921" w14:textId="395D8A3A" w:rsidR="00803C7E" w:rsidRPr="006719BA" w:rsidRDefault="00803C7E" w:rsidP="003669A6">
      <w:pPr>
        <w:pStyle w:val="ListParagraph"/>
        <w:numPr>
          <w:ilvl w:val="1"/>
          <w:numId w:val="8"/>
        </w:numPr>
        <w:tabs>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425"/>
        <w:jc w:val="thaiDistribute"/>
        <w:rPr>
          <w:rFonts w:ascii="Browallia New" w:eastAsia="Arial Unicode MS" w:hAnsi="Browallia New" w:cs="Browallia New"/>
          <w:color w:val="000000" w:themeColor="text1"/>
          <w:sz w:val="28"/>
          <w:u w:val="single"/>
          <w:lang w:val="en-GB"/>
        </w:rPr>
      </w:pPr>
      <w:r w:rsidRPr="006719BA">
        <w:rPr>
          <w:rFonts w:ascii="Browallia New" w:eastAsia="Arial Unicode MS" w:hAnsi="Browallia New" w:cs="Browallia New"/>
          <w:color w:val="000000" w:themeColor="text1"/>
          <w:sz w:val="28"/>
          <w:u w:val="single"/>
          <w:cs/>
          <w:lang w:val="en-GB"/>
        </w:rPr>
        <w:lastRenderedPageBreak/>
        <w:t xml:space="preserve">มาตรฐานการรายงานทางการเงินฉบับที่ </w:t>
      </w:r>
      <w:r w:rsidRPr="006719BA">
        <w:rPr>
          <w:rFonts w:ascii="Browallia New" w:eastAsia="Arial Unicode MS" w:hAnsi="Browallia New" w:cs="Browallia New"/>
          <w:color w:val="000000" w:themeColor="text1"/>
          <w:sz w:val="28"/>
          <w:u w:val="single"/>
          <w:lang w:val="en-GB"/>
        </w:rPr>
        <w:t>3</w:t>
      </w:r>
      <w:r w:rsidRPr="006719BA">
        <w:rPr>
          <w:rFonts w:ascii="Browallia New" w:eastAsia="Arial Unicode MS" w:hAnsi="Browallia New" w:cs="Browallia New"/>
          <w:color w:val="000000" w:themeColor="text1"/>
          <w:sz w:val="28"/>
          <w:u w:val="single"/>
          <w:cs/>
          <w:lang w:val="en-GB"/>
        </w:rPr>
        <w:t xml:space="preserve"> เรื่อง การรวมธุรกิจ </w:t>
      </w:r>
    </w:p>
    <w:p w14:paraId="2604204E" w14:textId="1BB5344F" w:rsidR="00803C7E" w:rsidRPr="006719BA" w:rsidRDefault="00803C7E" w:rsidP="00803C7E">
      <w:pPr>
        <w:ind w:left="910"/>
        <w:rPr>
          <w:rFonts w:ascii="Browallia New" w:eastAsia="Arial Unicode MS" w:hAnsi="Browallia New" w:cs="Browallia New"/>
          <w:lang w:val="en-GB"/>
        </w:rPr>
      </w:pPr>
    </w:p>
    <w:p w14:paraId="11A47C44" w14:textId="12FD355A" w:rsidR="008F3593" w:rsidRPr="006719BA" w:rsidRDefault="00737E4F" w:rsidP="001014F0">
      <w:pPr>
        <w:ind w:left="855"/>
        <w:rPr>
          <w:rFonts w:ascii="Browallia New" w:eastAsia="Arial Unicode MS" w:hAnsi="Browallia New" w:cs="Browallia New"/>
          <w:sz w:val="28"/>
          <w:szCs w:val="28"/>
          <w:lang w:val="en-GB"/>
        </w:rPr>
      </w:pPr>
      <w:r w:rsidRPr="006719BA">
        <w:rPr>
          <w:rFonts w:ascii="Browallia New" w:eastAsia="Arial Unicode MS" w:hAnsi="Browallia New" w:cs="Browallia New" w:hint="cs"/>
          <w:sz w:val="28"/>
          <w:szCs w:val="28"/>
          <w:cs/>
          <w:lang w:val="en-GB"/>
        </w:rPr>
        <w:t>มาตรฐานฉบับนี้ ได้มีการปรับปรุงเพื่อให้มีการพิจารณาเพิ่มเติมเกี่ยวกับ</w:t>
      </w:r>
    </w:p>
    <w:p w14:paraId="16F47765" w14:textId="77777777" w:rsidR="00737E4F" w:rsidRPr="006719BA" w:rsidRDefault="00737E4F" w:rsidP="00803C7E">
      <w:pPr>
        <w:ind w:left="910"/>
        <w:rPr>
          <w:rFonts w:ascii="Browallia New" w:eastAsia="Arial Unicode MS" w:hAnsi="Browallia New" w:cs="Browallia New"/>
          <w:cs/>
          <w:lang w:val="en-GB"/>
        </w:rPr>
      </w:pPr>
    </w:p>
    <w:p w14:paraId="07581799" w14:textId="013713A6" w:rsidR="00803C7E" w:rsidRPr="006719BA" w:rsidRDefault="00803C7E" w:rsidP="001014F0">
      <w:pPr>
        <w:pStyle w:val="ListParagraph"/>
        <w:numPr>
          <w:ilvl w:val="0"/>
          <w:numId w:val="4"/>
        </w:numPr>
        <w:tabs>
          <w:tab w:val="left" w:pos="227"/>
          <w:tab w:val="left" w:pos="907"/>
          <w:tab w:val="left" w:pos="1276"/>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276" w:hanging="367"/>
        <w:contextualSpacing w:val="0"/>
        <w:jc w:val="thaiDistribute"/>
        <w:rPr>
          <w:rFonts w:ascii="Browallia New" w:eastAsia="Arial Unicode MS" w:hAnsi="Browallia New" w:cs="Browallia New"/>
          <w:sz w:val="28"/>
          <w:lang w:val="en-GB"/>
        </w:rPr>
      </w:pPr>
      <w:r w:rsidRPr="006719BA">
        <w:rPr>
          <w:rFonts w:ascii="Browallia New" w:eastAsia="Arial Unicode MS" w:hAnsi="Browallia New" w:cs="Browallia New"/>
          <w:sz w:val="28"/>
          <w:cs/>
          <w:lang w:val="en-GB"/>
        </w:rPr>
        <w:t>เพิ่มทางเลือกให้กับกิจการในการทำ</w:t>
      </w:r>
      <w:r w:rsidRPr="006719BA">
        <w:rPr>
          <w:rFonts w:ascii="Browallia New" w:eastAsia="Arial Unicode MS" w:hAnsi="Browallia New" w:cs="Browallia New"/>
          <w:sz w:val="28"/>
          <w:lang w:val="en-GB"/>
        </w:rPr>
        <w:t xml:space="preserve"> “</w:t>
      </w:r>
      <w:r w:rsidRPr="006719BA">
        <w:rPr>
          <w:rFonts w:ascii="Browallia New" w:eastAsia="Arial Unicode MS" w:hAnsi="Browallia New" w:cs="Browallia New"/>
          <w:sz w:val="28"/>
          <w:cs/>
          <w:lang w:val="en-GB"/>
        </w:rPr>
        <w:t>การทดสอบการกระจุ</w:t>
      </w:r>
      <w:proofErr w:type="spellStart"/>
      <w:r w:rsidRPr="006719BA">
        <w:rPr>
          <w:rFonts w:ascii="Browallia New" w:eastAsia="Arial Unicode MS" w:hAnsi="Browallia New" w:cs="Browallia New"/>
          <w:sz w:val="28"/>
          <w:cs/>
          <w:lang w:val="en-GB"/>
        </w:rPr>
        <w:t>ุก</w:t>
      </w:r>
      <w:proofErr w:type="spellEnd"/>
      <w:r w:rsidRPr="006719BA">
        <w:rPr>
          <w:rFonts w:ascii="Browallia New" w:eastAsia="Arial Unicode MS" w:hAnsi="Browallia New" w:cs="Browallia New"/>
          <w:sz w:val="28"/>
          <w:cs/>
          <w:lang w:val="en-GB"/>
        </w:rPr>
        <w:t>ตัว</w:t>
      </w:r>
      <w:r w:rsidRPr="006719BA">
        <w:rPr>
          <w:rFonts w:ascii="Browallia New" w:eastAsia="Arial Unicode MS" w:hAnsi="Browallia New" w:cs="Browallia New"/>
          <w:sz w:val="28"/>
          <w:lang w:val="en-GB"/>
        </w:rPr>
        <w:t xml:space="preserve"> (Concentration Test)” </w:t>
      </w:r>
      <w:r w:rsidRPr="006719BA">
        <w:rPr>
          <w:rFonts w:ascii="Browallia New" w:eastAsia="Arial Unicode MS" w:hAnsi="Browallia New" w:cs="Browallia New"/>
          <w:sz w:val="28"/>
          <w:cs/>
          <w:lang w:val="en-GB"/>
        </w:rPr>
        <w:t>เพ</w:t>
      </w:r>
      <w:proofErr w:type="spellStart"/>
      <w:r w:rsidRPr="006719BA">
        <w:rPr>
          <w:rFonts w:ascii="Browallia New" w:eastAsia="Arial Unicode MS" w:hAnsi="Browallia New" w:cs="Browallia New"/>
          <w:sz w:val="28"/>
          <w:cs/>
          <w:lang w:val="en-GB"/>
        </w:rPr>
        <w:t>ื่่อ</w:t>
      </w:r>
      <w:proofErr w:type="spellEnd"/>
      <w:r w:rsidRPr="006719BA">
        <w:rPr>
          <w:rFonts w:ascii="Browallia New" w:eastAsia="Arial Unicode MS" w:hAnsi="Browallia New" w:cs="Browallia New"/>
          <w:sz w:val="28"/>
          <w:cs/>
          <w:lang w:val="en-GB"/>
        </w:rPr>
        <w:t>ประเมินว่ารายการที่ซื้อมานั้นเป็นสินทรั</w:t>
      </w:r>
      <w:r w:rsidRPr="006719BA">
        <w:rPr>
          <w:rFonts w:ascii="Browallia New" w:eastAsia="Arial Unicode MS" w:hAnsi="Browallia New" w:cs="Browallia New" w:hint="cs"/>
          <w:sz w:val="28"/>
          <w:cs/>
          <w:lang w:val="en-GB"/>
        </w:rPr>
        <w:t>พ</w:t>
      </w:r>
      <w:r w:rsidRPr="006719BA">
        <w:rPr>
          <w:rFonts w:ascii="Browallia New" w:eastAsia="Arial Unicode MS" w:hAnsi="Browallia New" w:cs="Browallia New"/>
          <w:sz w:val="28"/>
          <w:cs/>
          <w:lang w:val="en-GB"/>
        </w:rPr>
        <w:t>ย์หรือการรวมธุรกิจ</w:t>
      </w:r>
    </w:p>
    <w:p w14:paraId="598DF217" w14:textId="77777777" w:rsidR="00803C7E" w:rsidRPr="006719BA" w:rsidRDefault="00803C7E" w:rsidP="001014F0">
      <w:pPr>
        <w:ind w:hanging="367"/>
        <w:jc w:val="thaiDistribute"/>
        <w:rPr>
          <w:rFonts w:ascii="Browallia New" w:eastAsia="Arial Unicode MS" w:hAnsi="Browallia New" w:cs="Browallia New"/>
          <w:sz w:val="16"/>
          <w:szCs w:val="16"/>
          <w:lang w:val="en-GB"/>
        </w:rPr>
      </w:pPr>
    </w:p>
    <w:p w14:paraId="0AE320B4" w14:textId="77777777" w:rsidR="003669A6" w:rsidRPr="006719BA" w:rsidRDefault="00803C7E" w:rsidP="001014F0">
      <w:pPr>
        <w:pStyle w:val="ListParagraph"/>
        <w:numPr>
          <w:ilvl w:val="0"/>
          <w:numId w:val="4"/>
        </w:numPr>
        <w:tabs>
          <w:tab w:val="left" w:pos="227"/>
          <w:tab w:val="left" w:pos="907"/>
          <w:tab w:val="left" w:pos="127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276" w:hanging="367"/>
        <w:contextualSpacing w:val="0"/>
        <w:jc w:val="thaiDistribute"/>
        <w:rPr>
          <w:rFonts w:ascii="Browallia New" w:eastAsia="Arial Unicode MS" w:hAnsi="Browallia New" w:cs="Browallia New"/>
          <w:sz w:val="28"/>
          <w:lang w:val="en-GB"/>
        </w:rPr>
      </w:pPr>
      <w:r w:rsidRPr="006719BA">
        <w:rPr>
          <w:rFonts w:ascii="Browallia New" w:eastAsia="Arial Unicode MS" w:hAnsi="Browallia New" w:cs="Browallia New"/>
          <w:sz w:val="28"/>
          <w:cs/>
          <w:lang w:val="en-GB"/>
        </w:rPr>
        <w:t>มีการปรับปรุงคำนิยามของ “ธุรกิจ” ใหม่ ซึ่งกำหนดให้การได้มาซึ่งธุรกิจต้องรวมถึงข้อมูลปัจจัยนำเข้าและกระบวนการที่สำคัญเป็นอย่างน้อยซึ่งเมื่อนำมารวมกันมีส่วนอย่างมีนัยสำคัญทำให้เกิดความสามารถในการสร้างผลผลิต รวมทั้งปรับปรุงคำนิยามของ “ผลผลิต” โดยให้ความสนใจในตัวของสินค้าและบริการที่ให้กับลูกค้า และตัดเรื่องการอ้างอิงความสามารถในการลดต้นทุนออกไป</w:t>
      </w:r>
    </w:p>
    <w:p w14:paraId="466A5F26" w14:textId="77777777" w:rsidR="003669A6" w:rsidRPr="006719BA" w:rsidRDefault="003669A6" w:rsidP="003669A6">
      <w:pPr>
        <w:pStyle w:val="ListParagraph"/>
        <w:rPr>
          <w:rFonts w:ascii="Browallia New" w:eastAsia="Arial Unicode MS" w:hAnsi="Browallia New" w:cs="Browallia New"/>
          <w:color w:val="000000" w:themeColor="text1"/>
          <w:szCs w:val="24"/>
          <w:u w:val="single"/>
          <w:cs/>
          <w:lang w:val="en-GB"/>
        </w:rPr>
      </w:pPr>
    </w:p>
    <w:p w14:paraId="409634ED" w14:textId="68E51B7C" w:rsidR="00803C7E" w:rsidRPr="006719BA" w:rsidRDefault="00803C7E" w:rsidP="003669A6">
      <w:pPr>
        <w:pStyle w:val="ListParagraph"/>
        <w:numPr>
          <w:ilvl w:val="1"/>
          <w:numId w:val="8"/>
        </w:numPr>
        <w:tabs>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425"/>
        <w:jc w:val="thaiDistribute"/>
        <w:rPr>
          <w:rFonts w:ascii="Browallia New" w:eastAsia="Arial Unicode MS" w:hAnsi="Browallia New" w:cs="Browallia New"/>
          <w:color w:val="000000" w:themeColor="text1"/>
          <w:sz w:val="28"/>
          <w:u w:val="single"/>
          <w:lang w:val="en-GB"/>
        </w:rPr>
      </w:pPr>
      <w:r w:rsidRPr="006719BA">
        <w:rPr>
          <w:rFonts w:ascii="Browallia New" w:eastAsia="Arial Unicode MS" w:hAnsi="Browallia New" w:cs="Browallia New"/>
          <w:color w:val="000000" w:themeColor="text1"/>
          <w:sz w:val="28"/>
          <w:u w:val="single"/>
          <w:cs/>
          <w:lang w:val="en-GB"/>
        </w:rPr>
        <w:t xml:space="preserve">มาตรฐานการรายงานทางการเงินฉบับที่ </w:t>
      </w:r>
      <w:r w:rsidRPr="006719BA">
        <w:rPr>
          <w:rFonts w:ascii="Browallia New" w:eastAsia="Arial Unicode MS" w:hAnsi="Browallia New" w:cs="Browallia New"/>
          <w:color w:val="000000" w:themeColor="text1"/>
          <w:sz w:val="28"/>
          <w:u w:val="single"/>
          <w:lang w:val="en-GB"/>
        </w:rPr>
        <w:t>9</w:t>
      </w:r>
      <w:r w:rsidRPr="006719BA">
        <w:rPr>
          <w:rFonts w:ascii="Browallia New" w:eastAsia="Arial Unicode MS" w:hAnsi="Browallia New" w:cs="Browallia New"/>
          <w:color w:val="000000" w:themeColor="text1"/>
          <w:sz w:val="28"/>
          <w:u w:val="single"/>
          <w:cs/>
          <w:lang w:val="en-GB"/>
        </w:rPr>
        <w:t xml:space="preserve"> เรื่อง เครื่องมือทางการเงิน และมาตรฐานการรายงานทางการเงิน ฉบับที่ </w:t>
      </w:r>
      <w:r w:rsidRPr="006719BA">
        <w:rPr>
          <w:rFonts w:ascii="Browallia New" w:eastAsia="Arial Unicode MS" w:hAnsi="Browallia New" w:cs="Browallia New"/>
          <w:color w:val="000000" w:themeColor="text1"/>
          <w:sz w:val="28"/>
          <w:u w:val="single"/>
          <w:lang w:val="en-GB"/>
        </w:rPr>
        <w:t>7</w:t>
      </w:r>
      <w:r w:rsidRPr="006719BA">
        <w:rPr>
          <w:rFonts w:ascii="Browallia New" w:eastAsia="Arial Unicode MS" w:hAnsi="Browallia New" w:cs="Browallia New"/>
          <w:color w:val="000000" w:themeColor="text1"/>
          <w:sz w:val="28"/>
          <w:u w:val="single"/>
          <w:cs/>
          <w:lang w:val="en-GB"/>
        </w:rPr>
        <w:t xml:space="preserve"> เรื่อง การเปิดเผยข้อมูลเครื่องมือทางการเงิน</w:t>
      </w:r>
    </w:p>
    <w:p w14:paraId="5D793BDE" w14:textId="77777777" w:rsidR="00803C7E" w:rsidRPr="006719BA" w:rsidRDefault="00803C7E" w:rsidP="00803C7E">
      <w:pPr>
        <w:pStyle w:val="ListParagraph"/>
        <w:tabs>
          <w:tab w:val="left" w:pos="924"/>
          <w:tab w:val="left" w:pos="1418"/>
        </w:tabs>
        <w:ind w:left="952"/>
        <w:rPr>
          <w:rFonts w:ascii="Browallia New" w:eastAsia="Arial Unicode MS" w:hAnsi="Browallia New" w:cs="Browallia New"/>
          <w:szCs w:val="24"/>
          <w:lang w:val="en-GB"/>
        </w:rPr>
      </w:pPr>
    </w:p>
    <w:p w14:paraId="0EFA9057" w14:textId="25D3C7E8" w:rsidR="00803C7E" w:rsidRPr="006719BA" w:rsidRDefault="00803C7E" w:rsidP="00DE0841">
      <w:pPr>
        <w:pStyle w:val="ListParagraph"/>
        <w:tabs>
          <w:tab w:val="left" w:pos="1560"/>
        </w:tabs>
        <w:ind w:left="851"/>
        <w:jc w:val="thaiDistribute"/>
        <w:rPr>
          <w:rFonts w:ascii="Browallia New" w:eastAsia="Arial Unicode MS" w:hAnsi="Browallia New" w:cs="Browallia New"/>
          <w:sz w:val="28"/>
          <w:lang w:val="en-GB"/>
        </w:rPr>
      </w:pPr>
      <w:r w:rsidRPr="006719BA">
        <w:rPr>
          <w:rFonts w:ascii="Browallia New" w:eastAsia="Arial Unicode MS" w:hAnsi="Browallia New" w:cs="Browallia New" w:hint="cs"/>
          <w:sz w:val="28"/>
          <w:cs/>
          <w:lang w:val="en-GB"/>
        </w:rPr>
        <w:t>มีการ</w:t>
      </w:r>
      <w:r w:rsidRPr="006719BA">
        <w:rPr>
          <w:rFonts w:ascii="Browallia New" w:eastAsia="Arial Unicode MS" w:hAnsi="Browallia New" w:cs="Browallia New"/>
          <w:sz w:val="28"/>
          <w:cs/>
          <w:lang w:val="en-GB"/>
        </w:rPr>
        <w:t>ปรับเปลี่ยนข้อกำหนดการบัญชีป้องกันความเสี่ยงโดยเฉพาะ เพื่อ</w:t>
      </w:r>
      <w:r w:rsidRPr="006719BA">
        <w:rPr>
          <w:rFonts w:ascii="Browallia New" w:eastAsia="Arial Unicode MS" w:hAnsi="Browallia New" w:cs="Browallia New" w:hint="cs"/>
          <w:sz w:val="28"/>
          <w:cs/>
          <w:lang w:val="en-GB"/>
        </w:rPr>
        <w:t>ลด</w:t>
      </w:r>
      <w:r w:rsidRPr="006719BA">
        <w:rPr>
          <w:rFonts w:ascii="Browallia New" w:eastAsia="Arial Unicode MS" w:hAnsi="Browallia New" w:cs="Browallia New"/>
          <w:sz w:val="28"/>
          <w:cs/>
          <w:lang w:val="en-GB"/>
        </w:rPr>
        <w:t>ผลกระทบที่อาจเกิดขึ้นจากความ</w:t>
      </w:r>
      <w:r w:rsidR="00EB5735" w:rsidRPr="006719BA">
        <w:rPr>
          <w:rFonts w:ascii="Browallia New" w:eastAsia="Arial Unicode MS" w:hAnsi="Browallia New" w:cs="Browallia New"/>
          <w:sz w:val="28"/>
          <w:lang w:val="en-GB"/>
        </w:rPr>
        <w:t xml:space="preserve">         </w:t>
      </w:r>
      <w:r w:rsidRPr="006719BA">
        <w:rPr>
          <w:rFonts w:ascii="Browallia New" w:eastAsia="Arial Unicode MS" w:hAnsi="Browallia New" w:cs="Browallia New"/>
          <w:sz w:val="28"/>
          <w:cs/>
          <w:lang w:val="en-GB"/>
        </w:rPr>
        <w:t xml:space="preserve">ไม่แน่นอนที่เกิดจากการปฏิรูปอัตราดอกเบี้ยอ้างอิง เช่น อัตราดอกเบี้ยอ้างอิงที่กำหนดจากธุรกรรมการกู้ยืม </w:t>
      </w:r>
      <w:r w:rsidRPr="006719BA">
        <w:rPr>
          <w:rFonts w:ascii="Browallia New" w:eastAsia="Arial Unicode MS" w:hAnsi="Browallia New" w:cs="Browallia New"/>
          <w:sz w:val="28"/>
          <w:lang w:val="en-GB"/>
        </w:rPr>
        <w:t xml:space="preserve">(Interbank offer rates - IBORs) </w:t>
      </w:r>
      <w:r w:rsidRPr="006719BA">
        <w:rPr>
          <w:rFonts w:ascii="Browallia New" w:eastAsia="Arial Unicode MS" w:hAnsi="Browallia New" w:cs="Browallia New"/>
          <w:sz w:val="28"/>
          <w:cs/>
          <w:lang w:val="en-GB"/>
        </w:rPr>
        <w:t>นอกจากนี้ การปรับปรุงได้กำหนดให้กิจการให้ข้อมูลเพิ่มเติมเกี่ยวกับความสัมพันธ์ของการป้องกันความเสี่ยงที่ได้รับผลกระทบโดยตรงจากความไม่แน่นอนใด ๆ นั้น</w:t>
      </w:r>
    </w:p>
    <w:p w14:paraId="3A31044D" w14:textId="77777777" w:rsidR="00964410" w:rsidRPr="006719BA" w:rsidRDefault="00964410" w:rsidP="00DE0841">
      <w:pPr>
        <w:pStyle w:val="ListParagraph"/>
        <w:tabs>
          <w:tab w:val="left" w:pos="1560"/>
        </w:tabs>
        <w:ind w:left="851"/>
        <w:jc w:val="thaiDistribute"/>
        <w:rPr>
          <w:rFonts w:ascii="Browallia New" w:eastAsia="Arial Unicode MS" w:hAnsi="Browallia New" w:cs="Browallia New"/>
          <w:szCs w:val="24"/>
          <w:lang w:val="en-GB"/>
        </w:rPr>
      </w:pPr>
    </w:p>
    <w:p w14:paraId="72B9A4DC" w14:textId="77777777" w:rsidR="00803C7E" w:rsidRPr="006719BA" w:rsidRDefault="00803C7E" w:rsidP="003669A6">
      <w:pPr>
        <w:pStyle w:val="ListParagraph"/>
        <w:numPr>
          <w:ilvl w:val="1"/>
          <w:numId w:val="8"/>
        </w:numPr>
        <w:tabs>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425"/>
        <w:jc w:val="thaiDistribute"/>
        <w:rPr>
          <w:rFonts w:ascii="Browallia New" w:eastAsia="Arial Unicode MS" w:hAnsi="Browallia New" w:cs="Browallia New"/>
          <w:color w:val="000000" w:themeColor="text1"/>
          <w:sz w:val="28"/>
          <w:u w:val="single"/>
          <w:lang w:val="en-GB"/>
        </w:rPr>
      </w:pPr>
      <w:r w:rsidRPr="006719BA">
        <w:rPr>
          <w:rFonts w:ascii="Browallia New" w:eastAsia="Arial Unicode MS" w:hAnsi="Browallia New" w:cs="Browallia New" w:hint="cs"/>
          <w:color w:val="000000" w:themeColor="text1"/>
          <w:sz w:val="28"/>
          <w:u w:val="single"/>
          <w:cs/>
          <w:lang w:val="en-GB"/>
        </w:rPr>
        <w:t>กรอบแนวคิดสำหรับการรายงานทางการเงิน</w:t>
      </w:r>
    </w:p>
    <w:p w14:paraId="56F68EBF" w14:textId="77777777" w:rsidR="00803C7E" w:rsidRPr="006719BA" w:rsidRDefault="00803C7E" w:rsidP="00803C7E">
      <w:pPr>
        <w:pStyle w:val="ListParagraph"/>
        <w:ind w:left="993"/>
        <w:jc w:val="thaiDistribute"/>
        <w:rPr>
          <w:rFonts w:ascii="Browallia New" w:eastAsia="Arial Unicode MS" w:hAnsi="Browallia New" w:cs="Browallia New"/>
          <w:color w:val="000000" w:themeColor="text1"/>
          <w:szCs w:val="24"/>
          <w:lang w:val="en-GB"/>
        </w:rPr>
      </w:pPr>
    </w:p>
    <w:p w14:paraId="4BCF14EB" w14:textId="5FA6D0A3" w:rsidR="00803C7E" w:rsidRPr="006719BA" w:rsidRDefault="00803C7E" w:rsidP="00EB5735">
      <w:pPr>
        <w:ind w:left="855" w:firstLine="9"/>
        <w:jc w:val="thaiDistribute"/>
        <w:rPr>
          <w:rFonts w:ascii="Browallia New" w:eastAsia="Arial Unicode MS" w:hAnsi="Browallia New" w:cs="Browallia New"/>
          <w:sz w:val="28"/>
          <w:szCs w:val="28"/>
          <w:lang w:val="en-GB"/>
        </w:rPr>
      </w:pPr>
      <w:r w:rsidRPr="006719BA">
        <w:rPr>
          <w:rFonts w:ascii="Browallia New" w:eastAsia="Arial Unicode MS" w:hAnsi="Browallia New" w:cs="Browallia New" w:hint="cs"/>
          <w:sz w:val="28"/>
          <w:szCs w:val="28"/>
          <w:cs/>
          <w:lang w:val="en-GB"/>
        </w:rPr>
        <w:t>กรอบแนวคิดได้ปรับปรุงคำนิยามของสินทรัพย์และหนี้สิน และเกณฑ์ในการรับรู้รายการสินทรัพย์และหนี้สินในงบการเงิน โดย</w:t>
      </w:r>
      <w:r w:rsidRPr="006719BA">
        <w:rPr>
          <w:rFonts w:ascii="Browallia New" w:eastAsia="Arial Unicode MS" w:hAnsi="Browallia New" w:cs="Browallia New"/>
          <w:color w:val="000000" w:themeColor="text1"/>
          <w:sz w:val="28"/>
          <w:szCs w:val="28"/>
          <w:cs/>
          <w:lang w:val="en-GB"/>
        </w:rPr>
        <w:t>มีการเพิ่มเติมหลักการและแนวปฏิบัติ</w:t>
      </w:r>
      <w:r w:rsidRPr="006719BA">
        <w:rPr>
          <w:rFonts w:ascii="Browallia New" w:eastAsia="Arial Unicode MS" w:hAnsi="Browallia New" w:cs="Browallia New"/>
          <w:sz w:val="28"/>
          <w:szCs w:val="28"/>
          <w:cs/>
          <w:lang w:val="en-GB"/>
        </w:rPr>
        <w:t>ในเรื่องต่อไปนี้</w:t>
      </w:r>
    </w:p>
    <w:p w14:paraId="1D9ED7F5" w14:textId="77777777" w:rsidR="00D075EF" w:rsidRPr="006719BA" w:rsidRDefault="00D075EF" w:rsidP="00EB5735">
      <w:pPr>
        <w:ind w:left="855" w:firstLine="9"/>
        <w:jc w:val="thaiDistribute"/>
        <w:rPr>
          <w:rFonts w:ascii="Browallia New" w:eastAsia="Arial Unicode MS" w:hAnsi="Browallia New" w:cs="Browallia New"/>
          <w:sz w:val="16"/>
          <w:szCs w:val="16"/>
          <w:lang w:val="en-GB"/>
        </w:rPr>
      </w:pPr>
    </w:p>
    <w:p w14:paraId="62626BE9" w14:textId="77777777" w:rsidR="00803C7E" w:rsidRPr="006719BA" w:rsidRDefault="00803C7E" w:rsidP="003669A6">
      <w:pPr>
        <w:pStyle w:val="ListParagraph"/>
        <w:numPr>
          <w:ilvl w:val="0"/>
          <w:numId w:val="7"/>
        </w:numPr>
        <w:ind w:left="1440"/>
        <w:jc w:val="thaiDistribute"/>
        <w:rPr>
          <w:rFonts w:ascii="Browallia New" w:eastAsia="Arial Unicode MS" w:hAnsi="Browallia New" w:cs="Browallia New"/>
          <w:sz w:val="28"/>
          <w:lang w:val="en-GB"/>
        </w:rPr>
      </w:pPr>
      <w:r w:rsidRPr="006719BA">
        <w:rPr>
          <w:rFonts w:ascii="Browallia New" w:eastAsia="Arial Unicode MS" w:hAnsi="Browallia New" w:cs="Browallia New" w:hint="cs"/>
          <w:sz w:val="28"/>
          <w:cs/>
          <w:lang w:val="en-GB"/>
        </w:rPr>
        <w:t>การวัดมูลค่ารายการ ซึ่งรวมถึงปัจจัยที่ต้องพิจารณาในการเลือกเกณฑ์การวัดมูลค่า</w:t>
      </w:r>
    </w:p>
    <w:p w14:paraId="74D2C31A" w14:textId="77777777" w:rsidR="00803C7E" w:rsidRPr="006719BA" w:rsidRDefault="00803C7E" w:rsidP="003669A6">
      <w:pPr>
        <w:pStyle w:val="ListParagraph"/>
        <w:numPr>
          <w:ilvl w:val="0"/>
          <w:numId w:val="7"/>
        </w:numPr>
        <w:ind w:left="1440"/>
        <w:jc w:val="thaiDistribute"/>
        <w:rPr>
          <w:rFonts w:ascii="Browallia New" w:eastAsia="Arial Unicode MS" w:hAnsi="Browallia New" w:cs="Browallia New"/>
          <w:sz w:val="28"/>
          <w:lang w:val="en-GB"/>
        </w:rPr>
      </w:pPr>
      <w:r w:rsidRPr="006719BA">
        <w:rPr>
          <w:rFonts w:ascii="Browallia New" w:eastAsia="Arial Unicode MS" w:hAnsi="Browallia New" w:cs="Browallia New" w:hint="cs"/>
          <w:sz w:val="28"/>
          <w:cs/>
          <w:lang w:val="en-GB"/>
        </w:rPr>
        <w:t>การแสดงรายการและการเปิดเผยข้อมูล รวมถึงการจัดประเภทรายการรายได้และค่าใช้จ่ายในกำไรขาดทุนเบ็ดเสร็จอื่น</w:t>
      </w:r>
    </w:p>
    <w:p w14:paraId="5493A724" w14:textId="77777777" w:rsidR="00803C7E" w:rsidRPr="006719BA" w:rsidRDefault="00803C7E" w:rsidP="003669A6">
      <w:pPr>
        <w:pStyle w:val="ListParagraph"/>
        <w:numPr>
          <w:ilvl w:val="0"/>
          <w:numId w:val="7"/>
        </w:numPr>
        <w:ind w:left="1440"/>
        <w:jc w:val="thaiDistribute"/>
        <w:rPr>
          <w:rFonts w:ascii="Browallia New" w:eastAsia="Arial Unicode MS" w:hAnsi="Browallia New" w:cs="Browallia New"/>
          <w:sz w:val="28"/>
          <w:lang w:val="en-GB"/>
        </w:rPr>
      </w:pPr>
      <w:r w:rsidRPr="006719BA">
        <w:rPr>
          <w:rFonts w:ascii="Browallia New" w:eastAsia="Arial Unicode MS" w:hAnsi="Browallia New" w:cs="Browallia New" w:hint="cs"/>
          <w:sz w:val="28"/>
          <w:cs/>
          <w:lang w:val="en-GB"/>
        </w:rPr>
        <w:t>การตัดรายการสินทรัพย์และหนี้สินออกจากงบการเงิน</w:t>
      </w:r>
    </w:p>
    <w:p w14:paraId="410FB38E" w14:textId="77777777" w:rsidR="00D075EF" w:rsidRPr="006719BA" w:rsidRDefault="00D075EF" w:rsidP="00EB5735">
      <w:pPr>
        <w:ind w:left="873" w:hanging="14"/>
        <w:jc w:val="thaiDistribute"/>
        <w:rPr>
          <w:rFonts w:ascii="Browallia New" w:eastAsia="Arial Unicode MS" w:hAnsi="Browallia New" w:cs="Browallia New"/>
          <w:sz w:val="20"/>
          <w:szCs w:val="20"/>
          <w:lang w:val="en-GB"/>
        </w:rPr>
      </w:pPr>
    </w:p>
    <w:p w14:paraId="2D038297" w14:textId="356BAA7F" w:rsidR="00803C7E" w:rsidRPr="006719BA" w:rsidRDefault="00803C7E" w:rsidP="00EB5735">
      <w:pPr>
        <w:ind w:left="873" w:hanging="14"/>
        <w:jc w:val="thaiDistribute"/>
        <w:rPr>
          <w:rFonts w:ascii="Browallia New" w:eastAsia="Arial Unicode MS" w:hAnsi="Browallia New" w:cs="Browallia New"/>
          <w:sz w:val="28"/>
          <w:szCs w:val="28"/>
          <w:lang w:val="en-GB"/>
        </w:rPr>
      </w:pPr>
      <w:r w:rsidRPr="006719BA">
        <w:rPr>
          <w:rFonts w:ascii="Browallia New" w:eastAsia="Arial Unicode MS" w:hAnsi="Browallia New" w:cs="Browallia New" w:hint="cs"/>
          <w:sz w:val="28"/>
          <w:szCs w:val="28"/>
          <w:cs/>
          <w:lang w:val="en-GB"/>
        </w:rPr>
        <w:t xml:space="preserve">นอกจากนี้ </w:t>
      </w:r>
      <w:r w:rsidRPr="006719BA">
        <w:rPr>
          <w:rFonts w:ascii="Browallia New" w:eastAsia="Arial Unicode MS" w:hAnsi="Browallia New" w:cs="Browallia New"/>
          <w:sz w:val="28"/>
          <w:szCs w:val="28"/>
          <w:cs/>
          <w:lang w:val="en-GB"/>
        </w:rPr>
        <w:t>กรอบแนวคิดนี้ยังอธิบายเกี่ยวกับความรับผิดชอบตามหน้าที่</w:t>
      </w:r>
      <w:r w:rsidRPr="006719BA">
        <w:rPr>
          <w:rFonts w:ascii="Browallia New" w:eastAsia="Arial Unicode MS" w:hAnsi="Browallia New" w:cs="Browallia New"/>
          <w:sz w:val="28"/>
          <w:szCs w:val="28"/>
          <w:lang w:val="en-GB"/>
        </w:rPr>
        <w:t xml:space="preserve"> </w:t>
      </w:r>
      <w:r w:rsidRPr="006719BA">
        <w:rPr>
          <w:rFonts w:ascii="Browallia New" w:eastAsia="Arial Unicode MS" w:hAnsi="Browallia New" w:cs="Browallia New"/>
          <w:sz w:val="28"/>
          <w:szCs w:val="28"/>
          <w:cs/>
          <w:lang w:val="en-GB"/>
        </w:rPr>
        <w:t>การใช้ความระมัดระวัง</w:t>
      </w:r>
      <w:r w:rsidRPr="006719BA">
        <w:rPr>
          <w:rFonts w:ascii="Browallia New" w:eastAsia="Arial Unicode MS" w:hAnsi="Browallia New" w:cs="Browallia New"/>
          <w:sz w:val="28"/>
          <w:szCs w:val="28"/>
          <w:lang w:val="en-GB"/>
        </w:rPr>
        <w:t xml:space="preserve"> </w:t>
      </w:r>
      <w:r w:rsidRPr="006719BA">
        <w:rPr>
          <w:rFonts w:ascii="Browallia New" w:eastAsia="Arial Unicode MS" w:hAnsi="Browallia New" w:cs="Browallia New"/>
          <w:sz w:val="28"/>
          <w:szCs w:val="28"/>
          <w:cs/>
          <w:lang w:val="en-GB"/>
        </w:rPr>
        <w:t>และความ</w:t>
      </w:r>
      <w:r w:rsidR="00D075EF" w:rsidRPr="006719BA">
        <w:rPr>
          <w:rFonts w:ascii="Browallia New" w:eastAsia="Arial Unicode MS" w:hAnsi="Browallia New" w:cs="Browallia New"/>
          <w:sz w:val="28"/>
          <w:szCs w:val="28"/>
          <w:lang w:val="en-GB"/>
        </w:rPr>
        <w:t xml:space="preserve">          </w:t>
      </w:r>
      <w:r w:rsidRPr="006719BA">
        <w:rPr>
          <w:rFonts w:ascii="Browallia New" w:eastAsia="Arial Unicode MS" w:hAnsi="Browallia New" w:cs="Browallia New"/>
          <w:sz w:val="28"/>
          <w:szCs w:val="28"/>
          <w:cs/>
          <w:lang w:val="en-GB"/>
        </w:rPr>
        <w:t>ไม่แน่นอนของการวัดมูลค่าในการจัดทำข้อมูลทางการเงิน</w:t>
      </w:r>
      <w:r w:rsidRPr="006719BA">
        <w:rPr>
          <w:rFonts w:ascii="Browallia New" w:eastAsia="Arial Unicode MS" w:hAnsi="Browallia New" w:cs="Browallia New"/>
          <w:sz w:val="28"/>
          <w:szCs w:val="28"/>
          <w:lang w:val="en-GB"/>
        </w:rPr>
        <w:t xml:space="preserve"> </w:t>
      </w:r>
      <w:r w:rsidRPr="006719BA">
        <w:rPr>
          <w:rFonts w:ascii="Browallia New" w:eastAsia="Arial Unicode MS" w:hAnsi="Browallia New" w:cs="Browallia New"/>
          <w:sz w:val="28"/>
          <w:szCs w:val="28"/>
          <w:cs/>
          <w:lang w:val="en-GB"/>
        </w:rPr>
        <w:t>โดยการปรับปรุงกรอบแนวคิดทำให้มีการปรับปรุง</w:t>
      </w:r>
      <w:r w:rsidRPr="006719BA">
        <w:rPr>
          <w:rFonts w:ascii="Browallia New" w:eastAsia="Arial Unicode MS" w:hAnsi="Browallia New" w:cs="Browallia New"/>
          <w:spacing w:val="-4"/>
          <w:sz w:val="28"/>
          <w:szCs w:val="28"/>
          <w:cs/>
          <w:lang w:val="en-GB"/>
        </w:rPr>
        <w:t xml:space="preserve">การอ้างอิงกรอบแนวคิดใน </w:t>
      </w:r>
      <w:r w:rsidRPr="006719BA">
        <w:rPr>
          <w:rFonts w:ascii="Browallia New" w:eastAsia="Arial Unicode MS" w:hAnsi="Browallia New" w:cs="Browallia New"/>
          <w:spacing w:val="-4"/>
          <w:sz w:val="28"/>
          <w:szCs w:val="28"/>
          <w:lang w:val="en-GB"/>
        </w:rPr>
        <w:t xml:space="preserve">TFRS </w:t>
      </w:r>
      <w:r w:rsidRPr="006719BA">
        <w:rPr>
          <w:rFonts w:ascii="Browallia New" w:eastAsia="Arial Unicode MS" w:hAnsi="Browallia New" w:cs="Browallia New"/>
          <w:spacing w:val="-4"/>
          <w:sz w:val="28"/>
          <w:szCs w:val="28"/>
          <w:cs/>
          <w:lang w:val="en-GB"/>
        </w:rPr>
        <w:t xml:space="preserve">หลายฉบับ ได้แก่ </w:t>
      </w:r>
      <w:r w:rsidRPr="006719BA">
        <w:rPr>
          <w:rFonts w:ascii="Browallia New" w:eastAsia="Arial Unicode MS" w:hAnsi="Browallia New" w:cs="Browallia New"/>
          <w:spacing w:val="-4"/>
          <w:sz w:val="28"/>
          <w:szCs w:val="28"/>
          <w:lang w:val="en-GB"/>
        </w:rPr>
        <w:t>TAS 1</w:t>
      </w:r>
      <w:r w:rsidRPr="006719BA">
        <w:rPr>
          <w:rFonts w:ascii="Browallia New" w:eastAsia="Arial Unicode MS" w:hAnsi="Browallia New" w:cs="Browallia New"/>
          <w:spacing w:val="-4"/>
          <w:sz w:val="28"/>
          <w:szCs w:val="28"/>
          <w:cs/>
          <w:lang w:val="en-GB"/>
        </w:rPr>
        <w:t xml:space="preserve"> </w:t>
      </w:r>
      <w:r w:rsidRPr="006719BA">
        <w:rPr>
          <w:rFonts w:ascii="Browallia New" w:eastAsia="Arial Unicode MS" w:hAnsi="Browallia New" w:cs="Browallia New"/>
          <w:spacing w:val="-4"/>
          <w:sz w:val="28"/>
          <w:szCs w:val="28"/>
          <w:lang w:val="en-GB"/>
        </w:rPr>
        <w:t>TAS 8 TAS 34 TAS 37</w:t>
      </w:r>
      <w:r w:rsidR="00DB6FCF" w:rsidRPr="006719BA">
        <w:rPr>
          <w:rFonts w:ascii="Browallia New" w:eastAsia="Arial Unicode MS" w:hAnsi="Browallia New" w:cs="Browallia New" w:hint="cs"/>
          <w:spacing w:val="-4"/>
          <w:sz w:val="28"/>
          <w:szCs w:val="28"/>
          <w:cs/>
          <w:lang w:val="en-GB"/>
        </w:rPr>
        <w:t xml:space="preserve"> </w:t>
      </w:r>
      <w:r w:rsidRPr="006719BA">
        <w:rPr>
          <w:rFonts w:ascii="Browallia New" w:eastAsia="Arial Unicode MS" w:hAnsi="Browallia New" w:cs="Browallia New"/>
          <w:spacing w:val="-4"/>
          <w:sz w:val="28"/>
          <w:szCs w:val="28"/>
          <w:lang w:val="en-GB"/>
        </w:rPr>
        <w:t>TAS 38 TFRS 2 TFRS 3</w:t>
      </w:r>
      <w:r w:rsidRPr="006719BA">
        <w:rPr>
          <w:rFonts w:ascii="Browallia New" w:eastAsia="Arial Unicode MS" w:hAnsi="Browallia New" w:cs="Browallia New"/>
          <w:sz w:val="28"/>
          <w:szCs w:val="28"/>
          <w:lang w:val="en-GB"/>
        </w:rPr>
        <w:t xml:space="preserve"> TFRS 6 </w:t>
      </w:r>
      <w:r w:rsidR="00FC570A" w:rsidRPr="006719BA">
        <w:rPr>
          <w:rFonts w:ascii="Browallia New" w:eastAsia="Arial Unicode MS" w:hAnsi="Browallia New" w:cs="Browallia New"/>
          <w:sz w:val="28"/>
          <w:szCs w:val="28"/>
        </w:rPr>
        <w:t xml:space="preserve">TFRIC 12 TFRIC 19 </w:t>
      </w:r>
      <w:r w:rsidRPr="006719BA">
        <w:rPr>
          <w:rFonts w:ascii="Browallia New" w:eastAsia="Arial Unicode MS" w:hAnsi="Browallia New" w:cs="Browallia New"/>
          <w:sz w:val="28"/>
          <w:szCs w:val="28"/>
          <w:lang w:val="en-GB"/>
        </w:rPr>
        <w:t xml:space="preserve">TFRIC 20 TFRIC 22 </w:t>
      </w:r>
      <w:r w:rsidRPr="006719BA">
        <w:rPr>
          <w:rFonts w:ascii="Browallia New" w:eastAsia="Arial Unicode MS" w:hAnsi="Browallia New" w:cs="Browallia New"/>
          <w:sz w:val="28"/>
          <w:szCs w:val="28"/>
          <w:cs/>
          <w:lang w:val="en-GB"/>
        </w:rPr>
        <w:t xml:space="preserve">และ </w:t>
      </w:r>
      <w:r w:rsidRPr="006719BA">
        <w:rPr>
          <w:rFonts w:ascii="Browallia New" w:eastAsia="Arial Unicode MS" w:hAnsi="Browallia New" w:cs="Browallia New"/>
          <w:sz w:val="28"/>
          <w:szCs w:val="28"/>
          <w:lang w:val="en-GB"/>
        </w:rPr>
        <w:t>TSIC 32</w:t>
      </w:r>
    </w:p>
    <w:p w14:paraId="7AB5B0A5" w14:textId="77777777" w:rsidR="00803C7E" w:rsidRPr="006719BA" w:rsidRDefault="00803C7E" w:rsidP="00803C7E">
      <w:pPr>
        <w:ind w:left="980" w:hanging="14"/>
        <w:jc w:val="thaiDistribute"/>
        <w:rPr>
          <w:rFonts w:ascii="Browallia New" w:eastAsia="Arial Unicode MS" w:hAnsi="Browallia New" w:cs="Browallia New"/>
          <w:lang w:val="en-GB"/>
        </w:rPr>
      </w:pPr>
    </w:p>
    <w:p w14:paraId="2746A952" w14:textId="77777777" w:rsidR="00803C7E" w:rsidRPr="006719BA" w:rsidRDefault="00803C7E" w:rsidP="003669A6">
      <w:pPr>
        <w:pStyle w:val="ListParagraph"/>
        <w:numPr>
          <w:ilvl w:val="1"/>
          <w:numId w:val="8"/>
        </w:numPr>
        <w:tabs>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425"/>
        <w:jc w:val="thaiDistribute"/>
        <w:rPr>
          <w:rFonts w:ascii="Browallia New" w:eastAsia="Arial Unicode MS" w:hAnsi="Browallia New" w:cs="Browallia New"/>
          <w:color w:val="000000" w:themeColor="text1"/>
          <w:sz w:val="28"/>
          <w:u w:val="single"/>
          <w:lang w:val="en-GB"/>
        </w:rPr>
      </w:pPr>
      <w:r w:rsidRPr="006719BA">
        <w:rPr>
          <w:rFonts w:ascii="Browallia New" w:eastAsia="Arial Unicode MS" w:hAnsi="Browallia New" w:cs="Browallia New" w:hint="cs"/>
          <w:color w:val="000000" w:themeColor="text1"/>
          <w:sz w:val="28"/>
          <w:u w:val="single"/>
          <w:cs/>
          <w:lang w:val="en-GB"/>
        </w:rPr>
        <w:t xml:space="preserve">มาตรฐานการรายงานทางการเงินฉบับที่ </w:t>
      </w:r>
      <w:r w:rsidRPr="006719BA">
        <w:rPr>
          <w:rFonts w:ascii="Browallia New" w:eastAsia="Arial Unicode MS" w:hAnsi="Browallia New" w:cs="Browallia New"/>
          <w:color w:val="000000" w:themeColor="text1"/>
          <w:sz w:val="28"/>
          <w:u w:val="single"/>
          <w:lang w:val="en-GB"/>
        </w:rPr>
        <w:t xml:space="preserve">16 </w:t>
      </w:r>
      <w:r w:rsidRPr="006719BA">
        <w:rPr>
          <w:rFonts w:ascii="Browallia New" w:eastAsia="Arial Unicode MS" w:hAnsi="Browallia New" w:cs="Browallia New" w:hint="cs"/>
          <w:color w:val="000000" w:themeColor="text1"/>
          <w:sz w:val="28"/>
          <w:u w:val="single"/>
          <w:cs/>
          <w:lang w:val="en-GB"/>
        </w:rPr>
        <w:t>เรื่อง สัญญาเช่า</w:t>
      </w:r>
    </w:p>
    <w:p w14:paraId="5CDA8089" w14:textId="77777777" w:rsidR="00803C7E" w:rsidRPr="006719BA" w:rsidRDefault="00803C7E" w:rsidP="00803C7E">
      <w:pPr>
        <w:ind w:left="426"/>
        <w:rPr>
          <w:rFonts w:ascii="Browallia New" w:hAnsi="Browallia New" w:cs="Browallia New"/>
          <w:b/>
          <w:bCs/>
          <w:i/>
          <w:iCs/>
          <w:color w:val="FF0000"/>
          <w:shd w:val="clear" w:color="auto" w:fill="D9D9D9" w:themeFill="background1" w:themeFillShade="D9"/>
        </w:rPr>
      </w:pPr>
    </w:p>
    <w:p w14:paraId="4581E821" w14:textId="3957249C" w:rsidR="00803C7E" w:rsidRPr="006719BA" w:rsidRDefault="00803C7E" w:rsidP="00313542">
      <w:pPr>
        <w:ind w:left="846" w:firstLine="1"/>
        <w:jc w:val="thaiDistribute"/>
        <w:rPr>
          <w:rFonts w:ascii="Browallia New" w:eastAsia="Arial Unicode MS" w:hAnsi="Browallia New" w:cs="Browallia New"/>
          <w:sz w:val="28"/>
          <w:szCs w:val="28"/>
        </w:rPr>
      </w:pPr>
      <w:r w:rsidRPr="006719BA">
        <w:rPr>
          <w:rFonts w:ascii="Browallia New" w:eastAsia="Arial Unicode MS" w:hAnsi="Browallia New" w:cs="Browallia New" w:hint="cs"/>
          <w:sz w:val="28"/>
          <w:szCs w:val="28"/>
          <w:cs/>
          <w:lang w:val="en-GB"/>
        </w:rPr>
        <w:t xml:space="preserve">มีการปรับปรุง </w:t>
      </w:r>
      <w:r w:rsidRPr="006719BA">
        <w:rPr>
          <w:rFonts w:ascii="Browallia New" w:eastAsia="Arial Unicode MS" w:hAnsi="Browallia New" w:cs="Browallia New"/>
          <w:sz w:val="28"/>
          <w:szCs w:val="28"/>
          <w:cs/>
          <w:lang w:val="en-GB"/>
        </w:rPr>
        <w:t>เรื่อง การ</w:t>
      </w:r>
      <w:r w:rsidRPr="006719BA">
        <w:rPr>
          <w:rFonts w:ascii="Browallia New" w:eastAsia="Arial Unicode MS" w:hAnsi="Browallia New" w:cs="Browallia New" w:hint="cs"/>
          <w:sz w:val="28"/>
          <w:szCs w:val="28"/>
          <w:cs/>
          <w:lang w:val="en-GB"/>
        </w:rPr>
        <w:t>ยินยอม</w:t>
      </w:r>
      <w:r w:rsidRPr="006719BA">
        <w:rPr>
          <w:rFonts w:ascii="Browallia New" w:eastAsia="Arial Unicode MS" w:hAnsi="Browallia New" w:cs="Browallia New"/>
          <w:sz w:val="28"/>
          <w:szCs w:val="28"/>
          <w:cs/>
          <w:lang w:val="en-GB"/>
        </w:rPr>
        <w:t>ลดค่าเช่าที่เกี่ยวข้องกับ</w:t>
      </w:r>
      <w:r w:rsidR="00216E42">
        <w:rPr>
          <w:rFonts w:ascii="Browallia New" w:eastAsia="Arial Unicode MS" w:hAnsi="Browallia New" w:cs="Browallia New" w:hint="cs"/>
          <w:sz w:val="28"/>
          <w:szCs w:val="28"/>
          <w:cs/>
          <w:lang w:val="en-GB"/>
        </w:rPr>
        <w:t>สถานการณ์การแพร่ระบาดของ</w:t>
      </w:r>
      <w:r w:rsidRPr="006719BA">
        <w:rPr>
          <w:rFonts w:ascii="Browallia New" w:eastAsia="Arial Unicode MS" w:hAnsi="Browallia New" w:cs="Browallia New"/>
          <w:sz w:val="28"/>
          <w:szCs w:val="28"/>
          <w:cs/>
          <w:lang w:val="en-GB"/>
        </w:rPr>
        <w:t xml:space="preserve"> </w:t>
      </w:r>
      <w:r w:rsidRPr="006719BA">
        <w:rPr>
          <w:rFonts w:ascii="Browallia New" w:eastAsia="Arial Unicode MS" w:hAnsi="Browallia New" w:cs="Browallia New"/>
          <w:sz w:val="28"/>
          <w:szCs w:val="28"/>
          <w:lang w:val="en-GB"/>
        </w:rPr>
        <w:t>C</w:t>
      </w:r>
      <w:r w:rsidR="008868DD" w:rsidRPr="006719BA">
        <w:rPr>
          <w:rFonts w:ascii="Browallia New" w:eastAsia="Arial Unicode MS" w:hAnsi="Browallia New" w:cs="Browallia New"/>
          <w:sz w:val="28"/>
          <w:szCs w:val="28"/>
          <w:lang w:val="en-GB"/>
        </w:rPr>
        <w:t>OVID</w:t>
      </w:r>
      <w:r w:rsidRPr="006719BA">
        <w:rPr>
          <w:rFonts w:ascii="Browallia New" w:eastAsia="Arial Unicode MS" w:hAnsi="Browallia New" w:cs="Browallia New"/>
          <w:sz w:val="28"/>
          <w:szCs w:val="28"/>
          <w:lang w:val="en-GB"/>
        </w:rPr>
        <w:t xml:space="preserve">-19 </w:t>
      </w:r>
      <w:r w:rsidRPr="006719BA">
        <w:rPr>
          <w:rFonts w:ascii="Browallia New" w:eastAsia="Arial Unicode MS" w:hAnsi="Browallia New" w:cs="Browallia New"/>
          <w:sz w:val="28"/>
          <w:szCs w:val="28"/>
          <w:cs/>
          <w:lang w:val="en-GB"/>
        </w:rPr>
        <w:t>ซึ่งให้ทางเลือกแก่ผู้เช่าในการไม่ต้องประเมินว่าการได้รับการลดค่าเช่าที่เกี่ยวข้องกับ</w:t>
      </w:r>
      <w:r w:rsidR="00216E42">
        <w:rPr>
          <w:rFonts w:ascii="Browallia New" w:eastAsia="Arial Unicode MS" w:hAnsi="Browallia New" w:cs="Browallia New" w:hint="cs"/>
          <w:sz w:val="28"/>
          <w:szCs w:val="28"/>
          <w:cs/>
          <w:lang w:val="en-GB"/>
        </w:rPr>
        <w:t>สถานการณ์การแพร่ระบาดของ</w:t>
      </w:r>
      <w:r w:rsidRPr="006719BA">
        <w:rPr>
          <w:rFonts w:ascii="Browallia New" w:eastAsia="Arial Unicode MS" w:hAnsi="Browallia New" w:cs="Browallia New"/>
          <w:sz w:val="28"/>
          <w:szCs w:val="28"/>
          <w:cs/>
          <w:lang w:val="en-GB"/>
        </w:rPr>
        <w:t xml:space="preserve"> </w:t>
      </w:r>
      <w:r w:rsidRPr="006719BA">
        <w:rPr>
          <w:rFonts w:ascii="Browallia New" w:eastAsia="Arial Unicode MS" w:hAnsi="Browallia New" w:cs="Browallia New"/>
          <w:sz w:val="28"/>
          <w:szCs w:val="28"/>
          <w:lang w:val="en-GB"/>
        </w:rPr>
        <w:t>C</w:t>
      </w:r>
      <w:r w:rsidR="008868DD" w:rsidRPr="006719BA">
        <w:rPr>
          <w:rFonts w:ascii="Browallia New" w:eastAsia="Arial Unicode MS" w:hAnsi="Browallia New" w:cs="Browallia New"/>
          <w:sz w:val="28"/>
          <w:szCs w:val="28"/>
          <w:lang w:val="en-GB"/>
        </w:rPr>
        <w:t>OVID</w:t>
      </w:r>
      <w:r w:rsidRPr="006719BA">
        <w:rPr>
          <w:rFonts w:ascii="Browallia New" w:eastAsia="Arial Unicode MS" w:hAnsi="Browallia New" w:cs="Browallia New"/>
          <w:sz w:val="28"/>
          <w:szCs w:val="28"/>
          <w:lang w:val="en-GB"/>
        </w:rPr>
        <w:t xml:space="preserve">-19 </w:t>
      </w:r>
      <w:r w:rsidRPr="006719BA">
        <w:rPr>
          <w:rFonts w:ascii="Browallia New" w:eastAsia="Arial Unicode MS" w:hAnsi="Browallia New" w:cs="Browallia New"/>
          <w:sz w:val="28"/>
          <w:szCs w:val="28"/>
          <w:cs/>
          <w:lang w:val="en-GB"/>
        </w:rPr>
        <w:t>ที่เข้าเงื่อนไข</w:t>
      </w:r>
      <w:r w:rsidRPr="006719BA">
        <w:rPr>
          <w:rFonts w:ascii="Browallia New" w:eastAsia="Arial Unicode MS" w:hAnsi="Browallia New" w:cs="Browallia New" w:hint="cs"/>
          <w:sz w:val="28"/>
          <w:szCs w:val="28"/>
          <w:cs/>
          <w:lang w:val="en-GB"/>
        </w:rPr>
        <w:t>ตามมาตรฐานนั้น</w:t>
      </w:r>
      <w:r w:rsidRPr="006719BA">
        <w:rPr>
          <w:rFonts w:ascii="Browallia New" w:eastAsia="Arial Unicode MS" w:hAnsi="Browallia New" w:cs="Browallia New"/>
          <w:sz w:val="28"/>
          <w:szCs w:val="28"/>
          <w:lang w:val="en-GB"/>
        </w:rPr>
        <w:t xml:space="preserve"> </w:t>
      </w:r>
      <w:r w:rsidRPr="006719BA">
        <w:rPr>
          <w:rFonts w:ascii="Browallia New" w:eastAsia="Arial Unicode MS" w:hAnsi="Browallia New" w:cs="Browallia New"/>
          <w:sz w:val="28"/>
          <w:szCs w:val="28"/>
          <w:cs/>
          <w:lang w:val="en-GB"/>
        </w:rPr>
        <w:t>เป็นการเปลี่ยนแปลงสัญญาเช่า</w:t>
      </w:r>
    </w:p>
    <w:p w14:paraId="5EFA760D" w14:textId="4A996041" w:rsidR="0023607A" w:rsidRPr="006719BA" w:rsidRDefault="0023607A" w:rsidP="007069C0">
      <w:pPr>
        <w:ind w:left="426" w:right="-45"/>
        <w:jc w:val="both"/>
        <w:rPr>
          <w:rFonts w:ascii="Browallia New" w:hAnsi="Browallia New" w:cs="Browallia New"/>
          <w:color w:val="000000" w:themeColor="text1"/>
        </w:rPr>
      </w:pPr>
    </w:p>
    <w:p w14:paraId="0093DF0B" w14:textId="3D25D680" w:rsidR="008E36F2" w:rsidRPr="006719BA" w:rsidRDefault="0023607A" w:rsidP="00DE636D">
      <w:pPr>
        <w:pStyle w:val="CordiaNew"/>
        <w:tabs>
          <w:tab w:val="clear" w:pos="4153"/>
          <w:tab w:val="left" w:pos="567"/>
        </w:tabs>
        <w:ind w:left="450"/>
        <w:jc w:val="thaiDistribute"/>
        <w:rPr>
          <w:rFonts w:ascii="Browallia New" w:hAnsi="Browallia New" w:cs="Browallia New"/>
          <w:color w:val="auto"/>
          <w:sz w:val="28"/>
          <w:szCs w:val="28"/>
        </w:rPr>
      </w:pPr>
      <w:r w:rsidRPr="006719BA">
        <w:rPr>
          <w:rFonts w:ascii="Browallia New" w:hAnsi="Browallia New" w:cs="Browallia New"/>
          <w:color w:val="auto"/>
          <w:sz w:val="28"/>
          <w:szCs w:val="28"/>
          <w:cs/>
          <w:lang w:val="th-TH"/>
        </w:rPr>
        <w:t>อย่างไรก็ตาม</w:t>
      </w:r>
      <w:r w:rsidR="00EB5735" w:rsidRPr="006719BA">
        <w:rPr>
          <w:rFonts w:ascii="Browallia New" w:hAnsi="Browallia New" w:cs="Browallia New" w:hint="cs"/>
          <w:color w:val="auto"/>
          <w:sz w:val="28"/>
          <w:szCs w:val="28"/>
          <w:cs/>
          <w:lang w:val="th-TH"/>
        </w:rPr>
        <w:t xml:space="preserve"> </w:t>
      </w:r>
      <w:r w:rsidRPr="006719BA">
        <w:rPr>
          <w:rFonts w:ascii="Browallia New" w:hAnsi="Browallia New" w:cs="Browallia New" w:hint="cs"/>
          <w:color w:val="auto"/>
          <w:sz w:val="28"/>
          <w:szCs w:val="28"/>
          <w:cs/>
        </w:rPr>
        <w:t>กลุ่มบริษัท</w:t>
      </w:r>
      <w:r w:rsidRPr="006719BA">
        <w:rPr>
          <w:rFonts w:ascii="Browallia New" w:hAnsi="Browallia New" w:cs="Browallia New"/>
          <w:color w:val="auto"/>
          <w:sz w:val="28"/>
          <w:szCs w:val="28"/>
          <w:cs/>
        </w:rPr>
        <w:t xml:space="preserve">ได้ถือปฏิบัติตามมาตรฐานการรายงานทางการเงินฉบับปรับปรุงเป็นครั้งแรกซึ่งมีผลบังคับใช้ตั้งแต่รอบระยะเวลาบัญชีที่เริ่มในหรือหลังวันที่ </w:t>
      </w:r>
      <w:r w:rsidRPr="006719BA">
        <w:rPr>
          <w:rFonts w:ascii="Browallia New" w:hAnsi="Browallia New" w:cs="Browallia New"/>
          <w:color w:val="auto"/>
          <w:sz w:val="28"/>
          <w:szCs w:val="28"/>
        </w:rPr>
        <w:t>1</w:t>
      </w:r>
      <w:r w:rsidRPr="006719BA">
        <w:rPr>
          <w:rFonts w:ascii="Browallia New" w:hAnsi="Browallia New" w:cs="Browallia New"/>
          <w:color w:val="auto"/>
          <w:sz w:val="28"/>
          <w:szCs w:val="28"/>
          <w:cs/>
        </w:rPr>
        <w:t xml:space="preserve"> มกราคม </w:t>
      </w:r>
      <w:r w:rsidRPr="006719BA">
        <w:rPr>
          <w:rFonts w:ascii="Browallia New" w:hAnsi="Browallia New" w:cs="Browallia New"/>
          <w:color w:val="auto"/>
          <w:sz w:val="28"/>
          <w:szCs w:val="28"/>
        </w:rPr>
        <w:t>2564</w:t>
      </w:r>
      <w:r w:rsidRPr="006719BA">
        <w:rPr>
          <w:rFonts w:ascii="Browallia New" w:hAnsi="Browallia New" w:cs="Browallia New"/>
          <w:color w:val="auto"/>
          <w:sz w:val="28"/>
          <w:szCs w:val="28"/>
          <w:cs/>
        </w:rPr>
        <w:t xml:space="preserve"> และไม่ได้นำมาตรฐานการรายงานทางการเงินที่ยังไม่มีผลบังคับใช้มาถือปฏิบัติก่อนวันที่มีผลบังคับใช้ ทั้งนี้ การถือปฏิบัติดังกล่าวไม่มีผลกระทบอย่างมีสาระสำคัญต่อ</w:t>
      </w:r>
      <w:r w:rsidR="00B17019" w:rsidRPr="006719BA">
        <w:rPr>
          <w:rFonts w:ascii="Browallia New" w:hAnsi="Browallia New" w:cs="Browallia New" w:hint="cs"/>
          <w:color w:val="auto"/>
          <w:sz w:val="28"/>
          <w:szCs w:val="28"/>
          <w:cs/>
        </w:rPr>
        <w:t>ข้อมูลทาง</w:t>
      </w:r>
      <w:r w:rsidRPr="006719BA">
        <w:rPr>
          <w:rFonts w:ascii="Browallia New" w:hAnsi="Browallia New" w:cs="Browallia New"/>
          <w:color w:val="auto"/>
          <w:sz w:val="28"/>
          <w:szCs w:val="28"/>
          <w:cs/>
        </w:rPr>
        <w:t>การเงิน</w:t>
      </w:r>
      <w:bookmarkEnd w:id="1"/>
    </w:p>
    <w:p w14:paraId="05663699" w14:textId="10703824" w:rsidR="003F00EF" w:rsidRPr="006719BA" w:rsidRDefault="009E5BDE" w:rsidP="00EB5735">
      <w:pPr>
        <w:pStyle w:val="ListParagraph"/>
        <w:numPr>
          <w:ilvl w:val="0"/>
          <w:numId w:val="1"/>
        </w:numPr>
        <w:tabs>
          <w:tab w:val="clear" w:pos="360"/>
          <w:tab w:val="left" w:pos="1350"/>
        </w:tabs>
        <w:ind w:left="441" w:hanging="441"/>
        <w:rPr>
          <w:rFonts w:ascii="Browallia New" w:hAnsi="Browallia New" w:cs="Browallia New"/>
          <w:b/>
          <w:bCs/>
          <w:sz w:val="28"/>
          <w:cs/>
          <w:lang w:val="th-TH"/>
        </w:rPr>
      </w:pPr>
      <w:r w:rsidRPr="006719BA">
        <w:rPr>
          <w:rFonts w:ascii="Browallia New" w:hAnsi="Browallia New" w:cs="Browallia New" w:hint="cs"/>
          <w:b/>
          <w:bCs/>
          <w:sz w:val="28"/>
          <w:cs/>
          <w:lang w:val="th-TH"/>
        </w:rPr>
        <w:lastRenderedPageBreak/>
        <w:t>ผลกระทบจากกา</w:t>
      </w:r>
      <w:r w:rsidR="00E643F8" w:rsidRPr="006719BA">
        <w:rPr>
          <w:rFonts w:ascii="Browallia New" w:hAnsi="Browallia New" w:cs="Browallia New" w:hint="cs"/>
          <w:b/>
          <w:bCs/>
          <w:sz w:val="28"/>
          <w:cs/>
          <w:lang w:val="th-TH"/>
        </w:rPr>
        <w:t>ร</w:t>
      </w:r>
      <w:r w:rsidRPr="006719BA">
        <w:rPr>
          <w:rFonts w:ascii="Browallia New" w:hAnsi="Browallia New" w:cs="Browallia New" w:hint="cs"/>
          <w:b/>
          <w:bCs/>
          <w:sz w:val="28"/>
          <w:cs/>
          <w:lang w:val="th-TH"/>
        </w:rPr>
        <w:t>แพร่ระบาดของเชื้อไวรัสโค</w:t>
      </w:r>
      <w:proofErr w:type="spellStart"/>
      <w:r w:rsidRPr="006719BA">
        <w:rPr>
          <w:rFonts w:ascii="Browallia New" w:hAnsi="Browallia New" w:cs="Browallia New" w:hint="cs"/>
          <w:b/>
          <w:bCs/>
          <w:sz w:val="28"/>
          <w:cs/>
          <w:lang w:val="th-TH"/>
        </w:rPr>
        <w:t>โร</w:t>
      </w:r>
      <w:proofErr w:type="spellEnd"/>
      <w:r w:rsidRPr="006719BA">
        <w:rPr>
          <w:rFonts w:ascii="Browallia New" w:hAnsi="Browallia New" w:cs="Browallia New" w:hint="cs"/>
          <w:b/>
          <w:bCs/>
          <w:sz w:val="28"/>
          <w:cs/>
          <w:lang w:val="th-TH"/>
        </w:rPr>
        <w:t xml:space="preserve">นา </w:t>
      </w:r>
      <w:r w:rsidRPr="006719BA">
        <w:rPr>
          <w:rFonts w:ascii="Browallia New" w:hAnsi="Browallia New" w:cs="Browallia New"/>
          <w:b/>
          <w:bCs/>
          <w:sz w:val="28"/>
        </w:rPr>
        <w:t>2019</w:t>
      </w:r>
      <w:r w:rsidR="00B17019" w:rsidRPr="006719BA">
        <w:rPr>
          <w:rFonts w:ascii="Browallia New" w:hAnsi="Browallia New" w:cs="Browallia New" w:hint="cs"/>
          <w:b/>
          <w:bCs/>
          <w:sz w:val="28"/>
          <w:cs/>
        </w:rPr>
        <w:t xml:space="preserve"> (</w:t>
      </w:r>
      <w:r w:rsidR="00B17019" w:rsidRPr="006719BA">
        <w:rPr>
          <w:rFonts w:ascii="Browallia New" w:hAnsi="Browallia New" w:cs="Browallia New"/>
          <w:b/>
          <w:bCs/>
          <w:sz w:val="28"/>
        </w:rPr>
        <w:t>COVID-19)</w:t>
      </w:r>
    </w:p>
    <w:p w14:paraId="64B29DA2" w14:textId="77777777" w:rsidR="009109D9" w:rsidRPr="006719BA" w:rsidRDefault="009109D9" w:rsidP="009109D9">
      <w:pPr>
        <w:pStyle w:val="ListParagraph"/>
        <w:tabs>
          <w:tab w:val="left" w:pos="426"/>
        </w:tabs>
        <w:ind w:left="360"/>
        <w:rPr>
          <w:rFonts w:ascii="Browallia New" w:hAnsi="Browallia New" w:cs="Browallia New"/>
          <w:b/>
          <w:bCs/>
          <w:sz w:val="28"/>
          <w:cs/>
          <w:lang w:val="th-TH"/>
        </w:rPr>
      </w:pPr>
    </w:p>
    <w:p w14:paraId="658137D2" w14:textId="0B261CDF" w:rsidR="009109D9" w:rsidRPr="006719BA" w:rsidRDefault="009109D9" w:rsidP="00F63550">
      <w:pPr>
        <w:pStyle w:val="ListParagraph"/>
        <w:ind w:left="426" w:right="-45"/>
        <w:jc w:val="thaiDistribute"/>
        <w:rPr>
          <w:rFonts w:ascii="BrowalliaUPC" w:hAnsi="BrowalliaUPC" w:cs="BrowalliaUPC"/>
          <w:sz w:val="28"/>
        </w:rPr>
      </w:pPr>
      <w:r w:rsidRPr="006719BA">
        <w:rPr>
          <w:rFonts w:ascii="BrowalliaUPC" w:hAnsi="BrowalliaUPC" w:cs="BrowalliaUPC"/>
          <w:sz w:val="28"/>
          <w:cs/>
        </w:rPr>
        <w:t>จากสถานการณ์การแพร่ระบาดของ</w:t>
      </w:r>
      <w:r w:rsidR="00B17019" w:rsidRPr="006719BA">
        <w:t xml:space="preserve"> </w:t>
      </w:r>
      <w:r w:rsidR="00B17019" w:rsidRPr="006719BA">
        <w:rPr>
          <w:rFonts w:ascii="BrowalliaUPC" w:hAnsi="BrowalliaUPC" w:cs="BrowalliaUPC"/>
          <w:sz w:val="28"/>
        </w:rPr>
        <w:t>COVID-</w:t>
      </w:r>
      <w:r w:rsidR="007D57AE" w:rsidRPr="007D57AE">
        <w:rPr>
          <w:rFonts w:ascii="BrowalliaUPC" w:hAnsi="BrowalliaUPC" w:cs="BrowalliaUPC"/>
          <w:sz w:val="28"/>
        </w:rPr>
        <w:t>19</w:t>
      </w:r>
      <w:r w:rsidR="00B17019" w:rsidRPr="006719BA">
        <w:rPr>
          <w:rFonts w:ascii="BrowalliaUPC" w:hAnsi="BrowalliaUPC" w:cs="BrowalliaUPC"/>
          <w:sz w:val="28"/>
        </w:rPr>
        <w:t xml:space="preserve"> </w:t>
      </w:r>
      <w:r w:rsidRPr="006719BA">
        <w:rPr>
          <w:rFonts w:ascii="BrowalliaUPC" w:hAnsi="BrowalliaUPC" w:cs="BrowalliaUPC"/>
          <w:sz w:val="28"/>
          <w:cs/>
        </w:rPr>
        <w:t>ทำให้เกิดการชะลอตัวของเศรษฐกิจ และมีผลกระทบต่อธุรกิจและอุตสาหกรรมส่วนใหญ่ในหลายประเทศทั่วโลก สถานการณ์ดังกล่าวนำมาซึ่งความไม่แน่นอนและผลกระทบต่อสภาพแวดล้อมของการดำเนินธุรกิจของกลุ่มบริษัท ทั้งนี้ ฝ่ายบริหารของกลุ่มบริษัทติดตามสถานการณ์ดังกล่าว และประเมินผลกระทบต่อการดำเนินโครงการก่อสร้างทั้งในและต่างประเทศ รวมถึงผลกระทบทางการเงินเกี่ยวกับรายได้ ค่าใช้จ่าย มูลค่าของสินทรัพย์ ประมาณการหนี้สิน และหนี้สินที่อาจเกิดขึ้นอย่างต่อเนื่อง และพิจารณาปรับปรุงผลกระทบจากเหตุการณ์ดังกล่าวใน</w:t>
      </w:r>
      <w:r w:rsidR="00B17019" w:rsidRPr="006719BA">
        <w:rPr>
          <w:rFonts w:ascii="BrowalliaUPC" w:hAnsi="BrowalliaUPC" w:cs="BrowalliaUPC" w:hint="cs"/>
          <w:sz w:val="28"/>
          <w:cs/>
        </w:rPr>
        <w:t>ข้อมูลทาง</w:t>
      </w:r>
      <w:r w:rsidRPr="006719BA">
        <w:rPr>
          <w:rFonts w:ascii="BrowalliaUPC" w:hAnsi="BrowalliaUPC" w:cs="BrowalliaUPC"/>
          <w:sz w:val="28"/>
          <w:cs/>
        </w:rPr>
        <w:t>การเงินของกลุ่มบริษัทแล้ว ซึ่งอาศัยประมาณการและดุลยพินิจ</w:t>
      </w:r>
      <w:r w:rsidR="005D6186" w:rsidRPr="006719BA">
        <w:rPr>
          <w:rFonts w:ascii="BrowalliaUPC" w:hAnsi="BrowalliaUPC" w:cs="BrowalliaUPC"/>
          <w:sz w:val="28"/>
        </w:rPr>
        <w:t xml:space="preserve">         </w:t>
      </w:r>
      <w:r w:rsidRPr="006719BA">
        <w:rPr>
          <w:rFonts w:ascii="BrowalliaUPC" w:hAnsi="BrowalliaUPC" w:cs="BrowalliaUPC"/>
          <w:sz w:val="28"/>
          <w:cs/>
        </w:rPr>
        <w:t>ในประเด็นต่างๆ เมื่อสถานการณ์มีการเปลี่ยนแปลง</w:t>
      </w:r>
    </w:p>
    <w:p w14:paraId="3D493804" w14:textId="77777777" w:rsidR="003F00EF" w:rsidRPr="006719BA" w:rsidRDefault="003F00EF" w:rsidP="009109D9">
      <w:pPr>
        <w:tabs>
          <w:tab w:val="left" w:pos="426"/>
        </w:tabs>
        <w:jc w:val="thaiDistribute"/>
        <w:rPr>
          <w:rFonts w:ascii="Browallia New" w:eastAsia="Calibri" w:hAnsi="Browallia New" w:cs="Browallia New"/>
          <w:b/>
          <w:bCs/>
          <w:sz w:val="28"/>
          <w:szCs w:val="28"/>
        </w:rPr>
      </w:pPr>
    </w:p>
    <w:p w14:paraId="437222AA" w14:textId="1AA49251" w:rsidR="006D2A9C" w:rsidRPr="006719BA" w:rsidRDefault="00084E60" w:rsidP="00DE636D">
      <w:pPr>
        <w:tabs>
          <w:tab w:val="left" w:pos="426"/>
        </w:tabs>
        <w:ind w:left="426"/>
        <w:jc w:val="thaiDistribute"/>
        <w:rPr>
          <w:rFonts w:ascii="Browallia New" w:eastAsia="Calibri" w:hAnsi="Browallia New" w:cs="Browallia New"/>
          <w:sz w:val="28"/>
          <w:szCs w:val="28"/>
        </w:rPr>
      </w:pPr>
      <w:bookmarkStart w:id="3" w:name="_Hlk70359958"/>
      <w:r w:rsidRPr="006719BA">
        <w:rPr>
          <w:rFonts w:ascii="Browallia New" w:eastAsia="Calibri" w:hAnsi="Browallia New" w:cs="Browallia New"/>
          <w:sz w:val="28"/>
          <w:szCs w:val="28"/>
          <w:cs/>
        </w:rPr>
        <w:t xml:space="preserve">จากความไม่แน่นอนของสถานการณ์ในปี </w:t>
      </w:r>
      <w:r w:rsidRPr="006719BA">
        <w:rPr>
          <w:rFonts w:ascii="Browallia New" w:eastAsia="Calibri" w:hAnsi="Browallia New" w:cs="Browallia New"/>
          <w:sz w:val="28"/>
          <w:szCs w:val="28"/>
        </w:rPr>
        <w:t>2563</w:t>
      </w:r>
      <w:r w:rsidRPr="006719BA">
        <w:rPr>
          <w:rFonts w:ascii="Browallia New" w:eastAsia="Calibri" w:hAnsi="Browallia New" w:cs="Browallia New" w:hint="cs"/>
          <w:sz w:val="28"/>
          <w:szCs w:val="28"/>
          <w:cs/>
        </w:rPr>
        <w:t xml:space="preserve"> </w:t>
      </w:r>
      <w:r w:rsidRPr="006719BA">
        <w:rPr>
          <w:rFonts w:ascii="Browallia New" w:eastAsia="Calibri" w:hAnsi="Browallia New" w:cs="Browallia New"/>
          <w:sz w:val="28"/>
          <w:szCs w:val="28"/>
          <w:cs/>
        </w:rPr>
        <w:t xml:space="preserve">กลุ่มบริษัทได้จัดทำงบการเงินสำหรับปีสิ้นสุดวันที่ </w:t>
      </w:r>
      <w:r w:rsidRPr="006719BA">
        <w:rPr>
          <w:rFonts w:ascii="Browallia New" w:eastAsia="Calibri" w:hAnsi="Browallia New" w:cs="Browallia New"/>
          <w:sz w:val="28"/>
          <w:szCs w:val="28"/>
        </w:rPr>
        <w:t xml:space="preserve">31 </w:t>
      </w:r>
      <w:r w:rsidRPr="006719BA">
        <w:rPr>
          <w:rFonts w:ascii="Browallia New" w:eastAsia="Calibri" w:hAnsi="Browallia New" w:cs="Browallia New"/>
          <w:sz w:val="28"/>
          <w:szCs w:val="28"/>
          <w:cs/>
        </w:rPr>
        <w:t xml:space="preserve">ธันวาคม </w:t>
      </w:r>
      <w:r w:rsidRPr="006719BA">
        <w:rPr>
          <w:rFonts w:ascii="Browallia New" w:eastAsia="Calibri" w:hAnsi="Browallia New" w:cs="Browallia New"/>
          <w:sz w:val="28"/>
          <w:szCs w:val="28"/>
        </w:rPr>
        <w:t xml:space="preserve">2563 </w:t>
      </w:r>
      <w:r w:rsidRPr="006719BA">
        <w:rPr>
          <w:rFonts w:ascii="Browallia New" w:eastAsia="Calibri" w:hAnsi="Browallia New" w:cs="Browallia New"/>
          <w:sz w:val="28"/>
          <w:szCs w:val="28"/>
          <w:cs/>
        </w:rPr>
        <w:t>โดยถือปฏิบัติตามแนวปฏิบัติทางการบัญชี เรื่อง มาตรการผ่อนปรนชั่วคราวสำหรับทางเลือกเพิ่มเติมทางการบัญชีเพื่อรองรับผลกระทบจากสถานการณ์แพร่ระบาดของ</w:t>
      </w:r>
      <w:r w:rsidR="00B17019" w:rsidRPr="006719BA">
        <w:t xml:space="preserve"> </w:t>
      </w:r>
      <w:r w:rsidR="00B17019" w:rsidRPr="006719BA">
        <w:rPr>
          <w:rFonts w:ascii="Browallia New" w:eastAsia="Calibri" w:hAnsi="Browallia New" w:cs="Browallia New"/>
          <w:sz w:val="28"/>
          <w:szCs w:val="28"/>
        </w:rPr>
        <w:t>COVID-</w:t>
      </w:r>
      <w:r w:rsidR="007D57AE" w:rsidRPr="007D57AE">
        <w:rPr>
          <w:rFonts w:ascii="Browallia New" w:eastAsia="Calibri" w:hAnsi="Browallia New" w:cs="Browallia New"/>
          <w:sz w:val="28"/>
          <w:szCs w:val="28"/>
        </w:rPr>
        <w:t>19</w:t>
      </w:r>
      <w:r w:rsidR="00B17019" w:rsidRPr="006719BA">
        <w:rPr>
          <w:rFonts w:ascii="Browallia New" w:eastAsia="Calibri" w:hAnsi="Browallia New" w:cs="Browallia New" w:hint="cs"/>
          <w:sz w:val="28"/>
          <w:szCs w:val="28"/>
          <w:cs/>
        </w:rPr>
        <w:t xml:space="preserve"> </w:t>
      </w:r>
      <w:r w:rsidRPr="006719BA">
        <w:rPr>
          <w:rFonts w:ascii="Browallia New" w:eastAsia="Calibri" w:hAnsi="Browallia New" w:cs="Browallia New"/>
          <w:sz w:val="28"/>
          <w:szCs w:val="28"/>
          <w:cs/>
        </w:rPr>
        <w:t xml:space="preserve">อย่างไรก็ตาม แนวปฏิบัติดังกล่าวสิ้นสุดการมีผลบังคับใช้ ณ วันที่ </w:t>
      </w:r>
      <w:r w:rsidRPr="006719BA">
        <w:rPr>
          <w:rFonts w:ascii="Browallia New" w:eastAsia="Calibri" w:hAnsi="Browallia New" w:cs="Browallia New"/>
          <w:sz w:val="28"/>
          <w:szCs w:val="28"/>
        </w:rPr>
        <w:t xml:space="preserve">31 </w:t>
      </w:r>
      <w:r w:rsidRPr="006719BA">
        <w:rPr>
          <w:rFonts w:ascii="Browallia New" w:eastAsia="Calibri" w:hAnsi="Browallia New" w:cs="Browallia New"/>
          <w:sz w:val="28"/>
          <w:szCs w:val="28"/>
          <w:cs/>
        </w:rPr>
        <w:t xml:space="preserve">ธันวาคม </w:t>
      </w:r>
      <w:r w:rsidRPr="006719BA">
        <w:rPr>
          <w:rFonts w:ascii="Browallia New" w:eastAsia="Calibri" w:hAnsi="Browallia New" w:cs="Browallia New"/>
          <w:sz w:val="28"/>
          <w:szCs w:val="28"/>
        </w:rPr>
        <w:t>2563</w:t>
      </w:r>
      <w:r w:rsidRPr="006719BA">
        <w:rPr>
          <w:rFonts w:ascii="Browallia New" w:eastAsia="Calibri" w:hAnsi="Browallia New" w:cs="Browallia New" w:hint="cs"/>
          <w:sz w:val="28"/>
          <w:szCs w:val="28"/>
          <w:cs/>
        </w:rPr>
        <w:t xml:space="preserve"> </w:t>
      </w:r>
      <w:r w:rsidR="00F92E17" w:rsidRPr="006719BA">
        <w:rPr>
          <w:rFonts w:ascii="Browallia New" w:eastAsia="Calibri" w:hAnsi="Browallia New" w:cs="Browallia New" w:hint="cs"/>
          <w:sz w:val="28"/>
          <w:szCs w:val="28"/>
          <w:cs/>
        </w:rPr>
        <w:t>ทั้งนี้</w:t>
      </w:r>
      <w:r w:rsidR="002F3101" w:rsidRPr="006719BA">
        <w:rPr>
          <w:rFonts w:ascii="Browallia New" w:eastAsia="Calibri" w:hAnsi="Browallia New" w:cs="Browallia New"/>
          <w:sz w:val="28"/>
          <w:szCs w:val="28"/>
        </w:rPr>
        <w:t xml:space="preserve"> </w:t>
      </w:r>
      <w:r w:rsidR="00F92E17" w:rsidRPr="006719BA">
        <w:rPr>
          <w:rFonts w:ascii="Browallia New" w:eastAsia="Calibri" w:hAnsi="Browallia New" w:cs="Browallia New" w:hint="cs"/>
          <w:sz w:val="28"/>
          <w:szCs w:val="28"/>
          <w:cs/>
        </w:rPr>
        <w:t>การยุติการใช้มาตรการผ่อนปรนเกี่ยวข้องกับเรื่องดังต่อไปนี้</w:t>
      </w:r>
      <w:bookmarkEnd w:id="3"/>
    </w:p>
    <w:p w14:paraId="30BC98FE" w14:textId="77777777" w:rsidR="006D2A9C" w:rsidRPr="006719BA" w:rsidRDefault="006D2A9C" w:rsidP="003F00EF">
      <w:pPr>
        <w:tabs>
          <w:tab w:val="left" w:pos="426"/>
        </w:tabs>
        <w:ind w:left="792"/>
        <w:jc w:val="thaiDistribute"/>
        <w:rPr>
          <w:rFonts w:ascii="Browallia New" w:eastAsia="Calibri" w:hAnsi="Browallia New" w:cs="Browallia New"/>
          <w:sz w:val="28"/>
          <w:szCs w:val="28"/>
        </w:rPr>
      </w:pPr>
    </w:p>
    <w:p w14:paraId="43BE7460" w14:textId="785E4DE1" w:rsidR="0070685A" w:rsidRPr="006719BA" w:rsidRDefault="0070685A" w:rsidP="00EB5735">
      <w:pPr>
        <w:pStyle w:val="ListParagraph"/>
        <w:numPr>
          <w:ilvl w:val="1"/>
          <w:numId w:val="9"/>
        </w:numPr>
        <w:tabs>
          <w:tab w:val="left" w:pos="1080"/>
          <w:tab w:val="left" w:pos="156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hanging="425"/>
        <w:jc w:val="thaiDistribute"/>
        <w:rPr>
          <w:rFonts w:ascii="Browallia New" w:eastAsia="Calibri" w:hAnsi="Browallia New" w:cs="Browallia New"/>
          <w:sz w:val="28"/>
          <w:u w:val="single"/>
        </w:rPr>
      </w:pPr>
      <w:bookmarkStart w:id="4" w:name="_Hlk70328052"/>
      <w:r w:rsidRPr="006719BA">
        <w:rPr>
          <w:rFonts w:ascii="Browallia New" w:eastAsia="Calibri" w:hAnsi="Browallia New" w:cs="Browallia New" w:hint="cs"/>
          <w:sz w:val="28"/>
          <w:u w:val="single"/>
          <w:cs/>
        </w:rPr>
        <w:t>การด้อยค่าของสินทรัพย์</w:t>
      </w:r>
    </w:p>
    <w:bookmarkEnd w:id="4"/>
    <w:p w14:paraId="79FDFA2D" w14:textId="77777777" w:rsidR="00EB5735" w:rsidRPr="006719BA" w:rsidRDefault="00EB5735" w:rsidP="00EB5735">
      <w:pPr>
        <w:pStyle w:val="ListParagraph"/>
        <w:tabs>
          <w:tab w:val="left" w:pos="227"/>
          <w:tab w:val="left" w:pos="454"/>
          <w:tab w:val="left" w:pos="10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contextualSpacing w:val="0"/>
        <w:jc w:val="thaiDistribute"/>
        <w:rPr>
          <w:rFonts w:ascii="Browallia New" w:eastAsia="Calibri" w:hAnsi="Browallia New" w:cs="Browallia New"/>
          <w:sz w:val="22"/>
          <w:szCs w:val="22"/>
        </w:rPr>
      </w:pPr>
    </w:p>
    <w:p w14:paraId="765151F4" w14:textId="73FF4110" w:rsidR="004436D4" w:rsidRPr="006719BA" w:rsidRDefault="0028024F" w:rsidP="00EB5735">
      <w:pPr>
        <w:pStyle w:val="ListParagraph"/>
        <w:tabs>
          <w:tab w:val="left" w:pos="227"/>
          <w:tab w:val="left" w:pos="454"/>
          <w:tab w:val="left" w:pos="10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contextualSpacing w:val="0"/>
        <w:jc w:val="thaiDistribute"/>
        <w:rPr>
          <w:rFonts w:ascii="Browallia New" w:eastAsia="Calibri" w:hAnsi="Browallia New" w:cs="Browallia New"/>
          <w:sz w:val="28"/>
        </w:rPr>
      </w:pPr>
      <w:r w:rsidRPr="006719BA">
        <w:rPr>
          <w:rFonts w:ascii="Browallia New" w:eastAsia="Calibri" w:hAnsi="Browallia New" w:cs="Browallia New" w:hint="cs"/>
          <w:sz w:val="28"/>
          <w:cs/>
        </w:rPr>
        <w:t>กลุ่มบริษัท</w:t>
      </w:r>
      <w:r w:rsidR="00954EA4" w:rsidRPr="006719BA">
        <w:rPr>
          <w:rFonts w:ascii="Browallia New" w:eastAsia="Calibri" w:hAnsi="Browallia New" w:cs="Browallia New" w:hint="cs"/>
          <w:sz w:val="28"/>
          <w:cs/>
        </w:rPr>
        <w:t>ได้</w:t>
      </w:r>
      <w:r w:rsidR="00A51459" w:rsidRPr="006719BA">
        <w:rPr>
          <w:rFonts w:ascii="Browallia New" w:eastAsia="Calibri" w:hAnsi="Browallia New" w:cs="Browallia New" w:hint="cs"/>
          <w:sz w:val="28"/>
          <w:cs/>
        </w:rPr>
        <w:t>พิจารณา</w:t>
      </w:r>
      <w:r w:rsidR="00954EA4" w:rsidRPr="006719BA">
        <w:rPr>
          <w:rFonts w:ascii="Browallia New" w:eastAsia="Calibri" w:hAnsi="Browallia New" w:cs="Browallia New" w:hint="cs"/>
          <w:sz w:val="28"/>
          <w:cs/>
        </w:rPr>
        <w:t>นำข้</w:t>
      </w:r>
      <w:r w:rsidR="003F00EF" w:rsidRPr="006719BA">
        <w:rPr>
          <w:rFonts w:ascii="Browallia New" w:eastAsia="Calibri" w:hAnsi="Browallia New" w:cs="Browallia New" w:hint="cs"/>
          <w:sz w:val="28"/>
          <w:cs/>
        </w:rPr>
        <w:t>อมูลที่มีการคาดการณ์ไปในอนาคต</w:t>
      </w:r>
      <w:r w:rsidR="003F00EF" w:rsidRPr="006719BA">
        <w:rPr>
          <w:rFonts w:ascii="Browallia New" w:eastAsia="Calibri" w:hAnsi="Browallia New" w:cs="Browallia New" w:hint="cs"/>
          <w:sz w:val="28"/>
        </w:rPr>
        <w:t xml:space="preserve"> </w:t>
      </w:r>
      <w:r w:rsidR="003F00EF" w:rsidRPr="006719BA">
        <w:rPr>
          <w:rFonts w:ascii="Browallia New" w:eastAsia="Calibri" w:hAnsi="Browallia New" w:cs="Browallia New" w:hint="cs"/>
          <w:sz w:val="28"/>
          <w:cs/>
        </w:rPr>
        <w:t>(</w:t>
      </w:r>
      <w:r w:rsidR="003F00EF" w:rsidRPr="006719BA">
        <w:rPr>
          <w:rFonts w:ascii="Browallia New" w:eastAsia="Calibri" w:hAnsi="Browallia New" w:cs="Browallia New" w:hint="cs"/>
          <w:sz w:val="28"/>
        </w:rPr>
        <w:t xml:space="preserve">Forward-looking information) </w:t>
      </w:r>
      <w:r w:rsidR="003F00EF" w:rsidRPr="006719BA">
        <w:rPr>
          <w:rFonts w:ascii="Browallia New" w:eastAsia="Calibri" w:hAnsi="Browallia New" w:cs="Browallia New" w:hint="cs"/>
          <w:sz w:val="28"/>
          <w:cs/>
        </w:rPr>
        <w:t>มาใช้วัดมูลค่าของผลขาดทุนด้านเครดิตที่คาดว่าจะเกิดขึ้นในกรณีที่กลุ่มบริษัทใช้วิธีการอย่างง่าย</w:t>
      </w:r>
      <w:r w:rsidR="00091C9C" w:rsidRPr="006719BA">
        <w:rPr>
          <w:rFonts w:ascii="Browallia New" w:eastAsia="Calibri" w:hAnsi="Browallia New" w:cs="Browallia New" w:hint="cs"/>
          <w:sz w:val="28"/>
          <w:cs/>
        </w:rPr>
        <w:t>ในการวัดมูลค่า</w:t>
      </w:r>
      <w:r w:rsidR="003154BA" w:rsidRPr="006719BA">
        <w:rPr>
          <w:rFonts w:ascii="Browallia New" w:eastAsia="Calibri" w:hAnsi="Browallia New" w:cs="Browallia New" w:hint="cs"/>
          <w:sz w:val="28"/>
          <w:cs/>
        </w:rPr>
        <w:t xml:space="preserve"> </w:t>
      </w:r>
      <w:r w:rsidR="00A51459" w:rsidRPr="006719BA">
        <w:rPr>
          <w:rFonts w:ascii="Browallia New" w:eastAsia="Calibri" w:hAnsi="Browallia New" w:cs="Browallia New" w:hint="cs"/>
          <w:sz w:val="28"/>
          <w:cs/>
        </w:rPr>
        <w:t>ทั้งนี้</w:t>
      </w:r>
      <w:r w:rsidR="00EB5735" w:rsidRPr="006719BA">
        <w:rPr>
          <w:rFonts w:ascii="Browallia New" w:eastAsia="Calibri" w:hAnsi="Browallia New" w:cs="Browallia New"/>
          <w:sz w:val="28"/>
        </w:rPr>
        <w:t xml:space="preserve"> </w:t>
      </w:r>
      <w:r w:rsidR="00517F3D" w:rsidRPr="006719BA">
        <w:rPr>
          <w:rFonts w:ascii="Browallia New" w:eastAsia="Calibri" w:hAnsi="Browallia New" w:cs="Browallia New" w:hint="cs"/>
          <w:sz w:val="28"/>
          <w:cs/>
        </w:rPr>
        <w:t>ไม่มีผลกระทบอย่างมีสาระสำคัญต่องบการเงิน</w:t>
      </w:r>
    </w:p>
    <w:p w14:paraId="226FFF92" w14:textId="77777777" w:rsidR="006D2A9C" w:rsidRPr="006719BA" w:rsidRDefault="006D2A9C" w:rsidP="00EB5735">
      <w:pPr>
        <w:pStyle w:val="ListParagraph"/>
        <w:tabs>
          <w:tab w:val="left" w:pos="227"/>
          <w:tab w:val="left" w:pos="454"/>
          <w:tab w:val="left" w:pos="10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contextualSpacing w:val="0"/>
        <w:jc w:val="thaiDistribute"/>
        <w:rPr>
          <w:rFonts w:ascii="Browallia New" w:hAnsi="Browallia New" w:cs="Browallia New"/>
          <w:color w:val="000000" w:themeColor="text1"/>
          <w:sz w:val="22"/>
          <w:szCs w:val="22"/>
        </w:rPr>
      </w:pPr>
    </w:p>
    <w:p w14:paraId="70B6B431" w14:textId="3DE4363C" w:rsidR="00613848" w:rsidRPr="006719BA" w:rsidRDefault="00613848" w:rsidP="00EB5735">
      <w:pPr>
        <w:pStyle w:val="ListParagraph"/>
        <w:numPr>
          <w:ilvl w:val="1"/>
          <w:numId w:val="9"/>
        </w:numPr>
        <w:tabs>
          <w:tab w:val="left" w:pos="1080"/>
          <w:tab w:val="left" w:pos="156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hanging="425"/>
        <w:jc w:val="thaiDistribute"/>
        <w:rPr>
          <w:rFonts w:ascii="Browallia New" w:eastAsia="Calibri" w:hAnsi="Browallia New" w:cs="Browallia New"/>
          <w:sz w:val="28"/>
          <w:u w:val="single"/>
        </w:rPr>
      </w:pPr>
      <w:r w:rsidRPr="006719BA">
        <w:rPr>
          <w:rFonts w:ascii="Browallia New" w:eastAsia="Calibri" w:hAnsi="Browallia New" w:cs="Browallia New" w:hint="cs"/>
          <w:sz w:val="28"/>
          <w:u w:val="single"/>
          <w:cs/>
        </w:rPr>
        <w:t>การวัดมูลค่ายุติธรรม</w:t>
      </w:r>
    </w:p>
    <w:p w14:paraId="2CFF1FAE" w14:textId="77777777" w:rsidR="00EB5735" w:rsidRPr="006719BA" w:rsidRDefault="00EB5735" w:rsidP="00EB5735">
      <w:pPr>
        <w:pStyle w:val="ListParagraph"/>
        <w:tabs>
          <w:tab w:val="left" w:pos="227"/>
          <w:tab w:val="left" w:pos="454"/>
          <w:tab w:val="left" w:pos="680"/>
          <w:tab w:val="left" w:pos="10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contextualSpacing w:val="0"/>
        <w:jc w:val="thaiDistribute"/>
        <w:rPr>
          <w:rFonts w:ascii="Browallia New" w:eastAsia="Calibri" w:hAnsi="Browallia New" w:cs="Browallia New"/>
          <w:szCs w:val="24"/>
        </w:rPr>
      </w:pPr>
    </w:p>
    <w:p w14:paraId="4EE3069D" w14:textId="10DC9619" w:rsidR="003F00EF" w:rsidRPr="006719BA" w:rsidRDefault="00E3215C" w:rsidP="00EB5735">
      <w:pPr>
        <w:pStyle w:val="ListParagraph"/>
        <w:tabs>
          <w:tab w:val="left" w:pos="227"/>
          <w:tab w:val="left" w:pos="454"/>
          <w:tab w:val="left" w:pos="680"/>
          <w:tab w:val="left" w:pos="10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contextualSpacing w:val="0"/>
        <w:jc w:val="thaiDistribute"/>
        <w:rPr>
          <w:rFonts w:ascii="Browallia New" w:eastAsia="Calibri" w:hAnsi="Browallia New" w:cs="Browallia New"/>
          <w:sz w:val="28"/>
        </w:rPr>
      </w:pPr>
      <w:r w:rsidRPr="006719BA">
        <w:rPr>
          <w:rFonts w:ascii="Browallia New" w:eastAsia="Calibri" w:hAnsi="Browallia New" w:cs="Browallia New" w:hint="cs"/>
          <w:sz w:val="28"/>
          <w:cs/>
        </w:rPr>
        <w:t>กลุ่มบริษัท</w:t>
      </w:r>
      <w:r w:rsidRPr="006719BA">
        <w:rPr>
          <w:rFonts w:ascii="Browallia New" w:eastAsia="Calibri" w:hAnsi="Browallia New" w:cs="Browallia New"/>
          <w:sz w:val="28"/>
          <w:cs/>
        </w:rPr>
        <w:t>วัดมูลค่าเงินลงทุนในตราสารทุนที่ไม่อยู่ในความต้องการของตลาดด้วยมูลค่ายุติธรรม</w:t>
      </w:r>
      <w:r w:rsidR="00502940" w:rsidRPr="006719BA">
        <w:rPr>
          <w:rFonts w:ascii="Browallia New" w:eastAsia="Calibri" w:hAnsi="Browallia New" w:cs="Browallia New"/>
          <w:sz w:val="28"/>
        </w:rPr>
        <w:t xml:space="preserve"> </w:t>
      </w:r>
      <w:r w:rsidR="00502940" w:rsidRPr="006719BA">
        <w:rPr>
          <w:rFonts w:ascii="Browallia New" w:eastAsia="Calibri" w:hAnsi="Browallia New" w:cs="Browallia New" w:hint="cs"/>
          <w:sz w:val="28"/>
          <w:cs/>
        </w:rPr>
        <w:t>โดยพิจารณาประเมินมูลค่ายุติธรร</w:t>
      </w:r>
      <w:r w:rsidR="00203C5E" w:rsidRPr="006719BA">
        <w:rPr>
          <w:rFonts w:ascii="Browallia New" w:eastAsia="Calibri" w:hAnsi="Browallia New" w:cs="Browallia New" w:hint="cs"/>
          <w:sz w:val="28"/>
          <w:cs/>
        </w:rPr>
        <w:t xml:space="preserve">มทุกปี </w:t>
      </w:r>
      <w:r w:rsidR="00545175" w:rsidRPr="006719BA">
        <w:rPr>
          <w:rFonts w:ascii="Browallia New" w:eastAsia="Calibri" w:hAnsi="Browallia New" w:cs="Browallia New" w:hint="cs"/>
          <w:sz w:val="28"/>
          <w:cs/>
        </w:rPr>
        <w:t>ทั้งนี้ผลกระทบจากการ</w:t>
      </w:r>
      <w:r w:rsidR="00C864FF" w:rsidRPr="006719BA">
        <w:rPr>
          <w:rFonts w:ascii="Browallia New" w:eastAsia="Calibri" w:hAnsi="Browallia New" w:cs="Browallia New" w:hint="cs"/>
          <w:sz w:val="28"/>
          <w:cs/>
        </w:rPr>
        <w:t>ยุติการใช้มาตรการผ่อนปรนดังกล่าว ได้เปิดเผยในหมายเหตุประกอบงบการเงิน</w:t>
      </w:r>
      <w:r w:rsidR="00AF42E2" w:rsidRPr="006719BA">
        <w:rPr>
          <w:rFonts w:ascii="Browallia New" w:eastAsia="Calibri" w:hAnsi="Browallia New" w:cs="Browallia New" w:hint="cs"/>
          <w:sz w:val="28"/>
          <w:cs/>
        </w:rPr>
        <w:t>ระหว่างกาล</w:t>
      </w:r>
      <w:r w:rsidR="00C864FF" w:rsidRPr="006719BA">
        <w:rPr>
          <w:rFonts w:ascii="Browallia New" w:eastAsia="Calibri" w:hAnsi="Browallia New" w:cs="Browallia New" w:hint="cs"/>
          <w:sz w:val="28"/>
          <w:cs/>
        </w:rPr>
        <w:t>ข้อ</w:t>
      </w:r>
      <w:r w:rsidR="001B56CB" w:rsidRPr="006719BA">
        <w:rPr>
          <w:rFonts w:ascii="Browallia New" w:eastAsia="Calibri" w:hAnsi="Browallia New" w:cs="Browallia New" w:hint="cs"/>
          <w:sz w:val="28"/>
          <w:cs/>
        </w:rPr>
        <w:t xml:space="preserve"> </w:t>
      </w:r>
      <w:r w:rsidR="00C864FF" w:rsidRPr="006719BA">
        <w:rPr>
          <w:rFonts w:ascii="Browallia New" w:eastAsia="Calibri" w:hAnsi="Browallia New" w:cs="Browallia New"/>
          <w:sz w:val="28"/>
        </w:rPr>
        <w:t xml:space="preserve">12 </w:t>
      </w:r>
      <w:r w:rsidR="00203C5E" w:rsidRPr="006719BA">
        <w:rPr>
          <w:rFonts w:ascii="Browallia New" w:eastAsia="Calibri" w:hAnsi="Browallia New" w:cs="Browallia New" w:hint="cs"/>
          <w:sz w:val="28"/>
          <w:cs/>
        </w:rPr>
        <w:t>อย่างไรก็ตาม</w:t>
      </w:r>
      <w:r w:rsidR="001B56CB" w:rsidRPr="006719BA">
        <w:rPr>
          <w:rFonts w:ascii="Browallia New" w:eastAsia="Calibri" w:hAnsi="Browallia New" w:cs="Browallia New" w:hint="cs"/>
          <w:sz w:val="28"/>
          <w:cs/>
        </w:rPr>
        <w:t xml:space="preserve"> </w:t>
      </w:r>
      <w:r w:rsidR="00203C5E" w:rsidRPr="006719BA">
        <w:rPr>
          <w:rFonts w:ascii="Browallia New" w:eastAsia="Calibri" w:hAnsi="Browallia New" w:cs="Browallia New" w:hint="cs"/>
          <w:sz w:val="28"/>
          <w:cs/>
        </w:rPr>
        <w:t>หากมีปัจจัยใดที่มีผลกระทบอย่างมีสาระสำคัญต่อมูลค่ายุติธรรมของเงินลงทุนดังกล่าว กลุ่มบริษัทจะพิจารณ</w:t>
      </w:r>
      <w:r w:rsidR="00B66836" w:rsidRPr="006719BA">
        <w:rPr>
          <w:rFonts w:ascii="Browallia New" w:eastAsia="Calibri" w:hAnsi="Browallia New" w:cs="Browallia New" w:hint="cs"/>
          <w:sz w:val="28"/>
          <w:cs/>
        </w:rPr>
        <w:t>าให้มีการประเมินมูลค่าใหม่ในช่วงระยะเวลานั้น</w:t>
      </w:r>
    </w:p>
    <w:p w14:paraId="0BD6AAA6" w14:textId="77777777" w:rsidR="00EB5735" w:rsidRPr="006719BA" w:rsidRDefault="00EB5735" w:rsidP="00CE658F">
      <w:pPr>
        <w:pStyle w:val="ListParagraph"/>
        <w:tabs>
          <w:tab w:val="left" w:pos="227"/>
          <w:tab w:val="left" w:pos="454"/>
          <w:tab w:val="left" w:pos="6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709"/>
        <w:contextualSpacing w:val="0"/>
        <w:jc w:val="thaiDistribute"/>
        <w:rPr>
          <w:rFonts w:ascii="Browallia New" w:eastAsia="Calibri" w:hAnsi="Browallia New" w:cs="Browallia New"/>
          <w:sz w:val="28"/>
        </w:rPr>
      </w:pPr>
    </w:p>
    <w:p w14:paraId="2024A541" w14:textId="70A325FA" w:rsidR="00613848" w:rsidRPr="006719BA" w:rsidRDefault="00613848" w:rsidP="00EB5735">
      <w:pPr>
        <w:pStyle w:val="ListParagraph"/>
        <w:numPr>
          <w:ilvl w:val="1"/>
          <w:numId w:val="9"/>
        </w:numPr>
        <w:tabs>
          <w:tab w:val="left" w:pos="1170"/>
          <w:tab w:val="left" w:pos="156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909" w:hanging="425"/>
        <w:jc w:val="thaiDistribute"/>
        <w:rPr>
          <w:rFonts w:ascii="Browallia New" w:eastAsia="Calibri" w:hAnsi="Browallia New" w:cs="Browallia New"/>
          <w:sz w:val="28"/>
          <w:u w:val="single"/>
        </w:rPr>
      </w:pPr>
      <w:r w:rsidRPr="006719BA">
        <w:rPr>
          <w:rFonts w:ascii="Browallia New" w:eastAsia="Calibri" w:hAnsi="Browallia New" w:cs="Browallia New" w:hint="cs"/>
          <w:sz w:val="28"/>
          <w:u w:val="single"/>
          <w:cs/>
        </w:rPr>
        <w:t>ภาษีเงินได้รอตัดบัญชี</w:t>
      </w:r>
    </w:p>
    <w:p w14:paraId="6C5F0892" w14:textId="77777777" w:rsidR="00EB5735" w:rsidRPr="006719BA" w:rsidRDefault="00EB5735" w:rsidP="00EB5735">
      <w:pPr>
        <w:pStyle w:val="ListParagraph"/>
        <w:tabs>
          <w:tab w:val="left" w:pos="227"/>
          <w:tab w:val="left" w:pos="454"/>
          <w:tab w:val="left" w:pos="117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909"/>
        <w:contextualSpacing w:val="0"/>
        <w:jc w:val="thaiDistribute"/>
        <w:rPr>
          <w:rFonts w:ascii="Browallia New" w:eastAsia="Calibri" w:hAnsi="Browallia New" w:cs="Browallia New"/>
          <w:sz w:val="28"/>
        </w:rPr>
      </w:pPr>
    </w:p>
    <w:p w14:paraId="16915C08" w14:textId="023DCD5E" w:rsidR="003F00EF" w:rsidRPr="006719BA" w:rsidRDefault="00AD3E41" w:rsidP="00EB5735">
      <w:pPr>
        <w:pStyle w:val="ListParagraph"/>
        <w:tabs>
          <w:tab w:val="left" w:pos="227"/>
          <w:tab w:val="left" w:pos="454"/>
          <w:tab w:val="left" w:pos="117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909"/>
        <w:contextualSpacing w:val="0"/>
        <w:jc w:val="thaiDistribute"/>
        <w:rPr>
          <w:rFonts w:ascii="Browallia New" w:hAnsi="Browallia New" w:cs="Browallia New"/>
          <w:color w:val="000000" w:themeColor="text1"/>
          <w:sz w:val="28"/>
          <w:cs/>
        </w:rPr>
      </w:pPr>
      <w:r w:rsidRPr="006719BA">
        <w:rPr>
          <w:rFonts w:ascii="Browallia New" w:eastAsia="Calibri" w:hAnsi="Browallia New" w:cs="Browallia New" w:hint="cs"/>
          <w:sz w:val="28"/>
          <w:cs/>
        </w:rPr>
        <w:t>กลุ่มบริษัทได้</w:t>
      </w:r>
      <w:r w:rsidR="00B66836" w:rsidRPr="006719BA">
        <w:rPr>
          <w:rFonts w:ascii="Browallia New" w:eastAsia="Calibri" w:hAnsi="Browallia New" w:cs="Browallia New" w:hint="cs"/>
          <w:sz w:val="28"/>
          <w:cs/>
        </w:rPr>
        <w:t>พิจารณา</w:t>
      </w:r>
      <w:r w:rsidR="003F00EF" w:rsidRPr="006719BA">
        <w:rPr>
          <w:rFonts w:ascii="Browallia New" w:eastAsia="Calibri" w:hAnsi="Browallia New" w:cs="Browallia New"/>
          <w:sz w:val="28"/>
          <w:cs/>
        </w:rPr>
        <w:t>ข้อมูลที่เกี่ยวกับสถานการณ์การแพร่ระบาดของ</w:t>
      </w:r>
      <w:r w:rsidR="00B17019" w:rsidRPr="006719BA">
        <w:t xml:space="preserve"> </w:t>
      </w:r>
      <w:r w:rsidR="00B17019" w:rsidRPr="006719BA">
        <w:rPr>
          <w:rFonts w:ascii="Browallia New" w:eastAsia="Calibri" w:hAnsi="Browallia New" w:cs="Browallia New"/>
          <w:sz w:val="28"/>
        </w:rPr>
        <w:t>COVID-</w:t>
      </w:r>
      <w:r w:rsidR="007D57AE" w:rsidRPr="007D57AE">
        <w:rPr>
          <w:rFonts w:ascii="Browallia New" w:eastAsia="Calibri" w:hAnsi="Browallia New" w:cs="Browallia New"/>
          <w:sz w:val="28"/>
        </w:rPr>
        <w:t>19</w:t>
      </w:r>
      <w:r w:rsidR="00B17019" w:rsidRPr="006719BA">
        <w:rPr>
          <w:rFonts w:ascii="Browallia New" w:eastAsia="Calibri" w:hAnsi="Browallia New" w:cs="Browallia New" w:hint="cs"/>
          <w:sz w:val="28"/>
          <w:cs/>
        </w:rPr>
        <w:t xml:space="preserve"> </w:t>
      </w:r>
      <w:r w:rsidR="003F00EF" w:rsidRPr="006719BA">
        <w:rPr>
          <w:rFonts w:ascii="Browallia New" w:eastAsia="Calibri" w:hAnsi="Browallia New" w:cs="Browallia New"/>
          <w:sz w:val="28"/>
          <w:cs/>
        </w:rPr>
        <w:t>มาเป็นข้อมูลในการประมาณการความเพียงพอของกำไรทางภาษีที่จะเกิดขึ้นในอนาคตเพื่อที่จะใช้ประโยชน์จากสินทรัพย์ภาษี</w:t>
      </w:r>
      <w:r w:rsidR="005D6186" w:rsidRPr="006719BA">
        <w:rPr>
          <w:rFonts w:ascii="Browallia New" w:eastAsia="Calibri" w:hAnsi="Browallia New" w:cs="Browallia New"/>
          <w:sz w:val="28"/>
        </w:rPr>
        <w:t xml:space="preserve">             </w:t>
      </w:r>
      <w:r w:rsidR="003F00EF" w:rsidRPr="006719BA">
        <w:rPr>
          <w:rFonts w:ascii="Browallia New" w:eastAsia="Calibri" w:hAnsi="Browallia New" w:cs="Browallia New"/>
          <w:sz w:val="28"/>
          <w:cs/>
        </w:rPr>
        <w:t>เงินได้รอการตัดบัญชี</w:t>
      </w:r>
      <w:r w:rsidR="00137909" w:rsidRPr="006719BA">
        <w:rPr>
          <w:rFonts w:ascii="Browallia New" w:eastAsia="Calibri" w:hAnsi="Browallia New" w:cs="Browallia New" w:hint="cs"/>
          <w:sz w:val="28"/>
          <w:cs/>
        </w:rPr>
        <w:t xml:space="preserve"> </w:t>
      </w:r>
      <w:r w:rsidR="00337368" w:rsidRPr="006719BA">
        <w:rPr>
          <w:rFonts w:ascii="Browallia New" w:eastAsia="Calibri" w:hAnsi="Browallia New" w:cs="Browallia New" w:hint="cs"/>
          <w:sz w:val="28"/>
          <w:cs/>
        </w:rPr>
        <w:t xml:space="preserve">ทั้งนี้ </w:t>
      </w:r>
      <w:r w:rsidR="00BC2812" w:rsidRPr="006719BA">
        <w:rPr>
          <w:rFonts w:ascii="Browallia New" w:eastAsia="Calibri" w:hAnsi="Browallia New" w:cs="Browallia New" w:hint="cs"/>
          <w:sz w:val="28"/>
          <w:cs/>
        </w:rPr>
        <w:t>ไม่มีผลกระทบอย่างมีสาระสำคัญต่องบการเงิน</w:t>
      </w:r>
    </w:p>
    <w:p w14:paraId="780554C3" w14:textId="77777777" w:rsidR="005D6186" w:rsidRPr="006719BA" w:rsidRDefault="005D6186" w:rsidP="00BC700C">
      <w:pPr>
        <w:tabs>
          <w:tab w:val="left" w:pos="426"/>
          <w:tab w:val="left" w:pos="851"/>
        </w:tabs>
        <w:ind w:left="709"/>
        <w:jc w:val="thaiDistribute"/>
      </w:pPr>
    </w:p>
    <w:p w14:paraId="17C7CFC9" w14:textId="242D32D5" w:rsidR="007069C0" w:rsidRPr="006719BA" w:rsidRDefault="007069C0"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hint="cs"/>
          <w:b/>
          <w:bCs/>
          <w:color w:val="000000" w:themeColor="text1"/>
          <w:sz w:val="28"/>
          <w:szCs w:val="28"/>
          <w:cs/>
        </w:rPr>
        <w:t>การประมาณการ</w:t>
      </w:r>
    </w:p>
    <w:p w14:paraId="677B0D36" w14:textId="77777777" w:rsidR="007069C0" w:rsidRPr="006719BA" w:rsidRDefault="007069C0" w:rsidP="007069C0">
      <w:pPr>
        <w:pStyle w:val="ListParagraph"/>
        <w:tabs>
          <w:tab w:val="left" w:pos="720"/>
        </w:tabs>
        <w:ind w:left="426"/>
        <w:jc w:val="thaiDistribute"/>
        <w:rPr>
          <w:rFonts w:ascii="Browallia New" w:hAnsi="Browallia New" w:cs="Browallia New"/>
          <w:color w:val="000000" w:themeColor="text1"/>
          <w:sz w:val="28"/>
        </w:rPr>
      </w:pPr>
    </w:p>
    <w:p w14:paraId="76B6BD7C" w14:textId="4BF46F51" w:rsidR="007069C0" w:rsidRPr="006719BA" w:rsidRDefault="007069C0" w:rsidP="00EB5735">
      <w:pPr>
        <w:pStyle w:val="ListParagraph"/>
        <w:tabs>
          <w:tab w:val="left" w:pos="720"/>
        </w:tabs>
        <w:ind w:left="441"/>
        <w:jc w:val="thaiDistribute"/>
        <w:rPr>
          <w:rFonts w:ascii="Browallia New" w:hAnsi="Browallia New" w:cs="Browallia New"/>
          <w:color w:val="000000" w:themeColor="text1"/>
          <w:sz w:val="28"/>
        </w:rPr>
      </w:pPr>
      <w:r w:rsidRPr="006719BA">
        <w:rPr>
          <w:rFonts w:ascii="Browallia New" w:hAnsi="Browallia New" w:cs="Browallia New" w:hint="cs"/>
          <w:color w:val="000000" w:themeColor="text1"/>
          <w:sz w:val="28"/>
          <w:cs/>
        </w:rPr>
        <w:t>ในการจัดทำงบการเงินระหว่างกาล</w:t>
      </w:r>
      <w:r w:rsidR="00C85C72" w:rsidRPr="006719BA">
        <w:rPr>
          <w:rFonts w:ascii="Browallia New" w:hAnsi="Browallia New" w:cs="Browallia New" w:hint="cs"/>
          <w:color w:val="000000" w:themeColor="text1"/>
          <w:sz w:val="28"/>
        </w:rPr>
        <w:t xml:space="preserve"> </w:t>
      </w:r>
      <w:r w:rsidRPr="006719BA">
        <w:rPr>
          <w:rFonts w:ascii="Browallia New" w:hAnsi="Browallia New" w:cs="Browallia New" w:hint="cs"/>
          <w:color w:val="000000" w:themeColor="text1"/>
          <w:sz w:val="28"/>
          <w:cs/>
        </w:rPr>
        <w:t>ฝ่ายบริหารใช้ดุลยพินิจ</w:t>
      </w:r>
      <w:r w:rsidR="00C85C72" w:rsidRPr="006719BA">
        <w:rPr>
          <w:rFonts w:ascii="Browallia New" w:hAnsi="Browallia New" w:cs="Browallia New" w:hint="cs"/>
          <w:color w:val="000000" w:themeColor="text1"/>
          <w:sz w:val="28"/>
        </w:rPr>
        <w:t xml:space="preserve"> </w:t>
      </w:r>
      <w:r w:rsidRPr="006719BA">
        <w:rPr>
          <w:rFonts w:ascii="Browallia New" w:hAnsi="Browallia New" w:cs="Browallia New" w:hint="cs"/>
          <w:color w:val="000000" w:themeColor="text1"/>
          <w:sz w:val="28"/>
          <w:cs/>
        </w:rPr>
        <w:t>การประมาณการ</w:t>
      </w:r>
      <w:r w:rsidR="00C85C72" w:rsidRPr="006719BA">
        <w:rPr>
          <w:rFonts w:ascii="Browallia New" w:hAnsi="Browallia New" w:cs="Browallia New" w:hint="cs"/>
          <w:color w:val="000000" w:themeColor="text1"/>
          <w:sz w:val="28"/>
        </w:rPr>
        <w:t xml:space="preserve"> </w:t>
      </w:r>
      <w:r w:rsidRPr="006719BA">
        <w:rPr>
          <w:rFonts w:ascii="Browallia New" w:hAnsi="Browallia New" w:cs="Browallia New" w:hint="cs"/>
          <w:color w:val="000000" w:themeColor="text1"/>
          <w:sz w:val="28"/>
          <w:cs/>
        </w:rPr>
        <w:t>และข้อสมมติฐานเกี่ยวกับการรับรู้</w:t>
      </w:r>
      <w:r w:rsidR="00C85C72" w:rsidRPr="006719BA">
        <w:rPr>
          <w:rFonts w:ascii="Browallia New" w:hAnsi="Browallia New" w:cs="Browallia New" w:hint="cs"/>
          <w:color w:val="000000" w:themeColor="text1"/>
          <w:sz w:val="28"/>
        </w:rPr>
        <w:t xml:space="preserve"> </w:t>
      </w:r>
      <w:r w:rsidRPr="006719BA">
        <w:rPr>
          <w:rFonts w:ascii="Browallia New" w:hAnsi="Browallia New" w:cs="Browallia New" w:hint="cs"/>
          <w:color w:val="000000" w:themeColor="text1"/>
          <w:sz w:val="28"/>
          <w:cs/>
        </w:rPr>
        <w:t>และการวัดมูลค่าของสินทรัพย์</w:t>
      </w:r>
      <w:r w:rsidR="00C85C72" w:rsidRPr="006719BA">
        <w:rPr>
          <w:rFonts w:ascii="Browallia New" w:hAnsi="Browallia New" w:cs="Browallia New" w:hint="cs"/>
          <w:color w:val="000000" w:themeColor="text1"/>
          <w:sz w:val="28"/>
        </w:rPr>
        <w:t xml:space="preserve"> </w:t>
      </w:r>
      <w:r w:rsidRPr="006719BA">
        <w:rPr>
          <w:rFonts w:ascii="Browallia New" w:hAnsi="Browallia New" w:cs="Browallia New" w:hint="cs"/>
          <w:color w:val="000000" w:themeColor="text1"/>
          <w:sz w:val="28"/>
          <w:cs/>
        </w:rPr>
        <w:t>หนี้สิน</w:t>
      </w:r>
      <w:r w:rsidR="00C85C72" w:rsidRPr="006719BA">
        <w:rPr>
          <w:rFonts w:ascii="Browallia New" w:hAnsi="Browallia New" w:cs="Browallia New" w:hint="cs"/>
          <w:color w:val="000000" w:themeColor="text1"/>
          <w:sz w:val="28"/>
        </w:rPr>
        <w:t xml:space="preserve"> </w:t>
      </w:r>
      <w:r w:rsidRPr="006719BA">
        <w:rPr>
          <w:rFonts w:ascii="Browallia New" w:hAnsi="Browallia New" w:cs="Browallia New" w:hint="cs"/>
          <w:color w:val="000000" w:themeColor="text1"/>
          <w:sz w:val="28"/>
          <w:cs/>
        </w:rPr>
        <w:t>รายได้</w:t>
      </w:r>
      <w:r w:rsidR="00C85C72" w:rsidRPr="006719BA">
        <w:rPr>
          <w:rFonts w:ascii="Browallia New" w:hAnsi="Browallia New" w:cs="Browallia New" w:hint="cs"/>
          <w:color w:val="000000" w:themeColor="text1"/>
          <w:sz w:val="28"/>
        </w:rPr>
        <w:t xml:space="preserve"> </w:t>
      </w:r>
      <w:r w:rsidRPr="006719BA">
        <w:rPr>
          <w:rFonts w:ascii="Browallia New" w:hAnsi="Browallia New" w:cs="Browallia New" w:hint="cs"/>
          <w:color w:val="000000" w:themeColor="text1"/>
          <w:sz w:val="28"/>
          <w:cs/>
        </w:rPr>
        <w:t>และค่าใช้จ่าย</w:t>
      </w:r>
      <w:r w:rsidR="00C85C72" w:rsidRPr="006719BA">
        <w:rPr>
          <w:rFonts w:ascii="Browallia New" w:hAnsi="Browallia New" w:cs="Browallia New" w:hint="cs"/>
          <w:color w:val="000000" w:themeColor="text1"/>
          <w:sz w:val="28"/>
        </w:rPr>
        <w:t xml:space="preserve"> </w:t>
      </w:r>
      <w:r w:rsidRPr="006719BA">
        <w:rPr>
          <w:rFonts w:ascii="Browallia New" w:hAnsi="Browallia New" w:cs="Browallia New" w:hint="cs"/>
          <w:color w:val="000000" w:themeColor="text1"/>
          <w:sz w:val="28"/>
          <w:cs/>
        </w:rPr>
        <w:t>ผลที่เกิดขึ้นจริงอาจจะแตกต่างจากการใช้ดุลยพินิจ</w:t>
      </w:r>
      <w:r w:rsidR="00C85C72" w:rsidRPr="006719BA">
        <w:rPr>
          <w:rFonts w:ascii="Browallia New" w:hAnsi="Browallia New" w:cs="Browallia New" w:hint="cs"/>
          <w:color w:val="000000" w:themeColor="text1"/>
          <w:sz w:val="28"/>
        </w:rPr>
        <w:t xml:space="preserve"> </w:t>
      </w:r>
      <w:r w:rsidR="00EE545E" w:rsidRPr="006719BA">
        <w:rPr>
          <w:rFonts w:ascii="Browallia New" w:hAnsi="Browallia New" w:cs="Browallia New" w:hint="cs"/>
          <w:color w:val="000000" w:themeColor="text1"/>
          <w:sz w:val="28"/>
        </w:rPr>
        <w:t xml:space="preserve">           </w:t>
      </w:r>
      <w:r w:rsidRPr="006719BA">
        <w:rPr>
          <w:rFonts w:ascii="Browallia New" w:hAnsi="Browallia New" w:cs="Browallia New" w:hint="cs"/>
          <w:color w:val="000000" w:themeColor="text1"/>
          <w:sz w:val="28"/>
          <w:cs/>
        </w:rPr>
        <w:t>การประมาณการ</w:t>
      </w:r>
      <w:r w:rsidR="00C85C72" w:rsidRPr="006719BA">
        <w:rPr>
          <w:rFonts w:ascii="Browallia New" w:hAnsi="Browallia New" w:cs="Browallia New" w:hint="cs"/>
          <w:color w:val="000000" w:themeColor="text1"/>
          <w:sz w:val="28"/>
        </w:rPr>
        <w:t xml:space="preserve"> </w:t>
      </w:r>
      <w:r w:rsidRPr="006719BA">
        <w:rPr>
          <w:rFonts w:ascii="Browallia New" w:hAnsi="Browallia New" w:cs="Browallia New" w:hint="cs"/>
          <w:color w:val="000000" w:themeColor="text1"/>
          <w:sz w:val="28"/>
          <w:cs/>
        </w:rPr>
        <w:t>และข้อสมมติฐานที่จัดทำโดยฝ่ายบริหาร</w:t>
      </w:r>
      <w:r w:rsidR="00C85C72" w:rsidRPr="006719BA">
        <w:rPr>
          <w:rFonts w:ascii="Browallia New" w:hAnsi="Browallia New" w:cs="Browallia New" w:hint="cs"/>
          <w:color w:val="000000" w:themeColor="text1"/>
          <w:sz w:val="28"/>
        </w:rPr>
        <w:t xml:space="preserve"> </w:t>
      </w:r>
    </w:p>
    <w:p w14:paraId="7B5F63BE" w14:textId="77777777" w:rsidR="00D07722" w:rsidRPr="0067115A" w:rsidRDefault="00D07722" w:rsidP="00EB5735">
      <w:pPr>
        <w:pStyle w:val="ListParagraph"/>
        <w:tabs>
          <w:tab w:val="left" w:pos="720"/>
        </w:tabs>
        <w:ind w:left="441"/>
        <w:jc w:val="thaiDistribute"/>
        <w:rPr>
          <w:rFonts w:ascii="Browallia New" w:hAnsi="Browallia New" w:cs="Browallia New"/>
          <w:color w:val="000000" w:themeColor="text1"/>
          <w:szCs w:val="24"/>
        </w:rPr>
      </w:pPr>
    </w:p>
    <w:p w14:paraId="6A75D631" w14:textId="77777777" w:rsidR="00D075EF" w:rsidRPr="006719BA" w:rsidRDefault="007069C0" w:rsidP="00DE636D">
      <w:pPr>
        <w:ind w:left="441"/>
        <w:jc w:val="thaiDistribute"/>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การใช้ดุลยพินิจ</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การประมาณการ</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และข้อสมมติฐาน</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ที่นำมาใช้ในงบการเงินระหว่างกาล</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รวมถึงแหล่งข้อมูลสำคัญของการประมาณการ</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ถือตามเกณฑ์เช่นเดียวกับที่ใช้ในการจัดทำงบการเงินประจำปีสิ้นสุดวันที่</w:t>
      </w:r>
      <w:r w:rsidR="00C85C72" w:rsidRPr="006719BA">
        <w:rPr>
          <w:rFonts w:ascii="Browallia New" w:hAnsi="Browallia New" w:cs="Browallia New" w:hint="cs"/>
          <w:color w:val="000000" w:themeColor="text1"/>
          <w:sz w:val="28"/>
          <w:szCs w:val="28"/>
        </w:rPr>
        <w:t xml:space="preserve"> </w:t>
      </w:r>
      <w:r w:rsidR="00DE0E9B" w:rsidRPr="006719BA">
        <w:rPr>
          <w:rFonts w:ascii="Browallia New" w:hAnsi="Browallia New" w:cs="Browallia New" w:hint="cs"/>
          <w:color w:val="000000" w:themeColor="text1"/>
          <w:sz w:val="28"/>
          <w:szCs w:val="28"/>
          <w:lang w:val="en-GB"/>
        </w:rPr>
        <w:t>31</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ธันวาคม</w:t>
      </w:r>
      <w:r w:rsidR="00C85C72" w:rsidRPr="006719BA">
        <w:rPr>
          <w:rFonts w:ascii="Browallia New" w:hAnsi="Browallia New" w:cs="Browallia New" w:hint="cs"/>
          <w:color w:val="000000" w:themeColor="text1"/>
          <w:sz w:val="28"/>
          <w:szCs w:val="28"/>
        </w:rPr>
        <w:t xml:space="preserve"> </w:t>
      </w:r>
      <w:r w:rsidR="00DE0E9B" w:rsidRPr="006719BA">
        <w:rPr>
          <w:rFonts w:ascii="Browallia New" w:hAnsi="Browallia New" w:cs="Browallia New" w:hint="cs"/>
          <w:color w:val="000000" w:themeColor="text1"/>
          <w:sz w:val="28"/>
          <w:szCs w:val="28"/>
          <w:lang w:val="en-GB"/>
        </w:rPr>
        <w:t>256</w:t>
      </w:r>
      <w:r w:rsidR="0006211D" w:rsidRPr="006719BA">
        <w:rPr>
          <w:rFonts w:ascii="Browallia New" w:hAnsi="Browallia New" w:cs="Browallia New"/>
          <w:color w:val="000000" w:themeColor="text1"/>
          <w:sz w:val="28"/>
          <w:szCs w:val="28"/>
          <w:lang w:val="en-GB"/>
        </w:rPr>
        <w:t>3</w:t>
      </w:r>
      <w:r w:rsidR="00C85C72" w:rsidRPr="006719BA">
        <w:rPr>
          <w:rFonts w:ascii="Browallia New" w:hAnsi="Browallia New" w:cs="Browallia New" w:hint="cs"/>
          <w:color w:val="000000" w:themeColor="text1"/>
          <w:sz w:val="28"/>
          <w:szCs w:val="28"/>
        </w:rPr>
        <w:t xml:space="preserve"> </w:t>
      </w:r>
    </w:p>
    <w:p w14:paraId="673E40C7" w14:textId="2DF350F7" w:rsidR="00232C83" w:rsidRPr="006719BA" w:rsidRDefault="00C85C72" w:rsidP="00DE636D">
      <w:pPr>
        <w:ind w:left="441"/>
        <w:jc w:val="thaiDistribute"/>
        <w:rPr>
          <w:rFonts w:ascii="Browallia New" w:hAnsi="Browallia New" w:cs="Browallia New"/>
          <w:b/>
          <w:bCs/>
          <w:color w:val="000000" w:themeColor="text1"/>
          <w:sz w:val="28"/>
          <w:szCs w:val="28"/>
          <w:lang w:val="en-GB"/>
        </w:rPr>
      </w:pPr>
      <w:r w:rsidRPr="006719BA">
        <w:rPr>
          <w:rFonts w:ascii="Browallia New" w:hAnsi="Browallia New" w:cs="Browallia New" w:hint="cs"/>
          <w:color w:val="000000" w:themeColor="text1"/>
          <w:sz w:val="28"/>
          <w:szCs w:val="28"/>
        </w:rPr>
        <w:t xml:space="preserve">                                </w:t>
      </w:r>
    </w:p>
    <w:p w14:paraId="378BD17E" w14:textId="5AAD5A52" w:rsidR="00146156" w:rsidRPr="006719BA" w:rsidRDefault="00106D0E"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hint="cs"/>
          <w:b/>
          <w:bCs/>
          <w:color w:val="000000" w:themeColor="text1"/>
          <w:sz w:val="28"/>
          <w:szCs w:val="28"/>
          <w:cs/>
        </w:rPr>
        <w:lastRenderedPageBreak/>
        <w:t>ลูกหนี้</w:t>
      </w:r>
      <w:r w:rsidR="00146156" w:rsidRPr="006719BA">
        <w:rPr>
          <w:rFonts w:ascii="Browallia New" w:hAnsi="Browallia New" w:cs="Browallia New" w:hint="cs"/>
          <w:b/>
          <w:bCs/>
          <w:color w:val="000000" w:themeColor="text1"/>
          <w:sz w:val="28"/>
          <w:szCs w:val="28"/>
          <w:cs/>
        </w:rPr>
        <w:t>ตั๋วเงินรับ</w:t>
      </w:r>
    </w:p>
    <w:p w14:paraId="7BA6012C" w14:textId="4969268D" w:rsidR="00EE545E" w:rsidRPr="006719BA" w:rsidRDefault="00EE545E" w:rsidP="00DD7113">
      <w:pPr>
        <w:tabs>
          <w:tab w:val="left" w:pos="2880"/>
        </w:tabs>
        <w:ind w:right="-45"/>
        <w:jc w:val="thaiDistribute"/>
        <w:rPr>
          <w:rFonts w:ascii="Browallia New" w:hAnsi="Browallia New" w:cs="Browallia New"/>
          <w:color w:val="000000" w:themeColor="text1"/>
          <w:sz w:val="28"/>
          <w:szCs w:val="28"/>
        </w:rPr>
      </w:pPr>
    </w:p>
    <w:tbl>
      <w:tblPr>
        <w:tblW w:w="9063" w:type="dxa"/>
        <w:tblInd w:w="351" w:type="dxa"/>
        <w:tblLayout w:type="fixed"/>
        <w:tblLook w:val="0000" w:firstRow="0" w:lastRow="0" w:firstColumn="0" w:lastColumn="0" w:noHBand="0" w:noVBand="0"/>
      </w:tblPr>
      <w:tblGrid>
        <w:gridCol w:w="5625"/>
        <w:gridCol w:w="1746"/>
        <w:gridCol w:w="1692"/>
      </w:tblGrid>
      <w:tr w:rsidR="00284DD7" w:rsidRPr="006719BA" w14:paraId="267BF837" w14:textId="77777777" w:rsidTr="00EB5735">
        <w:trPr>
          <w:trHeight w:val="348"/>
        </w:trPr>
        <w:tc>
          <w:tcPr>
            <w:tcW w:w="5625" w:type="dxa"/>
          </w:tcPr>
          <w:p w14:paraId="1DCAF911" w14:textId="77777777" w:rsidR="00884DD7" w:rsidRPr="006719BA" w:rsidRDefault="00884DD7" w:rsidP="0007600A">
            <w:pPr>
              <w:rPr>
                <w:rFonts w:ascii="Browallia New" w:hAnsi="Browallia New" w:cs="Browallia New"/>
                <w:color w:val="000000" w:themeColor="text1"/>
                <w:sz w:val="28"/>
                <w:szCs w:val="28"/>
              </w:rPr>
            </w:pPr>
          </w:p>
        </w:tc>
        <w:tc>
          <w:tcPr>
            <w:tcW w:w="3438" w:type="dxa"/>
            <w:gridSpan w:val="2"/>
            <w:vAlign w:val="bottom"/>
          </w:tcPr>
          <w:p w14:paraId="0EC1D09A" w14:textId="692A1E9E" w:rsidR="00884DD7" w:rsidRPr="006719BA" w:rsidRDefault="00884DD7" w:rsidP="00884DD7">
            <w:pPr>
              <w:ind w:right="-2"/>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w:t>
            </w:r>
            <w:proofErr w:type="gramStart"/>
            <w:r w:rsidRPr="006719BA">
              <w:rPr>
                <w:rFonts w:ascii="Browallia New" w:hAnsi="Browallia New" w:cs="Browallia New"/>
                <w:color w:val="000000" w:themeColor="text1"/>
                <w:sz w:val="28"/>
                <w:szCs w:val="28"/>
                <w:cs/>
              </w:rPr>
              <w:t>หน่วย</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w:t>
            </w:r>
            <w:proofErr w:type="gramEnd"/>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พันบาท</w:t>
            </w:r>
            <w:r w:rsidRPr="006719BA">
              <w:rPr>
                <w:rFonts w:ascii="Browallia New" w:hAnsi="Browallia New" w:cs="Browallia New"/>
                <w:color w:val="000000" w:themeColor="text1"/>
                <w:sz w:val="28"/>
                <w:szCs w:val="28"/>
              </w:rPr>
              <w:t>)</w:t>
            </w:r>
          </w:p>
        </w:tc>
      </w:tr>
      <w:tr w:rsidR="00284DD7" w:rsidRPr="006719BA" w14:paraId="4384562B" w14:textId="77777777" w:rsidTr="00EB5735">
        <w:trPr>
          <w:trHeight w:val="735"/>
        </w:trPr>
        <w:tc>
          <w:tcPr>
            <w:tcW w:w="5625" w:type="dxa"/>
          </w:tcPr>
          <w:p w14:paraId="7CEE167E" w14:textId="77777777" w:rsidR="00884DD7" w:rsidRPr="006719BA" w:rsidRDefault="00884DD7" w:rsidP="002F00BF">
            <w:pPr>
              <w:rPr>
                <w:rFonts w:ascii="Browallia New" w:hAnsi="Browallia New" w:cs="Browallia New"/>
                <w:color w:val="000000" w:themeColor="text1"/>
                <w:sz w:val="28"/>
                <w:szCs w:val="28"/>
              </w:rPr>
            </w:pPr>
          </w:p>
        </w:tc>
        <w:tc>
          <w:tcPr>
            <w:tcW w:w="3438" w:type="dxa"/>
            <w:gridSpan w:val="2"/>
            <w:vAlign w:val="bottom"/>
          </w:tcPr>
          <w:p w14:paraId="7F09FB97" w14:textId="72A78BC8" w:rsidR="00884DD7" w:rsidRPr="006719BA" w:rsidRDefault="00884DD7" w:rsidP="0007600A">
            <w:pPr>
              <w:pBdr>
                <w:bottom w:val="single" w:sz="4" w:space="1" w:color="auto"/>
              </w:pBdr>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งบการเงินรวม</w:t>
            </w:r>
            <w:r w:rsidRPr="006719BA">
              <w:rPr>
                <w:rFonts w:ascii="Browallia New" w:hAnsi="Browallia New" w:cs="Browallia New" w:hint="cs"/>
                <w:color w:val="000000" w:themeColor="text1"/>
                <w:sz w:val="28"/>
                <w:szCs w:val="28"/>
                <w:cs/>
              </w:rPr>
              <w:t>และ</w:t>
            </w:r>
            <w:r w:rsidR="00C85C72" w:rsidRPr="006719BA">
              <w:rPr>
                <w:rFonts w:ascii="Browallia New" w:hAnsi="Browallia New" w:cs="Browallia New" w:hint="cs"/>
                <w:color w:val="000000" w:themeColor="text1"/>
                <w:sz w:val="28"/>
                <w:szCs w:val="28"/>
              </w:rPr>
              <w:t xml:space="preserve"> </w:t>
            </w:r>
          </w:p>
          <w:p w14:paraId="4166E888" w14:textId="6F3C8011" w:rsidR="00884DD7" w:rsidRPr="006719BA" w:rsidRDefault="00884DD7" w:rsidP="0007600A">
            <w:pPr>
              <w:pBdr>
                <w:bottom w:val="single" w:sz="4" w:space="1" w:color="auto"/>
              </w:pBdr>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งบการเงินเฉพาะของบริษัท</w:t>
            </w:r>
          </w:p>
        </w:tc>
      </w:tr>
      <w:tr w:rsidR="008108AA" w:rsidRPr="006719BA" w14:paraId="00EEEB58" w14:textId="77777777" w:rsidTr="00EB5735">
        <w:trPr>
          <w:trHeight w:val="346"/>
        </w:trPr>
        <w:tc>
          <w:tcPr>
            <w:tcW w:w="5625" w:type="dxa"/>
            <w:vAlign w:val="bottom"/>
          </w:tcPr>
          <w:p w14:paraId="46EA7C93" w14:textId="1F83567C" w:rsidR="008108AA" w:rsidRPr="006719BA" w:rsidRDefault="008108AA" w:rsidP="008108AA">
            <w:pPr>
              <w:ind w:right="34"/>
              <w:jc w:val="center"/>
              <w:rPr>
                <w:rFonts w:ascii="Browallia New" w:hAnsi="Browallia New" w:cs="Browallia New"/>
                <w:color w:val="000000" w:themeColor="text1"/>
                <w:sz w:val="28"/>
                <w:szCs w:val="28"/>
              </w:rPr>
            </w:pPr>
          </w:p>
        </w:tc>
        <w:tc>
          <w:tcPr>
            <w:tcW w:w="1746" w:type="dxa"/>
          </w:tcPr>
          <w:p w14:paraId="2CB9DBC9" w14:textId="01B6DABD" w:rsidR="008108AA" w:rsidRPr="006719BA" w:rsidRDefault="00E32A06" w:rsidP="008108AA">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C75761" w:rsidRPr="006719BA">
              <w:rPr>
                <w:rFonts w:ascii="Browallia New" w:hAnsi="Browallia New" w:cs="Browallia New"/>
                <w:color w:val="000000" w:themeColor="text1"/>
                <w:sz w:val="28"/>
                <w:szCs w:val="28"/>
              </w:rPr>
              <w:t xml:space="preserve"> 2564</w:t>
            </w:r>
          </w:p>
        </w:tc>
        <w:tc>
          <w:tcPr>
            <w:tcW w:w="1692" w:type="dxa"/>
          </w:tcPr>
          <w:p w14:paraId="71317353" w14:textId="10065C15" w:rsidR="008108AA" w:rsidRPr="006719BA" w:rsidRDefault="008108AA" w:rsidP="008108AA">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31</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rPr>
              <w:t>25</w:t>
            </w:r>
            <w:r w:rsidRPr="006719BA">
              <w:rPr>
                <w:rFonts w:ascii="Browallia New" w:hAnsi="Browallia New" w:cs="Browallia New"/>
                <w:color w:val="000000" w:themeColor="text1"/>
                <w:sz w:val="28"/>
                <w:szCs w:val="28"/>
                <w:lang w:val="en-GB"/>
              </w:rPr>
              <w:t>6</w:t>
            </w:r>
            <w:r w:rsidR="00C75761" w:rsidRPr="006719BA">
              <w:rPr>
                <w:rFonts w:ascii="Browallia New" w:hAnsi="Browallia New" w:cs="Browallia New"/>
                <w:color w:val="000000" w:themeColor="text1"/>
                <w:sz w:val="28"/>
                <w:szCs w:val="28"/>
                <w:lang w:val="en-GB"/>
              </w:rPr>
              <w:t>3</w:t>
            </w:r>
          </w:p>
        </w:tc>
      </w:tr>
      <w:tr w:rsidR="00284DD7" w:rsidRPr="006719BA" w14:paraId="3DB54BD8" w14:textId="77777777" w:rsidTr="00EB5735">
        <w:trPr>
          <w:trHeight w:val="279"/>
        </w:trPr>
        <w:tc>
          <w:tcPr>
            <w:tcW w:w="5625" w:type="dxa"/>
          </w:tcPr>
          <w:p w14:paraId="3E10AF50" w14:textId="77777777" w:rsidR="00884DD7" w:rsidRPr="006719BA" w:rsidRDefault="00884DD7" w:rsidP="0007600A">
            <w:pPr>
              <w:ind w:right="-43"/>
              <w:jc w:val="both"/>
              <w:rPr>
                <w:rFonts w:ascii="Browallia New" w:hAnsi="Browallia New" w:cs="Browallia New"/>
                <w:color w:val="000000" w:themeColor="text1"/>
                <w:cs/>
              </w:rPr>
            </w:pPr>
          </w:p>
        </w:tc>
        <w:tc>
          <w:tcPr>
            <w:tcW w:w="1746" w:type="dxa"/>
          </w:tcPr>
          <w:p w14:paraId="21226DE0" w14:textId="77777777" w:rsidR="00884DD7" w:rsidRPr="006719BA" w:rsidRDefault="00884DD7" w:rsidP="0007600A">
            <w:pPr>
              <w:ind w:right="36"/>
              <w:jc w:val="right"/>
              <w:rPr>
                <w:rFonts w:ascii="Browallia New" w:hAnsi="Browallia New" w:cs="Browallia New"/>
                <w:color w:val="000000" w:themeColor="text1"/>
              </w:rPr>
            </w:pPr>
          </w:p>
        </w:tc>
        <w:tc>
          <w:tcPr>
            <w:tcW w:w="1692" w:type="dxa"/>
          </w:tcPr>
          <w:p w14:paraId="40DDEDBC" w14:textId="77777777" w:rsidR="00884DD7" w:rsidRPr="006719BA" w:rsidRDefault="00884DD7" w:rsidP="0007600A">
            <w:pPr>
              <w:ind w:right="-43"/>
              <w:rPr>
                <w:rFonts w:ascii="Browallia New" w:hAnsi="Browallia New" w:cs="Browallia New"/>
                <w:color w:val="000000" w:themeColor="text1"/>
              </w:rPr>
            </w:pPr>
          </w:p>
        </w:tc>
      </w:tr>
      <w:tr w:rsidR="002634DE" w:rsidRPr="006719BA" w14:paraId="5F376C10" w14:textId="77777777" w:rsidTr="00EB5735">
        <w:trPr>
          <w:trHeight w:val="348"/>
        </w:trPr>
        <w:tc>
          <w:tcPr>
            <w:tcW w:w="5625" w:type="dxa"/>
          </w:tcPr>
          <w:p w14:paraId="11E05CCC" w14:textId="2ECA7E27" w:rsidR="002634DE" w:rsidRPr="006719BA" w:rsidRDefault="002634DE" w:rsidP="002634DE">
            <w:pPr>
              <w:ind w:right="-43"/>
              <w:jc w:val="both"/>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ลูกหนี้ตั๋วเงินรับ</w:t>
            </w:r>
          </w:p>
        </w:tc>
        <w:tc>
          <w:tcPr>
            <w:tcW w:w="1746" w:type="dxa"/>
            <w:shd w:val="clear" w:color="auto" w:fill="auto"/>
          </w:tcPr>
          <w:p w14:paraId="6754C0CB" w14:textId="62E06835" w:rsidR="002634DE" w:rsidRPr="006719BA" w:rsidRDefault="002634DE" w:rsidP="002634DE">
            <w:pPr>
              <w:ind w:right="36"/>
              <w:jc w:val="right"/>
              <w:rPr>
                <w:rFonts w:ascii="Browallia New" w:hAnsi="Browallia New" w:cs="Browallia New"/>
                <w:color w:val="000000" w:themeColor="text1"/>
                <w:sz w:val="28"/>
                <w:szCs w:val="28"/>
              </w:rPr>
            </w:pPr>
            <w:r w:rsidRPr="006719BA">
              <w:rPr>
                <w:rFonts w:ascii="BrowalliaUPC" w:hAnsi="BrowalliaUPC" w:cs="BrowalliaUPC"/>
                <w:color w:val="000000" w:themeColor="text1"/>
                <w:sz w:val="28"/>
                <w:szCs w:val="28"/>
              </w:rPr>
              <w:t>3</w:t>
            </w:r>
            <w:r w:rsidR="007D62FD" w:rsidRPr="006719BA">
              <w:rPr>
                <w:rFonts w:ascii="BrowalliaUPC" w:hAnsi="BrowalliaUPC" w:cs="BrowalliaUPC"/>
                <w:color w:val="000000" w:themeColor="text1"/>
                <w:sz w:val="28"/>
                <w:szCs w:val="28"/>
              </w:rPr>
              <w:t>3</w:t>
            </w:r>
            <w:r w:rsidRPr="006719BA">
              <w:rPr>
                <w:rFonts w:ascii="BrowalliaUPC" w:hAnsi="BrowalliaUPC" w:cs="BrowalliaUPC"/>
                <w:color w:val="000000" w:themeColor="text1"/>
                <w:sz w:val="28"/>
                <w:szCs w:val="28"/>
              </w:rPr>
              <w:t>5</w:t>
            </w:r>
            <w:r w:rsidRPr="006719BA">
              <w:rPr>
                <w:rFonts w:ascii="BrowalliaUPC" w:hAnsi="BrowalliaUPC" w:cs="BrowalliaUPC"/>
                <w:color w:val="000000" w:themeColor="text1"/>
                <w:sz w:val="28"/>
                <w:szCs w:val="28"/>
                <w:lang w:val="en-GB"/>
              </w:rPr>
              <w:t>,</w:t>
            </w:r>
            <w:r w:rsidRPr="006719BA">
              <w:rPr>
                <w:rFonts w:ascii="BrowalliaUPC" w:hAnsi="BrowalliaUPC" w:cs="BrowalliaUPC"/>
                <w:color w:val="000000" w:themeColor="text1"/>
                <w:sz w:val="28"/>
                <w:szCs w:val="28"/>
              </w:rPr>
              <w:t>939</w:t>
            </w:r>
          </w:p>
        </w:tc>
        <w:tc>
          <w:tcPr>
            <w:tcW w:w="1692" w:type="dxa"/>
            <w:shd w:val="clear" w:color="auto" w:fill="auto"/>
          </w:tcPr>
          <w:p w14:paraId="39751EE9" w14:textId="25491129" w:rsidR="002634DE" w:rsidRPr="006719BA" w:rsidRDefault="002634DE" w:rsidP="002634DE">
            <w:pPr>
              <w:ind w:right="-15"/>
              <w:jc w:val="right"/>
              <w:rPr>
                <w:rFonts w:ascii="Browallia New" w:hAnsi="Browallia New" w:cs="Browallia New"/>
                <w:color w:val="000000" w:themeColor="text1"/>
                <w:sz w:val="28"/>
                <w:szCs w:val="28"/>
                <w:lang w:val="en-GB"/>
              </w:rPr>
            </w:pPr>
            <w:r w:rsidRPr="006719BA">
              <w:rPr>
                <w:rFonts w:ascii="BrowalliaUPC" w:hAnsi="BrowalliaUPC" w:cs="BrowalliaUPC"/>
                <w:color w:val="000000" w:themeColor="text1"/>
                <w:sz w:val="28"/>
                <w:szCs w:val="28"/>
              </w:rPr>
              <w:t>385</w:t>
            </w:r>
            <w:r w:rsidRPr="006719BA">
              <w:rPr>
                <w:rFonts w:ascii="BrowalliaUPC" w:hAnsi="BrowalliaUPC" w:cs="BrowalliaUPC"/>
                <w:color w:val="000000" w:themeColor="text1"/>
                <w:sz w:val="28"/>
                <w:szCs w:val="28"/>
                <w:lang w:val="en-GB"/>
              </w:rPr>
              <w:t>,</w:t>
            </w:r>
            <w:r w:rsidRPr="006719BA">
              <w:rPr>
                <w:rFonts w:ascii="BrowalliaUPC" w:hAnsi="BrowalliaUPC" w:cs="BrowalliaUPC"/>
                <w:color w:val="000000" w:themeColor="text1"/>
                <w:sz w:val="28"/>
                <w:szCs w:val="28"/>
              </w:rPr>
              <w:t>939</w:t>
            </w:r>
          </w:p>
        </w:tc>
      </w:tr>
      <w:tr w:rsidR="002634DE" w:rsidRPr="006719BA" w14:paraId="51FF817F" w14:textId="77777777" w:rsidTr="00EB5735">
        <w:trPr>
          <w:trHeight w:val="374"/>
        </w:trPr>
        <w:tc>
          <w:tcPr>
            <w:tcW w:w="5625" w:type="dxa"/>
          </w:tcPr>
          <w:p w14:paraId="6C3992E0" w14:textId="45A01264" w:rsidR="002634DE" w:rsidRPr="006719BA" w:rsidRDefault="002634DE" w:rsidP="002634DE">
            <w:pPr>
              <w:ind w:right="-43"/>
              <w:jc w:val="both"/>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หัก</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ส่วนที่ถึงกำหนดชำระภายในหนึ่งปี</w:t>
            </w:r>
          </w:p>
        </w:tc>
        <w:tc>
          <w:tcPr>
            <w:tcW w:w="1746" w:type="dxa"/>
            <w:shd w:val="clear" w:color="auto" w:fill="auto"/>
          </w:tcPr>
          <w:p w14:paraId="77C49F3F" w14:textId="584F5256" w:rsidR="002634DE" w:rsidRPr="006719BA" w:rsidRDefault="002634DE" w:rsidP="002634DE">
            <w:pPr>
              <w:pBdr>
                <w:bottom w:val="single" w:sz="4" w:space="1" w:color="auto"/>
              </w:pBdr>
              <w:ind w:right="36"/>
              <w:jc w:val="right"/>
              <w:rPr>
                <w:rFonts w:ascii="Browallia New" w:hAnsi="Browallia New" w:cs="Browallia New"/>
                <w:color w:val="000000" w:themeColor="text1"/>
                <w:sz w:val="28"/>
                <w:szCs w:val="28"/>
                <w:lang w:val="en-GB"/>
              </w:rPr>
            </w:pPr>
            <w:r w:rsidRPr="006719BA">
              <w:rPr>
                <w:rFonts w:ascii="BrowalliaUPC" w:hAnsi="BrowalliaUPC" w:cs="BrowalliaUPC"/>
                <w:color w:val="000000" w:themeColor="text1"/>
                <w:sz w:val="28"/>
                <w:szCs w:val="28"/>
                <w:cs/>
                <w:lang w:val="en-GB"/>
              </w:rPr>
              <w:t>(</w:t>
            </w:r>
            <w:r w:rsidRPr="006719BA">
              <w:rPr>
                <w:rFonts w:ascii="BrowalliaUPC" w:hAnsi="BrowalliaUPC" w:cs="BrowalliaUPC"/>
                <w:color w:val="000000" w:themeColor="text1"/>
                <w:sz w:val="28"/>
                <w:szCs w:val="28"/>
              </w:rPr>
              <w:t>50</w:t>
            </w:r>
            <w:r w:rsidRPr="006719BA">
              <w:rPr>
                <w:rFonts w:ascii="BrowalliaUPC" w:hAnsi="BrowalliaUPC" w:cs="BrowalliaUPC"/>
                <w:color w:val="000000" w:themeColor="text1"/>
                <w:sz w:val="28"/>
                <w:szCs w:val="28"/>
                <w:lang w:val="en-GB"/>
              </w:rPr>
              <w:t>,</w:t>
            </w:r>
            <w:r w:rsidRPr="006719BA">
              <w:rPr>
                <w:rFonts w:ascii="BrowalliaUPC" w:hAnsi="BrowalliaUPC" w:cs="BrowalliaUPC"/>
                <w:color w:val="000000" w:themeColor="text1"/>
                <w:sz w:val="28"/>
                <w:szCs w:val="28"/>
              </w:rPr>
              <w:t>000</w:t>
            </w:r>
            <w:r w:rsidRPr="006719BA">
              <w:rPr>
                <w:rFonts w:ascii="BrowalliaUPC" w:hAnsi="BrowalliaUPC" w:cs="BrowalliaUPC"/>
                <w:color w:val="000000" w:themeColor="text1"/>
                <w:sz w:val="28"/>
                <w:szCs w:val="28"/>
                <w:cs/>
                <w:lang w:val="en-GB"/>
              </w:rPr>
              <w:t>)</w:t>
            </w:r>
          </w:p>
        </w:tc>
        <w:tc>
          <w:tcPr>
            <w:tcW w:w="1692" w:type="dxa"/>
            <w:shd w:val="clear" w:color="auto" w:fill="auto"/>
          </w:tcPr>
          <w:p w14:paraId="4D1E281A" w14:textId="7F240A89" w:rsidR="002634DE" w:rsidRPr="006719BA" w:rsidRDefault="002634DE" w:rsidP="002634DE">
            <w:pPr>
              <w:pBdr>
                <w:bottom w:val="single" w:sz="4" w:space="1" w:color="auto"/>
              </w:pBdr>
              <w:ind w:right="-15"/>
              <w:jc w:val="right"/>
              <w:rPr>
                <w:rFonts w:ascii="Browallia New" w:hAnsi="Browallia New" w:cs="Browallia New"/>
                <w:color w:val="000000" w:themeColor="text1"/>
                <w:sz w:val="28"/>
                <w:szCs w:val="28"/>
                <w:lang w:val="en-GB"/>
              </w:rPr>
            </w:pPr>
            <w:r w:rsidRPr="006719BA">
              <w:rPr>
                <w:rFonts w:ascii="BrowalliaUPC" w:hAnsi="BrowalliaUPC" w:cs="BrowalliaUPC"/>
                <w:color w:val="000000" w:themeColor="text1"/>
                <w:sz w:val="28"/>
                <w:szCs w:val="28"/>
                <w:cs/>
                <w:lang w:val="en-GB"/>
              </w:rPr>
              <w:t>(</w:t>
            </w:r>
            <w:r w:rsidRPr="006719BA">
              <w:rPr>
                <w:rFonts w:ascii="BrowalliaUPC" w:hAnsi="BrowalliaUPC" w:cs="BrowalliaUPC"/>
                <w:color w:val="000000" w:themeColor="text1"/>
                <w:sz w:val="28"/>
                <w:szCs w:val="28"/>
              </w:rPr>
              <w:t>50</w:t>
            </w:r>
            <w:r w:rsidRPr="006719BA">
              <w:rPr>
                <w:rFonts w:ascii="BrowalliaUPC" w:hAnsi="BrowalliaUPC" w:cs="BrowalliaUPC"/>
                <w:color w:val="000000" w:themeColor="text1"/>
                <w:sz w:val="28"/>
                <w:szCs w:val="28"/>
                <w:lang w:val="en-GB"/>
              </w:rPr>
              <w:t>,</w:t>
            </w:r>
            <w:r w:rsidRPr="006719BA">
              <w:rPr>
                <w:rFonts w:ascii="BrowalliaUPC" w:hAnsi="BrowalliaUPC" w:cs="BrowalliaUPC"/>
                <w:color w:val="000000" w:themeColor="text1"/>
                <w:sz w:val="28"/>
                <w:szCs w:val="28"/>
              </w:rPr>
              <w:t>000</w:t>
            </w:r>
            <w:r w:rsidRPr="006719BA">
              <w:rPr>
                <w:rFonts w:ascii="BrowalliaUPC" w:hAnsi="BrowalliaUPC" w:cs="BrowalliaUPC"/>
                <w:color w:val="000000" w:themeColor="text1"/>
                <w:sz w:val="28"/>
                <w:szCs w:val="28"/>
                <w:cs/>
                <w:lang w:val="en-GB"/>
              </w:rPr>
              <w:t>)</w:t>
            </w:r>
          </w:p>
        </w:tc>
      </w:tr>
      <w:tr w:rsidR="002634DE" w:rsidRPr="006719BA" w14:paraId="3D95394A" w14:textId="77777777" w:rsidTr="00EB5735">
        <w:trPr>
          <w:trHeight w:val="401"/>
        </w:trPr>
        <w:tc>
          <w:tcPr>
            <w:tcW w:w="5625" w:type="dxa"/>
          </w:tcPr>
          <w:p w14:paraId="5217CBA3" w14:textId="5FE6421E" w:rsidR="002634DE" w:rsidRPr="006719BA" w:rsidRDefault="002634DE" w:rsidP="002634DE">
            <w:pPr>
              <w:ind w:right="-43"/>
              <w:jc w:val="both"/>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สุทธิ</w:t>
            </w:r>
          </w:p>
        </w:tc>
        <w:tc>
          <w:tcPr>
            <w:tcW w:w="1746" w:type="dxa"/>
            <w:shd w:val="clear" w:color="auto" w:fill="auto"/>
          </w:tcPr>
          <w:p w14:paraId="75EC18A2" w14:textId="6517D760" w:rsidR="002634DE" w:rsidRPr="006719BA" w:rsidRDefault="007D62FD" w:rsidP="002634DE">
            <w:pPr>
              <w:pBdr>
                <w:bottom w:val="single" w:sz="12" w:space="1" w:color="auto"/>
              </w:pBdr>
              <w:ind w:right="36"/>
              <w:jc w:val="right"/>
              <w:rPr>
                <w:rFonts w:ascii="Browallia New" w:hAnsi="Browallia New" w:cs="Browallia New"/>
                <w:color w:val="000000" w:themeColor="text1"/>
                <w:sz w:val="28"/>
                <w:szCs w:val="28"/>
              </w:rPr>
            </w:pPr>
            <w:r w:rsidRPr="006719BA">
              <w:rPr>
                <w:rFonts w:ascii="BrowalliaUPC" w:hAnsi="BrowalliaUPC" w:cs="BrowalliaUPC"/>
                <w:color w:val="000000" w:themeColor="text1"/>
                <w:sz w:val="28"/>
                <w:szCs w:val="28"/>
                <w:lang w:val="en-GB"/>
              </w:rPr>
              <w:t>285</w:t>
            </w:r>
            <w:r w:rsidR="002634DE" w:rsidRPr="006719BA">
              <w:rPr>
                <w:rFonts w:ascii="BrowalliaUPC" w:hAnsi="BrowalliaUPC" w:cs="BrowalliaUPC"/>
                <w:color w:val="000000" w:themeColor="text1"/>
                <w:sz w:val="28"/>
                <w:szCs w:val="28"/>
                <w:lang w:val="en-GB"/>
              </w:rPr>
              <w:t>,</w:t>
            </w:r>
            <w:r w:rsidR="002634DE" w:rsidRPr="006719BA">
              <w:rPr>
                <w:rFonts w:ascii="BrowalliaUPC" w:hAnsi="BrowalliaUPC" w:cs="BrowalliaUPC"/>
                <w:color w:val="000000" w:themeColor="text1"/>
                <w:sz w:val="28"/>
                <w:szCs w:val="28"/>
              </w:rPr>
              <w:t>939</w:t>
            </w:r>
          </w:p>
        </w:tc>
        <w:tc>
          <w:tcPr>
            <w:tcW w:w="1692" w:type="dxa"/>
            <w:shd w:val="clear" w:color="auto" w:fill="auto"/>
          </w:tcPr>
          <w:p w14:paraId="7D79F8AE" w14:textId="24B53643" w:rsidR="002634DE" w:rsidRPr="006719BA" w:rsidRDefault="002634DE" w:rsidP="002634DE">
            <w:pPr>
              <w:pBdr>
                <w:bottom w:val="single" w:sz="12" w:space="1" w:color="auto"/>
              </w:pBdr>
              <w:ind w:right="-15"/>
              <w:jc w:val="right"/>
              <w:rPr>
                <w:rFonts w:ascii="Browallia New" w:hAnsi="Browallia New" w:cs="Browallia New"/>
                <w:color w:val="000000" w:themeColor="text1"/>
                <w:sz w:val="28"/>
                <w:szCs w:val="28"/>
                <w:lang w:val="en-GB"/>
              </w:rPr>
            </w:pPr>
            <w:r w:rsidRPr="006719BA">
              <w:rPr>
                <w:rFonts w:ascii="BrowalliaUPC" w:hAnsi="BrowalliaUPC" w:cs="BrowalliaUPC"/>
                <w:color w:val="000000" w:themeColor="text1"/>
                <w:sz w:val="28"/>
                <w:szCs w:val="28"/>
              </w:rPr>
              <w:t>335</w:t>
            </w:r>
            <w:r w:rsidRPr="006719BA">
              <w:rPr>
                <w:rFonts w:ascii="BrowalliaUPC" w:hAnsi="BrowalliaUPC" w:cs="BrowalliaUPC"/>
                <w:color w:val="000000" w:themeColor="text1"/>
                <w:sz w:val="28"/>
                <w:szCs w:val="28"/>
                <w:lang w:val="en-GB"/>
              </w:rPr>
              <w:t>,</w:t>
            </w:r>
            <w:r w:rsidRPr="006719BA">
              <w:rPr>
                <w:rFonts w:ascii="BrowalliaUPC" w:hAnsi="BrowalliaUPC" w:cs="BrowalliaUPC"/>
                <w:color w:val="000000" w:themeColor="text1"/>
                <w:sz w:val="28"/>
                <w:szCs w:val="28"/>
              </w:rPr>
              <w:t>939</w:t>
            </w:r>
          </w:p>
        </w:tc>
      </w:tr>
    </w:tbl>
    <w:p w14:paraId="6DEEC9BC" w14:textId="69FE354A" w:rsidR="009D6D80" w:rsidRPr="006719BA" w:rsidRDefault="009D6D80" w:rsidP="00AD3380">
      <w:pPr>
        <w:tabs>
          <w:tab w:val="left" w:pos="900"/>
          <w:tab w:val="left" w:pos="2880"/>
        </w:tabs>
        <w:ind w:left="426" w:right="-1"/>
        <w:jc w:val="thaiDistribute"/>
        <w:rPr>
          <w:rFonts w:ascii="Browallia New" w:hAnsi="Browallia New" w:cs="Browallia New"/>
          <w:color w:val="000000" w:themeColor="text1"/>
          <w:sz w:val="28"/>
          <w:szCs w:val="28"/>
        </w:rPr>
      </w:pPr>
    </w:p>
    <w:p w14:paraId="0DAEEF36" w14:textId="487B8596" w:rsidR="00E8395B" w:rsidRPr="006719BA" w:rsidRDefault="00912B95" w:rsidP="00E8395B">
      <w:pPr>
        <w:tabs>
          <w:tab w:val="left" w:pos="900"/>
          <w:tab w:val="left" w:pos="2880"/>
        </w:tabs>
        <w:ind w:left="426" w:right="-1"/>
        <w:jc w:val="thaiDistribute"/>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ใน</w:t>
      </w:r>
      <w:r w:rsidR="00DD6DB6" w:rsidRPr="006719BA">
        <w:rPr>
          <w:rFonts w:ascii="Browallia New" w:hAnsi="Browallia New" w:cs="Browallia New" w:hint="cs"/>
          <w:color w:val="000000" w:themeColor="text1"/>
          <w:sz w:val="28"/>
          <w:szCs w:val="28"/>
          <w:cs/>
        </w:rPr>
        <w:t>ระหว่าง</w:t>
      </w:r>
      <w:r w:rsidRPr="006719BA">
        <w:rPr>
          <w:rFonts w:ascii="Browallia New" w:hAnsi="Browallia New" w:cs="Browallia New" w:hint="cs"/>
          <w:color w:val="000000" w:themeColor="text1"/>
          <w:sz w:val="28"/>
          <w:szCs w:val="28"/>
          <w:cs/>
        </w:rPr>
        <w:t>ปี</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color w:val="000000" w:themeColor="text1"/>
          <w:sz w:val="28"/>
          <w:szCs w:val="28"/>
        </w:rPr>
        <w:t>256</w:t>
      </w:r>
      <w:r w:rsidR="000B2465" w:rsidRPr="006719BA">
        <w:rPr>
          <w:rFonts w:ascii="Browallia New" w:hAnsi="Browallia New" w:cs="Browallia New"/>
          <w:color w:val="000000" w:themeColor="text1"/>
          <w:sz w:val="28"/>
          <w:szCs w:val="28"/>
        </w:rPr>
        <w:t>1</w:t>
      </w:r>
      <w:r w:rsidRPr="006719BA">
        <w:rPr>
          <w:rFonts w:ascii="Browallia New" w:hAnsi="Browallia New" w:cs="Browallia New"/>
          <w:color w:val="000000" w:themeColor="text1"/>
          <w:sz w:val="28"/>
          <w:szCs w:val="28"/>
        </w:rPr>
        <w:t xml:space="preserve"> </w:t>
      </w:r>
      <w:r w:rsidR="002F00BF" w:rsidRPr="006719BA">
        <w:rPr>
          <w:rFonts w:ascii="Browallia New" w:hAnsi="Browallia New" w:cs="Browallia New"/>
          <w:color w:val="000000" w:themeColor="text1"/>
          <w:sz w:val="28"/>
          <w:szCs w:val="28"/>
          <w:cs/>
        </w:rPr>
        <w:t>บริษัทได้ทำข้อตกลงกับลูกหนี้การค้ารายหนึ่งเกี่ยวกับการรับชำระหนี้ค่าก่อสร้าง</w:t>
      </w:r>
      <w:r w:rsidR="00C85C72" w:rsidRPr="006719BA">
        <w:rPr>
          <w:rFonts w:ascii="Browallia New" w:hAnsi="Browallia New" w:cs="Browallia New"/>
          <w:color w:val="000000" w:themeColor="text1"/>
          <w:sz w:val="28"/>
          <w:szCs w:val="28"/>
        </w:rPr>
        <w:t xml:space="preserve"> </w:t>
      </w:r>
      <w:r w:rsidR="00BB1676" w:rsidRPr="006719BA">
        <w:rPr>
          <w:rFonts w:ascii="Browallia New" w:hAnsi="Browallia New" w:cs="Browallia New" w:hint="cs"/>
          <w:color w:val="000000" w:themeColor="text1"/>
          <w:sz w:val="28"/>
          <w:szCs w:val="28"/>
          <w:cs/>
        </w:rPr>
        <w:t>โดย</w:t>
      </w:r>
      <w:r w:rsidR="002F00BF" w:rsidRPr="006719BA">
        <w:rPr>
          <w:rFonts w:ascii="Browallia New" w:hAnsi="Browallia New" w:cs="Browallia New"/>
          <w:color w:val="000000" w:themeColor="text1"/>
          <w:sz w:val="28"/>
          <w:szCs w:val="28"/>
          <w:cs/>
        </w:rPr>
        <w:t>ลูกหนี้ดังกล่าวตกลงชำระหนี้ให้กับบริษัทโดยออกตั๋วสัญญาใช้เงิน</w:t>
      </w:r>
      <w:r w:rsidR="00C85C72" w:rsidRPr="006719BA">
        <w:rPr>
          <w:rFonts w:ascii="Browallia New" w:hAnsi="Browallia New" w:cs="Browallia New"/>
          <w:color w:val="000000" w:themeColor="text1"/>
          <w:sz w:val="28"/>
          <w:szCs w:val="28"/>
        </w:rPr>
        <w:t xml:space="preserve"> </w:t>
      </w:r>
      <w:r w:rsidR="002F00BF" w:rsidRPr="006719BA">
        <w:rPr>
          <w:rFonts w:ascii="Browallia New" w:hAnsi="Browallia New" w:cs="Browallia New"/>
          <w:color w:val="000000" w:themeColor="text1"/>
          <w:sz w:val="28"/>
          <w:szCs w:val="28"/>
          <w:cs/>
        </w:rPr>
        <w:t>ซึ่งมีกำหนดชำระภายในระยะเวลา</w:t>
      </w:r>
      <w:r w:rsidR="00C85C72" w:rsidRPr="006719BA">
        <w:rPr>
          <w:rFonts w:ascii="Browallia New" w:hAnsi="Browallia New" w:cs="Browallia New"/>
          <w:color w:val="000000" w:themeColor="text1"/>
          <w:sz w:val="28"/>
          <w:szCs w:val="28"/>
        </w:rPr>
        <w:t xml:space="preserve"> </w:t>
      </w:r>
      <w:r w:rsidR="002F00BF" w:rsidRPr="006719BA">
        <w:rPr>
          <w:rFonts w:ascii="Browallia New" w:hAnsi="Browallia New" w:cs="Browallia New"/>
          <w:color w:val="000000" w:themeColor="text1"/>
          <w:sz w:val="28"/>
          <w:szCs w:val="28"/>
        </w:rPr>
        <w:t>10</w:t>
      </w:r>
      <w:r w:rsidR="00C85C72" w:rsidRPr="006719BA">
        <w:rPr>
          <w:rFonts w:ascii="Browallia New" w:hAnsi="Browallia New" w:cs="Browallia New"/>
          <w:color w:val="000000" w:themeColor="text1"/>
          <w:sz w:val="28"/>
          <w:szCs w:val="28"/>
        </w:rPr>
        <w:t xml:space="preserve"> </w:t>
      </w:r>
      <w:r w:rsidR="002F00BF" w:rsidRPr="006719BA">
        <w:rPr>
          <w:rFonts w:ascii="Browallia New" w:hAnsi="Browallia New" w:cs="Browallia New"/>
          <w:color w:val="000000" w:themeColor="text1"/>
          <w:sz w:val="28"/>
          <w:szCs w:val="28"/>
          <w:cs/>
        </w:rPr>
        <w:t>ปี</w:t>
      </w:r>
      <w:r w:rsidR="00C85C72" w:rsidRPr="006719BA">
        <w:rPr>
          <w:rFonts w:ascii="Browallia New" w:hAnsi="Browallia New" w:cs="Browallia New"/>
          <w:color w:val="000000" w:themeColor="text1"/>
          <w:sz w:val="28"/>
          <w:szCs w:val="28"/>
        </w:rPr>
        <w:t xml:space="preserve"> </w:t>
      </w:r>
      <w:r w:rsidR="002F00BF" w:rsidRPr="006719BA">
        <w:rPr>
          <w:rFonts w:ascii="Browallia New" w:hAnsi="Browallia New" w:cs="Browallia New"/>
          <w:color w:val="000000" w:themeColor="text1"/>
          <w:sz w:val="28"/>
          <w:szCs w:val="28"/>
          <w:cs/>
        </w:rPr>
        <w:t>และมีอัตราดอกเบี้ยร้อยละ</w:t>
      </w:r>
      <w:r w:rsidR="00C85C72" w:rsidRPr="006719BA">
        <w:rPr>
          <w:rFonts w:ascii="Browallia New" w:hAnsi="Browallia New" w:cs="Browallia New"/>
          <w:color w:val="000000" w:themeColor="text1"/>
          <w:sz w:val="28"/>
          <w:szCs w:val="28"/>
        </w:rPr>
        <w:t xml:space="preserve"> </w:t>
      </w:r>
      <w:r w:rsidR="002F00BF" w:rsidRPr="006719BA">
        <w:rPr>
          <w:rFonts w:ascii="Browallia New" w:hAnsi="Browallia New" w:cs="Browallia New"/>
          <w:color w:val="000000" w:themeColor="text1"/>
          <w:sz w:val="28"/>
          <w:szCs w:val="28"/>
        </w:rPr>
        <w:t>4.18</w:t>
      </w:r>
      <w:r w:rsidR="00C85C72" w:rsidRPr="006719BA">
        <w:rPr>
          <w:rFonts w:ascii="Browallia New" w:hAnsi="Browallia New" w:cs="Browallia New"/>
          <w:color w:val="000000" w:themeColor="text1"/>
          <w:sz w:val="28"/>
          <w:szCs w:val="28"/>
        </w:rPr>
        <w:t xml:space="preserve"> </w:t>
      </w:r>
      <w:r w:rsidR="002F00BF" w:rsidRPr="006719BA">
        <w:rPr>
          <w:rFonts w:ascii="Browallia New" w:hAnsi="Browallia New" w:cs="Browallia New"/>
          <w:color w:val="000000" w:themeColor="text1"/>
          <w:sz w:val="28"/>
          <w:szCs w:val="28"/>
          <w:cs/>
        </w:rPr>
        <w:t>ต่อปี</w:t>
      </w:r>
      <w:r w:rsidR="00C85C72" w:rsidRPr="006719BA">
        <w:rPr>
          <w:rFonts w:ascii="Browallia New" w:hAnsi="Browallia New" w:cs="Browallia New"/>
          <w:color w:val="000000" w:themeColor="text1"/>
          <w:sz w:val="28"/>
          <w:szCs w:val="28"/>
        </w:rPr>
        <w:t xml:space="preserve"> </w:t>
      </w:r>
    </w:p>
    <w:p w14:paraId="45C09539" w14:textId="77777777" w:rsidR="00C864FF" w:rsidRPr="006719BA" w:rsidRDefault="00C864FF" w:rsidP="00E8395B">
      <w:pPr>
        <w:tabs>
          <w:tab w:val="left" w:pos="900"/>
          <w:tab w:val="left" w:pos="2880"/>
        </w:tabs>
        <w:ind w:left="426" w:right="-1"/>
        <w:jc w:val="thaiDistribute"/>
        <w:rPr>
          <w:rFonts w:ascii="Browallia New" w:hAnsi="Browallia New" w:cs="Browallia New"/>
          <w:color w:val="000000" w:themeColor="text1"/>
          <w:sz w:val="20"/>
          <w:szCs w:val="20"/>
        </w:rPr>
      </w:pPr>
    </w:p>
    <w:p w14:paraId="47F67033" w14:textId="04609FB1" w:rsidR="008F20F8" w:rsidRPr="006719BA" w:rsidRDefault="002F00BF" w:rsidP="00E8395B">
      <w:pPr>
        <w:tabs>
          <w:tab w:val="left" w:pos="900"/>
          <w:tab w:val="left" w:pos="2880"/>
        </w:tabs>
        <w:ind w:left="426" w:right="-1"/>
        <w:jc w:val="thaiDistribute"/>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ณ</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00C85C72" w:rsidRPr="006719BA">
        <w:rPr>
          <w:rFonts w:ascii="Browallia New" w:hAnsi="Browallia New" w:cs="Browallia New"/>
          <w:color w:val="000000" w:themeColor="text1"/>
          <w:sz w:val="28"/>
          <w:szCs w:val="28"/>
        </w:rPr>
        <w:t xml:space="preserve"> </w:t>
      </w:r>
      <w:r w:rsidR="00E32A06" w:rsidRPr="006719BA">
        <w:rPr>
          <w:rFonts w:ascii="Browallia New" w:hAnsi="Browallia New" w:cs="Browallia New"/>
          <w:color w:val="000000" w:themeColor="text1"/>
          <w:sz w:val="28"/>
          <w:szCs w:val="28"/>
          <w:lang w:val="en-GB"/>
        </w:rPr>
        <w:t>3</w:t>
      </w:r>
      <w:r w:rsidR="00E32A06" w:rsidRPr="006719BA">
        <w:rPr>
          <w:rFonts w:ascii="Browallia New" w:hAnsi="Browallia New" w:cs="Browallia New"/>
          <w:color w:val="000000" w:themeColor="text1"/>
          <w:sz w:val="28"/>
          <w:szCs w:val="28"/>
        </w:rPr>
        <w:t>0</w:t>
      </w:r>
      <w:r w:rsidR="00E32A06" w:rsidRPr="006719BA">
        <w:rPr>
          <w:rFonts w:ascii="Browallia New" w:hAnsi="Browallia New" w:cs="Browallia New" w:hint="cs"/>
          <w:color w:val="000000" w:themeColor="text1"/>
          <w:sz w:val="28"/>
          <w:szCs w:val="28"/>
          <w:cs/>
        </w:rPr>
        <w:t xml:space="preserve"> มิถุนายน</w:t>
      </w:r>
      <w:r w:rsidR="00331441" w:rsidRPr="006719BA">
        <w:rPr>
          <w:rFonts w:ascii="Browallia New" w:hAnsi="Browallia New" w:cs="Browallia New"/>
          <w:color w:val="000000" w:themeColor="text1"/>
          <w:sz w:val="28"/>
          <w:szCs w:val="28"/>
        </w:rPr>
        <w:t xml:space="preserve"> 2564</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บริษัทมีเงินกู้ยืมระยะยาวจากสถาบันการเงินในประเทศแห่งหนึ่งจำนวน</w:t>
      </w:r>
      <w:r w:rsidR="00C85C72" w:rsidRPr="006719BA">
        <w:rPr>
          <w:rFonts w:ascii="Browallia New" w:hAnsi="Browallia New" w:cs="Browallia New"/>
          <w:color w:val="000000" w:themeColor="text1"/>
          <w:sz w:val="28"/>
          <w:szCs w:val="28"/>
        </w:rPr>
        <w:t xml:space="preserve"> </w:t>
      </w:r>
      <w:r w:rsidR="00C24BE7" w:rsidRPr="006719BA">
        <w:rPr>
          <w:rFonts w:ascii="Browallia New" w:hAnsi="Browallia New" w:cs="Browallia New"/>
          <w:color w:val="000000" w:themeColor="text1"/>
          <w:sz w:val="28"/>
          <w:szCs w:val="28"/>
        </w:rPr>
        <w:t>335.94</w:t>
      </w:r>
      <w:r w:rsidR="00E112A9"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ล้านบาท</w:t>
      </w:r>
      <w:r w:rsidR="007D55E9" w:rsidRPr="006719BA">
        <w:rPr>
          <w:rFonts w:ascii="Browallia New" w:hAnsi="Browallia New" w:cs="Browallia New"/>
          <w:color w:val="000000" w:themeColor="text1"/>
          <w:sz w:val="28"/>
          <w:szCs w:val="28"/>
        </w:rPr>
        <w:t xml:space="preserve"> </w:t>
      </w:r>
      <w:r w:rsidR="00DE6D2B" w:rsidRPr="006719BA">
        <w:rPr>
          <w:rFonts w:ascii="Browallia New" w:hAnsi="Browallia New" w:cs="Browallia New"/>
          <w:color w:val="000000" w:themeColor="text1"/>
          <w:sz w:val="28"/>
          <w:szCs w:val="28"/>
        </w:rPr>
        <w:t xml:space="preserve"> </w:t>
      </w:r>
      <w:r w:rsidR="00B64AC0" w:rsidRPr="006719BA">
        <w:rPr>
          <w:rFonts w:ascii="Browallia New" w:hAnsi="Browallia New" w:cs="Browallia New"/>
          <w:color w:val="000000" w:themeColor="text1"/>
          <w:sz w:val="28"/>
          <w:szCs w:val="28"/>
        </w:rPr>
        <w:t xml:space="preserve">(31 </w:t>
      </w:r>
      <w:r w:rsidR="00B64AC0" w:rsidRPr="006719BA">
        <w:rPr>
          <w:rFonts w:ascii="Browallia New" w:hAnsi="Browallia New" w:cs="Browallia New" w:hint="cs"/>
          <w:color w:val="000000" w:themeColor="text1"/>
          <w:sz w:val="28"/>
          <w:szCs w:val="28"/>
          <w:cs/>
        </w:rPr>
        <w:t>ธันวาคม</w:t>
      </w:r>
      <w:r w:rsidR="00C85C72" w:rsidRPr="006719BA">
        <w:rPr>
          <w:rFonts w:ascii="Browallia New" w:hAnsi="Browallia New" w:cs="Browallia New" w:hint="cs"/>
          <w:color w:val="000000" w:themeColor="text1"/>
          <w:sz w:val="28"/>
          <w:szCs w:val="28"/>
        </w:rPr>
        <w:t xml:space="preserve"> </w:t>
      </w:r>
      <w:r w:rsidR="00B64AC0" w:rsidRPr="006719BA">
        <w:rPr>
          <w:rFonts w:ascii="Browallia New" w:hAnsi="Browallia New" w:cs="Browallia New"/>
          <w:color w:val="000000" w:themeColor="text1"/>
          <w:sz w:val="28"/>
          <w:szCs w:val="28"/>
        </w:rPr>
        <w:t>2</w:t>
      </w:r>
      <w:r w:rsidR="00A96158" w:rsidRPr="006719BA">
        <w:rPr>
          <w:rFonts w:ascii="Browallia New" w:hAnsi="Browallia New" w:cs="Browallia New"/>
          <w:color w:val="000000" w:themeColor="text1"/>
          <w:sz w:val="28"/>
          <w:szCs w:val="28"/>
        </w:rPr>
        <w:t>56</w:t>
      </w:r>
      <w:r w:rsidR="00331441" w:rsidRPr="006719BA">
        <w:rPr>
          <w:rFonts w:ascii="Browallia New" w:hAnsi="Browallia New" w:cs="Browallia New"/>
          <w:color w:val="000000" w:themeColor="text1"/>
          <w:sz w:val="28"/>
          <w:szCs w:val="28"/>
        </w:rPr>
        <w:t>3</w:t>
      </w:r>
      <w:r w:rsidR="00B64AC0" w:rsidRPr="006719BA">
        <w:rPr>
          <w:rFonts w:ascii="Browallia New" w:hAnsi="Browallia New" w:cs="Browallia New"/>
          <w:color w:val="000000" w:themeColor="text1"/>
          <w:sz w:val="28"/>
          <w:szCs w:val="28"/>
        </w:rPr>
        <w:t xml:space="preserve"> : </w:t>
      </w:r>
      <w:r w:rsidR="009910C8" w:rsidRPr="006719BA">
        <w:rPr>
          <w:rFonts w:ascii="BrowalliaUPC" w:hAnsi="BrowalliaUPC" w:cs="BrowalliaUPC"/>
          <w:sz w:val="28"/>
          <w:szCs w:val="28"/>
        </w:rPr>
        <w:t>385</w:t>
      </w:r>
      <w:r w:rsidR="009910C8" w:rsidRPr="006719BA">
        <w:rPr>
          <w:rFonts w:ascii="BrowalliaUPC" w:hAnsi="BrowalliaUPC" w:cs="BrowalliaUPC"/>
          <w:sz w:val="28"/>
          <w:szCs w:val="28"/>
          <w:cs/>
        </w:rPr>
        <w:t>.</w:t>
      </w:r>
      <w:r w:rsidR="009910C8" w:rsidRPr="006719BA">
        <w:rPr>
          <w:rFonts w:ascii="BrowalliaUPC" w:hAnsi="BrowalliaUPC" w:cs="BrowalliaUPC"/>
          <w:sz w:val="28"/>
          <w:szCs w:val="28"/>
        </w:rPr>
        <w:t>94</w:t>
      </w:r>
      <w:r w:rsidR="00C85C72" w:rsidRPr="006719BA">
        <w:rPr>
          <w:rFonts w:ascii="Browallia New" w:hAnsi="Browallia New" w:cs="Browallia New"/>
          <w:sz w:val="28"/>
          <w:szCs w:val="28"/>
        </w:rPr>
        <w:t xml:space="preserve"> </w:t>
      </w:r>
      <w:r w:rsidR="007D55E9" w:rsidRPr="006719BA">
        <w:rPr>
          <w:rFonts w:ascii="Browallia New" w:hAnsi="Browallia New" w:cs="Browallia New" w:hint="cs"/>
          <w:color w:val="000000" w:themeColor="text1"/>
          <w:sz w:val="28"/>
          <w:szCs w:val="28"/>
          <w:cs/>
        </w:rPr>
        <w:t>ล้านบาท</w:t>
      </w:r>
      <w:r w:rsidR="00B64AC0" w:rsidRPr="006719BA">
        <w:rPr>
          <w:rFonts w:ascii="Browallia New" w:hAnsi="Browallia New" w:cs="Browallia New"/>
          <w:color w:val="000000" w:themeColor="text1"/>
          <w:sz w:val="28"/>
          <w:szCs w:val="28"/>
        </w:rPr>
        <w:t>)</w:t>
      </w:r>
      <w:r w:rsidR="008108AA"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เงินกู้ยืมดังกล่าวมีอัตราดอกเบี้ยร้อยละ</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rPr>
        <w:t>4</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ต่อปี</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และมีกำหนดชำระคืนเงินต้นพร้อมดอกเบี้ยเมื่อบริษัทได้รับชำระเงินตาม</w:t>
      </w:r>
      <w:r w:rsidR="005334C6" w:rsidRPr="006719BA">
        <w:rPr>
          <w:rFonts w:ascii="Browallia New" w:hAnsi="Browallia New" w:cs="Browallia New" w:hint="cs"/>
          <w:color w:val="000000" w:themeColor="text1"/>
          <w:sz w:val="28"/>
          <w:szCs w:val="28"/>
          <w:cs/>
        </w:rPr>
        <w:t>กำหนดชำระของ</w:t>
      </w:r>
      <w:r w:rsidRPr="006719BA">
        <w:rPr>
          <w:rFonts w:ascii="Browallia New" w:hAnsi="Browallia New" w:cs="Browallia New"/>
          <w:color w:val="000000" w:themeColor="text1"/>
          <w:sz w:val="28"/>
          <w:szCs w:val="28"/>
          <w:cs/>
        </w:rPr>
        <w:t>ตั๋วสัญญาใช้เงินจากลูกหนี้</w:t>
      </w:r>
      <w:r w:rsidR="005334C6" w:rsidRPr="006719BA">
        <w:rPr>
          <w:rFonts w:ascii="Browallia New" w:hAnsi="Browallia New" w:cs="Browallia New" w:hint="cs"/>
          <w:color w:val="000000" w:themeColor="text1"/>
          <w:sz w:val="28"/>
          <w:szCs w:val="28"/>
          <w:cs/>
        </w:rPr>
        <w:t>ดัง</w:t>
      </w:r>
      <w:r w:rsidRPr="006719BA">
        <w:rPr>
          <w:rFonts w:ascii="Browallia New" w:hAnsi="Browallia New" w:cs="Browallia New"/>
          <w:color w:val="000000" w:themeColor="text1"/>
          <w:sz w:val="28"/>
          <w:szCs w:val="28"/>
          <w:cs/>
        </w:rPr>
        <w:t>กล่าว</w:t>
      </w:r>
    </w:p>
    <w:p w14:paraId="7EE3B957" w14:textId="014A4A47" w:rsidR="00530E9D" w:rsidRPr="006719BA" w:rsidRDefault="00530E9D" w:rsidP="00D743A7">
      <w:pPr>
        <w:tabs>
          <w:tab w:val="left" w:pos="900"/>
          <w:tab w:val="left" w:pos="2880"/>
        </w:tabs>
        <w:ind w:right="-1"/>
        <w:jc w:val="thaiDistribute"/>
        <w:rPr>
          <w:rFonts w:ascii="Browallia New" w:hAnsi="Browallia New" w:cs="Browallia New"/>
          <w:color w:val="000000" w:themeColor="text1"/>
          <w:sz w:val="28"/>
          <w:szCs w:val="28"/>
        </w:rPr>
      </w:pPr>
    </w:p>
    <w:p w14:paraId="0CB90616" w14:textId="2A731B55" w:rsidR="00AB224F" w:rsidRPr="006719BA" w:rsidRDefault="00AB22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bookmarkStart w:id="5" w:name="_Hlk72003182"/>
      <w:r w:rsidRPr="006719BA">
        <w:rPr>
          <w:rFonts w:ascii="Browallia New" w:hAnsi="Browallia New" w:cs="Browallia New"/>
          <w:b/>
          <w:bCs/>
          <w:color w:val="000000" w:themeColor="text1"/>
          <w:sz w:val="28"/>
          <w:szCs w:val="28"/>
          <w:cs/>
        </w:rPr>
        <w:t>ลูกหนี้การค้า</w:t>
      </w:r>
      <w:r w:rsidR="00C85C72" w:rsidRPr="006719BA">
        <w:rPr>
          <w:rFonts w:ascii="Browallia New" w:hAnsi="Browallia New" w:cs="Browallia New"/>
          <w:b/>
          <w:bCs/>
          <w:color w:val="000000" w:themeColor="text1"/>
          <w:sz w:val="28"/>
          <w:szCs w:val="28"/>
        </w:rPr>
        <w:t xml:space="preserve"> </w:t>
      </w:r>
      <w:r w:rsidRPr="006719BA">
        <w:rPr>
          <w:rFonts w:ascii="Browallia New" w:hAnsi="Browallia New" w:cs="Browallia New"/>
          <w:b/>
          <w:bCs/>
          <w:color w:val="000000" w:themeColor="text1"/>
          <w:sz w:val="28"/>
          <w:szCs w:val="28"/>
        </w:rPr>
        <w:t xml:space="preserve">– </w:t>
      </w:r>
      <w:r w:rsidRPr="006719BA">
        <w:rPr>
          <w:rFonts w:ascii="Browallia New" w:hAnsi="Browallia New" w:cs="Browallia New"/>
          <w:b/>
          <w:bCs/>
          <w:color w:val="000000" w:themeColor="text1"/>
          <w:sz w:val="28"/>
          <w:szCs w:val="28"/>
          <w:cs/>
        </w:rPr>
        <w:t>กิจการที่ไม่เกี่ยวข้องกัน</w:t>
      </w:r>
    </w:p>
    <w:bookmarkEnd w:id="5"/>
    <w:p w14:paraId="0CB90617" w14:textId="77777777" w:rsidR="00AB224F" w:rsidRPr="006719BA" w:rsidRDefault="00AB224F" w:rsidP="00027F41">
      <w:pPr>
        <w:tabs>
          <w:tab w:val="left" w:pos="900"/>
          <w:tab w:val="left" w:pos="2880"/>
        </w:tabs>
        <w:ind w:left="357" w:right="-45" w:hanging="357"/>
        <w:jc w:val="thaiDistribute"/>
        <w:rPr>
          <w:rFonts w:ascii="Browallia New" w:hAnsi="Browallia New" w:cs="Browallia New"/>
          <w:color w:val="000000" w:themeColor="text1"/>
          <w:sz w:val="22"/>
          <w:szCs w:val="22"/>
          <w:lang w:val="en-GB"/>
        </w:rPr>
      </w:pPr>
    </w:p>
    <w:p w14:paraId="0CB9061A" w14:textId="425C0315" w:rsidR="00AB224F" w:rsidRPr="006719BA" w:rsidRDefault="00AB224F" w:rsidP="00704B73">
      <w:pPr>
        <w:tabs>
          <w:tab w:val="left" w:pos="720"/>
          <w:tab w:val="left" w:pos="900"/>
          <w:tab w:val="left" w:pos="2880"/>
        </w:tabs>
        <w:ind w:left="426" w:right="-45"/>
        <w:jc w:val="thaiDistribute"/>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ลูกหนี้การค้า</w:t>
      </w:r>
      <w:r w:rsidR="00C85C72" w:rsidRPr="006719BA">
        <w:rPr>
          <w:rFonts w:ascii="Browallia New" w:hAnsi="Browallia New" w:cs="Browallia New"/>
          <w:color w:val="000000" w:themeColor="text1"/>
          <w:sz w:val="28"/>
          <w:szCs w:val="28"/>
        </w:rPr>
        <w:t xml:space="preserve"> </w:t>
      </w:r>
      <w:r w:rsidR="00BE184F" w:rsidRPr="006719BA">
        <w:rPr>
          <w:rFonts w:ascii="Browallia New" w:hAnsi="Browallia New" w:cs="Browallia New"/>
          <w:color w:val="000000" w:themeColor="text1"/>
          <w:sz w:val="28"/>
          <w:szCs w:val="28"/>
          <w:cs/>
        </w:rPr>
        <w:t>ณ</w:t>
      </w:r>
      <w:r w:rsidR="00C85C72" w:rsidRPr="006719BA">
        <w:rPr>
          <w:rFonts w:ascii="Browallia New" w:hAnsi="Browallia New" w:cs="Browallia New"/>
          <w:color w:val="000000" w:themeColor="text1"/>
          <w:sz w:val="28"/>
          <w:szCs w:val="28"/>
        </w:rPr>
        <w:t xml:space="preserve"> </w:t>
      </w:r>
      <w:r w:rsidR="00BE184F" w:rsidRPr="006719BA">
        <w:rPr>
          <w:rFonts w:ascii="Browallia New" w:hAnsi="Browallia New" w:cs="Browallia New"/>
          <w:color w:val="000000" w:themeColor="text1"/>
          <w:sz w:val="28"/>
          <w:szCs w:val="28"/>
          <w:cs/>
        </w:rPr>
        <w:t>วันที่</w:t>
      </w:r>
      <w:r w:rsidR="00C85C72" w:rsidRPr="006719BA">
        <w:rPr>
          <w:rFonts w:ascii="Browallia New" w:hAnsi="Browallia New" w:cs="Browallia New"/>
          <w:color w:val="000000" w:themeColor="text1"/>
          <w:sz w:val="28"/>
          <w:szCs w:val="28"/>
        </w:rPr>
        <w:t xml:space="preserve"> </w:t>
      </w:r>
      <w:r w:rsidR="00E32A06" w:rsidRPr="006719BA">
        <w:rPr>
          <w:rFonts w:ascii="Browallia New" w:hAnsi="Browallia New" w:cs="Browallia New"/>
          <w:color w:val="000000" w:themeColor="text1"/>
          <w:sz w:val="28"/>
          <w:szCs w:val="28"/>
          <w:lang w:val="en-GB"/>
        </w:rPr>
        <w:t>3</w:t>
      </w:r>
      <w:r w:rsidR="00E32A06" w:rsidRPr="006719BA">
        <w:rPr>
          <w:rFonts w:ascii="Browallia New" w:hAnsi="Browallia New" w:cs="Browallia New"/>
          <w:color w:val="000000" w:themeColor="text1"/>
          <w:sz w:val="28"/>
          <w:szCs w:val="28"/>
        </w:rPr>
        <w:t>0</w:t>
      </w:r>
      <w:r w:rsidR="00E32A06" w:rsidRPr="006719BA">
        <w:rPr>
          <w:rFonts w:ascii="Browallia New" w:hAnsi="Browallia New" w:cs="Browallia New" w:hint="cs"/>
          <w:color w:val="000000" w:themeColor="text1"/>
          <w:sz w:val="28"/>
          <w:szCs w:val="28"/>
          <w:cs/>
        </w:rPr>
        <w:t xml:space="preserve"> มิถุนายน</w:t>
      </w:r>
      <w:r w:rsidR="00244605" w:rsidRPr="006719BA">
        <w:rPr>
          <w:rFonts w:ascii="Browallia New" w:hAnsi="Browallia New" w:cs="Browallia New"/>
          <w:color w:val="000000" w:themeColor="text1"/>
          <w:sz w:val="28"/>
          <w:szCs w:val="28"/>
        </w:rPr>
        <w:t xml:space="preserve"> 2564</w:t>
      </w:r>
      <w:r w:rsidR="00C85C72" w:rsidRPr="006719BA">
        <w:rPr>
          <w:rFonts w:ascii="Browallia New" w:hAnsi="Browallia New" w:cs="Browallia New"/>
          <w:color w:val="000000" w:themeColor="text1"/>
          <w:sz w:val="28"/>
          <w:szCs w:val="28"/>
        </w:rPr>
        <w:t xml:space="preserve"> </w:t>
      </w:r>
      <w:r w:rsidR="00BE184F" w:rsidRPr="006719BA">
        <w:rPr>
          <w:rFonts w:ascii="Browallia New" w:hAnsi="Browallia New" w:cs="Browallia New"/>
          <w:color w:val="000000" w:themeColor="text1"/>
          <w:sz w:val="28"/>
          <w:szCs w:val="28"/>
          <w:cs/>
        </w:rPr>
        <w:t>และ</w:t>
      </w:r>
      <w:r w:rsidR="008D629E" w:rsidRPr="006719BA">
        <w:rPr>
          <w:rFonts w:ascii="Browallia New" w:hAnsi="Browallia New" w:cs="Browallia New"/>
          <w:color w:val="000000" w:themeColor="text1"/>
          <w:sz w:val="28"/>
          <w:szCs w:val="28"/>
        </w:rPr>
        <w:t xml:space="preserve"> </w:t>
      </w:r>
      <w:r w:rsidR="00BE184F" w:rsidRPr="006719BA">
        <w:rPr>
          <w:rFonts w:ascii="Browallia New" w:hAnsi="Browallia New" w:cs="Browallia New"/>
          <w:color w:val="000000" w:themeColor="text1"/>
          <w:sz w:val="28"/>
          <w:szCs w:val="28"/>
          <w:cs/>
        </w:rPr>
        <w:t>วันที่</w:t>
      </w:r>
      <w:r w:rsidR="00C85C72" w:rsidRPr="006719BA">
        <w:rPr>
          <w:rFonts w:ascii="Browallia New" w:hAnsi="Browallia New" w:cs="Browallia New"/>
          <w:color w:val="000000" w:themeColor="text1"/>
          <w:sz w:val="28"/>
          <w:szCs w:val="28"/>
        </w:rPr>
        <w:t xml:space="preserve"> </w:t>
      </w:r>
      <w:r w:rsidR="00DE0E9B" w:rsidRPr="006719BA">
        <w:rPr>
          <w:rFonts w:ascii="Browallia New" w:hAnsi="Browallia New" w:cs="Browallia New"/>
          <w:color w:val="000000" w:themeColor="text1"/>
          <w:sz w:val="28"/>
          <w:szCs w:val="28"/>
          <w:lang w:val="en-GB"/>
        </w:rPr>
        <w:t>31</w:t>
      </w:r>
      <w:r w:rsidR="00BE184F" w:rsidRPr="006719BA">
        <w:rPr>
          <w:rFonts w:ascii="Browallia New" w:hAnsi="Browallia New" w:cs="Browallia New"/>
          <w:color w:val="000000" w:themeColor="text1"/>
          <w:sz w:val="28"/>
          <w:szCs w:val="28"/>
          <w:lang w:val="en-GB"/>
        </w:rPr>
        <w:t xml:space="preserve"> </w:t>
      </w:r>
      <w:r w:rsidR="00BE184F" w:rsidRPr="006719BA">
        <w:rPr>
          <w:rFonts w:ascii="Browallia New" w:hAnsi="Browallia New" w:cs="Browallia New"/>
          <w:color w:val="000000" w:themeColor="text1"/>
          <w:sz w:val="28"/>
          <w:szCs w:val="28"/>
          <w:cs/>
          <w:lang w:val="en-GB"/>
        </w:rPr>
        <w:t>ธันวาคม</w:t>
      </w:r>
      <w:r w:rsidR="00C85C72" w:rsidRPr="006719BA">
        <w:rPr>
          <w:rFonts w:ascii="Browallia New" w:hAnsi="Browallia New" w:cs="Browallia New"/>
          <w:color w:val="000000" w:themeColor="text1"/>
          <w:sz w:val="28"/>
          <w:szCs w:val="28"/>
        </w:rPr>
        <w:t xml:space="preserve"> </w:t>
      </w:r>
      <w:r w:rsidR="00DE0E9B" w:rsidRPr="006719BA">
        <w:rPr>
          <w:rFonts w:ascii="Browallia New" w:hAnsi="Browallia New" w:cs="Browallia New"/>
          <w:color w:val="000000" w:themeColor="text1"/>
          <w:sz w:val="28"/>
          <w:szCs w:val="28"/>
          <w:lang w:val="en-GB"/>
        </w:rPr>
        <w:t>256</w:t>
      </w:r>
      <w:r w:rsidR="00244605" w:rsidRPr="006719BA">
        <w:rPr>
          <w:rFonts w:ascii="Browallia New" w:hAnsi="Browallia New" w:cs="Browallia New"/>
          <w:color w:val="000000" w:themeColor="text1"/>
          <w:sz w:val="28"/>
          <w:szCs w:val="28"/>
          <w:lang w:val="en-GB"/>
        </w:rPr>
        <w:t>3</w:t>
      </w:r>
      <w:r w:rsidR="00BE184F"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แยกตามอายุหนี้ที่ค้างชำระมีดังนี้</w:t>
      </w:r>
    </w:p>
    <w:p w14:paraId="4FF0CB8C" w14:textId="77777777" w:rsidR="00EE6287" w:rsidRPr="006719BA" w:rsidRDefault="00EE6287" w:rsidP="00704B73">
      <w:pPr>
        <w:tabs>
          <w:tab w:val="left" w:pos="720"/>
          <w:tab w:val="left" w:pos="900"/>
          <w:tab w:val="left" w:pos="2880"/>
        </w:tabs>
        <w:ind w:left="426" w:right="-45"/>
        <w:jc w:val="thaiDistribute"/>
        <w:rPr>
          <w:rFonts w:ascii="Browallia New" w:hAnsi="Browallia New" w:cs="Browallia New"/>
          <w:color w:val="000000" w:themeColor="text1"/>
        </w:rPr>
      </w:pPr>
    </w:p>
    <w:p w14:paraId="6386FB10" w14:textId="77777777" w:rsidR="00267D84" w:rsidRPr="006719BA" w:rsidRDefault="00267D84" w:rsidP="00704B73">
      <w:pPr>
        <w:tabs>
          <w:tab w:val="left" w:pos="720"/>
          <w:tab w:val="left" w:pos="900"/>
          <w:tab w:val="left" w:pos="2880"/>
        </w:tabs>
        <w:ind w:left="426" w:right="-45"/>
        <w:jc w:val="thaiDistribute"/>
        <w:rPr>
          <w:rFonts w:ascii="Browallia New" w:hAnsi="Browallia New" w:cs="Browallia New"/>
          <w:color w:val="000000" w:themeColor="text1"/>
          <w:sz w:val="8"/>
          <w:szCs w:val="8"/>
        </w:rPr>
      </w:pPr>
    </w:p>
    <w:tbl>
      <w:tblPr>
        <w:tblW w:w="8911" w:type="dxa"/>
        <w:tblInd w:w="426" w:type="dxa"/>
        <w:tblLayout w:type="fixed"/>
        <w:tblLook w:val="0000" w:firstRow="0" w:lastRow="0" w:firstColumn="0" w:lastColumn="0" w:noHBand="0" w:noVBand="0"/>
      </w:tblPr>
      <w:tblGrid>
        <w:gridCol w:w="3768"/>
        <w:gridCol w:w="1275"/>
        <w:gridCol w:w="1276"/>
        <w:gridCol w:w="1296"/>
        <w:gridCol w:w="1296"/>
      </w:tblGrid>
      <w:tr w:rsidR="00284DD7" w:rsidRPr="006719BA" w14:paraId="0CB9061E" w14:textId="77777777" w:rsidTr="003C204E">
        <w:tc>
          <w:tcPr>
            <w:tcW w:w="3768" w:type="dxa"/>
          </w:tcPr>
          <w:p w14:paraId="0CB9061B" w14:textId="77777777" w:rsidR="00AB224F" w:rsidRPr="006719BA" w:rsidRDefault="00AB224F" w:rsidP="00DB6050">
            <w:pPr>
              <w:rPr>
                <w:rFonts w:ascii="Browallia New" w:hAnsi="Browallia New" w:cs="Browallia New"/>
                <w:color w:val="000000" w:themeColor="text1"/>
                <w:sz w:val="28"/>
                <w:szCs w:val="28"/>
              </w:rPr>
            </w:pPr>
          </w:p>
        </w:tc>
        <w:tc>
          <w:tcPr>
            <w:tcW w:w="2551" w:type="dxa"/>
            <w:gridSpan w:val="2"/>
            <w:vAlign w:val="bottom"/>
          </w:tcPr>
          <w:p w14:paraId="0CB9061C" w14:textId="1C1FC4E0" w:rsidR="00AB224F" w:rsidRPr="006719BA" w:rsidRDefault="00AB224F" w:rsidP="00044AC6">
            <w:pPr>
              <w:ind w:right="-2"/>
              <w:jc w:val="center"/>
              <w:rPr>
                <w:rFonts w:ascii="Browallia New" w:hAnsi="Browallia New" w:cs="Browallia New"/>
                <w:color w:val="000000" w:themeColor="text1"/>
                <w:sz w:val="28"/>
                <w:szCs w:val="28"/>
                <w:cs/>
              </w:rPr>
            </w:pPr>
          </w:p>
        </w:tc>
        <w:tc>
          <w:tcPr>
            <w:tcW w:w="2592" w:type="dxa"/>
            <w:gridSpan w:val="2"/>
            <w:vAlign w:val="bottom"/>
          </w:tcPr>
          <w:p w14:paraId="0CB9061D" w14:textId="3DF77952" w:rsidR="00AB224F" w:rsidRPr="006719BA" w:rsidRDefault="00044AC6" w:rsidP="5A29A959">
            <w:pPr>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roofErr w:type="gramStart"/>
            <w:r w:rsidRPr="006719BA">
              <w:rPr>
                <w:rFonts w:ascii="Browallia New" w:hAnsi="Browallia New" w:cs="Browallia New"/>
                <w:color w:val="000000" w:themeColor="text1"/>
                <w:sz w:val="28"/>
                <w:szCs w:val="28"/>
                <w:cs/>
              </w:rPr>
              <w:t>หน่วย</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w:t>
            </w:r>
            <w:proofErr w:type="gramEnd"/>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พันบาท</w:t>
            </w:r>
            <w:r w:rsidRPr="006719BA">
              <w:rPr>
                <w:rFonts w:ascii="Browallia New" w:hAnsi="Browallia New" w:cs="Browallia New"/>
                <w:color w:val="000000" w:themeColor="text1"/>
                <w:sz w:val="28"/>
                <w:szCs w:val="28"/>
              </w:rPr>
              <w:t>)</w:t>
            </w:r>
          </w:p>
        </w:tc>
      </w:tr>
      <w:tr w:rsidR="00284DD7" w:rsidRPr="006719BA" w14:paraId="73E15404" w14:textId="77777777" w:rsidTr="003C204E">
        <w:tc>
          <w:tcPr>
            <w:tcW w:w="3768" w:type="dxa"/>
          </w:tcPr>
          <w:p w14:paraId="382C252E" w14:textId="77777777" w:rsidR="00044AC6" w:rsidRPr="006719BA" w:rsidRDefault="00044AC6" w:rsidP="00044AC6">
            <w:pPr>
              <w:rPr>
                <w:rFonts w:ascii="Browallia New" w:hAnsi="Browallia New" w:cs="Browallia New"/>
                <w:color w:val="000000" w:themeColor="text1"/>
                <w:sz w:val="28"/>
                <w:szCs w:val="28"/>
              </w:rPr>
            </w:pPr>
          </w:p>
        </w:tc>
        <w:tc>
          <w:tcPr>
            <w:tcW w:w="2551" w:type="dxa"/>
            <w:gridSpan w:val="2"/>
            <w:vAlign w:val="bottom"/>
          </w:tcPr>
          <w:p w14:paraId="109B2F41" w14:textId="35ADB847" w:rsidR="00044AC6" w:rsidRPr="006719BA" w:rsidRDefault="00044AC6" w:rsidP="5A29A959">
            <w:pPr>
              <w:pBdr>
                <w:bottom w:val="single" w:sz="4" w:space="1" w:color="auto"/>
              </w:pBdr>
              <w:ind w:right="-2"/>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งบการเงินรวม</w:t>
            </w:r>
          </w:p>
        </w:tc>
        <w:tc>
          <w:tcPr>
            <w:tcW w:w="2592" w:type="dxa"/>
            <w:gridSpan w:val="2"/>
            <w:vAlign w:val="bottom"/>
          </w:tcPr>
          <w:p w14:paraId="2C70866A" w14:textId="648343F2" w:rsidR="00044AC6" w:rsidRPr="006719BA" w:rsidRDefault="00044AC6" w:rsidP="5A29A959">
            <w:pPr>
              <w:pBdr>
                <w:bottom w:val="single" w:sz="4" w:space="1" w:color="auto"/>
              </w:pBdr>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งบการเงินเฉพาะของบริษัท</w:t>
            </w:r>
          </w:p>
        </w:tc>
      </w:tr>
      <w:tr w:rsidR="00244605" w:rsidRPr="006719BA" w14:paraId="0CB90624" w14:textId="77777777" w:rsidTr="003C204E">
        <w:trPr>
          <w:trHeight w:val="345"/>
        </w:trPr>
        <w:tc>
          <w:tcPr>
            <w:tcW w:w="3768" w:type="dxa"/>
            <w:vAlign w:val="bottom"/>
          </w:tcPr>
          <w:p w14:paraId="0CB9061F" w14:textId="77777777" w:rsidR="00244605" w:rsidRPr="006719BA" w:rsidRDefault="00244605" w:rsidP="00244605">
            <w:pPr>
              <w:pBdr>
                <w:bottom w:val="single" w:sz="4" w:space="1" w:color="auto"/>
              </w:pBdr>
              <w:ind w:right="34"/>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อายุลูกหนี้</w:t>
            </w:r>
          </w:p>
        </w:tc>
        <w:tc>
          <w:tcPr>
            <w:tcW w:w="1275" w:type="dxa"/>
          </w:tcPr>
          <w:p w14:paraId="0CB90620" w14:textId="6948F8E2" w:rsidR="00244605" w:rsidRPr="006719BA" w:rsidRDefault="00E32A06" w:rsidP="00244605">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244605" w:rsidRPr="006719BA">
              <w:rPr>
                <w:rFonts w:ascii="Browallia New" w:hAnsi="Browallia New" w:cs="Browallia New"/>
                <w:color w:val="000000" w:themeColor="text1"/>
                <w:sz w:val="28"/>
                <w:szCs w:val="28"/>
              </w:rPr>
              <w:t>2564</w:t>
            </w:r>
          </w:p>
        </w:tc>
        <w:tc>
          <w:tcPr>
            <w:tcW w:w="1276" w:type="dxa"/>
          </w:tcPr>
          <w:p w14:paraId="0CB90621" w14:textId="41A42252" w:rsidR="00244605" w:rsidRPr="006719BA" w:rsidRDefault="00244605" w:rsidP="00244605">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31</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2563</w:t>
            </w:r>
          </w:p>
        </w:tc>
        <w:tc>
          <w:tcPr>
            <w:tcW w:w="1296" w:type="dxa"/>
          </w:tcPr>
          <w:p w14:paraId="0CB90622" w14:textId="37CFD7C0" w:rsidR="00244605" w:rsidRPr="006719BA" w:rsidRDefault="00E32A06" w:rsidP="00244605">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244605" w:rsidRPr="006719BA">
              <w:rPr>
                <w:rFonts w:ascii="Browallia New" w:hAnsi="Browallia New" w:cs="Browallia New"/>
                <w:color w:val="000000" w:themeColor="text1"/>
                <w:sz w:val="28"/>
                <w:szCs w:val="28"/>
              </w:rPr>
              <w:t>2564</w:t>
            </w:r>
          </w:p>
        </w:tc>
        <w:tc>
          <w:tcPr>
            <w:tcW w:w="1296" w:type="dxa"/>
          </w:tcPr>
          <w:p w14:paraId="0CB90623" w14:textId="647CBAB9" w:rsidR="00244605" w:rsidRPr="006719BA" w:rsidRDefault="00244605" w:rsidP="00244605">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31</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2563</w:t>
            </w:r>
          </w:p>
        </w:tc>
      </w:tr>
      <w:tr w:rsidR="00284DD7" w:rsidRPr="006719BA" w14:paraId="0CB9062A" w14:textId="77777777" w:rsidTr="003C204E">
        <w:trPr>
          <w:trHeight w:hRule="exact" w:val="279"/>
        </w:trPr>
        <w:tc>
          <w:tcPr>
            <w:tcW w:w="3768" w:type="dxa"/>
          </w:tcPr>
          <w:p w14:paraId="4AD0DFAA" w14:textId="77777777" w:rsidR="00AB224F" w:rsidRPr="006719BA" w:rsidRDefault="00AB224F" w:rsidP="00DB6050">
            <w:pPr>
              <w:ind w:right="-43"/>
              <w:jc w:val="both"/>
              <w:rPr>
                <w:rFonts w:ascii="Browallia New" w:hAnsi="Browallia New" w:cs="Browallia New"/>
                <w:color w:val="000000" w:themeColor="text1"/>
                <w:sz w:val="20"/>
                <w:szCs w:val="20"/>
              </w:rPr>
            </w:pPr>
          </w:p>
          <w:p w14:paraId="0CB90625" w14:textId="0090B733" w:rsidR="005516AD" w:rsidRPr="006719BA" w:rsidRDefault="005516AD" w:rsidP="00DB6050">
            <w:pPr>
              <w:ind w:right="-43"/>
              <w:jc w:val="both"/>
              <w:rPr>
                <w:rFonts w:ascii="Browallia New" w:hAnsi="Browallia New" w:cs="Browallia New"/>
                <w:color w:val="000000" w:themeColor="text1"/>
                <w:sz w:val="20"/>
                <w:szCs w:val="20"/>
                <w:cs/>
              </w:rPr>
            </w:pPr>
          </w:p>
        </w:tc>
        <w:tc>
          <w:tcPr>
            <w:tcW w:w="1275" w:type="dxa"/>
          </w:tcPr>
          <w:p w14:paraId="0CB90626" w14:textId="77777777" w:rsidR="00AB224F" w:rsidRPr="006719BA" w:rsidRDefault="00AB224F" w:rsidP="00DB6050">
            <w:pPr>
              <w:ind w:right="36"/>
              <w:jc w:val="right"/>
              <w:rPr>
                <w:rFonts w:ascii="Browallia New" w:hAnsi="Browallia New" w:cs="Browallia New"/>
                <w:color w:val="000000" w:themeColor="text1"/>
                <w:sz w:val="20"/>
                <w:szCs w:val="20"/>
              </w:rPr>
            </w:pPr>
          </w:p>
        </w:tc>
        <w:tc>
          <w:tcPr>
            <w:tcW w:w="1276" w:type="dxa"/>
          </w:tcPr>
          <w:p w14:paraId="0CB90627" w14:textId="77777777" w:rsidR="00AB224F" w:rsidRPr="006719BA" w:rsidRDefault="00AB224F" w:rsidP="00DB6050">
            <w:pPr>
              <w:ind w:right="-43"/>
              <w:rPr>
                <w:rFonts w:ascii="Browallia New" w:hAnsi="Browallia New" w:cs="Browallia New"/>
                <w:color w:val="000000" w:themeColor="text1"/>
                <w:sz w:val="20"/>
                <w:szCs w:val="20"/>
              </w:rPr>
            </w:pPr>
          </w:p>
        </w:tc>
        <w:tc>
          <w:tcPr>
            <w:tcW w:w="1296" w:type="dxa"/>
          </w:tcPr>
          <w:p w14:paraId="0CB90628" w14:textId="77777777" w:rsidR="00AB224F" w:rsidRPr="006719BA" w:rsidRDefault="00AB224F" w:rsidP="00DB6050">
            <w:pPr>
              <w:ind w:right="36"/>
              <w:jc w:val="right"/>
              <w:rPr>
                <w:rFonts w:ascii="Browallia New" w:hAnsi="Browallia New" w:cs="Browallia New"/>
                <w:color w:val="000000" w:themeColor="text1"/>
                <w:sz w:val="20"/>
                <w:szCs w:val="20"/>
              </w:rPr>
            </w:pPr>
          </w:p>
        </w:tc>
        <w:tc>
          <w:tcPr>
            <w:tcW w:w="1296" w:type="dxa"/>
          </w:tcPr>
          <w:p w14:paraId="0CB90629" w14:textId="77777777" w:rsidR="00AB224F" w:rsidRPr="006719BA" w:rsidRDefault="00AB224F" w:rsidP="00DB6050">
            <w:pPr>
              <w:ind w:right="-43"/>
              <w:jc w:val="right"/>
              <w:rPr>
                <w:rFonts w:ascii="Browallia New" w:hAnsi="Browallia New" w:cs="Browallia New"/>
                <w:color w:val="000000" w:themeColor="text1"/>
                <w:sz w:val="20"/>
                <w:szCs w:val="20"/>
              </w:rPr>
            </w:pPr>
          </w:p>
        </w:tc>
      </w:tr>
      <w:tr w:rsidR="00384BA4" w:rsidRPr="006719BA" w14:paraId="0CB90630" w14:textId="77777777" w:rsidTr="003C204E">
        <w:tc>
          <w:tcPr>
            <w:tcW w:w="3768" w:type="dxa"/>
          </w:tcPr>
          <w:p w14:paraId="0CB9062B" w14:textId="5291A5F8" w:rsidR="00384BA4" w:rsidRPr="006719BA" w:rsidRDefault="00384BA4" w:rsidP="00384BA4">
            <w:pPr>
              <w:ind w:right="-43"/>
              <w:jc w:val="both"/>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น้อยกว่า</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เดือน</w:t>
            </w:r>
          </w:p>
        </w:tc>
        <w:tc>
          <w:tcPr>
            <w:tcW w:w="1275" w:type="dxa"/>
            <w:shd w:val="clear" w:color="auto" w:fill="auto"/>
          </w:tcPr>
          <w:p w14:paraId="0CB9062C" w14:textId="3D0D980C" w:rsidR="00384BA4" w:rsidRPr="006719BA" w:rsidRDefault="00B46BB7" w:rsidP="00384BA4">
            <w:pPr>
              <w:ind w:right="-9"/>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8,327,845</w:t>
            </w:r>
          </w:p>
        </w:tc>
        <w:tc>
          <w:tcPr>
            <w:tcW w:w="1276" w:type="dxa"/>
            <w:shd w:val="clear" w:color="auto" w:fill="auto"/>
          </w:tcPr>
          <w:p w14:paraId="0CB9062D" w14:textId="10AF8A94" w:rsidR="00384BA4" w:rsidRPr="006719BA" w:rsidRDefault="00384BA4" w:rsidP="00384BA4">
            <w:pPr>
              <w:ind w:right="-9"/>
              <w:jc w:val="right"/>
              <w:rPr>
                <w:rFonts w:ascii="Browallia New" w:hAnsi="Browallia New" w:cs="Browallia New"/>
                <w:color w:val="000000" w:themeColor="text1"/>
                <w:sz w:val="28"/>
                <w:szCs w:val="28"/>
              </w:rPr>
            </w:pPr>
            <w:r w:rsidRPr="006719BA">
              <w:rPr>
                <w:rFonts w:ascii="BrowalliaUPC" w:hAnsi="BrowalliaUPC" w:cs="BrowalliaUPC"/>
                <w:sz w:val="28"/>
                <w:szCs w:val="28"/>
              </w:rPr>
              <w:t>7,860,838</w:t>
            </w:r>
          </w:p>
        </w:tc>
        <w:tc>
          <w:tcPr>
            <w:tcW w:w="1296" w:type="dxa"/>
            <w:shd w:val="clear" w:color="auto" w:fill="auto"/>
          </w:tcPr>
          <w:p w14:paraId="0CB9062E" w14:textId="7640DDE7" w:rsidR="00384BA4" w:rsidRPr="006719BA" w:rsidRDefault="00B46BB7" w:rsidP="00384BA4">
            <w:pPr>
              <w:ind w:right="-9"/>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6,885,991</w:t>
            </w:r>
          </w:p>
        </w:tc>
        <w:tc>
          <w:tcPr>
            <w:tcW w:w="1296" w:type="dxa"/>
            <w:shd w:val="clear" w:color="auto" w:fill="auto"/>
          </w:tcPr>
          <w:p w14:paraId="0CB9062F" w14:textId="0AAF6BE4" w:rsidR="00384BA4" w:rsidRPr="006719BA" w:rsidRDefault="00F100CE" w:rsidP="00384BA4">
            <w:pPr>
              <w:ind w:right="-9"/>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6,530,450</w:t>
            </w:r>
          </w:p>
        </w:tc>
      </w:tr>
      <w:tr w:rsidR="00384BA4" w:rsidRPr="006719BA" w14:paraId="0CB90636" w14:textId="77777777" w:rsidTr="003C204E">
        <w:tc>
          <w:tcPr>
            <w:tcW w:w="3768" w:type="dxa"/>
          </w:tcPr>
          <w:p w14:paraId="0CB90631" w14:textId="5FFBFADB" w:rsidR="00384BA4" w:rsidRPr="006719BA" w:rsidRDefault="00384BA4" w:rsidP="00384BA4">
            <w:pPr>
              <w:ind w:right="-43"/>
              <w:jc w:val="both"/>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 xml:space="preserve"> – </w:t>
            </w:r>
            <w:r w:rsidRPr="006719BA">
              <w:rPr>
                <w:rFonts w:ascii="Browallia New" w:hAnsi="Browallia New" w:cs="Browallia New"/>
                <w:color w:val="000000" w:themeColor="text1"/>
                <w:sz w:val="28"/>
                <w:szCs w:val="28"/>
                <w:lang w:val="en-GB"/>
              </w:rPr>
              <w:t>6</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เดือน</w:t>
            </w:r>
          </w:p>
        </w:tc>
        <w:tc>
          <w:tcPr>
            <w:tcW w:w="1275" w:type="dxa"/>
            <w:shd w:val="clear" w:color="auto" w:fill="auto"/>
          </w:tcPr>
          <w:p w14:paraId="0CB90632" w14:textId="633B4AC3" w:rsidR="00384BA4" w:rsidRPr="006719BA" w:rsidRDefault="00B50EB6" w:rsidP="00384BA4">
            <w:pPr>
              <w:ind w:right="-9"/>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344,434</w:t>
            </w:r>
          </w:p>
        </w:tc>
        <w:tc>
          <w:tcPr>
            <w:tcW w:w="1276" w:type="dxa"/>
            <w:shd w:val="clear" w:color="auto" w:fill="auto"/>
          </w:tcPr>
          <w:p w14:paraId="0CB90633" w14:textId="39640364" w:rsidR="00384BA4" w:rsidRPr="006719BA" w:rsidRDefault="00384BA4" w:rsidP="00384BA4">
            <w:pPr>
              <w:ind w:right="-9"/>
              <w:jc w:val="right"/>
              <w:rPr>
                <w:rFonts w:ascii="Browallia New" w:hAnsi="Browallia New" w:cs="Browallia New"/>
                <w:color w:val="000000" w:themeColor="text1"/>
                <w:sz w:val="28"/>
                <w:szCs w:val="28"/>
                <w:lang w:val="en-GB"/>
              </w:rPr>
            </w:pPr>
            <w:r w:rsidRPr="006719BA">
              <w:rPr>
                <w:rFonts w:ascii="BrowalliaUPC" w:hAnsi="BrowalliaUPC" w:cs="BrowalliaUPC"/>
                <w:sz w:val="28"/>
                <w:szCs w:val="28"/>
              </w:rPr>
              <w:t>376,309</w:t>
            </w:r>
          </w:p>
        </w:tc>
        <w:tc>
          <w:tcPr>
            <w:tcW w:w="1296" w:type="dxa"/>
            <w:shd w:val="clear" w:color="auto" w:fill="auto"/>
          </w:tcPr>
          <w:p w14:paraId="0CB90634" w14:textId="6879AD16" w:rsidR="00384BA4" w:rsidRPr="006719BA" w:rsidRDefault="00B50EB6" w:rsidP="00384BA4">
            <w:pPr>
              <w:ind w:right="-9"/>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160,932</w:t>
            </w:r>
          </w:p>
        </w:tc>
        <w:tc>
          <w:tcPr>
            <w:tcW w:w="1296" w:type="dxa"/>
            <w:shd w:val="clear" w:color="auto" w:fill="auto"/>
          </w:tcPr>
          <w:p w14:paraId="0CB90635" w14:textId="2A694438" w:rsidR="00384BA4" w:rsidRPr="006719BA" w:rsidRDefault="00F100CE" w:rsidP="00384BA4">
            <w:pPr>
              <w:ind w:right="-9"/>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276,258</w:t>
            </w:r>
          </w:p>
        </w:tc>
      </w:tr>
      <w:tr w:rsidR="00DC002B" w:rsidRPr="006719BA" w14:paraId="0CB9063C" w14:textId="77777777" w:rsidTr="003C204E">
        <w:tc>
          <w:tcPr>
            <w:tcW w:w="3768" w:type="dxa"/>
          </w:tcPr>
          <w:p w14:paraId="0CB90637" w14:textId="2E55EE85" w:rsidR="00DC002B" w:rsidRPr="006719BA" w:rsidRDefault="00DC002B" w:rsidP="00DC002B">
            <w:pPr>
              <w:ind w:right="-43"/>
              <w:jc w:val="both"/>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6</w:t>
            </w:r>
            <w:r w:rsidRPr="006719BA">
              <w:rPr>
                <w:rFonts w:ascii="Browallia New" w:hAnsi="Browallia New" w:cs="Browallia New"/>
                <w:color w:val="000000" w:themeColor="text1"/>
                <w:sz w:val="28"/>
                <w:szCs w:val="28"/>
              </w:rPr>
              <w:t xml:space="preserve"> – </w:t>
            </w:r>
            <w:r w:rsidRPr="006719BA">
              <w:rPr>
                <w:rFonts w:ascii="Browallia New" w:hAnsi="Browallia New" w:cs="Browallia New"/>
                <w:color w:val="000000" w:themeColor="text1"/>
                <w:sz w:val="28"/>
                <w:szCs w:val="28"/>
                <w:lang w:val="en-GB"/>
              </w:rPr>
              <w:t>12</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เดือน</w:t>
            </w:r>
          </w:p>
        </w:tc>
        <w:tc>
          <w:tcPr>
            <w:tcW w:w="1275" w:type="dxa"/>
            <w:shd w:val="clear" w:color="auto" w:fill="auto"/>
          </w:tcPr>
          <w:p w14:paraId="0CB90638" w14:textId="0B832A2A" w:rsidR="00DC002B" w:rsidRPr="000C1A8C" w:rsidRDefault="00DC002B" w:rsidP="00DC002B">
            <w:pPr>
              <w:ind w:right="-9"/>
              <w:jc w:val="right"/>
              <w:rPr>
                <w:rFonts w:ascii="BrowalliaUPC" w:hAnsi="BrowalliaUPC" w:cs="BrowalliaUPC"/>
                <w:sz w:val="28"/>
                <w:szCs w:val="28"/>
              </w:rPr>
            </w:pPr>
            <w:r w:rsidRPr="000C1A8C">
              <w:rPr>
                <w:rFonts w:ascii="BrowalliaUPC" w:hAnsi="BrowalliaUPC" w:cs="BrowalliaUPC"/>
                <w:sz w:val="28"/>
                <w:szCs w:val="28"/>
              </w:rPr>
              <w:t>207,929</w:t>
            </w:r>
          </w:p>
        </w:tc>
        <w:tc>
          <w:tcPr>
            <w:tcW w:w="1276" w:type="dxa"/>
            <w:shd w:val="clear" w:color="auto" w:fill="auto"/>
          </w:tcPr>
          <w:p w14:paraId="0CB90639" w14:textId="4CE2F2F0" w:rsidR="00DC002B" w:rsidRPr="006719BA" w:rsidRDefault="00DC002B" w:rsidP="00DC002B">
            <w:pPr>
              <w:ind w:right="-9"/>
              <w:jc w:val="right"/>
              <w:rPr>
                <w:rFonts w:ascii="Browallia New" w:hAnsi="Browallia New" w:cs="Browallia New"/>
                <w:color w:val="000000" w:themeColor="text1"/>
                <w:sz w:val="28"/>
                <w:szCs w:val="28"/>
              </w:rPr>
            </w:pPr>
            <w:r w:rsidRPr="006719BA">
              <w:rPr>
                <w:rFonts w:ascii="BrowalliaUPC" w:hAnsi="BrowalliaUPC" w:cs="BrowalliaUPC"/>
                <w:sz w:val="28"/>
                <w:szCs w:val="28"/>
              </w:rPr>
              <w:t>282,913</w:t>
            </w:r>
          </w:p>
        </w:tc>
        <w:tc>
          <w:tcPr>
            <w:tcW w:w="1296" w:type="dxa"/>
            <w:shd w:val="clear" w:color="auto" w:fill="auto"/>
          </w:tcPr>
          <w:p w14:paraId="0CB9063A" w14:textId="65ADE901" w:rsidR="00DC002B" w:rsidRPr="00DC002B" w:rsidRDefault="00DC002B" w:rsidP="00DC002B">
            <w:pPr>
              <w:ind w:right="-9"/>
              <w:jc w:val="right"/>
              <w:rPr>
                <w:rFonts w:ascii="Browallia New" w:hAnsi="Browallia New" w:cs="Browallia New"/>
                <w:color w:val="000000" w:themeColor="text1"/>
                <w:sz w:val="28"/>
                <w:szCs w:val="28"/>
                <w:lang w:val="en-GB"/>
              </w:rPr>
            </w:pPr>
            <w:r w:rsidRPr="00DC002B">
              <w:rPr>
                <w:rFonts w:ascii="Browallia New" w:hAnsi="Browallia New" w:cs="Browallia New"/>
                <w:color w:val="000000" w:themeColor="text1"/>
                <w:sz w:val="28"/>
                <w:szCs w:val="28"/>
                <w:lang w:val="en-GB"/>
              </w:rPr>
              <w:t>114,259</w:t>
            </w:r>
          </w:p>
        </w:tc>
        <w:tc>
          <w:tcPr>
            <w:tcW w:w="1296" w:type="dxa"/>
            <w:shd w:val="clear" w:color="auto" w:fill="auto"/>
          </w:tcPr>
          <w:p w14:paraId="0CB9063B" w14:textId="5F7DC61F" w:rsidR="00DC002B" w:rsidRPr="006719BA" w:rsidRDefault="00DC002B" w:rsidP="00DC002B">
            <w:pPr>
              <w:ind w:right="-9"/>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211,892</w:t>
            </w:r>
          </w:p>
        </w:tc>
      </w:tr>
      <w:tr w:rsidR="00DC002B" w:rsidRPr="006719BA" w14:paraId="0CB90642" w14:textId="77777777" w:rsidTr="003C204E">
        <w:tc>
          <w:tcPr>
            <w:tcW w:w="3768" w:type="dxa"/>
          </w:tcPr>
          <w:p w14:paraId="0CB9063D" w14:textId="5414D117" w:rsidR="00DC002B" w:rsidRPr="006719BA" w:rsidRDefault="00DC002B" w:rsidP="00DC002B">
            <w:pPr>
              <w:ind w:right="-43"/>
              <w:jc w:val="both"/>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มากกว่า</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12</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เดือนขึ้นไป</w:t>
            </w:r>
          </w:p>
        </w:tc>
        <w:tc>
          <w:tcPr>
            <w:tcW w:w="1275" w:type="dxa"/>
            <w:shd w:val="clear" w:color="auto" w:fill="auto"/>
          </w:tcPr>
          <w:p w14:paraId="0CB9063E" w14:textId="7B8FDDA2" w:rsidR="00DC002B" w:rsidRPr="000C1A8C" w:rsidRDefault="00DC002B" w:rsidP="00DC002B">
            <w:pPr>
              <w:pBdr>
                <w:bottom w:val="single" w:sz="4" w:space="1" w:color="auto"/>
              </w:pBdr>
              <w:ind w:right="-9"/>
              <w:jc w:val="right"/>
              <w:rPr>
                <w:rFonts w:ascii="BrowalliaUPC" w:hAnsi="BrowalliaUPC" w:cs="BrowalliaUPC"/>
                <w:sz w:val="28"/>
                <w:szCs w:val="28"/>
              </w:rPr>
            </w:pPr>
            <w:r w:rsidRPr="000C1A8C">
              <w:rPr>
                <w:rFonts w:ascii="BrowalliaUPC" w:hAnsi="BrowalliaUPC" w:cs="BrowalliaUPC"/>
                <w:sz w:val="28"/>
                <w:szCs w:val="28"/>
              </w:rPr>
              <w:t>3,022,892</w:t>
            </w:r>
          </w:p>
        </w:tc>
        <w:tc>
          <w:tcPr>
            <w:tcW w:w="1276" w:type="dxa"/>
            <w:shd w:val="clear" w:color="auto" w:fill="auto"/>
          </w:tcPr>
          <w:p w14:paraId="0CB9063F" w14:textId="398EB256" w:rsidR="00DC002B" w:rsidRPr="006719BA" w:rsidRDefault="00DC002B" w:rsidP="00DC002B">
            <w:pPr>
              <w:pBdr>
                <w:bottom w:val="single" w:sz="4" w:space="1" w:color="auto"/>
              </w:pBdr>
              <w:ind w:right="-9"/>
              <w:jc w:val="right"/>
              <w:rPr>
                <w:rFonts w:ascii="Browallia New" w:hAnsi="Browallia New" w:cs="Browallia New"/>
                <w:color w:val="000000" w:themeColor="text1"/>
                <w:sz w:val="28"/>
                <w:szCs w:val="28"/>
                <w:lang w:val="en-GB"/>
              </w:rPr>
            </w:pPr>
            <w:r w:rsidRPr="006719BA">
              <w:rPr>
                <w:rFonts w:ascii="BrowalliaUPC" w:hAnsi="BrowalliaUPC" w:cs="BrowalliaUPC"/>
                <w:sz w:val="28"/>
                <w:szCs w:val="28"/>
              </w:rPr>
              <w:t>2,899,187</w:t>
            </w:r>
          </w:p>
        </w:tc>
        <w:tc>
          <w:tcPr>
            <w:tcW w:w="1296" w:type="dxa"/>
            <w:shd w:val="clear" w:color="auto" w:fill="auto"/>
          </w:tcPr>
          <w:p w14:paraId="0CB90640" w14:textId="729A3CCE" w:rsidR="00DC002B" w:rsidRPr="00DC002B" w:rsidRDefault="00DC002B" w:rsidP="00DC002B">
            <w:pPr>
              <w:pBdr>
                <w:bottom w:val="single" w:sz="4" w:space="1" w:color="auto"/>
              </w:pBdr>
              <w:ind w:right="-9"/>
              <w:jc w:val="right"/>
              <w:rPr>
                <w:rFonts w:ascii="Browallia New" w:hAnsi="Browallia New" w:cs="Browallia New"/>
                <w:color w:val="000000" w:themeColor="text1"/>
                <w:sz w:val="28"/>
                <w:szCs w:val="28"/>
                <w:lang w:val="en-GB"/>
              </w:rPr>
            </w:pPr>
            <w:r w:rsidRPr="00DC002B">
              <w:rPr>
                <w:rFonts w:ascii="Browallia New" w:hAnsi="Browallia New" w:cs="Browallia New"/>
                <w:color w:val="000000" w:themeColor="text1"/>
                <w:sz w:val="28"/>
                <w:szCs w:val="28"/>
                <w:lang w:val="en-GB"/>
              </w:rPr>
              <w:t>2,068,573</w:t>
            </w:r>
          </w:p>
        </w:tc>
        <w:tc>
          <w:tcPr>
            <w:tcW w:w="1296" w:type="dxa"/>
            <w:shd w:val="clear" w:color="auto" w:fill="auto"/>
          </w:tcPr>
          <w:p w14:paraId="0CB90641" w14:textId="7E6BB5B8" w:rsidR="00DC002B" w:rsidRPr="006719BA" w:rsidRDefault="00DC002B" w:rsidP="00DC002B">
            <w:pPr>
              <w:pBdr>
                <w:bottom w:val="single" w:sz="4" w:space="1" w:color="auto"/>
              </w:pBdr>
              <w:ind w:right="-9"/>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1,988,089</w:t>
            </w:r>
          </w:p>
        </w:tc>
      </w:tr>
      <w:tr w:rsidR="00384BA4" w:rsidRPr="006719BA" w14:paraId="0CB90648" w14:textId="77777777" w:rsidTr="003C204E">
        <w:tc>
          <w:tcPr>
            <w:tcW w:w="3768" w:type="dxa"/>
          </w:tcPr>
          <w:p w14:paraId="0CB90643" w14:textId="77777777" w:rsidR="00384BA4" w:rsidRPr="006719BA" w:rsidRDefault="00384BA4" w:rsidP="00384BA4">
            <w:pPr>
              <w:ind w:right="-43"/>
              <w:jc w:val="both"/>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รวม</w:t>
            </w:r>
          </w:p>
        </w:tc>
        <w:tc>
          <w:tcPr>
            <w:tcW w:w="1275" w:type="dxa"/>
            <w:shd w:val="clear" w:color="auto" w:fill="auto"/>
          </w:tcPr>
          <w:p w14:paraId="0CB90644" w14:textId="7871A2C4" w:rsidR="00384BA4" w:rsidRPr="006719BA" w:rsidRDefault="00B50EB6" w:rsidP="00384BA4">
            <w:pPr>
              <w:ind w:right="-9"/>
              <w:jc w:val="right"/>
              <w:rPr>
                <w:rFonts w:ascii="Browallia New" w:hAnsi="Browallia New" w:cs="Browallia New"/>
                <w:color w:val="000000" w:themeColor="text1"/>
                <w:sz w:val="28"/>
                <w:szCs w:val="28"/>
                <w:cs/>
                <w:lang w:val="en-GB"/>
              </w:rPr>
            </w:pPr>
            <w:r w:rsidRPr="006719BA">
              <w:rPr>
                <w:rFonts w:ascii="Browallia New" w:hAnsi="Browallia New" w:cs="Browallia New"/>
                <w:color w:val="000000" w:themeColor="text1"/>
                <w:sz w:val="28"/>
                <w:szCs w:val="28"/>
                <w:lang w:val="en-GB"/>
              </w:rPr>
              <w:t>11</w:t>
            </w:r>
            <w:r w:rsidR="00B46BB7" w:rsidRPr="006719BA">
              <w:rPr>
                <w:rFonts w:ascii="Browallia New" w:hAnsi="Browallia New" w:cs="Browallia New"/>
                <w:color w:val="000000" w:themeColor="text1"/>
                <w:sz w:val="28"/>
                <w:szCs w:val="28"/>
                <w:lang w:val="en-GB"/>
              </w:rPr>
              <w:t>,903,</w:t>
            </w:r>
            <w:r w:rsidR="00CF59C9" w:rsidRPr="006719BA">
              <w:rPr>
                <w:rFonts w:ascii="Browallia New" w:hAnsi="Browallia New" w:cs="Browallia New"/>
                <w:color w:val="000000" w:themeColor="text1"/>
                <w:sz w:val="28"/>
                <w:szCs w:val="28"/>
                <w:lang w:val="en-GB"/>
              </w:rPr>
              <w:t>100</w:t>
            </w:r>
          </w:p>
        </w:tc>
        <w:tc>
          <w:tcPr>
            <w:tcW w:w="1276" w:type="dxa"/>
            <w:shd w:val="clear" w:color="auto" w:fill="auto"/>
          </w:tcPr>
          <w:p w14:paraId="0CB90645" w14:textId="4AB01955" w:rsidR="00384BA4" w:rsidRPr="006719BA" w:rsidRDefault="00384BA4" w:rsidP="00384BA4">
            <w:pPr>
              <w:ind w:right="-9"/>
              <w:jc w:val="right"/>
              <w:rPr>
                <w:rFonts w:ascii="Browallia New" w:hAnsi="Browallia New" w:cs="Browallia New"/>
                <w:color w:val="000000" w:themeColor="text1"/>
                <w:sz w:val="28"/>
                <w:szCs w:val="28"/>
                <w:lang w:val="en-GB"/>
              </w:rPr>
            </w:pPr>
            <w:r w:rsidRPr="006719BA">
              <w:rPr>
                <w:rFonts w:ascii="BrowalliaUPC" w:hAnsi="BrowalliaUPC" w:cs="BrowalliaUPC"/>
                <w:sz w:val="28"/>
                <w:szCs w:val="28"/>
                <w:lang w:val="en-GB"/>
              </w:rPr>
              <w:t>11,419,247</w:t>
            </w:r>
          </w:p>
        </w:tc>
        <w:tc>
          <w:tcPr>
            <w:tcW w:w="1296" w:type="dxa"/>
            <w:shd w:val="clear" w:color="auto" w:fill="auto"/>
          </w:tcPr>
          <w:p w14:paraId="0CB90646" w14:textId="2F9228BD" w:rsidR="00384BA4" w:rsidRPr="006719BA" w:rsidRDefault="00B50EB6" w:rsidP="00384BA4">
            <w:pPr>
              <w:ind w:right="-9"/>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9,</w:t>
            </w:r>
            <w:r w:rsidR="00F54909" w:rsidRPr="006719BA">
              <w:rPr>
                <w:rFonts w:ascii="Browallia New" w:hAnsi="Browallia New" w:cs="Browallia New"/>
                <w:color w:val="000000" w:themeColor="text1"/>
                <w:sz w:val="28"/>
                <w:szCs w:val="28"/>
                <w:lang w:val="en-GB"/>
              </w:rPr>
              <w:t>229,755</w:t>
            </w:r>
          </w:p>
        </w:tc>
        <w:tc>
          <w:tcPr>
            <w:tcW w:w="1296" w:type="dxa"/>
            <w:shd w:val="clear" w:color="auto" w:fill="auto"/>
          </w:tcPr>
          <w:p w14:paraId="0CB90647" w14:textId="3BE9A8DF" w:rsidR="00384BA4" w:rsidRPr="006719BA" w:rsidRDefault="00F100CE" w:rsidP="00384BA4">
            <w:pPr>
              <w:ind w:right="-9"/>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9,006,689</w:t>
            </w:r>
          </w:p>
        </w:tc>
      </w:tr>
      <w:tr w:rsidR="00384BA4" w:rsidRPr="006719BA" w14:paraId="0CB9064E" w14:textId="77777777" w:rsidTr="003C204E">
        <w:tc>
          <w:tcPr>
            <w:tcW w:w="3768" w:type="dxa"/>
          </w:tcPr>
          <w:p w14:paraId="0CB90649" w14:textId="2E0C77E8" w:rsidR="00384BA4" w:rsidRPr="006719BA" w:rsidRDefault="00384BA4" w:rsidP="00384BA4">
            <w:pPr>
              <w:ind w:right="-43"/>
              <w:jc w:val="both"/>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หัก</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ค่าเผื่อ</w:t>
            </w:r>
            <w:r w:rsidRPr="006719BA">
              <w:rPr>
                <w:rFonts w:ascii="Browallia New" w:hAnsi="Browallia New" w:cs="Browallia New" w:hint="cs"/>
                <w:color w:val="000000" w:themeColor="text1"/>
                <w:sz w:val="28"/>
                <w:szCs w:val="28"/>
                <w:cs/>
              </w:rPr>
              <w:t>ผลขาดทุนจากการด้อยค่า</w:t>
            </w:r>
          </w:p>
        </w:tc>
        <w:tc>
          <w:tcPr>
            <w:tcW w:w="1275" w:type="dxa"/>
            <w:shd w:val="clear" w:color="auto" w:fill="auto"/>
          </w:tcPr>
          <w:p w14:paraId="0CB9064A" w14:textId="390EBAAA" w:rsidR="00384BA4" w:rsidRPr="006719BA" w:rsidRDefault="00B50EB6" w:rsidP="00384BA4">
            <w:pPr>
              <w:pBdr>
                <w:bottom w:val="single" w:sz="4" w:space="1" w:color="auto"/>
              </w:pBdr>
              <w:ind w:right="-9"/>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(1,149,098)</w:t>
            </w:r>
          </w:p>
        </w:tc>
        <w:tc>
          <w:tcPr>
            <w:tcW w:w="1276" w:type="dxa"/>
            <w:shd w:val="clear" w:color="auto" w:fill="auto"/>
          </w:tcPr>
          <w:p w14:paraId="0CB9064B" w14:textId="1844E0E4" w:rsidR="00384BA4" w:rsidRPr="006719BA" w:rsidRDefault="00384BA4" w:rsidP="00384BA4">
            <w:pPr>
              <w:pBdr>
                <w:bottom w:val="single" w:sz="4" w:space="1" w:color="auto"/>
              </w:pBdr>
              <w:ind w:right="-9"/>
              <w:jc w:val="right"/>
              <w:rPr>
                <w:rFonts w:ascii="Browallia New" w:hAnsi="Browallia New" w:cs="Browallia New"/>
                <w:color w:val="000000" w:themeColor="text1"/>
                <w:sz w:val="28"/>
                <w:szCs w:val="28"/>
                <w:lang w:val="en-GB"/>
              </w:rPr>
            </w:pPr>
            <w:r w:rsidRPr="006719BA">
              <w:rPr>
                <w:rFonts w:ascii="BrowalliaUPC" w:hAnsi="BrowalliaUPC" w:cs="BrowalliaUPC"/>
                <w:sz w:val="28"/>
                <w:szCs w:val="28"/>
                <w:cs/>
                <w:lang w:val="en-GB"/>
              </w:rPr>
              <w:t>(</w:t>
            </w:r>
            <w:r w:rsidRPr="006719BA">
              <w:rPr>
                <w:rFonts w:ascii="BrowalliaUPC" w:hAnsi="BrowalliaUPC" w:cs="BrowalliaUPC"/>
                <w:sz w:val="28"/>
                <w:szCs w:val="28"/>
              </w:rPr>
              <w:t>1</w:t>
            </w:r>
            <w:r w:rsidRPr="006719BA">
              <w:rPr>
                <w:rFonts w:ascii="BrowalliaUPC" w:hAnsi="BrowalliaUPC" w:cs="BrowalliaUPC"/>
                <w:sz w:val="28"/>
                <w:szCs w:val="28"/>
                <w:lang w:val="en-GB"/>
              </w:rPr>
              <w:t>,</w:t>
            </w:r>
            <w:r w:rsidRPr="006719BA">
              <w:rPr>
                <w:rFonts w:ascii="BrowalliaUPC" w:hAnsi="BrowalliaUPC" w:cs="BrowalliaUPC"/>
                <w:sz w:val="28"/>
                <w:szCs w:val="28"/>
              </w:rPr>
              <w:t>115</w:t>
            </w:r>
            <w:r w:rsidRPr="006719BA">
              <w:rPr>
                <w:rFonts w:ascii="BrowalliaUPC" w:hAnsi="BrowalliaUPC" w:cs="BrowalliaUPC"/>
                <w:sz w:val="28"/>
                <w:szCs w:val="28"/>
                <w:lang w:val="en-GB"/>
              </w:rPr>
              <w:t>,</w:t>
            </w:r>
            <w:r w:rsidRPr="006719BA">
              <w:rPr>
                <w:rFonts w:ascii="BrowalliaUPC" w:hAnsi="BrowalliaUPC" w:cs="BrowalliaUPC"/>
                <w:sz w:val="28"/>
                <w:szCs w:val="28"/>
              </w:rPr>
              <w:t>566</w:t>
            </w:r>
            <w:r w:rsidRPr="006719BA">
              <w:rPr>
                <w:rFonts w:ascii="BrowalliaUPC" w:hAnsi="BrowalliaUPC" w:cs="BrowalliaUPC"/>
                <w:sz w:val="28"/>
                <w:szCs w:val="28"/>
                <w:cs/>
                <w:lang w:val="en-GB"/>
              </w:rPr>
              <w:t>)</w:t>
            </w:r>
          </w:p>
        </w:tc>
        <w:tc>
          <w:tcPr>
            <w:tcW w:w="1296" w:type="dxa"/>
            <w:shd w:val="clear" w:color="auto" w:fill="auto"/>
          </w:tcPr>
          <w:p w14:paraId="0CB9064C" w14:textId="57C7541F" w:rsidR="00384BA4" w:rsidRPr="006719BA" w:rsidRDefault="00B50EB6" w:rsidP="00384BA4">
            <w:pPr>
              <w:pBdr>
                <w:bottom w:val="single" w:sz="4" w:space="1" w:color="auto"/>
              </w:pBdr>
              <w:ind w:right="-9"/>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(325,020)</w:t>
            </w:r>
          </w:p>
        </w:tc>
        <w:tc>
          <w:tcPr>
            <w:tcW w:w="1296" w:type="dxa"/>
            <w:shd w:val="clear" w:color="auto" w:fill="auto"/>
          </w:tcPr>
          <w:p w14:paraId="0CB9064D" w14:textId="78702343" w:rsidR="00384BA4" w:rsidRPr="006719BA" w:rsidRDefault="00F100CE" w:rsidP="00384BA4">
            <w:pPr>
              <w:pBdr>
                <w:bottom w:val="single" w:sz="4" w:space="1" w:color="auto"/>
              </w:pBdr>
              <w:ind w:right="-9"/>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(339,360)</w:t>
            </w:r>
          </w:p>
        </w:tc>
      </w:tr>
      <w:tr w:rsidR="00384BA4" w:rsidRPr="006719BA" w14:paraId="0CB90654" w14:textId="77777777" w:rsidTr="003C204E">
        <w:tc>
          <w:tcPr>
            <w:tcW w:w="3768" w:type="dxa"/>
          </w:tcPr>
          <w:p w14:paraId="0CB9064F" w14:textId="77777777" w:rsidR="00384BA4" w:rsidRPr="006719BA" w:rsidRDefault="00384BA4" w:rsidP="00384BA4">
            <w:pPr>
              <w:ind w:right="-43"/>
              <w:jc w:val="both"/>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สุทธิ</w:t>
            </w:r>
          </w:p>
        </w:tc>
        <w:tc>
          <w:tcPr>
            <w:tcW w:w="1275" w:type="dxa"/>
            <w:shd w:val="clear" w:color="auto" w:fill="auto"/>
          </w:tcPr>
          <w:p w14:paraId="0CB90650" w14:textId="09953E45" w:rsidR="00384BA4" w:rsidRPr="006719BA" w:rsidRDefault="00B50EB6" w:rsidP="00384BA4">
            <w:pPr>
              <w:pBdr>
                <w:bottom w:val="single" w:sz="12" w:space="1" w:color="auto"/>
              </w:pBdr>
              <w:ind w:right="-9"/>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10,</w:t>
            </w:r>
            <w:r w:rsidR="00F54909" w:rsidRPr="006719BA">
              <w:rPr>
                <w:rFonts w:ascii="Browallia New" w:hAnsi="Browallia New" w:cs="Browallia New"/>
                <w:color w:val="000000" w:themeColor="text1"/>
                <w:sz w:val="28"/>
                <w:szCs w:val="28"/>
              </w:rPr>
              <w:t>754,002</w:t>
            </w:r>
          </w:p>
        </w:tc>
        <w:tc>
          <w:tcPr>
            <w:tcW w:w="1276" w:type="dxa"/>
            <w:shd w:val="clear" w:color="auto" w:fill="auto"/>
          </w:tcPr>
          <w:p w14:paraId="0CB90651" w14:textId="05DF6932" w:rsidR="00384BA4" w:rsidRPr="006719BA" w:rsidRDefault="00D84CE9" w:rsidP="00384BA4">
            <w:pPr>
              <w:pBdr>
                <w:bottom w:val="single" w:sz="12" w:space="1" w:color="auto"/>
              </w:pBdr>
              <w:ind w:right="-9"/>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10,303,681</w:t>
            </w:r>
          </w:p>
        </w:tc>
        <w:tc>
          <w:tcPr>
            <w:tcW w:w="1296" w:type="dxa"/>
            <w:shd w:val="clear" w:color="auto" w:fill="auto"/>
          </w:tcPr>
          <w:p w14:paraId="0CB90652" w14:textId="266E8F50" w:rsidR="00384BA4" w:rsidRPr="006719BA" w:rsidRDefault="00F54909" w:rsidP="00384BA4">
            <w:pPr>
              <w:pBdr>
                <w:bottom w:val="single" w:sz="12" w:space="1" w:color="auto"/>
              </w:pBdr>
              <w:ind w:right="-9"/>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8,904,735</w:t>
            </w:r>
          </w:p>
        </w:tc>
        <w:tc>
          <w:tcPr>
            <w:tcW w:w="1296" w:type="dxa"/>
            <w:shd w:val="clear" w:color="auto" w:fill="auto"/>
          </w:tcPr>
          <w:p w14:paraId="0CB90653" w14:textId="14650C16" w:rsidR="00384BA4" w:rsidRPr="006719BA" w:rsidRDefault="00F100CE" w:rsidP="00384BA4">
            <w:pPr>
              <w:pBdr>
                <w:bottom w:val="single" w:sz="12" w:space="1" w:color="auto"/>
              </w:pBdr>
              <w:ind w:right="-9"/>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8,667,329</w:t>
            </w:r>
          </w:p>
        </w:tc>
      </w:tr>
    </w:tbl>
    <w:p w14:paraId="75E06787" w14:textId="6BF54ADC" w:rsidR="009F14D6" w:rsidRPr="006719BA" w:rsidRDefault="009F14D6" w:rsidP="009F14D6">
      <w:pPr>
        <w:pStyle w:val="ListParagraph"/>
        <w:tabs>
          <w:tab w:val="left" w:pos="7371"/>
        </w:tabs>
        <w:ind w:left="1146"/>
        <w:jc w:val="thaiDistribute"/>
        <w:rPr>
          <w:rFonts w:ascii="Browallia New" w:hAnsi="Browallia New" w:cs="Browallia New"/>
          <w:color w:val="000000" w:themeColor="text1"/>
          <w:sz w:val="28"/>
          <w:lang w:val="en-GB"/>
        </w:rPr>
      </w:pPr>
      <w:bookmarkStart w:id="6" w:name="OLE_LINK14"/>
      <w:bookmarkStart w:id="7" w:name="OLE_LINK15"/>
    </w:p>
    <w:p w14:paraId="75D1E9AC" w14:textId="77777777" w:rsidR="001B56CB" w:rsidRPr="006719BA" w:rsidRDefault="001B56CB" w:rsidP="00066505">
      <w:pPr>
        <w:ind w:left="426"/>
        <w:jc w:val="thaiDistribute"/>
        <w:rPr>
          <w:rFonts w:ascii="BrowalliaUPC" w:hAnsi="BrowalliaUPC" w:cs="BrowalliaUPC"/>
          <w:color w:val="000000" w:themeColor="text1"/>
          <w:sz w:val="28"/>
          <w:szCs w:val="28"/>
          <w:lang w:val="en-GB"/>
        </w:rPr>
      </w:pPr>
      <w:bookmarkStart w:id="8" w:name="_Hlk72003171"/>
    </w:p>
    <w:p w14:paraId="079EFCEB" w14:textId="77777777" w:rsidR="001B56CB" w:rsidRPr="006719BA" w:rsidRDefault="001B56CB" w:rsidP="00066505">
      <w:pPr>
        <w:ind w:left="426"/>
        <w:jc w:val="thaiDistribute"/>
        <w:rPr>
          <w:rFonts w:ascii="BrowalliaUPC" w:hAnsi="BrowalliaUPC" w:cs="BrowalliaUPC"/>
          <w:color w:val="000000" w:themeColor="text1"/>
          <w:sz w:val="28"/>
          <w:szCs w:val="28"/>
          <w:lang w:val="en-GB"/>
        </w:rPr>
      </w:pPr>
    </w:p>
    <w:p w14:paraId="77AA1A94" w14:textId="77777777" w:rsidR="001B56CB" w:rsidRPr="006719BA" w:rsidRDefault="001B56CB" w:rsidP="00066505">
      <w:pPr>
        <w:ind w:left="426"/>
        <w:jc w:val="thaiDistribute"/>
        <w:rPr>
          <w:rFonts w:ascii="BrowalliaUPC" w:hAnsi="BrowalliaUPC" w:cs="BrowalliaUPC"/>
          <w:color w:val="000000" w:themeColor="text1"/>
          <w:sz w:val="28"/>
          <w:szCs w:val="28"/>
          <w:lang w:val="en-GB"/>
        </w:rPr>
      </w:pPr>
    </w:p>
    <w:p w14:paraId="1FA13C42" w14:textId="40AE7B29" w:rsidR="001B56CB" w:rsidRPr="006719BA" w:rsidRDefault="001B56CB" w:rsidP="00066505">
      <w:pPr>
        <w:ind w:left="426"/>
        <w:jc w:val="thaiDistribute"/>
        <w:rPr>
          <w:rFonts w:ascii="BrowalliaUPC" w:hAnsi="BrowalliaUPC" w:cs="BrowalliaUPC"/>
          <w:color w:val="000000" w:themeColor="text1"/>
          <w:sz w:val="28"/>
          <w:szCs w:val="28"/>
          <w:lang w:val="en-GB"/>
        </w:rPr>
      </w:pPr>
    </w:p>
    <w:p w14:paraId="00B7A45F" w14:textId="77777777" w:rsidR="009C54B5" w:rsidRPr="006719BA" w:rsidRDefault="009C54B5" w:rsidP="00066505">
      <w:pPr>
        <w:ind w:left="426"/>
        <w:jc w:val="thaiDistribute"/>
        <w:rPr>
          <w:rFonts w:ascii="BrowalliaUPC" w:hAnsi="BrowalliaUPC" w:cs="BrowalliaUPC"/>
          <w:color w:val="000000" w:themeColor="text1"/>
          <w:sz w:val="28"/>
          <w:szCs w:val="28"/>
          <w:lang w:val="en-GB"/>
        </w:rPr>
      </w:pPr>
    </w:p>
    <w:p w14:paraId="63919EBB" w14:textId="53CAA177" w:rsidR="00066505" w:rsidRPr="006719BA" w:rsidRDefault="00066505" w:rsidP="00066505">
      <w:pPr>
        <w:ind w:left="426"/>
        <w:jc w:val="thaiDistribute"/>
        <w:rPr>
          <w:rFonts w:ascii="BrowalliaUPC" w:hAnsi="BrowalliaUPC" w:cs="BrowalliaUPC"/>
          <w:color w:val="000000" w:themeColor="text1"/>
          <w:sz w:val="28"/>
          <w:szCs w:val="28"/>
          <w:lang w:val="en-GB"/>
        </w:rPr>
      </w:pPr>
      <w:r w:rsidRPr="006719BA">
        <w:rPr>
          <w:rFonts w:ascii="BrowalliaUPC" w:hAnsi="BrowalliaUPC" w:cs="BrowalliaUPC"/>
          <w:color w:val="000000" w:themeColor="text1"/>
          <w:sz w:val="28"/>
          <w:szCs w:val="28"/>
          <w:cs/>
          <w:lang w:val="en-GB"/>
        </w:rPr>
        <w:lastRenderedPageBreak/>
        <w:t xml:space="preserve">บริษัทบันทึกค่าเผื่อผลขาดทุนจากการด้อยค่าด้วยการประมาณการผลขาดทุนด้านเครดิตของลูกหนี้ ยกเว้นลูกหนี้การค้าดังต่อไปนี้ </w:t>
      </w:r>
    </w:p>
    <w:p w14:paraId="512B9BC2" w14:textId="77777777" w:rsidR="00C864FF" w:rsidRPr="006719BA" w:rsidRDefault="00C864FF" w:rsidP="009F14D6">
      <w:pPr>
        <w:pStyle w:val="ListParagraph"/>
        <w:tabs>
          <w:tab w:val="left" w:pos="7371"/>
        </w:tabs>
        <w:ind w:left="1146"/>
        <w:jc w:val="thaiDistribute"/>
        <w:rPr>
          <w:rFonts w:ascii="Browallia New" w:hAnsi="Browallia New" w:cs="Browallia New"/>
          <w:color w:val="000000" w:themeColor="text1"/>
          <w:sz w:val="28"/>
          <w:lang w:val="en-GB"/>
        </w:rPr>
      </w:pPr>
    </w:p>
    <w:bookmarkEnd w:id="8"/>
    <w:p w14:paraId="30237DE1" w14:textId="494548C8" w:rsidR="00843E2C" w:rsidRPr="006719BA" w:rsidRDefault="00843E2C" w:rsidP="00843E2C">
      <w:pPr>
        <w:pStyle w:val="ListParagraph"/>
        <w:numPr>
          <w:ilvl w:val="0"/>
          <w:numId w:val="3"/>
        </w:numPr>
        <w:ind w:left="810" w:right="-45"/>
        <w:jc w:val="thaiDistribute"/>
        <w:rPr>
          <w:rFonts w:ascii="BrowalliaUPC" w:hAnsi="BrowalliaUPC" w:cs="BrowalliaUPC"/>
          <w:color w:val="000000" w:themeColor="text1"/>
          <w:sz w:val="28"/>
          <w:lang w:val="en-GB"/>
        </w:rPr>
      </w:pPr>
      <w:r w:rsidRPr="006719BA">
        <w:rPr>
          <w:rFonts w:ascii="BrowalliaUPC" w:hAnsi="BrowalliaUPC" w:cs="BrowalliaUPC" w:hint="cs"/>
          <w:sz w:val="28"/>
          <w:cs/>
        </w:rPr>
        <w:t xml:space="preserve">ณ วันที่ </w:t>
      </w:r>
      <w:r w:rsidR="00E32A06" w:rsidRPr="006719BA">
        <w:rPr>
          <w:rFonts w:ascii="Browallia New" w:hAnsi="Browallia New" w:cs="Browallia New"/>
          <w:color w:val="000000" w:themeColor="text1"/>
          <w:sz w:val="28"/>
          <w:lang w:val="en-GB"/>
        </w:rPr>
        <w:t>3</w:t>
      </w:r>
      <w:r w:rsidR="00E32A06" w:rsidRPr="006719BA">
        <w:rPr>
          <w:rFonts w:ascii="Browallia New" w:hAnsi="Browallia New" w:cs="Browallia New"/>
          <w:color w:val="000000" w:themeColor="text1"/>
          <w:sz w:val="28"/>
        </w:rPr>
        <w:t>0</w:t>
      </w:r>
      <w:r w:rsidR="00E32A06" w:rsidRPr="006719BA">
        <w:rPr>
          <w:rFonts w:ascii="Browallia New" w:hAnsi="Browallia New" w:cs="Browallia New" w:hint="cs"/>
          <w:color w:val="000000" w:themeColor="text1"/>
          <w:sz w:val="28"/>
          <w:cs/>
        </w:rPr>
        <w:t xml:space="preserve"> มิถุนายน</w:t>
      </w:r>
      <w:r w:rsidRPr="006719BA">
        <w:rPr>
          <w:rFonts w:ascii="BrowalliaUPC" w:hAnsi="BrowalliaUPC" w:cs="BrowalliaUPC" w:hint="cs"/>
          <w:sz w:val="28"/>
          <w:cs/>
        </w:rPr>
        <w:t xml:space="preserve"> </w:t>
      </w:r>
      <w:r w:rsidRPr="006719BA">
        <w:rPr>
          <w:rFonts w:ascii="BrowalliaUPC" w:hAnsi="BrowalliaUPC" w:cs="BrowalliaUPC" w:hint="cs"/>
          <w:sz w:val="28"/>
        </w:rPr>
        <w:t xml:space="preserve">2564 </w:t>
      </w:r>
      <w:r w:rsidRPr="006719BA">
        <w:rPr>
          <w:rFonts w:ascii="BrowalliaUPC" w:hAnsi="BrowalliaUPC" w:cs="BrowalliaUPC" w:hint="cs"/>
          <w:sz w:val="28"/>
          <w:cs/>
        </w:rPr>
        <w:t xml:space="preserve">และ </w:t>
      </w:r>
      <w:r w:rsidRPr="006719BA">
        <w:rPr>
          <w:rFonts w:ascii="BrowalliaUPC" w:hAnsi="BrowalliaUPC" w:cs="BrowalliaUPC" w:hint="cs"/>
          <w:sz w:val="28"/>
        </w:rPr>
        <w:t xml:space="preserve">31 </w:t>
      </w:r>
      <w:r w:rsidRPr="006719BA">
        <w:rPr>
          <w:rFonts w:ascii="BrowalliaUPC" w:hAnsi="BrowalliaUPC" w:cs="BrowalliaUPC" w:hint="cs"/>
          <w:sz w:val="28"/>
          <w:cs/>
        </w:rPr>
        <w:t xml:space="preserve">ธันวาคม </w:t>
      </w:r>
      <w:r w:rsidRPr="006719BA">
        <w:rPr>
          <w:rFonts w:ascii="BrowalliaUPC" w:hAnsi="BrowalliaUPC" w:cs="BrowalliaUPC" w:hint="cs"/>
          <w:sz w:val="28"/>
        </w:rPr>
        <w:t xml:space="preserve">2563 </w:t>
      </w:r>
      <w:r w:rsidRPr="006719BA">
        <w:rPr>
          <w:rFonts w:ascii="BrowalliaUPC" w:hAnsi="BrowalliaUPC" w:cs="BrowalliaUPC" w:hint="cs"/>
          <w:sz w:val="28"/>
          <w:cs/>
        </w:rPr>
        <w:t xml:space="preserve">งบการเงินรวมและเฉพาะของบริษัท ได้รวมลูกหนี้การค้ารัฐวิสาหกิจสำหรับโครงการก่อสร้างแห่งหนึ่งจำนวน </w:t>
      </w:r>
      <w:r w:rsidRPr="006719BA">
        <w:rPr>
          <w:rFonts w:ascii="BrowalliaUPC" w:hAnsi="BrowalliaUPC" w:cs="BrowalliaUPC" w:hint="cs"/>
          <w:sz w:val="28"/>
        </w:rPr>
        <w:t>1,125.7</w:t>
      </w:r>
      <w:r w:rsidR="007B5518" w:rsidRPr="006719BA">
        <w:rPr>
          <w:rFonts w:ascii="BrowalliaUPC" w:hAnsi="BrowalliaUPC" w:cs="BrowalliaUPC"/>
          <w:sz w:val="28"/>
        </w:rPr>
        <w:t>8</w:t>
      </w:r>
      <w:r w:rsidRPr="006719BA">
        <w:rPr>
          <w:rFonts w:ascii="BrowalliaUPC" w:hAnsi="BrowalliaUPC" w:cs="BrowalliaUPC" w:hint="cs"/>
          <w:sz w:val="28"/>
        </w:rPr>
        <w:t xml:space="preserve"> </w:t>
      </w:r>
      <w:r w:rsidRPr="006719BA">
        <w:rPr>
          <w:rFonts w:ascii="BrowalliaUPC" w:hAnsi="BrowalliaUPC" w:cs="BrowalliaUPC" w:hint="cs"/>
          <w:sz w:val="28"/>
          <w:cs/>
        </w:rPr>
        <w:t>ล้านบาท ซึ่งบริษัทได้ดำเนินการก่อสร้างเสร็จสิ้นแล้วในเดือนกันยา</w:t>
      </w:r>
      <w:r w:rsidR="00274B4D" w:rsidRPr="006719BA">
        <w:rPr>
          <w:rFonts w:ascii="BrowalliaUPC" w:hAnsi="BrowalliaUPC" w:cs="BrowalliaUPC" w:hint="cs"/>
          <w:sz w:val="28"/>
          <w:cs/>
        </w:rPr>
        <w:t>ย</w:t>
      </w:r>
      <w:r w:rsidRPr="006719BA">
        <w:rPr>
          <w:rFonts w:ascii="BrowalliaUPC" w:hAnsi="BrowalliaUPC" w:cs="BrowalliaUPC" w:hint="cs"/>
          <w:sz w:val="28"/>
          <w:cs/>
        </w:rPr>
        <w:t xml:space="preserve">น </w:t>
      </w:r>
      <w:r w:rsidRPr="006719BA">
        <w:rPr>
          <w:rFonts w:ascii="BrowalliaUPC" w:hAnsi="BrowalliaUPC" w:cs="BrowalliaUPC" w:hint="cs"/>
          <w:sz w:val="28"/>
        </w:rPr>
        <w:t xml:space="preserve">2562 </w:t>
      </w:r>
      <w:r w:rsidRPr="006719BA">
        <w:rPr>
          <w:rFonts w:ascii="BrowalliaUPC" w:hAnsi="BrowalliaUPC" w:cs="BrowalliaUPC" w:hint="cs"/>
          <w:sz w:val="28"/>
          <w:cs/>
        </w:rPr>
        <w:t xml:space="preserve">และอยู่ระหว่างการเจรจาขอรับชำระค่าผลงานก่อสร้างซึ่งถูกหักไว้จากผู้ว่าจ้าง </w:t>
      </w:r>
      <w:r w:rsidRPr="006719BA">
        <w:rPr>
          <w:rFonts w:ascii="BrowalliaUPC" w:hAnsi="BrowalliaUPC" w:cs="BrowalliaUPC"/>
          <w:sz w:val="28"/>
          <w:cs/>
        </w:rPr>
        <w:t>เนื่องจาก</w:t>
      </w:r>
      <w:r w:rsidRPr="006719BA">
        <w:rPr>
          <w:rFonts w:ascii="BrowalliaUPC" w:hAnsi="BrowalliaUPC" w:cs="BrowalliaUPC" w:hint="cs"/>
          <w:sz w:val="28"/>
          <w:cs/>
        </w:rPr>
        <w:t>ผู้ว่าจ้าง</w:t>
      </w:r>
      <w:r w:rsidRPr="006719BA">
        <w:rPr>
          <w:rFonts w:ascii="BrowalliaUPC" w:hAnsi="BrowalliaUPC" w:cs="BrowalliaUPC"/>
          <w:sz w:val="28"/>
          <w:cs/>
        </w:rPr>
        <w:t xml:space="preserve">เรียกร้องให้บริษัทชำระค่าปรับสำหรับงานก่อสร้างที่แล้วเสร็จภายหลังวันที่กำหนดไว้ในสัญญา </w:t>
      </w:r>
      <w:r w:rsidRPr="006719BA">
        <w:rPr>
          <w:rFonts w:ascii="BrowalliaUPC" w:hAnsi="BrowalliaUPC" w:cs="BrowalliaUPC"/>
          <w:sz w:val="28"/>
        </w:rPr>
        <w:t xml:space="preserve">(Key Date) </w:t>
      </w:r>
      <w:r w:rsidRPr="006719BA">
        <w:rPr>
          <w:rFonts w:ascii="BrowalliaUPC" w:hAnsi="BrowalliaUPC" w:cs="BrowalliaUPC"/>
          <w:sz w:val="28"/>
          <w:cs/>
        </w:rPr>
        <w:t>และภายหลังวันสิ้นสุดเวลาตามสัญญาก่อสร้าง</w:t>
      </w:r>
      <w:r w:rsidRPr="006719BA">
        <w:rPr>
          <w:rFonts w:ascii="BrowalliaUPC" w:hAnsi="BrowalliaUPC" w:cs="BrowalliaUPC" w:hint="cs"/>
          <w:color w:val="000000" w:themeColor="text1"/>
          <w:sz w:val="28"/>
          <w:cs/>
          <w:lang w:val="en-GB"/>
        </w:rPr>
        <w:t xml:space="preserve"> </w:t>
      </w:r>
      <w:r w:rsidRPr="006719BA">
        <w:rPr>
          <w:rFonts w:ascii="BrowalliaUPC" w:hAnsi="BrowalliaUPC" w:cs="BrowalliaUPC" w:hint="cs"/>
          <w:sz w:val="28"/>
          <w:cs/>
        </w:rPr>
        <w:t>ทั้งนี้ บริษัทได้ทำหนังสือโต้แย้งการขอให้ชำระค่าปรับ และบริษัทได้รับหนังสือแจ้งผลการพิจารณาอนุมัติการขยายเวลาการก่อสร้างจากสาเหตุแห่งความล่าช้า</w:t>
      </w:r>
      <w:r w:rsidR="00A82E9D" w:rsidRPr="006719BA">
        <w:rPr>
          <w:rFonts w:ascii="BrowalliaUPC" w:hAnsi="BrowalliaUPC" w:cs="BrowalliaUPC"/>
          <w:sz w:val="28"/>
        </w:rPr>
        <w:t xml:space="preserve">           </w:t>
      </w:r>
      <w:r w:rsidRPr="006719BA">
        <w:rPr>
          <w:rFonts w:ascii="BrowalliaUPC" w:hAnsi="BrowalliaUPC" w:cs="BrowalliaUPC" w:hint="cs"/>
          <w:sz w:val="28"/>
          <w:cs/>
        </w:rPr>
        <w:t xml:space="preserve">จากบางเหตุการณ์ และปรับลดค่าปรับให้แก่บริษัทบางส่วนแล้วในวันที่ </w:t>
      </w:r>
      <w:r w:rsidRPr="006719BA">
        <w:rPr>
          <w:rFonts w:ascii="BrowalliaUPC" w:hAnsi="BrowalliaUPC" w:cs="BrowalliaUPC"/>
          <w:sz w:val="28"/>
        </w:rPr>
        <w:t xml:space="preserve">14 </w:t>
      </w:r>
      <w:r w:rsidRPr="006719BA">
        <w:rPr>
          <w:rFonts w:ascii="BrowalliaUPC" w:hAnsi="BrowalliaUPC" w:cs="BrowalliaUPC" w:hint="cs"/>
          <w:sz w:val="28"/>
          <w:cs/>
        </w:rPr>
        <w:t xml:space="preserve">กันยายน </w:t>
      </w:r>
      <w:r w:rsidRPr="006719BA">
        <w:rPr>
          <w:rFonts w:ascii="BrowalliaUPC" w:hAnsi="BrowalliaUPC" w:cs="BrowalliaUPC"/>
          <w:sz w:val="28"/>
        </w:rPr>
        <w:t>2563</w:t>
      </w:r>
      <w:r w:rsidRPr="006719BA">
        <w:rPr>
          <w:rFonts w:ascii="BrowalliaUPC" w:hAnsi="BrowalliaUPC" w:cs="BrowalliaUPC" w:hint="cs"/>
          <w:sz w:val="28"/>
          <w:cs/>
        </w:rPr>
        <w:t xml:space="preserve"> </w:t>
      </w:r>
    </w:p>
    <w:p w14:paraId="5CA0E658" w14:textId="77777777" w:rsidR="00843E2C" w:rsidRPr="006719BA" w:rsidRDefault="00843E2C" w:rsidP="009B1A4A">
      <w:pPr>
        <w:pStyle w:val="ListParagraph"/>
        <w:ind w:left="810" w:right="-45"/>
        <w:jc w:val="thaiDistribute"/>
        <w:rPr>
          <w:rFonts w:ascii="BrowalliaUPC" w:hAnsi="BrowalliaUPC" w:cs="BrowalliaUPC"/>
          <w:sz w:val="28"/>
        </w:rPr>
      </w:pPr>
    </w:p>
    <w:p w14:paraId="1FFD33BD" w14:textId="0526BE42" w:rsidR="009B1A4A" w:rsidRPr="006719BA" w:rsidRDefault="009B1A4A" w:rsidP="009B1A4A">
      <w:pPr>
        <w:pStyle w:val="ListParagraph"/>
        <w:ind w:left="810" w:right="-45"/>
        <w:jc w:val="thaiDistribute"/>
        <w:rPr>
          <w:rFonts w:ascii="BrowalliaUPC" w:hAnsi="BrowalliaUPC" w:cs="BrowalliaUPC"/>
          <w:sz w:val="28"/>
        </w:rPr>
      </w:pPr>
      <w:r w:rsidRPr="006719BA">
        <w:rPr>
          <w:rFonts w:ascii="BrowalliaUPC" w:hAnsi="BrowalliaUPC" w:cs="BrowalliaUPC"/>
          <w:sz w:val="28"/>
          <w:cs/>
        </w:rPr>
        <w:t xml:space="preserve">อย่างไรก็ตาม บริษัทยังคงมีข้อโต้แย้งเกี่ยวกับจำนวนวันในการขยายกำหนดเวลาแล้วเสร็จจากเหตุแห่งความล่าช้าที่ผู้ว่าจ้างได้พิจารณาอนุมัติแล้ว จึงได้ทำหนังสือขอสงวนสิทธิเพื่อขอลดหรืองดค่าปรับส่วนที่เหลือทั้งหมด และเสนอต่อผู้ว่าจ้างเมื่อวันที่ </w:t>
      </w:r>
      <w:r w:rsidR="007D57AE" w:rsidRPr="007D57AE">
        <w:rPr>
          <w:rFonts w:ascii="Browallia New" w:hAnsi="Browallia New" w:cs="Browallia New"/>
          <w:sz w:val="28"/>
        </w:rPr>
        <w:t>11</w:t>
      </w:r>
      <w:r w:rsidRPr="006719BA">
        <w:rPr>
          <w:rFonts w:ascii="Browallia New" w:hAnsi="Browallia New" w:cs="Browallia New"/>
          <w:sz w:val="28"/>
          <w:cs/>
        </w:rPr>
        <w:t xml:space="preserve"> พฤศจิกายน </w:t>
      </w:r>
      <w:r w:rsidR="007D57AE" w:rsidRPr="007D57AE">
        <w:rPr>
          <w:rFonts w:ascii="Browallia New" w:hAnsi="Browallia New" w:cs="Browallia New"/>
          <w:sz w:val="28"/>
        </w:rPr>
        <w:t>2563</w:t>
      </w:r>
      <w:r w:rsidRPr="006719BA">
        <w:rPr>
          <w:rFonts w:ascii="BrowalliaUPC" w:hAnsi="BrowalliaUPC" w:cs="BrowalliaUPC"/>
          <w:sz w:val="28"/>
          <w:cs/>
        </w:rPr>
        <w:t xml:space="preserve"> โดยให้ผู้ว่าจ้างพิจารณาทบทวนเหตุแห่งความล่าช้าและจำนวนวันของผลกระทบอย่างถูกต้องและเป็นธรรม พร้อมทั้งชี้แจงรายละเอียดและนำส่งเอกสารประกอบการพิจารณาเพื่อขอรับชำระค่าผลงานก่อสร้างส่วนที่เหลือทั้งหมด ปัจจุบัน ผู้ควบคุมงานของผู้ว่าจ้างอยู่ระหว่างการพิจารณาเพื่อจัดทำรายงานความเห็น เสนอต่อคณะกรรมการตรวจรับพัสดุ เพื่อให้คณะอนุกรรมการกลั่นกรองงานด้านพัสดุพิจารณาเห็นชอบ และเสนอต่อคณะกรรมการของผู้ว่าจ้างเพื่อพิจารณาอนุมัติต่อไป</w:t>
      </w:r>
    </w:p>
    <w:p w14:paraId="7F011E37" w14:textId="1ADF7018" w:rsidR="009B1A4A" w:rsidRPr="006719BA" w:rsidRDefault="009B1A4A" w:rsidP="009B1A4A">
      <w:pPr>
        <w:pStyle w:val="ListParagraph"/>
        <w:ind w:left="810" w:right="-45"/>
        <w:jc w:val="thaiDistribute"/>
        <w:rPr>
          <w:rFonts w:ascii="BrowalliaUPC" w:hAnsi="BrowalliaUPC" w:cs="BrowalliaUPC"/>
          <w:sz w:val="28"/>
        </w:rPr>
      </w:pPr>
    </w:p>
    <w:p w14:paraId="1ED92FA7" w14:textId="34A7BA3A" w:rsidR="00821E29" w:rsidRPr="006719BA" w:rsidRDefault="009B1A4A" w:rsidP="009B1A4A">
      <w:pPr>
        <w:pStyle w:val="ListParagraph"/>
        <w:ind w:left="810" w:right="-45"/>
        <w:jc w:val="thaiDistribute"/>
        <w:rPr>
          <w:rFonts w:ascii="BrowalliaUPC" w:hAnsi="BrowalliaUPC" w:cs="BrowalliaUPC"/>
          <w:sz w:val="28"/>
        </w:rPr>
      </w:pPr>
      <w:r w:rsidRPr="006719BA">
        <w:rPr>
          <w:rFonts w:ascii="BrowalliaUPC" w:hAnsi="BrowalliaUPC" w:cs="BrowalliaUPC"/>
          <w:sz w:val="28"/>
          <w:cs/>
        </w:rPr>
        <w:t xml:space="preserve">เมื่อวันที่ </w:t>
      </w:r>
      <w:r w:rsidR="007D57AE" w:rsidRPr="007D57AE">
        <w:rPr>
          <w:rFonts w:ascii="Browallia New" w:hAnsi="Browallia New" w:cs="Browallia New"/>
          <w:sz w:val="28"/>
        </w:rPr>
        <w:t>24</w:t>
      </w:r>
      <w:r w:rsidRPr="006719BA">
        <w:rPr>
          <w:rFonts w:ascii="Browallia New" w:hAnsi="Browallia New" w:cs="Browallia New"/>
          <w:sz w:val="28"/>
          <w:cs/>
        </w:rPr>
        <w:t xml:space="preserve"> มิถุนายน </w:t>
      </w:r>
      <w:r w:rsidR="007D57AE" w:rsidRPr="007D57AE">
        <w:rPr>
          <w:rFonts w:ascii="Browallia New" w:hAnsi="Browallia New" w:cs="Browallia New"/>
          <w:sz w:val="28"/>
        </w:rPr>
        <w:t>2564</w:t>
      </w:r>
      <w:r w:rsidRPr="006719BA">
        <w:rPr>
          <w:rFonts w:ascii="BrowalliaUPC" w:hAnsi="BrowalliaUPC" w:cs="BrowalliaUPC"/>
          <w:sz w:val="28"/>
          <w:cs/>
        </w:rPr>
        <w:t xml:space="preserve"> บริษัทได้ส่งหนังสือถึงผู้ว่าจ้าง โดยขอให้เร่งรัดการพิจารณาการขยายกำหนดเวลาแล้วเสร็จของงาน และคืนเงินค่าปรับคงเหลือซึ่งผู้ว่าจ้างได้หักไว้ ทั้งนี้ ผู้บริหารของบริษัทเชื่อมั่นว่าจะได้รับการอนุมัติการขยายกำหนดเวลาแล้วเสร็จของงานเพื่องดค่าปรับส่วนที่เหลือ และได้รับชำระเงินค่าผลงานก่อสร้างส่วนที่เหลือจากผู้ว่าจ้างเต็มจำนวน</w:t>
      </w:r>
    </w:p>
    <w:p w14:paraId="55969E88" w14:textId="416FD0AF" w:rsidR="009B1A4A" w:rsidRPr="006719BA" w:rsidRDefault="009B1A4A" w:rsidP="009B1A4A">
      <w:pPr>
        <w:pStyle w:val="ListParagraph"/>
        <w:ind w:left="810" w:right="-45"/>
        <w:jc w:val="thaiDistribute"/>
        <w:rPr>
          <w:rFonts w:ascii="BrowalliaUPC" w:hAnsi="BrowalliaUPC" w:cs="BrowalliaUPC"/>
          <w:sz w:val="28"/>
        </w:rPr>
      </w:pPr>
    </w:p>
    <w:p w14:paraId="2A87C7EA" w14:textId="620F06F8" w:rsidR="00FF28E5" w:rsidRPr="004A6207" w:rsidRDefault="00FF28E5" w:rsidP="00FF28E5">
      <w:pPr>
        <w:pStyle w:val="ListParagraph"/>
        <w:numPr>
          <w:ilvl w:val="0"/>
          <w:numId w:val="3"/>
        </w:numPr>
        <w:ind w:left="810" w:right="-45"/>
        <w:jc w:val="thaiDistribute"/>
        <w:rPr>
          <w:rFonts w:ascii="BrowalliaUPC" w:hAnsi="BrowalliaUPC" w:cs="BrowalliaUPC"/>
          <w:sz w:val="28"/>
        </w:rPr>
      </w:pPr>
      <w:r w:rsidRPr="004A6207">
        <w:rPr>
          <w:rFonts w:ascii="BrowalliaUPC" w:hAnsi="BrowalliaUPC" w:cs="BrowalliaUPC"/>
          <w:sz w:val="28"/>
          <w:cs/>
        </w:rPr>
        <w:t xml:space="preserve">ณ วันที่ </w:t>
      </w:r>
      <w:r w:rsidRPr="004A6207">
        <w:rPr>
          <w:rFonts w:ascii="BrowalliaUPC" w:hAnsi="BrowalliaUPC" w:cs="BrowalliaUPC"/>
          <w:sz w:val="28"/>
        </w:rPr>
        <w:t xml:space="preserve">30 </w:t>
      </w:r>
      <w:r w:rsidRPr="004A6207">
        <w:rPr>
          <w:rFonts w:ascii="BrowalliaUPC" w:hAnsi="BrowalliaUPC" w:cs="BrowalliaUPC"/>
          <w:sz w:val="28"/>
          <w:cs/>
        </w:rPr>
        <w:t>มิถุนายน</w:t>
      </w:r>
      <w:r w:rsidRPr="004A6207">
        <w:rPr>
          <w:rFonts w:ascii="BrowalliaUPC" w:hAnsi="BrowalliaUPC" w:cs="BrowalliaUPC"/>
          <w:sz w:val="28"/>
        </w:rPr>
        <w:t xml:space="preserve"> 2564 </w:t>
      </w:r>
      <w:r w:rsidRPr="004A6207">
        <w:rPr>
          <w:rFonts w:ascii="BrowalliaUPC" w:hAnsi="BrowalliaUPC" w:cs="BrowalliaUPC"/>
          <w:sz w:val="28"/>
          <w:cs/>
        </w:rPr>
        <w:t xml:space="preserve">กลุ่มบริษัทมียอดคงเหลือจากลูกหนี้การค้าหน่วยงานของภาครัฐบาลจำนวนรวม </w:t>
      </w:r>
      <w:r w:rsidR="00F67F77">
        <w:rPr>
          <w:rFonts w:ascii="BrowalliaUPC" w:hAnsi="BrowalliaUPC" w:cs="BrowalliaUPC"/>
          <w:sz w:val="28"/>
        </w:rPr>
        <w:t>635.63</w:t>
      </w:r>
      <w:r w:rsidRPr="004A6207">
        <w:rPr>
          <w:rFonts w:ascii="BrowalliaUPC" w:hAnsi="BrowalliaUPC" w:cs="BrowalliaUPC"/>
          <w:sz w:val="28"/>
        </w:rPr>
        <w:t xml:space="preserve"> </w:t>
      </w:r>
      <w:r w:rsidRPr="004A6207">
        <w:rPr>
          <w:rFonts w:ascii="BrowalliaUPC" w:hAnsi="BrowalliaUPC" w:cs="BrowalliaUPC"/>
          <w:sz w:val="28"/>
          <w:cs/>
        </w:rPr>
        <w:t xml:space="preserve">ล้านบาท และลูกหนี้การค้าภาคเอกชนจำนวนรวม </w:t>
      </w:r>
      <w:r w:rsidR="004A6207" w:rsidRPr="004A6207">
        <w:rPr>
          <w:rFonts w:ascii="BrowalliaUPC" w:hAnsi="BrowalliaUPC" w:cs="BrowalliaUPC"/>
          <w:sz w:val="28"/>
        </w:rPr>
        <w:t>159.08</w:t>
      </w:r>
      <w:r w:rsidRPr="004A6207">
        <w:rPr>
          <w:rFonts w:ascii="BrowalliaUPC" w:hAnsi="BrowalliaUPC" w:cs="BrowalliaUPC"/>
          <w:sz w:val="28"/>
        </w:rPr>
        <w:t xml:space="preserve"> </w:t>
      </w:r>
      <w:r w:rsidRPr="004A6207">
        <w:rPr>
          <w:rFonts w:ascii="BrowalliaUPC" w:hAnsi="BrowalliaUPC" w:cs="BrowalliaUPC"/>
          <w:sz w:val="28"/>
          <w:cs/>
        </w:rPr>
        <w:t xml:space="preserve">ล้านบาท สำหรับโครงการก่อสร้างหลายแห่งทั้งในและต่างประเทศ ซึ่งอยู่ระหว่างการเจรจาเพื่อขอรับชำระเงินค่าผลงานก่อสร้าง ทั้งนี้ งานก่อสร้างในโครงการดังกล่าวได้รับการตรวจรับงานจากผู้ควบคุมงานและผู้ว่าจ้างเป็นที่เรียบร้อยแล้ว ดังนั้น ผู้บริหารของกลุ่มบริษัทเชื่อว่าจะสามารถเรียกรับชำระเงินค่าผลงานดังกล่าวได้เต็มจำนวน </w:t>
      </w:r>
    </w:p>
    <w:p w14:paraId="7C21C3CD" w14:textId="77777777" w:rsidR="00FF28E5" w:rsidRPr="006719BA" w:rsidRDefault="00FF28E5" w:rsidP="00FF28E5">
      <w:pPr>
        <w:pStyle w:val="ListParagraph"/>
        <w:ind w:left="810" w:right="-45"/>
        <w:jc w:val="thaiDistribute"/>
        <w:rPr>
          <w:rFonts w:ascii="BrowalliaUPC" w:hAnsi="BrowalliaUPC" w:cs="BrowalliaUPC"/>
          <w:sz w:val="28"/>
        </w:rPr>
      </w:pPr>
    </w:p>
    <w:p w14:paraId="360D27C3" w14:textId="04FA4172" w:rsidR="00FF28E5" w:rsidRPr="006719BA" w:rsidRDefault="00FF28E5" w:rsidP="00FF28E5">
      <w:pPr>
        <w:pStyle w:val="ListParagraph"/>
        <w:numPr>
          <w:ilvl w:val="0"/>
          <w:numId w:val="3"/>
        </w:numPr>
        <w:ind w:left="810" w:right="-45"/>
        <w:jc w:val="thaiDistribute"/>
        <w:rPr>
          <w:rFonts w:ascii="BrowalliaUPC" w:hAnsi="BrowalliaUPC" w:cs="BrowalliaUPC"/>
          <w:sz w:val="28"/>
        </w:rPr>
      </w:pPr>
      <w:r w:rsidRPr="006719BA">
        <w:rPr>
          <w:rFonts w:ascii="BrowalliaUPC" w:hAnsi="BrowalliaUPC" w:cs="BrowalliaUPC"/>
          <w:sz w:val="28"/>
          <w:cs/>
        </w:rPr>
        <w:t xml:space="preserve">ณ วันที่ </w:t>
      </w:r>
      <w:r w:rsidRPr="006719BA">
        <w:rPr>
          <w:rFonts w:ascii="BrowalliaUPC" w:hAnsi="BrowalliaUPC" w:cs="BrowalliaUPC"/>
          <w:sz w:val="28"/>
        </w:rPr>
        <w:t xml:space="preserve">30 </w:t>
      </w:r>
      <w:r w:rsidRPr="006719BA">
        <w:rPr>
          <w:rFonts w:ascii="BrowalliaUPC" w:hAnsi="BrowalliaUPC" w:cs="BrowalliaUPC"/>
          <w:sz w:val="28"/>
          <w:cs/>
        </w:rPr>
        <w:t xml:space="preserve">มิถุนายน </w:t>
      </w:r>
      <w:r w:rsidRPr="006719BA">
        <w:rPr>
          <w:rFonts w:ascii="BrowalliaUPC" w:hAnsi="BrowalliaUPC" w:cs="BrowalliaUPC"/>
          <w:sz w:val="28"/>
        </w:rPr>
        <w:t xml:space="preserve">2564 </w:t>
      </w:r>
      <w:r w:rsidRPr="006719BA">
        <w:rPr>
          <w:rFonts w:ascii="BrowalliaUPC" w:hAnsi="BrowalliaUPC" w:cs="BrowalliaUPC"/>
          <w:sz w:val="28"/>
          <w:cs/>
        </w:rPr>
        <w:t xml:space="preserve">งบการเงินรวมได้รวมลูกหนี้การค้าภาคเอกชนของบริษัทย่อยในต่างประเทศแห่งหนึ่งจำนวน </w:t>
      </w:r>
      <w:r w:rsidRPr="006719BA">
        <w:rPr>
          <w:rFonts w:ascii="BrowalliaUPC" w:hAnsi="BrowalliaUPC" w:cs="BrowalliaUPC"/>
          <w:sz w:val="28"/>
        </w:rPr>
        <w:t>3</w:t>
      </w:r>
      <w:r w:rsidR="00405E6A" w:rsidRPr="006719BA">
        <w:rPr>
          <w:rFonts w:ascii="BrowalliaUPC" w:hAnsi="BrowalliaUPC" w:cs="BrowalliaUPC"/>
          <w:sz w:val="28"/>
        </w:rPr>
        <w:t>3</w:t>
      </w:r>
      <w:r w:rsidRPr="006719BA">
        <w:rPr>
          <w:rFonts w:ascii="BrowalliaUPC" w:hAnsi="BrowalliaUPC" w:cs="BrowalliaUPC"/>
          <w:sz w:val="28"/>
        </w:rPr>
        <w:t>.</w:t>
      </w:r>
      <w:r w:rsidR="00405E6A" w:rsidRPr="006719BA">
        <w:rPr>
          <w:rFonts w:ascii="BrowalliaUPC" w:hAnsi="BrowalliaUPC" w:cs="BrowalliaUPC"/>
          <w:sz w:val="28"/>
        </w:rPr>
        <w:t>61</w:t>
      </w:r>
      <w:r w:rsidRPr="006719BA">
        <w:rPr>
          <w:rFonts w:ascii="BrowalliaUPC" w:hAnsi="BrowalliaUPC" w:cs="BrowalliaUPC"/>
          <w:sz w:val="28"/>
        </w:rPr>
        <w:t xml:space="preserve"> </w:t>
      </w:r>
      <w:r w:rsidRPr="006719BA">
        <w:rPr>
          <w:rFonts w:ascii="BrowalliaUPC" w:hAnsi="BrowalliaUPC" w:cs="BrowalliaUPC"/>
          <w:sz w:val="28"/>
          <w:cs/>
        </w:rPr>
        <w:t>ล้านบาท ทั้งนี้ การเรียกรับชำระค่าผลงานขึ้นอยู่กับผลการเจรจากับผู้ว่าจ้าง</w:t>
      </w:r>
      <w:r w:rsidRPr="006719BA">
        <w:rPr>
          <w:rFonts w:ascii="BrowalliaUPC" w:hAnsi="BrowalliaUPC" w:cs="BrowalliaUPC"/>
          <w:sz w:val="28"/>
        </w:rPr>
        <w:t xml:space="preserve"> </w:t>
      </w:r>
      <w:r w:rsidRPr="006719BA">
        <w:rPr>
          <w:rFonts w:ascii="BrowalliaUPC" w:hAnsi="BrowalliaUPC" w:cs="BrowalliaUPC"/>
          <w:sz w:val="28"/>
          <w:cs/>
        </w:rPr>
        <w:t xml:space="preserve">ตามที่กล่าวไว้ในหมายเหตุประกอบงบการเงินระหว่างกาลข้อ </w:t>
      </w:r>
      <w:r w:rsidRPr="006719BA">
        <w:rPr>
          <w:rFonts w:ascii="BrowalliaUPC" w:hAnsi="BrowalliaUPC" w:cs="BrowalliaUPC"/>
          <w:sz w:val="28"/>
        </w:rPr>
        <w:t>29.1</w:t>
      </w:r>
    </w:p>
    <w:p w14:paraId="79A5A97B" w14:textId="6A36B997" w:rsidR="00FF28E5" w:rsidRPr="006719BA" w:rsidRDefault="00FF28E5" w:rsidP="009B1A4A">
      <w:pPr>
        <w:pStyle w:val="ListParagraph"/>
        <w:ind w:left="810" w:right="-45"/>
        <w:jc w:val="thaiDistribute"/>
        <w:rPr>
          <w:rFonts w:ascii="BrowalliaUPC" w:hAnsi="BrowalliaUPC" w:cs="BrowalliaUPC"/>
          <w:sz w:val="28"/>
        </w:rPr>
      </w:pPr>
    </w:p>
    <w:p w14:paraId="507AC01A" w14:textId="10289504" w:rsidR="00FF28E5" w:rsidRPr="006719BA" w:rsidRDefault="00FF28E5" w:rsidP="009B1A4A">
      <w:pPr>
        <w:pStyle w:val="ListParagraph"/>
        <w:ind w:left="810" w:right="-45"/>
        <w:jc w:val="thaiDistribute"/>
        <w:rPr>
          <w:rFonts w:ascii="BrowalliaUPC" w:hAnsi="BrowalliaUPC" w:cs="BrowalliaUPC"/>
          <w:sz w:val="28"/>
        </w:rPr>
      </w:pPr>
    </w:p>
    <w:p w14:paraId="7FE97FAF" w14:textId="3BD4567C" w:rsidR="00FF28E5" w:rsidRPr="006719BA" w:rsidRDefault="00FF28E5" w:rsidP="009B1A4A">
      <w:pPr>
        <w:pStyle w:val="ListParagraph"/>
        <w:ind w:left="810" w:right="-45"/>
        <w:jc w:val="thaiDistribute"/>
        <w:rPr>
          <w:rFonts w:ascii="BrowalliaUPC" w:hAnsi="BrowalliaUPC" w:cs="BrowalliaUPC"/>
          <w:sz w:val="28"/>
        </w:rPr>
      </w:pPr>
    </w:p>
    <w:p w14:paraId="5C069AE7" w14:textId="0471712E" w:rsidR="00FF28E5" w:rsidRPr="006719BA" w:rsidRDefault="00FF28E5" w:rsidP="009B1A4A">
      <w:pPr>
        <w:pStyle w:val="ListParagraph"/>
        <w:ind w:left="810" w:right="-45"/>
        <w:jc w:val="thaiDistribute"/>
        <w:rPr>
          <w:rFonts w:ascii="BrowalliaUPC" w:hAnsi="BrowalliaUPC" w:cs="BrowalliaUPC"/>
          <w:sz w:val="28"/>
        </w:rPr>
      </w:pPr>
    </w:p>
    <w:p w14:paraId="0F0F9C59" w14:textId="64EDC35E" w:rsidR="00FF28E5" w:rsidRPr="006719BA" w:rsidRDefault="00FF28E5" w:rsidP="009B1A4A">
      <w:pPr>
        <w:pStyle w:val="ListParagraph"/>
        <w:ind w:left="810" w:right="-45"/>
        <w:jc w:val="thaiDistribute"/>
        <w:rPr>
          <w:rFonts w:ascii="BrowalliaUPC" w:hAnsi="BrowalliaUPC" w:cs="BrowalliaUPC"/>
          <w:sz w:val="28"/>
        </w:rPr>
      </w:pPr>
    </w:p>
    <w:p w14:paraId="106CE077" w14:textId="3BEBFD9D" w:rsidR="00FF28E5" w:rsidRPr="006719BA" w:rsidRDefault="00FF28E5" w:rsidP="009B1A4A">
      <w:pPr>
        <w:pStyle w:val="ListParagraph"/>
        <w:ind w:left="810" w:right="-45"/>
        <w:jc w:val="thaiDistribute"/>
        <w:rPr>
          <w:rFonts w:ascii="BrowalliaUPC" w:hAnsi="BrowalliaUPC" w:cs="BrowalliaUPC"/>
          <w:sz w:val="28"/>
        </w:rPr>
      </w:pPr>
    </w:p>
    <w:p w14:paraId="676D3557" w14:textId="63A44B7B" w:rsidR="00FF28E5" w:rsidRPr="006719BA" w:rsidRDefault="00FF28E5" w:rsidP="009B1A4A">
      <w:pPr>
        <w:pStyle w:val="ListParagraph"/>
        <w:ind w:left="810" w:right="-45"/>
        <w:jc w:val="thaiDistribute"/>
        <w:rPr>
          <w:rFonts w:ascii="BrowalliaUPC" w:hAnsi="BrowalliaUPC" w:cs="BrowalliaUPC"/>
          <w:sz w:val="28"/>
        </w:rPr>
      </w:pPr>
    </w:p>
    <w:p w14:paraId="30F097B5" w14:textId="29960CDA" w:rsidR="00FF28E5" w:rsidRPr="006719BA" w:rsidRDefault="00FF28E5" w:rsidP="009B1A4A">
      <w:pPr>
        <w:pStyle w:val="ListParagraph"/>
        <w:ind w:left="810" w:right="-45"/>
        <w:jc w:val="thaiDistribute"/>
        <w:rPr>
          <w:rFonts w:ascii="BrowalliaUPC" w:hAnsi="BrowalliaUPC" w:cs="BrowalliaUPC"/>
          <w:sz w:val="28"/>
        </w:rPr>
      </w:pPr>
    </w:p>
    <w:p w14:paraId="7C77D857" w14:textId="77777777" w:rsidR="00D3410D" w:rsidRPr="006719BA" w:rsidRDefault="00D3410D" w:rsidP="009B1A4A">
      <w:pPr>
        <w:pStyle w:val="ListParagraph"/>
        <w:ind w:left="810" w:right="-45"/>
        <w:jc w:val="thaiDistribute"/>
        <w:rPr>
          <w:rFonts w:ascii="BrowalliaUPC" w:hAnsi="BrowalliaUPC" w:cs="BrowalliaUPC"/>
          <w:sz w:val="28"/>
        </w:rPr>
      </w:pPr>
    </w:p>
    <w:p w14:paraId="0CB90666" w14:textId="2274D56C" w:rsidR="00AB224F" w:rsidRPr="006719BA" w:rsidRDefault="007A652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b/>
          <w:bCs/>
          <w:color w:val="000000" w:themeColor="text1"/>
          <w:sz w:val="28"/>
          <w:szCs w:val="28"/>
          <w:cs/>
        </w:rPr>
        <w:lastRenderedPageBreak/>
        <w:t>ลูกหนี้การค้า</w:t>
      </w:r>
      <w:r w:rsidR="00E11728" w:rsidRPr="006719BA">
        <w:rPr>
          <w:rFonts w:ascii="Browallia New" w:hAnsi="Browallia New" w:cs="Browallia New" w:hint="cs"/>
          <w:b/>
          <w:bCs/>
          <w:color w:val="000000" w:themeColor="text1"/>
          <w:sz w:val="28"/>
          <w:szCs w:val="28"/>
          <w:cs/>
        </w:rPr>
        <w:t>และลูกหนี้อื่น</w:t>
      </w:r>
      <w:r w:rsidR="00C85C72" w:rsidRPr="006719BA">
        <w:rPr>
          <w:rFonts w:ascii="Browallia New" w:hAnsi="Browallia New" w:cs="Browallia New"/>
          <w:b/>
          <w:bCs/>
          <w:color w:val="000000" w:themeColor="text1"/>
          <w:sz w:val="28"/>
          <w:szCs w:val="28"/>
        </w:rPr>
        <w:t xml:space="preserve"> </w:t>
      </w:r>
      <w:r w:rsidRPr="006719BA">
        <w:rPr>
          <w:rFonts w:ascii="Browallia New" w:hAnsi="Browallia New" w:cs="Browallia New"/>
          <w:b/>
          <w:bCs/>
          <w:color w:val="000000" w:themeColor="text1"/>
          <w:sz w:val="28"/>
          <w:szCs w:val="28"/>
        </w:rPr>
        <w:t xml:space="preserve">– </w:t>
      </w:r>
      <w:r w:rsidRPr="006719BA">
        <w:rPr>
          <w:rFonts w:ascii="Browallia New" w:hAnsi="Browallia New" w:cs="Browallia New"/>
          <w:b/>
          <w:bCs/>
          <w:color w:val="000000" w:themeColor="text1"/>
          <w:sz w:val="28"/>
          <w:szCs w:val="28"/>
          <w:cs/>
        </w:rPr>
        <w:t>กิจการที่เกี่ยวข้องกัน</w:t>
      </w:r>
      <w:bookmarkEnd w:id="6"/>
      <w:bookmarkEnd w:id="7"/>
    </w:p>
    <w:p w14:paraId="528870CD" w14:textId="77777777" w:rsidR="007A652F" w:rsidRPr="006719BA" w:rsidRDefault="007A652F" w:rsidP="007A652F">
      <w:pPr>
        <w:tabs>
          <w:tab w:val="left" w:pos="900"/>
        </w:tabs>
        <w:ind w:left="426" w:right="-45"/>
        <w:jc w:val="both"/>
        <w:rPr>
          <w:rFonts w:ascii="Browallia New" w:hAnsi="Browallia New" w:cs="Browallia New"/>
          <w:b/>
          <w:bCs/>
          <w:color w:val="000000" w:themeColor="text1"/>
          <w:sz w:val="22"/>
          <w:szCs w:val="22"/>
          <w:lang w:val="en-GB"/>
        </w:rPr>
      </w:pPr>
    </w:p>
    <w:p w14:paraId="0CB90667" w14:textId="278E5451" w:rsidR="00AB224F" w:rsidRPr="006719BA" w:rsidRDefault="004540DB" w:rsidP="5A29A959">
      <w:pPr>
        <w:ind w:left="426" w:right="-45"/>
        <w:jc w:val="thaiDistribute"/>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ณ</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00C85C72" w:rsidRPr="006719BA">
        <w:rPr>
          <w:rFonts w:ascii="Browallia New" w:hAnsi="Browallia New" w:cs="Browallia New"/>
          <w:color w:val="000000" w:themeColor="text1"/>
          <w:sz w:val="28"/>
          <w:szCs w:val="28"/>
        </w:rPr>
        <w:t xml:space="preserve"> </w:t>
      </w:r>
      <w:r w:rsidR="00E32A06" w:rsidRPr="006719BA">
        <w:rPr>
          <w:rFonts w:ascii="Browallia New" w:hAnsi="Browallia New" w:cs="Browallia New"/>
          <w:color w:val="000000" w:themeColor="text1"/>
          <w:sz w:val="28"/>
          <w:szCs w:val="28"/>
          <w:lang w:val="en-GB"/>
        </w:rPr>
        <w:t>3</w:t>
      </w:r>
      <w:r w:rsidR="00E32A06" w:rsidRPr="006719BA">
        <w:rPr>
          <w:rFonts w:ascii="Browallia New" w:hAnsi="Browallia New" w:cs="Browallia New"/>
          <w:color w:val="000000" w:themeColor="text1"/>
          <w:sz w:val="28"/>
          <w:szCs w:val="28"/>
        </w:rPr>
        <w:t>0</w:t>
      </w:r>
      <w:r w:rsidR="00E32A06" w:rsidRPr="006719BA">
        <w:rPr>
          <w:rFonts w:ascii="Browallia New" w:hAnsi="Browallia New" w:cs="Browallia New" w:hint="cs"/>
          <w:color w:val="000000" w:themeColor="text1"/>
          <w:sz w:val="28"/>
          <w:szCs w:val="28"/>
          <w:cs/>
        </w:rPr>
        <w:t xml:space="preserve"> มิถุนายน</w:t>
      </w:r>
      <w:r w:rsidR="006206F9" w:rsidRPr="006719BA">
        <w:rPr>
          <w:rFonts w:ascii="Browallia New" w:hAnsi="Browallia New" w:cs="Browallia New"/>
          <w:color w:val="000000" w:themeColor="text1"/>
          <w:sz w:val="28"/>
          <w:szCs w:val="28"/>
        </w:rPr>
        <w:t xml:space="preserve"> 2564</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และ</w:t>
      </w:r>
      <w:r w:rsidR="00C85C72" w:rsidRPr="006719BA">
        <w:rPr>
          <w:rFonts w:ascii="Browallia New" w:hAnsi="Browallia New" w:cs="Browallia New"/>
          <w:color w:val="000000" w:themeColor="text1"/>
          <w:sz w:val="28"/>
          <w:szCs w:val="28"/>
        </w:rPr>
        <w:t xml:space="preserve"> </w:t>
      </w:r>
      <w:r w:rsidR="00DE0E9B" w:rsidRPr="006719BA">
        <w:rPr>
          <w:rFonts w:ascii="Browallia New" w:hAnsi="Browallia New" w:cs="Browallia New"/>
          <w:color w:val="000000" w:themeColor="text1"/>
          <w:sz w:val="28"/>
          <w:szCs w:val="28"/>
          <w:lang w:val="en-GB"/>
        </w:rPr>
        <w:t>31</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00C85C72" w:rsidRPr="006719BA">
        <w:rPr>
          <w:rFonts w:ascii="Browallia New" w:hAnsi="Browallia New" w:cs="Browallia New"/>
          <w:color w:val="000000" w:themeColor="text1"/>
          <w:sz w:val="28"/>
          <w:szCs w:val="28"/>
        </w:rPr>
        <w:t xml:space="preserve"> </w:t>
      </w:r>
      <w:r w:rsidR="00DE0E9B" w:rsidRPr="006719BA">
        <w:rPr>
          <w:rFonts w:ascii="Browallia New" w:hAnsi="Browallia New" w:cs="Browallia New"/>
          <w:color w:val="000000" w:themeColor="text1"/>
          <w:sz w:val="28"/>
          <w:szCs w:val="28"/>
          <w:lang w:val="en-GB"/>
        </w:rPr>
        <w:t>256</w:t>
      </w:r>
      <w:r w:rsidR="0032707C" w:rsidRPr="006719BA">
        <w:rPr>
          <w:rFonts w:ascii="Browallia New" w:hAnsi="Browallia New" w:cs="Browallia New"/>
          <w:color w:val="000000" w:themeColor="text1"/>
          <w:sz w:val="28"/>
          <w:szCs w:val="28"/>
        </w:rPr>
        <w:t>3</w:t>
      </w:r>
      <w:r w:rsidR="00C85C72" w:rsidRPr="006719BA">
        <w:rPr>
          <w:rFonts w:ascii="Browallia New" w:hAnsi="Browallia New" w:cs="Browallia New"/>
          <w:color w:val="000000" w:themeColor="text1"/>
          <w:sz w:val="28"/>
          <w:szCs w:val="28"/>
        </w:rPr>
        <w:t xml:space="preserve"> </w:t>
      </w:r>
      <w:r w:rsidR="00AB224F" w:rsidRPr="006719BA">
        <w:rPr>
          <w:rFonts w:ascii="Browallia New" w:hAnsi="Browallia New" w:cs="Browallia New"/>
          <w:color w:val="000000" w:themeColor="text1"/>
          <w:sz w:val="28"/>
          <w:szCs w:val="28"/>
          <w:cs/>
        </w:rPr>
        <w:t>มียอดคงเหลือดังนี้</w:t>
      </w:r>
    </w:p>
    <w:p w14:paraId="0CB90668" w14:textId="77777777" w:rsidR="00AB224F" w:rsidRPr="006719BA" w:rsidRDefault="00AB224F" w:rsidP="00027F41">
      <w:pPr>
        <w:ind w:left="426" w:right="-45"/>
        <w:jc w:val="thaiDistribute"/>
        <w:rPr>
          <w:rFonts w:ascii="Browallia New" w:hAnsi="Browallia New" w:cs="Browallia New"/>
          <w:color w:val="000000" w:themeColor="text1"/>
        </w:rPr>
      </w:pPr>
    </w:p>
    <w:tbl>
      <w:tblPr>
        <w:tblW w:w="9051" w:type="dxa"/>
        <w:tblInd w:w="360" w:type="dxa"/>
        <w:tblLayout w:type="fixed"/>
        <w:tblLook w:val="0000" w:firstRow="0" w:lastRow="0" w:firstColumn="0" w:lastColumn="0" w:noHBand="0" w:noVBand="0"/>
      </w:tblPr>
      <w:tblGrid>
        <w:gridCol w:w="4023"/>
        <w:gridCol w:w="1260"/>
        <w:gridCol w:w="1260"/>
        <w:gridCol w:w="1260"/>
        <w:gridCol w:w="1248"/>
      </w:tblGrid>
      <w:tr w:rsidR="00284DD7" w:rsidRPr="006719BA" w14:paraId="0CB9066C" w14:textId="77777777" w:rsidTr="008947F7">
        <w:trPr>
          <w:cantSplit/>
          <w:tblHeader/>
        </w:trPr>
        <w:tc>
          <w:tcPr>
            <w:tcW w:w="4023" w:type="dxa"/>
          </w:tcPr>
          <w:p w14:paraId="0CB90669" w14:textId="77777777" w:rsidR="00B74102" w:rsidRPr="006719BA" w:rsidRDefault="00B74102" w:rsidP="00DB6050">
            <w:pPr>
              <w:ind w:right="-36"/>
              <w:rPr>
                <w:rFonts w:ascii="Browallia New" w:hAnsi="Browallia New" w:cs="Browallia New"/>
                <w:color w:val="000000" w:themeColor="text1"/>
                <w:sz w:val="28"/>
                <w:szCs w:val="28"/>
              </w:rPr>
            </w:pPr>
          </w:p>
        </w:tc>
        <w:tc>
          <w:tcPr>
            <w:tcW w:w="2520" w:type="dxa"/>
            <w:gridSpan w:val="2"/>
          </w:tcPr>
          <w:p w14:paraId="0CB9066A" w14:textId="77777777" w:rsidR="00B74102" w:rsidRPr="006719BA" w:rsidRDefault="00B74102" w:rsidP="00DB6050">
            <w:pPr>
              <w:ind w:right="-36"/>
              <w:rPr>
                <w:rFonts w:ascii="Browallia New" w:hAnsi="Browallia New" w:cs="Browallia New"/>
                <w:color w:val="000000" w:themeColor="text1"/>
                <w:sz w:val="28"/>
                <w:szCs w:val="28"/>
              </w:rPr>
            </w:pPr>
          </w:p>
        </w:tc>
        <w:tc>
          <w:tcPr>
            <w:tcW w:w="2508" w:type="dxa"/>
            <w:gridSpan w:val="2"/>
          </w:tcPr>
          <w:p w14:paraId="0CB9066B" w14:textId="34FEFE4D" w:rsidR="00B74102" w:rsidRPr="006719BA" w:rsidRDefault="00B74102" w:rsidP="5A29A959">
            <w:pPr>
              <w:ind w:right="-36"/>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(หน่วย</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rPr>
              <w:t>:</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พันบาท)</w:t>
            </w:r>
          </w:p>
        </w:tc>
      </w:tr>
      <w:tr w:rsidR="00284DD7" w:rsidRPr="006719BA" w14:paraId="0CB90670" w14:textId="77777777" w:rsidTr="008947F7">
        <w:trPr>
          <w:cantSplit/>
          <w:tblHeader/>
        </w:trPr>
        <w:tc>
          <w:tcPr>
            <w:tcW w:w="4023" w:type="dxa"/>
          </w:tcPr>
          <w:p w14:paraId="0CB9066D" w14:textId="77777777" w:rsidR="00B74102" w:rsidRPr="006719BA" w:rsidRDefault="00B74102" w:rsidP="00DB6050">
            <w:pPr>
              <w:ind w:right="-36"/>
              <w:rPr>
                <w:rFonts w:ascii="Browallia New" w:hAnsi="Browallia New" w:cs="Browallia New"/>
                <w:color w:val="000000" w:themeColor="text1"/>
                <w:sz w:val="28"/>
                <w:szCs w:val="28"/>
              </w:rPr>
            </w:pPr>
          </w:p>
        </w:tc>
        <w:tc>
          <w:tcPr>
            <w:tcW w:w="2520" w:type="dxa"/>
            <w:gridSpan w:val="2"/>
          </w:tcPr>
          <w:p w14:paraId="0CB9066E" w14:textId="77777777" w:rsidR="00B74102" w:rsidRPr="006719BA" w:rsidRDefault="00B74102" w:rsidP="5A29A959">
            <w:pPr>
              <w:pBdr>
                <w:bottom w:val="single" w:sz="4" w:space="1" w:color="auto"/>
              </w:pBdr>
              <w:ind w:right="-40"/>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งบการเงินรวม</w:t>
            </w:r>
          </w:p>
        </w:tc>
        <w:tc>
          <w:tcPr>
            <w:tcW w:w="2508" w:type="dxa"/>
            <w:gridSpan w:val="2"/>
          </w:tcPr>
          <w:p w14:paraId="0CB9066F" w14:textId="05C31060" w:rsidR="00B74102" w:rsidRPr="006719BA" w:rsidRDefault="00B74102" w:rsidP="5A29A959">
            <w:pPr>
              <w:pBdr>
                <w:bottom w:val="single" w:sz="4" w:space="1" w:color="auto"/>
              </w:pBdr>
              <w:ind w:right="-27"/>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งบการเงินเฉพาะของ</w:t>
            </w:r>
            <w:r w:rsidR="00E93B5A" w:rsidRPr="006719BA">
              <w:rPr>
                <w:rFonts w:ascii="Browallia New" w:hAnsi="Browallia New" w:cs="Browallia New"/>
                <w:color w:val="000000" w:themeColor="text1"/>
                <w:sz w:val="28"/>
                <w:szCs w:val="28"/>
                <w:cs/>
              </w:rPr>
              <w:t>บริษัท</w:t>
            </w:r>
          </w:p>
        </w:tc>
      </w:tr>
      <w:tr w:rsidR="00F35111" w:rsidRPr="006719BA" w14:paraId="0CB90676" w14:textId="77777777" w:rsidTr="008947F7">
        <w:trPr>
          <w:cantSplit/>
          <w:tblHeader/>
        </w:trPr>
        <w:tc>
          <w:tcPr>
            <w:tcW w:w="4023" w:type="dxa"/>
          </w:tcPr>
          <w:p w14:paraId="0CB90671" w14:textId="77777777" w:rsidR="00F35111" w:rsidRPr="006719BA" w:rsidRDefault="00F35111" w:rsidP="00F35111">
            <w:pPr>
              <w:ind w:right="-36"/>
              <w:rPr>
                <w:rFonts w:ascii="Browallia New" w:hAnsi="Browallia New" w:cs="Browallia New"/>
                <w:color w:val="000000" w:themeColor="text1"/>
                <w:sz w:val="28"/>
                <w:szCs w:val="28"/>
              </w:rPr>
            </w:pPr>
          </w:p>
        </w:tc>
        <w:tc>
          <w:tcPr>
            <w:tcW w:w="1260" w:type="dxa"/>
          </w:tcPr>
          <w:p w14:paraId="0CB90672" w14:textId="70CF0320" w:rsidR="00F35111" w:rsidRPr="006719BA" w:rsidRDefault="00E32A06" w:rsidP="00F35111">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6206F9" w:rsidRPr="006719BA">
              <w:rPr>
                <w:rFonts w:ascii="Browallia New" w:hAnsi="Browallia New" w:cs="Browallia New"/>
                <w:color w:val="000000" w:themeColor="text1"/>
                <w:sz w:val="28"/>
                <w:szCs w:val="28"/>
              </w:rPr>
              <w:t>2564</w:t>
            </w:r>
          </w:p>
        </w:tc>
        <w:tc>
          <w:tcPr>
            <w:tcW w:w="1260" w:type="dxa"/>
          </w:tcPr>
          <w:p w14:paraId="0CB90673" w14:textId="0BDDEBEB" w:rsidR="00F35111" w:rsidRPr="006719BA" w:rsidRDefault="00F35111" w:rsidP="00F35111">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31</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256</w:t>
            </w:r>
            <w:r w:rsidR="006206F9" w:rsidRPr="006719BA">
              <w:rPr>
                <w:rFonts w:ascii="Browallia New" w:hAnsi="Browallia New" w:cs="Browallia New"/>
                <w:color w:val="000000" w:themeColor="text1"/>
                <w:sz w:val="28"/>
                <w:szCs w:val="28"/>
                <w:lang w:val="en-GB"/>
              </w:rPr>
              <w:t>3</w:t>
            </w:r>
          </w:p>
        </w:tc>
        <w:tc>
          <w:tcPr>
            <w:tcW w:w="1260" w:type="dxa"/>
          </w:tcPr>
          <w:p w14:paraId="0CB90674" w14:textId="6F9C4860" w:rsidR="00F35111" w:rsidRPr="006719BA" w:rsidRDefault="00E32A06" w:rsidP="00F35111">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6206F9" w:rsidRPr="006719BA">
              <w:rPr>
                <w:rFonts w:ascii="Browallia New" w:hAnsi="Browallia New" w:cs="Browallia New"/>
                <w:color w:val="000000" w:themeColor="text1"/>
                <w:sz w:val="28"/>
                <w:szCs w:val="28"/>
              </w:rPr>
              <w:t>2564</w:t>
            </w:r>
          </w:p>
        </w:tc>
        <w:tc>
          <w:tcPr>
            <w:tcW w:w="1248" w:type="dxa"/>
          </w:tcPr>
          <w:p w14:paraId="0CB90675" w14:textId="154FF888" w:rsidR="00F35111" w:rsidRPr="006719BA" w:rsidRDefault="00F35111" w:rsidP="00F35111">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31</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256</w:t>
            </w:r>
            <w:r w:rsidR="006206F9" w:rsidRPr="006719BA">
              <w:rPr>
                <w:rFonts w:ascii="Browallia New" w:hAnsi="Browallia New" w:cs="Browallia New"/>
                <w:color w:val="000000" w:themeColor="text1"/>
                <w:sz w:val="28"/>
                <w:szCs w:val="28"/>
                <w:lang w:val="en-GB"/>
              </w:rPr>
              <w:t>3</w:t>
            </w:r>
          </w:p>
        </w:tc>
      </w:tr>
      <w:tr w:rsidR="00284DD7" w:rsidRPr="006719BA" w14:paraId="0CB9067C" w14:textId="77777777" w:rsidTr="008947F7">
        <w:trPr>
          <w:cantSplit/>
          <w:trHeight w:val="315"/>
        </w:trPr>
        <w:tc>
          <w:tcPr>
            <w:tcW w:w="4023" w:type="dxa"/>
          </w:tcPr>
          <w:p w14:paraId="0CB90677" w14:textId="5EC22DC3" w:rsidR="00A84A3C" w:rsidRPr="006719BA" w:rsidRDefault="00D84676" w:rsidP="00DB6050">
            <w:pPr>
              <w:ind w:left="162" w:right="-36" w:hanging="162"/>
              <w:rPr>
                <w:rFonts w:ascii="Browallia New" w:hAnsi="Browallia New" w:cs="Browallia New"/>
                <w:color w:val="000000" w:themeColor="text1"/>
                <w:sz w:val="28"/>
                <w:szCs w:val="28"/>
                <w:u w:val="single"/>
                <w:cs/>
              </w:rPr>
            </w:pPr>
            <w:r w:rsidRPr="006719BA">
              <w:rPr>
                <w:rFonts w:ascii="Browallia New" w:hAnsi="Browallia New" w:cs="Browallia New" w:hint="cs"/>
                <w:b/>
                <w:bCs/>
                <w:sz w:val="28"/>
                <w:szCs w:val="28"/>
                <w:cs/>
              </w:rPr>
              <w:t>ลูกหนี้การค้า</w:t>
            </w:r>
          </w:p>
        </w:tc>
        <w:tc>
          <w:tcPr>
            <w:tcW w:w="1260" w:type="dxa"/>
          </w:tcPr>
          <w:p w14:paraId="0CB90678" w14:textId="77777777" w:rsidR="00A84A3C" w:rsidRPr="006719BA"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60" w:type="dxa"/>
          </w:tcPr>
          <w:p w14:paraId="0CB90679" w14:textId="77777777" w:rsidR="00A84A3C" w:rsidRPr="006719BA"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60" w:type="dxa"/>
          </w:tcPr>
          <w:p w14:paraId="0CB9067A" w14:textId="77777777" w:rsidR="00A84A3C" w:rsidRPr="006719BA"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48" w:type="dxa"/>
          </w:tcPr>
          <w:p w14:paraId="0CB9067B" w14:textId="77777777" w:rsidR="00A84A3C" w:rsidRPr="006719BA" w:rsidRDefault="00A84A3C" w:rsidP="00DB6050">
            <w:pPr>
              <w:tabs>
                <w:tab w:val="decimal" w:pos="1040"/>
              </w:tabs>
              <w:ind w:left="50" w:right="40"/>
              <w:jc w:val="both"/>
              <w:rPr>
                <w:rFonts w:ascii="Browallia New" w:hAnsi="Browallia New" w:cs="Browallia New"/>
                <w:color w:val="000000" w:themeColor="text1"/>
                <w:sz w:val="14"/>
                <w:szCs w:val="14"/>
              </w:rPr>
            </w:pPr>
          </w:p>
        </w:tc>
      </w:tr>
      <w:tr w:rsidR="002634DE" w:rsidRPr="006719BA" w14:paraId="3B9E1F1F" w14:textId="77777777" w:rsidTr="008947F7">
        <w:trPr>
          <w:cantSplit/>
        </w:trPr>
        <w:tc>
          <w:tcPr>
            <w:tcW w:w="4023" w:type="dxa"/>
          </w:tcPr>
          <w:p w14:paraId="083677A0" w14:textId="08AE9126" w:rsidR="002634DE" w:rsidRPr="006719BA" w:rsidRDefault="002634DE" w:rsidP="002634DE">
            <w:pPr>
              <w:ind w:left="162" w:right="-36" w:hanging="162"/>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บริษัทย่อย</w:t>
            </w:r>
          </w:p>
        </w:tc>
        <w:tc>
          <w:tcPr>
            <w:tcW w:w="1260" w:type="dxa"/>
          </w:tcPr>
          <w:p w14:paraId="2C97ED65" w14:textId="437D63E7" w:rsidR="002634DE" w:rsidRPr="006719BA" w:rsidRDefault="002634DE" w:rsidP="002634DE">
            <w:pPr>
              <w:pStyle w:val="Style1"/>
              <w:pBdr>
                <w:bottom w:val="none" w:sz="0" w:space="0" w:color="auto"/>
              </w:pBdr>
              <w:tabs>
                <w:tab w:val="clear" w:pos="882"/>
              </w:tabs>
              <w:ind w:left="-14" w:right="-18"/>
              <w:jc w:val="right"/>
              <w:rPr>
                <w:rFonts w:ascii="BrowalliaUPC" w:hAnsi="BrowalliaUPC" w:cs="BrowalliaUPC"/>
                <w:sz w:val="28"/>
                <w:szCs w:val="28"/>
              </w:rPr>
            </w:pPr>
            <w:r w:rsidRPr="006719BA">
              <w:rPr>
                <w:rFonts w:ascii="BrowalliaUPC" w:hAnsi="BrowalliaUPC" w:cs="BrowalliaUPC"/>
                <w:sz w:val="28"/>
                <w:szCs w:val="28"/>
              </w:rPr>
              <w:t>-</w:t>
            </w:r>
          </w:p>
        </w:tc>
        <w:tc>
          <w:tcPr>
            <w:tcW w:w="1260" w:type="dxa"/>
          </w:tcPr>
          <w:p w14:paraId="5B7AF75A" w14:textId="713795B1" w:rsidR="002634DE" w:rsidRPr="006719BA" w:rsidRDefault="002634DE"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6719BA">
              <w:rPr>
                <w:rFonts w:ascii="BrowalliaUPC" w:hAnsi="BrowalliaUPC" w:cs="BrowalliaUPC"/>
                <w:sz w:val="28"/>
                <w:szCs w:val="28"/>
                <w:cs/>
              </w:rPr>
              <w:t>-</w:t>
            </w:r>
          </w:p>
        </w:tc>
        <w:tc>
          <w:tcPr>
            <w:tcW w:w="1260" w:type="dxa"/>
          </w:tcPr>
          <w:p w14:paraId="17702026" w14:textId="7C76A27B" w:rsidR="002634DE" w:rsidRPr="006719BA" w:rsidRDefault="002634DE"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6719BA">
              <w:rPr>
                <w:rFonts w:ascii="Browallia New" w:hAnsi="Browallia New" w:cs="Browallia New"/>
                <w:caps/>
                <w:color w:val="000000" w:themeColor="text1"/>
                <w:sz w:val="28"/>
                <w:szCs w:val="28"/>
                <w:lang w:val="en-US"/>
              </w:rPr>
              <w:t>2,691,032</w:t>
            </w:r>
          </w:p>
        </w:tc>
        <w:tc>
          <w:tcPr>
            <w:tcW w:w="1248" w:type="dxa"/>
          </w:tcPr>
          <w:p w14:paraId="438E0D39" w14:textId="43DCA291" w:rsidR="002634DE" w:rsidRPr="006719BA" w:rsidRDefault="007D57AE"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7D57AE">
              <w:rPr>
                <w:rFonts w:ascii="BrowalliaUPC" w:hAnsi="BrowalliaUPC" w:cs="BrowalliaUPC"/>
                <w:sz w:val="28"/>
                <w:szCs w:val="28"/>
                <w:lang w:val="en-US"/>
              </w:rPr>
              <w:t>2</w:t>
            </w:r>
            <w:r w:rsidR="002634DE" w:rsidRPr="006719BA">
              <w:rPr>
                <w:rFonts w:ascii="BrowalliaUPC" w:hAnsi="BrowalliaUPC" w:cs="BrowalliaUPC"/>
                <w:sz w:val="28"/>
                <w:szCs w:val="28"/>
                <w:cs/>
              </w:rPr>
              <w:t>,</w:t>
            </w:r>
            <w:r w:rsidRPr="007D57AE">
              <w:rPr>
                <w:rFonts w:ascii="BrowalliaUPC" w:hAnsi="BrowalliaUPC" w:cs="BrowalliaUPC"/>
                <w:sz w:val="28"/>
                <w:szCs w:val="28"/>
                <w:lang w:val="en-US"/>
              </w:rPr>
              <w:t>880</w:t>
            </w:r>
            <w:r w:rsidR="002634DE" w:rsidRPr="006719BA">
              <w:rPr>
                <w:rFonts w:ascii="BrowalliaUPC" w:hAnsi="BrowalliaUPC" w:cs="BrowalliaUPC"/>
                <w:sz w:val="28"/>
                <w:szCs w:val="28"/>
                <w:cs/>
              </w:rPr>
              <w:t>,</w:t>
            </w:r>
            <w:r w:rsidRPr="007D57AE">
              <w:rPr>
                <w:rFonts w:ascii="BrowalliaUPC" w:hAnsi="BrowalliaUPC" w:cs="BrowalliaUPC"/>
                <w:sz w:val="28"/>
                <w:szCs w:val="28"/>
                <w:lang w:val="en-US"/>
              </w:rPr>
              <w:t>925</w:t>
            </w:r>
          </w:p>
        </w:tc>
      </w:tr>
      <w:tr w:rsidR="00C76627" w:rsidRPr="006719BA" w14:paraId="0CB90742" w14:textId="77777777" w:rsidTr="004B627A">
        <w:trPr>
          <w:cantSplit/>
        </w:trPr>
        <w:tc>
          <w:tcPr>
            <w:tcW w:w="4023" w:type="dxa"/>
          </w:tcPr>
          <w:p w14:paraId="495EBDAA" w14:textId="29A20827" w:rsidR="00C76627" w:rsidRPr="006719BA" w:rsidRDefault="00C76627" w:rsidP="00C76627">
            <w:pPr>
              <w:ind w:right="-36"/>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บริษัทร่วมและบริษั</w:t>
            </w:r>
            <w:r w:rsidR="008C184D" w:rsidRPr="006719BA">
              <w:rPr>
                <w:rFonts w:ascii="Browallia New" w:hAnsi="Browallia New" w:cs="Browallia New" w:hint="cs"/>
                <w:color w:val="000000" w:themeColor="text1"/>
                <w:sz w:val="28"/>
                <w:szCs w:val="28"/>
                <w:cs/>
              </w:rPr>
              <w:t>ท</w:t>
            </w:r>
            <w:r w:rsidRPr="006719BA">
              <w:rPr>
                <w:rFonts w:ascii="Browallia New" w:hAnsi="Browallia New" w:cs="Browallia New" w:hint="cs"/>
                <w:color w:val="000000" w:themeColor="text1"/>
                <w:sz w:val="28"/>
                <w:szCs w:val="28"/>
                <w:cs/>
              </w:rPr>
              <w:t xml:space="preserve">ที่ควบคุมร่วมกัน </w:t>
            </w:r>
          </w:p>
          <w:p w14:paraId="0CB9073D" w14:textId="0898FCB3" w:rsidR="00C76627" w:rsidRPr="006719BA" w:rsidRDefault="00C76627" w:rsidP="00C76627">
            <w:pPr>
              <w:ind w:right="-36"/>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 xml:space="preserve">   </w:t>
            </w:r>
            <w:r w:rsidRPr="006719BA">
              <w:rPr>
                <w:rFonts w:ascii="Browallia New" w:hAnsi="Browallia New" w:cs="Browallia New" w:hint="cs"/>
                <w:color w:val="000000" w:themeColor="text1"/>
                <w:sz w:val="28"/>
                <w:szCs w:val="28"/>
                <w:cs/>
              </w:rPr>
              <w:t>และกิจการร่วมค้า</w:t>
            </w:r>
          </w:p>
        </w:tc>
        <w:tc>
          <w:tcPr>
            <w:tcW w:w="1260" w:type="dxa"/>
          </w:tcPr>
          <w:p w14:paraId="3DB4BFDF" w14:textId="77777777" w:rsidR="00FE335A" w:rsidRPr="006719BA" w:rsidRDefault="00FE335A" w:rsidP="00C76627">
            <w:pPr>
              <w:pStyle w:val="Style1"/>
              <w:pBdr>
                <w:bottom w:val="none" w:sz="0" w:space="0" w:color="auto"/>
              </w:pBdr>
              <w:tabs>
                <w:tab w:val="clear" w:pos="882"/>
              </w:tabs>
              <w:ind w:left="-14" w:right="-18"/>
              <w:jc w:val="right"/>
              <w:rPr>
                <w:rFonts w:ascii="BrowalliaUPC" w:hAnsi="BrowalliaUPC" w:cs="BrowalliaUPC"/>
                <w:sz w:val="28"/>
                <w:szCs w:val="28"/>
              </w:rPr>
            </w:pPr>
          </w:p>
          <w:p w14:paraId="0CB9073E" w14:textId="00079391" w:rsidR="00C76627" w:rsidRPr="006719BA" w:rsidRDefault="00C76627" w:rsidP="00C76627">
            <w:pPr>
              <w:pStyle w:val="Style1"/>
              <w:pBdr>
                <w:bottom w:val="none" w:sz="0" w:space="0" w:color="auto"/>
              </w:pBdr>
              <w:tabs>
                <w:tab w:val="clear" w:pos="882"/>
              </w:tabs>
              <w:ind w:left="-14" w:right="-18"/>
              <w:jc w:val="right"/>
              <w:rPr>
                <w:rFonts w:ascii="BrowalliaUPC" w:hAnsi="BrowalliaUPC" w:cs="BrowalliaUPC"/>
                <w:sz w:val="28"/>
                <w:szCs w:val="28"/>
              </w:rPr>
            </w:pPr>
            <w:r w:rsidRPr="006719BA">
              <w:rPr>
                <w:rFonts w:ascii="BrowalliaUPC" w:hAnsi="BrowalliaUPC" w:cs="BrowalliaUPC"/>
                <w:sz w:val="28"/>
                <w:szCs w:val="28"/>
              </w:rPr>
              <w:t>1,623,304</w:t>
            </w:r>
          </w:p>
        </w:tc>
        <w:tc>
          <w:tcPr>
            <w:tcW w:w="1260" w:type="dxa"/>
            <w:vAlign w:val="bottom"/>
          </w:tcPr>
          <w:p w14:paraId="0CB9073F" w14:textId="4213F10B" w:rsidR="00C76627" w:rsidRPr="006719BA" w:rsidRDefault="007D57AE" w:rsidP="00C76627">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7D57AE">
              <w:rPr>
                <w:rFonts w:ascii="BrowalliaUPC" w:hAnsi="BrowalliaUPC" w:cs="BrowalliaUPC"/>
                <w:sz w:val="28"/>
                <w:szCs w:val="28"/>
                <w:lang w:val="en-US"/>
              </w:rPr>
              <w:t>1</w:t>
            </w:r>
            <w:r w:rsidR="00C76627" w:rsidRPr="006719BA">
              <w:rPr>
                <w:rFonts w:ascii="BrowalliaUPC" w:hAnsi="BrowalliaUPC" w:cs="BrowalliaUPC"/>
                <w:sz w:val="28"/>
                <w:szCs w:val="28"/>
                <w:cs/>
              </w:rPr>
              <w:t>,</w:t>
            </w:r>
            <w:r w:rsidRPr="007D57AE">
              <w:rPr>
                <w:rFonts w:ascii="BrowalliaUPC" w:hAnsi="BrowalliaUPC" w:cs="BrowalliaUPC"/>
                <w:sz w:val="28"/>
                <w:szCs w:val="28"/>
                <w:lang w:val="en-US"/>
              </w:rPr>
              <w:t>969</w:t>
            </w:r>
            <w:r w:rsidR="00C76627" w:rsidRPr="006719BA">
              <w:rPr>
                <w:rFonts w:ascii="BrowalliaUPC" w:hAnsi="BrowalliaUPC" w:cs="BrowalliaUPC"/>
                <w:sz w:val="28"/>
                <w:szCs w:val="28"/>
                <w:cs/>
              </w:rPr>
              <w:t>,</w:t>
            </w:r>
            <w:r w:rsidRPr="007D57AE">
              <w:rPr>
                <w:rFonts w:ascii="BrowalliaUPC" w:hAnsi="BrowalliaUPC" w:cs="BrowalliaUPC"/>
                <w:sz w:val="28"/>
                <w:szCs w:val="28"/>
                <w:lang w:val="en-US"/>
              </w:rPr>
              <w:t>017</w:t>
            </w:r>
          </w:p>
        </w:tc>
        <w:tc>
          <w:tcPr>
            <w:tcW w:w="1260" w:type="dxa"/>
            <w:vAlign w:val="bottom"/>
          </w:tcPr>
          <w:p w14:paraId="0CB90740" w14:textId="61061124" w:rsidR="00C76627" w:rsidRPr="006719BA" w:rsidRDefault="00C76627" w:rsidP="00C76627">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6719BA">
              <w:rPr>
                <w:rFonts w:ascii="Browallia New" w:hAnsi="Browallia New" w:cs="Browallia New"/>
                <w:caps/>
                <w:color w:val="000000" w:themeColor="text1"/>
                <w:sz w:val="28"/>
                <w:szCs w:val="28"/>
                <w:lang w:val="en-US"/>
              </w:rPr>
              <w:t>1,196,353</w:t>
            </w:r>
          </w:p>
        </w:tc>
        <w:tc>
          <w:tcPr>
            <w:tcW w:w="1248" w:type="dxa"/>
            <w:vAlign w:val="bottom"/>
          </w:tcPr>
          <w:p w14:paraId="0CB90741" w14:textId="7FCC2051" w:rsidR="00C76627" w:rsidRPr="006719BA" w:rsidRDefault="007D57AE" w:rsidP="00C76627">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7D57AE">
              <w:rPr>
                <w:rFonts w:ascii="BrowalliaUPC" w:hAnsi="BrowalliaUPC" w:cs="BrowalliaUPC"/>
                <w:sz w:val="28"/>
                <w:szCs w:val="28"/>
                <w:lang w:val="en-US"/>
              </w:rPr>
              <w:t>1</w:t>
            </w:r>
            <w:r w:rsidR="00C76627" w:rsidRPr="006719BA">
              <w:rPr>
                <w:rFonts w:ascii="BrowalliaUPC" w:hAnsi="BrowalliaUPC" w:cs="BrowalliaUPC"/>
                <w:sz w:val="28"/>
                <w:szCs w:val="28"/>
                <w:cs/>
              </w:rPr>
              <w:t>,</w:t>
            </w:r>
            <w:r w:rsidRPr="007D57AE">
              <w:rPr>
                <w:rFonts w:ascii="BrowalliaUPC" w:hAnsi="BrowalliaUPC" w:cs="BrowalliaUPC"/>
                <w:sz w:val="28"/>
                <w:szCs w:val="28"/>
                <w:lang w:val="en-US"/>
              </w:rPr>
              <w:t>140</w:t>
            </w:r>
            <w:r w:rsidR="00C76627" w:rsidRPr="006719BA">
              <w:rPr>
                <w:rFonts w:ascii="BrowalliaUPC" w:hAnsi="BrowalliaUPC" w:cs="BrowalliaUPC"/>
                <w:sz w:val="28"/>
                <w:szCs w:val="28"/>
                <w:cs/>
              </w:rPr>
              <w:t>,</w:t>
            </w:r>
            <w:r w:rsidRPr="007D57AE">
              <w:rPr>
                <w:rFonts w:ascii="BrowalliaUPC" w:hAnsi="BrowalliaUPC" w:cs="BrowalliaUPC"/>
                <w:sz w:val="28"/>
                <w:szCs w:val="28"/>
                <w:lang w:val="en-US"/>
              </w:rPr>
              <w:t>922</w:t>
            </w:r>
          </w:p>
        </w:tc>
      </w:tr>
      <w:tr w:rsidR="00C76627" w:rsidRPr="006719BA" w14:paraId="0CB90796" w14:textId="77777777" w:rsidTr="008947F7">
        <w:trPr>
          <w:cantSplit/>
        </w:trPr>
        <w:tc>
          <w:tcPr>
            <w:tcW w:w="4023" w:type="dxa"/>
          </w:tcPr>
          <w:p w14:paraId="0CB90791" w14:textId="77777777" w:rsidR="00C76627" w:rsidRPr="006719BA" w:rsidRDefault="00C76627" w:rsidP="00C76627">
            <w:pPr>
              <w:ind w:left="162" w:right="-36" w:hanging="162"/>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กิจการที่เกี่ยวข้องกัน</w:t>
            </w:r>
          </w:p>
        </w:tc>
        <w:tc>
          <w:tcPr>
            <w:tcW w:w="1260" w:type="dxa"/>
          </w:tcPr>
          <w:p w14:paraId="0CB90792" w14:textId="18F1FD4B" w:rsidR="00C76627" w:rsidRPr="006719BA" w:rsidRDefault="00C76627" w:rsidP="00C76627">
            <w:pPr>
              <w:pStyle w:val="Style1"/>
              <w:pBdr>
                <w:bottom w:val="single" w:sz="4" w:space="1" w:color="auto"/>
              </w:pBdr>
              <w:tabs>
                <w:tab w:val="clear" w:pos="882"/>
              </w:tabs>
              <w:ind w:left="-14" w:right="-18"/>
              <w:jc w:val="right"/>
              <w:rPr>
                <w:rFonts w:ascii="BrowalliaUPC" w:hAnsi="BrowalliaUPC" w:cs="BrowalliaUPC"/>
                <w:sz w:val="28"/>
                <w:szCs w:val="28"/>
              </w:rPr>
            </w:pPr>
            <w:r w:rsidRPr="006719BA">
              <w:rPr>
                <w:rFonts w:ascii="BrowalliaUPC" w:hAnsi="BrowalliaUPC" w:cs="BrowalliaUPC"/>
                <w:sz w:val="28"/>
                <w:szCs w:val="28"/>
              </w:rPr>
              <w:t>441,299</w:t>
            </w:r>
          </w:p>
        </w:tc>
        <w:tc>
          <w:tcPr>
            <w:tcW w:w="1260" w:type="dxa"/>
          </w:tcPr>
          <w:p w14:paraId="0CB90793" w14:textId="016C464B" w:rsidR="00C76627" w:rsidRPr="006719BA" w:rsidRDefault="007D57AE" w:rsidP="00C76627">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7D57AE">
              <w:rPr>
                <w:rFonts w:ascii="BrowalliaUPC" w:hAnsi="BrowalliaUPC" w:cs="BrowalliaUPC"/>
                <w:sz w:val="28"/>
                <w:szCs w:val="28"/>
                <w:lang w:val="en-US"/>
              </w:rPr>
              <w:t>460</w:t>
            </w:r>
            <w:r w:rsidR="00C76627" w:rsidRPr="006719BA">
              <w:rPr>
                <w:rFonts w:ascii="BrowalliaUPC" w:hAnsi="BrowalliaUPC" w:cs="BrowalliaUPC"/>
                <w:sz w:val="28"/>
                <w:szCs w:val="28"/>
                <w:cs/>
              </w:rPr>
              <w:t>,</w:t>
            </w:r>
            <w:r w:rsidRPr="007D57AE">
              <w:rPr>
                <w:rFonts w:ascii="BrowalliaUPC" w:hAnsi="BrowalliaUPC" w:cs="BrowalliaUPC"/>
                <w:sz w:val="28"/>
                <w:szCs w:val="28"/>
                <w:lang w:val="en-US"/>
              </w:rPr>
              <w:t>477</w:t>
            </w:r>
          </w:p>
        </w:tc>
        <w:tc>
          <w:tcPr>
            <w:tcW w:w="1260" w:type="dxa"/>
          </w:tcPr>
          <w:p w14:paraId="0CB90794" w14:textId="65177C64" w:rsidR="00C76627" w:rsidRPr="006719BA" w:rsidRDefault="00C76627" w:rsidP="00C76627">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6719BA">
              <w:rPr>
                <w:rFonts w:ascii="Browallia New" w:hAnsi="Browallia New" w:cs="Browallia New"/>
                <w:caps/>
                <w:color w:val="000000" w:themeColor="text1"/>
                <w:sz w:val="28"/>
                <w:szCs w:val="28"/>
                <w:lang w:val="en-US"/>
              </w:rPr>
              <w:t>339,232</w:t>
            </w:r>
          </w:p>
        </w:tc>
        <w:tc>
          <w:tcPr>
            <w:tcW w:w="1248" w:type="dxa"/>
          </w:tcPr>
          <w:p w14:paraId="0CB90795" w14:textId="6CFF3015" w:rsidR="00C76627" w:rsidRPr="006719BA" w:rsidRDefault="007D57AE" w:rsidP="00C76627">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7D57AE">
              <w:rPr>
                <w:rFonts w:ascii="BrowalliaUPC" w:hAnsi="BrowalliaUPC" w:cs="BrowalliaUPC"/>
                <w:sz w:val="28"/>
                <w:szCs w:val="28"/>
                <w:lang w:val="en-US"/>
              </w:rPr>
              <w:t>364</w:t>
            </w:r>
            <w:r w:rsidR="00C76627" w:rsidRPr="006719BA">
              <w:rPr>
                <w:rFonts w:ascii="BrowalliaUPC" w:hAnsi="BrowalliaUPC" w:cs="BrowalliaUPC"/>
                <w:sz w:val="28"/>
                <w:szCs w:val="28"/>
                <w:cs/>
              </w:rPr>
              <w:t>,</w:t>
            </w:r>
            <w:r w:rsidRPr="007D57AE">
              <w:rPr>
                <w:rFonts w:ascii="BrowalliaUPC" w:hAnsi="BrowalliaUPC" w:cs="BrowalliaUPC"/>
                <w:sz w:val="28"/>
                <w:szCs w:val="28"/>
                <w:lang w:val="en-US"/>
              </w:rPr>
              <w:t>605</w:t>
            </w:r>
          </w:p>
        </w:tc>
      </w:tr>
      <w:tr w:rsidR="002634DE" w:rsidRPr="006719BA" w14:paraId="0CB90868" w14:textId="77777777" w:rsidTr="008947F7">
        <w:trPr>
          <w:cantSplit/>
        </w:trPr>
        <w:tc>
          <w:tcPr>
            <w:tcW w:w="4023" w:type="dxa"/>
          </w:tcPr>
          <w:p w14:paraId="0CB90863" w14:textId="77777777" w:rsidR="002634DE" w:rsidRPr="006719BA" w:rsidRDefault="002634DE" w:rsidP="002634DE">
            <w:pPr>
              <w:ind w:left="162" w:right="-36" w:hanging="162"/>
              <w:rPr>
                <w:rFonts w:ascii="Browallia New" w:hAnsi="Browallia New" w:cs="Browallia New"/>
                <w:color w:val="000000" w:themeColor="text1"/>
                <w:sz w:val="28"/>
                <w:szCs w:val="28"/>
                <w:cs/>
                <w:lang w:val="th-TH"/>
              </w:rPr>
            </w:pPr>
            <w:r w:rsidRPr="006719BA">
              <w:rPr>
                <w:rFonts w:ascii="Browallia New" w:hAnsi="Browallia New" w:cs="Browallia New" w:hint="cs"/>
                <w:color w:val="000000" w:themeColor="text1"/>
                <w:sz w:val="28"/>
                <w:szCs w:val="28"/>
                <w:cs/>
                <w:lang w:val="th-TH"/>
              </w:rPr>
              <w:t>รวม</w:t>
            </w:r>
          </w:p>
        </w:tc>
        <w:tc>
          <w:tcPr>
            <w:tcW w:w="1260" w:type="dxa"/>
          </w:tcPr>
          <w:p w14:paraId="0CB90864" w14:textId="22E4D533" w:rsidR="002634DE" w:rsidRPr="006719BA" w:rsidRDefault="00C76627" w:rsidP="00FE335A">
            <w:pPr>
              <w:pStyle w:val="Style1"/>
              <w:tabs>
                <w:tab w:val="clear" w:pos="882"/>
              </w:tabs>
              <w:ind w:left="-14" w:right="-18"/>
              <w:jc w:val="right"/>
              <w:rPr>
                <w:rFonts w:ascii="BrowalliaUPC" w:hAnsi="BrowalliaUPC" w:cs="BrowalliaUPC"/>
                <w:sz w:val="28"/>
                <w:szCs w:val="28"/>
              </w:rPr>
            </w:pPr>
            <w:r w:rsidRPr="006719BA">
              <w:rPr>
                <w:rFonts w:ascii="BrowalliaUPC" w:hAnsi="BrowalliaUPC" w:cs="BrowalliaUPC"/>
                <w:sz w:val="28"/>
                <w:szCs w:val="28"/>
              </w:rPr>
              <w:t>2,064,603</w:t>
            </w:r>
          </w:p>
        </w:tc>
        <w:tc>
          <w:tcPr>
            <w:tcW w:w="1260" w:type="dxa"/>
          </w:tcPr>
          <w:p w14:paraId="0CB90865" w14:textId="07A0FE90" w:rsidR="002634DE" w:rsidRPr="006719BA" w:rsidRDefault="007D57AE" w:rsidP="00FE335A">
            <w:pPr>
              <w:pStyle w:val="Style1"/>
              <w:tabs>
                <w:tab w:val="clear" w:pos="882"/>
              </w:tabs>
              <w:ind w:left="-14" w:right="-18"/>
              <w:jc w:val="right"/>
              <w:rPr>
                <w:rFonts w:ascii="Browallia New" w:hAnsi="Browallia New" w:cs="Browallia New"/>
                <w:caps/>
                <w:color w:val="000000" w:themeColor="text1"/>
                <w:sz w:val="28"/>
                <w:szCs w:val="28"/>
                <w:lang w:val="en-US"/>
              </w:rPr>
            </w:pPr>
            <w:r w:rsidRPr="007D57AE">
              <w:rPr>
                <w:rFonts w:ascii="BrowalliaUPC" w:hAnsi="BrowalliaUPC" w:cs="BrowalliaUPC"/>
                <w:sz w:val="28"/>
                <w:szCs w:val="28"/>
                <w:lang w:val="en-US"/>
              </w:rPr>
              <w:t>2</w:t>
            </w:r>
            <w:r w:rsidR="002634DE" w:rsidRPr="006719BA">
              <w:rPr>
                <w:rFonts w:ascii="BrowalliaUPC" w:hAnsi="BrowalliaUPC" w:cs="BrowalliaUPC"/>
                <w:sz w:val="28"/>
                <w:szCs w:val="28"/>
                <w:cs/>
              </w:rPr>
              <w:t>,</w:t>
            </w:r>
            <w:r w:rsidRPr="007D57AE">
              <w:rPr>
                <w:rFonts w:ascii="BrowalliaUPC" w:hAnsi="BrowalliaUPC" w:cs="BrowalliaUPC"/>
                <w:sz w:val="28"/>
                <w:szCs w:val="28"/>
                <w:lang w:val="en-US"/>
              </w:rPr>
              <w:t>429</w:t>
            </w:r>
            <w:r w:rsidR="002634DE" w:rsidRPr="006719BA">
              <w:rPr>
                <w:rFonts w:ascii="BrowalliaUPC" w:hAnsi="BrowalliaUPC" w:cs="BrowalliaUPC"/>
                <w:sz w:val="28"/>
                <w:szCs w:val="28"/>
                <w:cs/>
              </w:rPr>
              <w:t>,</w:t>
            </w:r>
            <w:r w:rsidRPr="007D57AE">
              <w:rPr>
                <w:rFonts w:ascii="BrowalliaUPC" w:hAnsi="BrowalliaUPC" w:cs="BrowalliaUPC"/>
                <w:sz w:val="28"/>
                <w:szCs w:val="28"/>
                <w:lang w:val="en-US"/>
              </w:rPr>
              <w:t>494</w:t>
            </w:r>
          </w:p>
        </w:tc>
        <w:tc>
          <w:tcPr>
            <w:tcW w:w="1260" w:type="dxa"/>
          </w:tcPr>
          <w:p w14:paraId="0CB90866" w14:textId="3C617BDC" w:rsidR="002634DE" w:rsidRPr="006719BA" w:rsidRDefault="002634DE" w:rsidP="00FE335A">
            <w:pPr>
              <w:pBdr>
                <w:bottom w:val="single" w:sz="12" w:space="1" w:color="auto"/>
              </w:pBdr>
              <w:ind w:left="-14" w:right="-18"/>
              <w:jc w:val="right"/>
              <w:rPr>
                <w:rFonts w:ascii="Browallia New" w:eastAsia="PMingLiU" w:hAnsi="Browallia New" w:cs="Browallia New"/>
                <w:caps/>
                <w:color w:val="000000" w:themeColor="text1"/>
                <w:sz w:val="28"/>
                <w:szCs w:val="28"/>
              </w:rPr>
            </w:pPr>
            <w:r w:rsidRPr="006719BA">
              <w:rPr>
                <w:rFonts w:ascii="Browallia New" w:eastAsia="PMingLiU" w:hAnsi="Browallia New" w:cs="Browallia New"/>
                <w:caps/>
                <w:color w:val="000000" w:themeColor="text1"/>
                <w:sz w:val="28"/>
                <w:szCs w:val="28"/>
              </w:rPr>
              <w:t>4,226,617</w:t>
            </w:r>
          </w:p>
        </w:tc>
        <w:tc>
          <w:tcPr>
            <w:tcW w:w="1248" w:type="dxa"/>
          </w:tcPr>
          <w:p w14:paraId="0CB90867" w14:textId="6EA059D3" w:rsidR="002634DE" w:rsidRPr="006719BA" w:rsidRDefault="002634DE" w:rsidP="00FE335A">
            <w:pPr>
              <w:pBdr>
                <w:bottom w:val="single" w:sz="12" w:space="1" w:color="auto"/>
              </w:pBdr>
              <w:ind w:left="-14" w:right="-18"/>
              <w:jc w:val="right"/>
              <w:rPr>
                <w:rFonts w:ascii="Browallia New" w:eastAsia="PMingLiU" w:hAnsi="Browallia New" w:cs="Browallia New"/>
                <w:caps/>
                <w:color w:val="000000" w:themeColor="text1"/>
                <w:sz w:val="28"/>
                <w:szCs w:val="28"/>
              </w:rPr>
            </w:pPr>
            <w:r w:rsidRPr="006719BA">
              <w:rPr>
                <w:rFonts w:ascii="BrowalliaUPC" w:hAnsi="BrowalliaUPC" w:cs="BrowalliaUPC"/>
                <w:sz w:val="28"/>
                <w:szCs w:val="28"/>
              </w:rPr>
              <w:t>4,386,452</w:t>
            </w:r>
          </w:p>
        </w:tc>
      </w:tr>
      <w:tr w:rsidR="00D45C53" w:rsidRPr="006719BA" w14:paraId="23000C26" w14:textId="77777777" w:rsidTr="008947F7">
        <w:trPr>
          <w:cantSplit/>
        </w:trPr>
        <w:tc>
          <w:tcPr>
            <w:tcW w:w="4023" w:type="dxa"/>
          </w:tcPr>
          <w:p w14:paraId="4D6DE913" w14:textId="77777777" w:rsidR="009B1A4A" w:rsidRPr="006719BA" w:rsidRDefault="009B1A4A" w:rsidP="00FF28E5">
            <w:pPr>
              <w:ind w:right="-36"/>
              <w:rPr>
                <w:rFonts w:ascii="Browallia New" w:hAnsi="Browallia New" w:cs="Browallia New"/>
                <w:color w:val="000000" w:themeColor="text1"/>
                <w:sz w:val="14"/>
                <w:szCs w:val="14"/>
                <w:cs/>
                <w:lang w:val="th-TH"/>
              </w:rPr>
            </w:pPr>
          </w:p>
          <w:p w14:paraId="0F0E0738" w14:textId="41FE2212" w:rsidR="009B1A4A" w:rsidRPr="006719BA" w:rsidRDefault="009B1A4A" w:rsidP="00941236">
            <w:pPr>
              <w:ind w:left="162" w:right="-36" w:hanging="162"/>
              <w:rPr>
                <w:rFonts w:ascii="Browallia New" w:hAnsi="Browallia New" w:cs="Browallia New"/>
                <w:color w:val="000000" w:themeColor="text1"/>
                <w:sz w:val="14"/>
                <w:szCs w:val="14"/>
                <w:cs/>
                <w:lang w:val="th-TH"/>
              </w:rPr>
            </w:pPr>
          </w:p>
        </w:tc>
        <w:tc>
          <w:tcPr>
            <w:tcW w:w="1260" w:type="dxa"/>
          </w:tcPr>
          <w:p w14:paraId="2837B0D5" w14:textId="77777777" w:rsidR="00D45C53" w:rsidRPr="006719BA" w:rsidRDefault="00D45C53" w:rsidP="00941236">
            <w:pPr>
              <w:pStyle w:val="Style1"/>
              <w:pBdr>
                <w:bottom w:val="none" w:sz="0" w:space="0" w:color="auto"/>
              </w:pBdr>
              <w:tabs>
                <w:tab w:val="clear" w:pos="882"/>
              </w:tabs>
              <w:ind w:left="-14" w:right="-18"/>
              <w:jc w:val="right"/>
              <w:rPr>
                <w:rFonts w:ascii="Browallia New" w:hAnsi="Browallia New" w:cs="Browallia New"/>
                <w:caps/>
                <w:color w:val="000000" w:themeColor="text1"/>
                <w:sz w:val="14"/>
                <w:szCs w:val="14"/>
                <w:lang w:val="en-US"/>
              </w:rPr>
            </w:pPr>
          </w:p>
        </w:tc>
        <w:tc>
          <w:tcPr>
            <w:tcW w:w="1260" w:type="dxa"/>
          </w:tcPr>
          <w:p w14:paraId="7B87ABC6" w14:textId="77777777" w:rsidR="00D45C53" w:rsidRPr="006719BA" w:rsidRDefault="00D45C53" w:rsidP="00941236">
            <w:pPr>
              <w:pStyle w:val="Style1"/>
              <w:pBdr>
                <w:bottom w:val="none" w:sz="0" w:space="0" w:color="auto"/>
              </w:pBdr>
              <w:tabs>
                <w:tab w:val="clear" w:pos="882"/>
              </w:tabs>
              <w:ind w:left="-14" w:right="-18"/>
              <w:jc w:val="right"/>
              <w:rPr>
                <w:rFonts w:ascii="BrowalliaUPC" w:hAnsi="BrowalliaUPC" w:cs="BrowalliaUPC"/>
                <w:sz w:val="14"/>
                <w:szCs w:val="14"/>
                <w:cs/>
              </w:rPr>
            </w:pPr>
          </w:p>
        </w:tc>
        <w:tc>
          <w:tcPr>
            <w:tcW w:w="1260" w:type="dxa"/>
          </w:tcPr>
          <w:p w14:paraId="1ED5C750" w14:textId="77777777" w:rsidR="00D45C53" w:rsidRPr="006719BA" w:rsidRDefault="00D45C53" w:rsidP="00941236">
            <w:pPr>
              <w:ind w:left="-14" w:right="-18"/>
              <w:jc w:val="right"/>
              <w:rPr>
                <w:rFonts w:ascii="Browallia New" w:eastAsia="PMingLiU" w:hAnsi="Browallia New" w:cs="Browallia New"/>
                <w:caps/>
                <w:color w:val="000000" w:themeColor="text1"/>
                <w:sz w:val="14"/>
                <w:szCs w:val="14"/>
              </w:rPr>
            </w:pPr>
          </w:p>
        </w:tc>
        <w:tc>
          <w:tcPr>
            <w:tcW w:w="1248" w:type="dxa"/>
          </w:tcPr>
          <w:p w14:paraId="0A4C0F9F" w14:textId="77777777" w:rsidR="00D45C53" w:rsidRPr="006719BA" w:rsidRDefault="00D45C53" w:rsidP="00941236">
            <w:pPr>
              <w:ind w:left="-14" w:right="-18"/>
              <w:jc w:val="right"/>
              <w:rPr>
                <w:rFonts w:ascii="BrowalliaUPC" w:hAnsi="BrowalliaUPC" w:cs="BrowalliaUPC"/>
                <w:sz w:val="14"/>
                <w:szCs w:val="14"/>
              </w:rPr>
            </w:pPr>
          </w:p>
        </w:tc>
      </w:tr>
      <w:tr w:rsidR="00F84F21" w:rsidRPr="006719BA" w14:paraId="00F5C7A3" w14:textId="77777777" w:rsidTr="008947F7">
        <w:trPr>
          <w:cantSplit/>
        </w:trPr>
        <w:tc>
          <w:tcPr>
            <w:tcW w:w="4023" w:type="dxa"/>
          </w:tcPr>
          <w:p w14:paraId="3BA583B3" w14:textId="4229A2F1" w:rsidR="00F84F21" w:rsidRPr="006719BA" w:rsidRDefault="00F84F21" w:rsidP="00F84F21">
            <w:pPr>
              <w:ind w:left="162" w:right="-36" w:hanging="162"/>
              <w:rPr>
                <w:rFonts w:ascii="Browallia New" w:hAnsi="Browallia New" w:cs="Browallia New"/>
                <w:color w:val="000000" w:themeColor="text1"/>
                <w:sz w:val="28"/>
                <w:szCs w:val="28"/>
                <w:cs/>
              </w:rPr>
            </w:pPr>
            <w:r w:rsidRPr="006719BA">
              <w:rPr>
                <w:rFonts w:ascii="Browallia New" w:hAnsi="Browallia New" w:cs="Browallia New" w:hint="cs"/>
                <w:b/>
                <w:bCs/>
                <w:sz w:val="28"/>
                <w:szCs w:val="28"/>
                <w:cs/>
              </w:rPr>
              <w:t>ลูกหนี้อื่น</w:t>
            </w:r>
          </w:p>
        </w:tc>
        <w:tc>
          <w:tcPr>
            <w:tcW w:w="1260" w:type="dxa"/>
          </w:tcPr>
          <w:p w14:paraId="57BA3E52" w14:textId="77777777" w:rsidR="00F84F21" w:rsidRPr="006719BA" w:rsidRDefault="00F84F21" w:rsidP="00F84F21">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p>
        </w:tc>
        <w:tc>
          <w:tcPr>
            <w:tcW w:w="1260" w:type="dxa"/>
          </w:tcPr>
          <w:p w14:paraId="1EF5B6E5" w14:textId="77777777" w:rsidR="00F84F21" w:rsidRPr="006719BA" w:rsidRDefault="00F84F21" w:rsidP="00F84F21">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p>
        </w:tc>
        <w:tc>
          <w:tcPr>
            <w:tcW w:w="1260" w:type="dxa"/>
            <w:vAlign w:val="bottom"/>
          </w:tcPr>
          <w:p w14:paraId="53762045" w14:textId="77777777" w:rsidR="00F84F21" w:rsidRPr="006719BA" w:rsidRDefault="00F84F21" w:rsidP="00F84F21">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p>
        </w:tc>
        <w:tc>
          <w:tcPr>
            <w:tcW w:w="1248" w:type="dxa"/>
          </w:tcPr>
          <w:p w14:paraId="75C0CFEE" w14:textId="77777777" w:rsidR="00F84F21" w:rsidRPr="006719BA" w:rsidRDefault="00F84F21" w:rsidP="00F84F21">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p>
        </w:tc>
      </w:tr>
      <w:tr w:rsidR="002634DE" w:rsidRPr="006719BA" w14:paraId="33BA1EC2" w14:textId="77777777" w:rsidTr="008947F7">
        <w:trPr>
          <w:cantSplit/>
        </w:trPr>
        <w:tc>
          <w:tcPr>
            <w:tcW w:w="4023" w:type="dxa"/>
          </w:tcPr>
          <w:p w14:paraId="4270821C" w14:textId="525CD296" w:rsidR="002634DE" w:rsidRPr="006719BA" w:rsidRDefault="002634DE" w:rsidP="002634DE">
            <w:pPr>
              <w:ind w:left="162" w:right="-36" w:hanging="162"/>
              <w:rPr>
                <w:rFonts w:ascii="Browallia New" w:hAnsi="Browallia New" w:cs="Browallia New"/>
                <w:color w:val="000000" w:themeColor="text1"/>
                <w:sz w:val="28"/>
                <w:szCs w:val="28"/>
                <w:cs/>
              </w:rPr>
            </w:pPr>
            <w:r w:rsidRPr="006719BA">
              <w:rPr>
                <w:rFonts w:ascii="Browallia New" w:hAnsi="Browallia New" w:cs="Browallia New" w:hint="cs"/>
                <w:sz w:val="28"/>
                <w:szCs w:val="28"/>
                <w:cs/>
              </w:rPr>
              <w:t>กิจการที่ดำเนินงานร่วมกัน</w:t>
            </w:r>
          </w:p>
        </w:tc>
        <w:tc>
          <w:tcPr>
            <w:tcW w:w="1260" w:type="dxa"/>
          </w:tcPr>
          <w:p w14:paraId="713C5153" w14:textId="6A353208" w:rsidR="002634DE" w:rsidRPr="006719BA" w:rsidRDefault="002634DE" w:rsidP="002634DE">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6719BA">
              <w:rPr>
                <w:rFonts w:ascii="Browallia New" w:hAnsi="Browallia New" w:cs="Browallia New"/>
                <w:caps/>
                <w:color w:val="000000" w:themeColor="text1"/>
                <w:sz w:val="28"/>
                <w:szCs w:val="28"/>
                <w:lang w:val="en-US"/>
              </w:rPr>
              <w:t>-</w:t>
            </w:r>
          </w:p>
        </w:tc>
        <w:tc>
          <w:tcPr>
            <w:tcW w:w="1260" w:type="dxa"/>
          </w:tcPr>
          <w:p w14:paraId="3208BF3C" w14:textId="4506D517" w:rsidR="002634DE" w:rsidRPr="006719BA" w:rsidRDefault="007D57AE" w:rsidP="002634DE">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7D57AE">
              <w:rPr>
                <w:rFonts w:ascii="BrowalliaUPC" w:hAnsi="BrowalliaUPC" w:cs="BrowalliaUPC"/>
                <w:sz w:val="28"/>
                <w:szCs w:val="28"/>
                <w:lang w:val="en-US"/>
              </w:rPr>
              <w:t>34</w:t>
            </w:r>
            <w:r w:rsidR="002634DE" w:rsidRPr="006719BA">
              <w:rPr>
                <w:rFonts w:ascii="BrowalliaUPC" w:hAnsi="BrowalliaUPC" w:cs="BrowalliaUPC"/>
                <w:sz w:val="28"/>
                <w:szCs w:val="28"/>
                <w:cs/>
              </w:rPr>
              <w:t>,</w:t>
            </w:r>
            <w:r w:rsidRPr="007D57AE">
              <w:rPr>
                <w:rFonts w:ascii="BrowalliaUPC" w:hAnsi="BrowalliaUPC" w:cs="BrowalliaUPC"/>
                <w:sz w:val="28"/>
                <w:szCs w:val="28"/>
                <w:lang w:val="en-US"/>
              </w:rPr>
              <w:t>743</w:t>
            </w:r>
          </w:p>
        </w:tc>
        <w:tc>
          <w:tcPr>
            <w:tcW w:w="1260" w:type="dxa"/>
            <w:vAlign w:val="bottom"/>
          </w:tcPr>
          <w:p w14:paraId="149D31CC" w14:textId="6510084C" w:rsidR="002634DE" w:rsidRPr="006719BA" w:rsidRDefault="002634DE" w:rsidP="002634DE">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6719BA">
              <w:rPr>
                <w:rFonts w:ascii="Browallia New" w:hAnsi="Browallia New" w:cs="Browallia New"/>
                <w:caps/>
                <w:color w:val="000000" w:themeColor="text1"/>
                <w:sz w:val="28"/>
                <w:szCs w:val="28"/>
                <w:lang w:val="en-US"/>
              </w:rPr>
              <w:t>-</w:t>
            </w:r>
          </w:p>
        </w:tc>
        <w:tc>
          <w:tcPr>
            <w:tcW w:w="1248" w:type="dxa"/>
          </w:tcPr>
          <w:p w14:paraId="6D8C2025" w14:textId="060120A1" w:rsidR="002634DE" w:rsidRPr="006719BA" w:rsidRDefault="007D57AE" w:rsidP="002634DE">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7D57AE">
              <w:rPr>
                <w:rFonts w:ascii="BrowalliaUPC" w:hAnsi="BrowalliaUPC" w:cs="BrowalliaUPC"/>
                <w:sz w:val="28"/>
                <w:szCs w:val="28"/>
                <w:lang w:val="en-US"/>
              </w:rPr>
              <w:t>34</w:t>
            </w:r>
            <w:r w:rsidR="002634DE" w:rsidRPr="006719BA">
              <w:rPr>
                <w:rFonts w:ascii="BrowalliaUPC" w:hAnsi="BrowalliaUPC" w:cs="BrowalliaUPC"/>
                <w:sz w:val="28"/>
                <w:szCs w:val="28"/>
                <w:cs/>
              </w:rPr>
              <w:t>,</w:t>
            </w:r>
            <w:r w:rsidRPr="007D57AE">
              <w:rPr>
                <w:rFonts w:ascii="BrowalliaUPC" w:hAnsi="BrowalliaUPC" w:cs="BrowalliaUPC"/>
                <w:sz w:val="28"/>
                <w:szCs w:val="28"/>
                <w:lang w:val="en-US"/>
              </w:rPr>
              <w:t>743</w:t>
            </w:r>
          </w:p>
        </w:tc>
      </w:tr>
      <w:tr w:rsidR="002634DE" w:rsidRPr="006719BA" w14:paraId="690DF92A" w14:textId="77777777" w:rsidTr="00F3544B">
        <w:trPr>
          <w:cantSplit/>
          <w:trHeight w:hRule="exact" w:val="207"/>
        </w:trPr>
        <w:tc>
          <w:tcPr>
            <w:tcW w:w="4023" w:type="dxa"/>
          </w:tcPr>
          <w:p w14:paraId="3D191884" w14:textId="77777777" w:rsidR="002634DE" w:rsidRPr="006719BA" w:rsidRDefault="002634DE" w:rsidP="002634DE">
            <w:pPr>
              <w:ind w:left="162" w:right="-36" w:hanging="162"/>
              <w:rPr>
                <w:rFonts w:ascii="Browallia New" w:hAnsi="Browallia New" w:cs="Browallia New"/>
                <w:color w:val="000000" w:themeColor="text1"/>
                <w:sz w:val="20"/>
                <w:szCs w:val="20"/>
                <w:cs/>
              </w:rPr>
            </w:pPr>
          </w:p>
        </w:tc>
        <w:tc>
          <w:tcPr>
            <w:tcW w:w="1260" w:type="dxa"/>
          </w:tcPr>
          <w:p w14:paraId="06CE59F2" w14:textId="77777777" w:rsidR="002634DE" w:rsidRPr="006719BA" w:rsidRDefault="002634DE"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0"/>
                <w:szCs w:val="20"/>
                <w:lang w:val="en-US"/>
              </w:rPr>
            </w:pPr>
          </w:p>
        </w:tc>
        <w:tc>
          <w:tcPr>
            <w:tcW w:w="1260" w:type="dxa"/>
          </w:tcPr>
          <w:p w14:paraId="355D5229" w14:textId="77777777" w:rsidR="002634DE" w:rsidRPr="006719BA" w:rsidRDefault="002634DE"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0"/>
                <w:szCs w:val="20"/>
                <w:lang w:val="en-US"/>
              </w:rPr>
            </w:pPr>
          </w:p>
        </w:tc>
        <w:tc>
          <w:tcPr>
            <w:tcW w:w="1260" w:type="dxa"/>
            <w:vAlign w:val="bottom"/>
          </w:tcPr>
          <w:p w14:paraId="5825C00A" w14:textId="77777777" w:rsidR="002634DE" w:rsidRPr="006719BA" w:rsidRDefault="002634DE"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0"/>
                <w:szCs w:val="20"/>
                <w:lang w:val="en-US"/>
              </w:rPr>
            </w:pPr>
          </w:p>
        </w:tc>
        <w:tc>
          <w:tcPr>
            <w:tcW w:w="1248" w:type="dxa"/>
          </w:tcPr>
          <w:p w14:paraId="3B4534F9" w14:textId="77777777" w:rsidR="002634DE" w:rsidRPr="006719BA" w:rsidRDefault="002634DE"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0"/>
                <w:szCs w:val="20"/>
                <w:lang w:val="en-US"/>
              </w:rPr>
            </w:pPr>
          </w:p>
        </w:tc>
      </w:tr>
      <w:tr w:rsidR="002634DE" w:rsidRPr="006719BA" w14:paraId="286C2D09" w14:textId="77777777" w:rsidTr="008947F7">
        <w:trPr>
          <w:cantSplit/>
        </w:trPr>
        <w:tc>
          <w:tcPr>
            <w:tcW w:w="4023" w:type="dxa"/>
          </w:tcPr>
          <w:p w14:paraId="4E07B8EE" w14:textId="1C001520" w:rsidR="002634DE" w:rsidRPr="006719BA" w:rsidRDefault="002634DE" w:rsidP="00DE636D">
            <w:pPr>
              <w:ind w:right="-36"/>
              <w:rPr>
                <w:rFonts w:ascii="Browallia New" w:hAnsi="Browallia New" w:cs="Browallia New"/>
                <w:sz w:val="28"/>
                <w:szCs w:val="28"/>
              </w:rPr>
            </w:pPr>
            <w:r w:rsidRPr="006719BA">
              <w:rPr>
                <w:rFonts w:ascii="Browallia New" w:hAnsi="Browallia New" w:cs="Browallia New" w:hint="cs"/>
                <w:sz w:val="28"/>
                <w:szCs w:val="28"/>
                <w:cs/>
              </w:rPr>
              <w:t>รวมลูกหนี้การค้าและลูกหนี้อื่น</w:t>
            </w:r>
            <w:r w:rsidRPr="006719BA">
              <w:rPr>
                <w:rFonts w:ascii="Browallia New" w:hAnsi="Browallia New" w:cs="Browallia New" w:hint="cs"/>
                <w:sz w:val="28"/>
                <w:szCs w:val="28"/>
              </w:rPr>
              <w:t xml:space="preserve"> </w:t>
            </w:r>
          </w:p>
          <w:p w14:paraId="18C96496" w14:textId="7E4DD5F0" w:rsidR="002634DE" w:rsidRPr="006719BA" w:rsidRDefault="002634DE" w:rsidP="002634DE">
            <w:pPr>
              <w:ind w:left="162" w:right="-36" w:hanging="162"/>
              <w:rPr>
                <w:rFonts w:ascii="Browallia New" w:hAnsi="Browallia New" w:cs="Browallia New"/>
                <w:b/>
                <w:bCs/>
                <w:color w:val="000000" w:themeColor="text1"/>
                <w:sz w:val="28"/>
                <w:szCs w:val="28"/>
                <w:cs/>
              </w:rPr>
            </w:pPr>
            <w:r w:rsidRPr="006719BA">
              <w:rPr>
                <w:rFonts w:ascii="Browallia New" w:hAnsi="Browallia New" w:cs="Browallia New" w:hint="cs"/>
                <w:sz w:val="28"/>
                <w:szCs w:val="28"/>
              </w:rPr>
              <w:t xml:space="preserve">  </w:t>
            </w:r>
            <w:r w:rsidR="00437E40" w:rsidRPr="006719BA">
              <w:rPr>
                <w:rFonts w:ascii="Browallia New" w:hAnsi="Browallia New" w:cs="Browallia New"/>
                <w:sz w:val="28"/>
                <w:szCs w:val="28"/>
              </w:rPr>
              <w:t xml:space="preserve">    </w:t>
            </w:r>
            <w:r w:rsidR="008C184D" w:rsidRPr="006719BA">
              <w:rPr>
                <w:rFonts w:ascii="Browallia New" w:hAnsi="Browallia New" w:cs="Browallia New"/>
                <w:sz w:val="28"/>
                <w:szCs w:val="28"/>
              </w:rPr>
              <w:t>-</w:t>
            </w:r>
            <w:r w:rsidRPr="006719BA">
              <w:rPr>
                <w:rFonts w:ascii="Browallia New" w:hAnsi="Browallia New" w:cs="Browallia New" w:hint="cs"/>
                <w:sz w:val="28"/>
                <w:szCs w:val="28"/>
              </w:rPr>
              <w:t xml:space="preserve"> </w:t>
            </w:r>
            <w:r w:rsidRPr="006719BA">
              <w:rPr>
                <w:rFonts w:ascii="Browallia New" w:hAnsi="Browallia New" w:cs="Browallia New" w:hint="cs"/>
                <w:sz w:val="28"/>
                <w:szCs w:val="28"/>
                <w:cs/>
              </w:rPr>
              <w:t>กิจการที่เกี่ยวข้องกัน</w:t>
            </w:r>
            <w:r w:rsidRPr="006719BA">
              <w:rPr>
                <w:rFonts w:ascii="Browallia New" w:hAnsi="Browallia New" w:cs="Browallia New" w:hint="cs"/>
                <w:sz w:val="28"/>
                <w:szCs w:val="28"/>
              </w:rPr>
              <w:t xml:space="preserve"> </w:t>
            </w:r>
          </w:p>
        </w:tc>
        <w:tc>
          <w:tcPr>
            <w:tcW w:w="1260" w:type="dxa"/>
          </w:tcPr>
          <w:p w14:paraId="089C382F" w14:textId="77777777" w:rsidR="002634DE" w:rsidRPr="006719BA" w:rsidRDefault="002634DE"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p>
          <w:p w14:paraId="012498E6" w14:textId="6CDDAF5C" w:rsidR="002634DE" w:rsidRPr="006719BA" w:rsidRDefault="00C76627"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6719BA">
              <w:rPr>
                <w:rFonts w:ascii="BrowalliaUPC" w:hAnsi="BrowalliaUPC" w:cs="BrowalliaUPC"/>
                <w:sz w:val="28"/>
                <w:szCs w:val="28"/>
              </w:rPr>
              <w:t>2,064,603</w:t>
            </w:r>
          </w:p>
        </w:tc>
        <w:tc>
          <w:tcPr>
            <w:tcW w:w="1260" w:type="dxa"/>
          </w:tcPr>
          <w:p w14:paraId="43FBB69B" w14:textId="77777777" w:rsidR="002634DE" w:rsidRPr="006719BA" w:rsidRDefault="002634DE" w:rsidP="002634DE">
            <w:pPr>
              <w:pStyle w:val="Style1"/>
              <w:pBdr>
                <w:bottom w:val="none" w:sz="0" w:space="0" w:color="auto"/>
              </w:pBdr>
              <w:tabs>
                <w:tab w:val="clear" w:pos="882"/>
              </w:tabs>
              <w:ind w:left="-14" w:right="-18"/>
              <w:jc w:val="right"/>
              <w:rPr>
                <w:rFonts w:ascii="BrowalliaUPC" w:hAnsi="BrowalliaUPC" w:cs="BrowalliaUPC"/>
                <w:sz w:val="28"/>
                <w:szCs w:val="28"/>
                <w:cs/>
              </w:rPr>
            </w:pPr>
          </w:p>
          <w:p w14:paraId="740A7130" w14:textId="5A0AA08A" w:rsidR="002634DE" w:rsidRPr="006719BA" w:rsidRDefault="007D57AE"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7D57AE">
              <w:rPr>
                <w:rFonts w:ascii="BrowalliaUPC" w:hAnsi="BrowalliaUPC" w:cs="BrowalliaUPC"/>
                <w:sz w:val="28"/>
                <w:szCs w:val="28"/>
                <w:lang w:val="en-US"/>
              </w:rPr>
              <w:t>2</w:t>
            </w:r>
            <w:r w:rsidR="002634DE" w:rsidRPr="006719BA">
              <w:rPr>
                <w:rFonts w:ascii="BrowalliaUPC" w:hAnsi="BrowalliaUPC" w:cs="BrowalliaUPC"/>
                <w:sz w:val="28"/>
                <w:szCs w:val="28"/>
                <w:cs/>
              </w:rPr>
              <w:t>,</w:t>
            </w:r>
            <w:r w:rsidRPr="007D57AE">
              <w:rPr>
                <w:rFonts w:ascii="BrowalliaUPC" w:hAnsi="BrowalliaUPC" w:cs="BrowalliaUPC"/>
                <w:sz w:val="28"/>
                <w:szCs w:val="28"/>
                <w:lang w:val="en-US"/>
              </w:rPr>
              <w:t>464</w:t>
            </w:r>
            <w:r w:rsidR="002634DE" w:rsidRPr="006719BA">
              <w:rPr>
                <w:rFonts w:ascii="BrowalliaUPC" w:hAnsi="BrowalliaUPC" w:cs="BrowalliaUPC"/>
                <w:sz w:val="28"/>
                <w:szCs w:val="28"/>
                <w:cs/>
              </w:rPr>
              <w:t>,</w:t>
            </w:r>
            <w:r w:rsidRPr="007D57AE">
              <w:rPr>
                <w:rFonts w:ascii="BrowalliaUPC" w:hAnsi="BrowalliaUPC" w:cs="BrowalliaUPC"/>
                <w:sz w:val="28"/>
                <w:szCs w:val="28"/>
                <w:lang w:val="en-US"/>
              </w:rPr>
              <w:t>237</w:t>
            </w:r>
          </w:p>
        </w:tc>
        <w:tc>
          <w:tcPr>
            <w:tcW w:w="1260" w:type="dxa"/>
            <w:vAlign w:val="bottom"/>
          </w:tcPr>
          <w:p w14:paraId="4FA54323" w14:textId="52174E1F" w:rsidR="002634DE" w:rsidRPr="006719BA" w:rsidRDefault="002634DE"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6719BA">
              <w:rPr>
                <w:rFonts w:ascii="Browallia New" w:hAnsi="Browallia New" w:cs="Browallia New"/>
                <w:caps/>
                <w:color w:val="000000" w:themeColor="text1"/>
                <w:sz w:val="28"/>
                <w:szCs w:val="28"/>
                <w:lang w:val="en-US"/>
              </w:rPr>
              <w:t>4,226,617</w:t>
            </w:r>
          </w:p>
        </w:tc>
        <w:tc>
          <w:tcPr>
            <w:tcW w:w="1248" w:type="dxa"/>
          </w:tcPr>
          <w:p w14:paraId="672D5554" w14:textId="77777777" w:rsidR="002634DE" w:rsidRPr="006719BA" w:rsidRDefault="002634DE" w:rsidP="002634DE">
            <w:pPr>
              <w:pStyle w:val="Style1"/>
              <w:pBdr>
                <w:bottom w:val="none" w:sz="0" w:space="0" w:color="auto"/>
              </w:pBdr>
              <w:tabs>
                <w:tab w:val="clear" w:pos="882"/>
              </w:tabs>
              <w:ind w:left="-14" w:right="-18"/>
              <w:jc w:val="right"/>
              <w:rPr>
                <w:rFonts w:ascii="BrowalliaUPC" w:hAnsi="BrowalliaUPC" w:cs="BrowalliaUPC"/>
                <w:sz w:val="28"/>
                <w:szCs w:val="28"/>
                <w:cs/>
              </w:rPr>
            </w:pPr>
          </w:p>
          <w:p w14:paraId="120D6F1C" w14:textId="674D191B" w:rsidR="002634DE" w:rsidRPr="006719BA" w:rsidRDefault="007D57AE"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7D57AE">
              <w:rPr>
                <w:rFonts w:ascii="BrowalliaUPC" w:hAnsi="BrowalliaUPC" w:cs="BrowalliaUPC"/>
                <w:sz w:val="28"/>
                <w:szCs w:val="28"/>
                <w:lang w:val="en-US"/>
              </w:rPr>
              <w:t>4</w:t>
            </w:r>
            <w:r w:rsidR="002634DE" w:rsidRPr="006719BA">
              <w:rPr>
                <w:rFonts w:ascii="BrowalliaUPC" w:hAnsi="BrowalliaUPC" w:cs="BrowalliaUPC"/>
                <w:sz w:val="28"/>
                <w:szCs w:val="28"/>
                <w:cs/>
              </w:rPr>
              <w:t>,</w:t>
            </w:r>
            <w:r w:rsidRPr="007D57AE">
              <w:rPr>
                <w:rFonts w:ascii="BrowalliaUPC" w:hAnsi="BrowalliaUPC" w:cs="BrowalliaUPC"/>
                <w:sz w:val="28"/>
                <w:szCs w:val="28"/>
                <w:lang w:val="en-US"/>
              </w:rPr>
              <w:t>4</w:t>
            </w:r>
            <w:r w:rsidRPr="007D57AE">
              <w:rPr>
                <w:rFonts w:ascii="BrowalliaUPC" w:hAnsi="BrowalliaUPC" w:cs="BrowalliaUPC" w:hint="cs"/>
                <w:sz w:val="28"/>
                <w:szCs w:val="28"/>
                <w:lang w:val="en-US"/>
              </w:rPr>
              <w:t>2</w:t>
            </w:r>
            <w:r w:rsidRPr="007D57AE">
              <w:rPr>
                <w:rFonts w:ascii="BrowalliaUPC" w:hAnsi="BrowalliaUPC" w:cs="BrowalliaUPC"/>
                <w:sz w:val="28"/>
                <w:szCs w:val="28"/>
                <w:lang w:val="en-US"/>
              </w:rPr>
              <w:t>1</w:t>
            </w:r>
            <w:r w:rsidR="002634DE" w:rsidRPr="006719BA">
              <w:rPr>
                <w:rFonts w:ascii="BrowalliaUPC" w:hAnsi="BrowalliaUPC" w:cs="BrowalliaUPC"/>
                <w:sz w:val="28"/>
                <w:szCs w:val="28"/>
                <w:cs/>
              </w:rPr>
              <w:t>,</w:t>
            </w:r>
            <w:r w:rsidRPr="007D57AE">
              <w:rPr>
                <w:rFonts w:ascii="BrowalliaUPC" w:hAnsi="BrowalliaUPC" w:cs="BrowalliaUPC"/>
                <w:sz w:val="28"/>
                <w:szCs w:val="28"/>
                <w:lang w:val="en-US"/>
              </w:rPr>
              <w:t>195</w:t>
            </w:r>
          </w:p>
        </w:tc>
      </w:tr>
      <w:tr w:rsidR="002634DE" w:rsidRPr="006719BA" w14:paraId="02F1607B" w14:textId="77777777" w:rsidTr="008947F7">
        <w:trPr>
          <w:cantSplit/>
        </w:trPr>
        <w:tc>
          <w:tcPr>
            <w:tcW w:w="4023" w:type="dxa"/>
          </w:tcPr>
          <w:p w14:paraId="62AEE017" w14:textId="4492FD31" w:rsidR="002634DE" w:rsidRPr="006719BA" w:rsidRDefault="002634DE" w:rsidP="002634DE">
            <w:pPr>
              <w:ind w:left="162" w:right="-36" w:hanging="162"/>
              <w:rPr>
                <w:rFonts w:ascii="Browallia New" w:hAnsi="Browallia New" w:cs="Browallia New"/>
                <w:sz w:val="28"/>
                <w:szCs w:val="28"/>
                <w:cs/>
              </w:rPr>
            </w:pPr>
            <w:r w:rsidRPr="006719BA">
              <w:rPr>
                <w:rFonts w:ascii="BrowalliaUPC" w:hAnsi="BrowalliaUPC" w:cs="BrowalliaUPC"/>
                <w:sz w:val="28"/>
                <w:szCs w:val="28"/>
                <w:cs/>
              </w:rPr>
              <w:t>หัก : ค่าเผื่อผลขาดทุนจากการด้อยค่า</w:t>
            </w:r>
          </w:p>
        </w:tc>
        <w:tc>
          <w:tcPr>
            <w:tcW w:w="1260" w:type="dxa"/>
          </w:tcPr>
          <w:p w14:paraId="69D7C8D1" w14:textId="1FD7FBA8" w:rsidR="002634DE" w:rsidRPr="006719BA" w:rsidRDefault="002634DE" w:rsidP="002634DE">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6719BA">
              <w:rPr>
                <w:rFonts w:ascii="Browallia New" w:hAnsi="Browallia New" w:cs="Browallia New"/>
                <w:caps/>
                <w:color w:val="000000" w:themeColor="text1"/>
                <w:sz w:val="28"/>
                <w:szCs w:val="28"/>
                <w:lang w:val="en-US"/>
              </w:rPr>
              <w:t>(581,180)</w:t>
            </w:r>
          </w:p>
        </w:tc>
        <w:tc>
          <w:tcPr>
            <w:tcW w:w="1260" w:type="dxa"/>
          </w:tcPr>
          <w:p w14:paraId="163FDA70" w14:textId="232FE25B" w:rsidR="002634DE" w:rsidRPr="006719BA" w:rsidRDefault="002634DE" w:rsidP="002634DE">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6719BA">
              <w:rPr>
                <w:rFonts w:ascii="BrowalliaUPC" w:hAnsi="BrowalliaUPC" w:cs="BrowalliaUPC"/>
                <w:sz w:val="28"/>
                <w:szCs w:val="28"/>
                <w:cs/>
              </w:rPr>
              <w:t>(</w:t>
            </w:r>
            <w:r w:rsidR="007D57AE" w:rsidRPr="007D57AE">
              <w:rPr>
                <w:rFonts w:ascii="BrowalliaUPC" w:hAnsi="BrowalliaUPC" w:cs="BrowalliaUPC"/>
                <w:sz w:val="28"/>
                <w:szCs w:val="28"/>
                <w:lang w:val="en-US"/>
              </w:rPr>
              <w:t>580</w:t>
            </w:r>
            <w:r w:rsidRPr="006719BA">
              <w:rPr>
                <w:rFonts w:ascii="BrowalliaUPC" w:hAnsi="BrowalliaUPC" w:cs="BrowalliaUPC"/>
                <w:sz w:val="28"/>
                <w:szCs w:val="28"/>
                <w:cs/>
              </w:rPr>
              <w:t>,</w:t>
            </w:r>
            <w:r w:rsidR="007D57AE" w:rsidRPr="007D57AE">
              <w:rPr>
                <w:rFonts w:ascii="BrowalliaUPC" w:hAnsi="BrowalliaUPC" w:cs="BrowalliaUPC"/>
                <w:sz w:val="28"/>
                <w:szCs w:val="28"/>
                <w:lang w:val="en-US"/>
              </w:rPr>
              <w:t>794</w:t>
            </w:r>
            <w:r w:rsidRPr="006719BA">
              <w:rPr>
                <w:rFonts w:ascii="BrowalliaUPC" w:hAnsi="BrowalliaUPC" w:cs="BrowalliaUPC"/>
                <w:sz w:val="28"/>
                <w:szCs w:val="28"/>
                <w:cs/>
              </w:rPr>
              <w:t>)</w:t>
            </w:r>
          </w:p>
        </w:tc>
        <w:tc>
          <w:tcPr>
            <w:tcW w:w="1260" w:type="dxa"/>
            <w:vAlign w:val="bottom"/>
          </w:tcPr>
          <w:p w14:paraId="2AABAC5E" w14:textId="0A18E156" w:rsidR="002634DE" w:rsidRPr="006719BA" w:rsidRDefault="002634DE" w:rsidP="002634DE">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6719BA">
              <w:rPr>
                <w:rFonts w:ascii="Browallia New" w:hAnsi="Browallia New" w:cs="Browallia New"/>
                <w:caps/>
                <w:color w:val="000000" w:themeColor="text1"/>
                <w:sz w:val="28"/>
                <w:szCs w:val="28"/>
                <w:lang w:val="en-US"/>
              </w:rPr>
              <w:t>(608,465)</w:t>
            </w:r>
          </w:p>
        </w:tc>
        <w:tc>
          <w:tcPr>
            <w:tcW w:w="1248" w:type="dxa"/>
          </w:tcPr>
          <w:p w14:paraId="17005609" w14:textId="3A0B85BE" w:rsidR="002634DE" w:rsidRPr="006719BA" w:rsidRDefault="002634DE" w:rsidP="002634DE">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6719BA">
              <w:rPr>
                <w:rFonts w:ascii="BrowalliaUPC" w:hAnsi="BrowalliaUPC" w:cs="BrowalliaUPC"/>
                <w:sz w:val="28"/>
                <w:szCs w:val="28"/>
                <w:cs/>
              </w:rPr>
              <w:t>(</w:t>
            </w:r>
            <w:r w:rsidR="007D57AE" w:rsidRPr="007D57AE">
              <w:rPr>
                <w:rFonts w:ascii="BrowalliaUPC" w:hAnsi="BrowalliaUPC" w:cs="BrowalliaUPC"/>
                <w:sz w:val="28"/>
                <w:szCs w:val="28"/>
                <w:lang w:val="en-US"/>
              </w:rPr>
              <w:t>620</w:t>
            </w:r>
            <w:r w:rsidRPr="006719BA">
              <w:rPr>
                <w:rFonts w:ascii="BrowalliaUPC" w:hAnsi="BrowalliaUPC" w:cs="BrowalliaUPC"/>
                <w:sz w:val="28"/>
                <w:szCs w:val="28"/>
                <w:cs/>
              </w:rPr>
              <w:t>,</w:t>
            </w:r>
            <w:r w:rsidR="007D57AE" w:rsidRPr="007D57AE">
              <w:rPr>
                <w:rFonts w:ascii="BrowalliaUPC" w:hAnsi="BrowalliaUPC" w:cs="BrowalliaUPC"/>
                <w:sz w:val="28"/>
                <w:szCs w:val="28"/>
                <w:lang w:val="en-US"/>
              </w:rPr>
              <w:t>052</w:t>
            </w:r>
            <w:r w:rsidRPr="006719BA">
              <w:rPr>
                <w:rFonts w:ascii="BrowalliaUPC" w:hAnsi="BrowalliaUPC" w:cs="BrowalliaUPC"/>
                <w:sz w:val="28"/>
                <w:szCs w:val="28"/>
                <w:cs/>
              </w:rPr>
              <w:t>)</w:t>
            </w:r>
          </w:p>
        </w:tc>
      </w:tr>
      <w:tr w:rsidR="002634DE" w:rsidRPr="006719BA" w14:paraId="38C6279A" w14:textId="77777777" w:rsidTr="008947F7">
        <w:trPr>
          <w:cantSplit/>
        </w:trPr>
        <w:tc>
          <w:tcPr>
            <w:tcW w:w="4023" w:type="dxa"/>
          </w:tcPr>
          <w:p w14:paraId="1555F7C2" w14:textId="56081A6A" w:rsidR="002634DE" w:rsidRPr="006719BA" w:rsidRDefault="002634DE" w:rsidP="002634DE">
            <w:pPr>
              <w:ind w:left="162" w:right="-36" w:hanging="162"/>
              <w:rPr>
                <w:rFonts w:ascii="Browallia New" w:hAnsi="Browallia New" w:cs="Browallia New"/>
                <w:sz w:val="28"/>
                <w:szCs w:val="28"/>
                <w:cs/>
              </w:rPr>
            </w:pPr>
            <w:r w:rsidRPr="006719BA">
              <w:rPr>
                <w:rFonts w:ascii="BrowalliaUPC" w:hAnsi="BrowalliaUPC" w:cs="BrowalliaUPC"/>
                <w:sz w:val="28"/>
                <w:szCs w:val="28"/>
                <w:cs/>
              </w:rPr>
              <w:t>สุทธิ</w:t>
            </w:r>
          </w:p>
        </w:tc>
        <w:tc>
          <w:tcPr>
            <w:tcW w:w="1260" w:type="dxa"/>
          </w:tcPr>
          <w:p w14:paraId="1E0E8321" w14:textId="589D9D39" w:rsidR="002634DE" w:rsidRPr="006719BA" w:rsidRDefault="00C76627" w:rsidP="002634DE">
            <w:pPr>
              <w:pStyle w:val="Style1"/>
              <w:tabs>
                <w:tab w:val="clear" w:pos="882"/>
              </w:tabs>
              <w:ind w:left="-14" w:right="-18"/>
              <w:jc w:val="right"/>
              <w:rPr>
                <w:rFonts w:ascii="Browallia New" w:hAnsi="Browallia New" w:cs="Browallia New"/>
                <w:caps/>
                <w:color w:val="000000" w:themeColor="text1"/>
                <w:sz w:val="28"/>
                <w:szCs w:val="28"/>
                <w:lang w:val="en-US"/>
              </w:rPr>
            </w:pPr>
            <w:r w:rsidRPr="006719BA">
              <w:rPr>
                <w:rFonts w:ascii="Browallia New" w:hAnsi="Browallia New" w:cs="Browallia New"/>
                <w:caps/>
                <w:color w:val="000000" w:themeColor="text1"/>
                <w:sz w:val="28"/>
                <w:szCs w:val="28"/>
                <w:lang w:val="en-US"/>
              </w:rPr>
              <w:t>1,483,423</w:t>
            </w:r>
          </w:p>
        </w:tc>
        <w:tc>
          <w:tcPr>
            <w:tcW w:w="1260" w:type="dxa"/>
          </w:tcPr>
          <w:p w14:paraId="2DC93E90" w14:textId="7D420A5A" w:rsidR="002634DE" w:rsidRPr="006719BA" w:rsidRDefault="007D57AE" w:rsidP="002634DE">
            <w:pPr>
              <w:pStyle w:val="Style1"/>
              <w:tabs>
                <w:tab w:val="clear" w:pos="882"/>
              </w:tabs>
              <w:ind w:left="-14" w:right="-18"/>
              <w:jc w:val="right"/>
              <w:rPr>
                <w:rFonts w:ascii="Browallia New" w:hAnsi="Browallia New" w:cs="Browallia New"/>
                <w:caps/>
                <w:color w:val="000000" w:themeColor="text1"/>
                <w:sz w:val="28"/>
                <w:szCs w:val="28"/>
                <w:lang w:val="en-US"/>
              </w:rPr>
            </w:pPr>
            <w:r w:rsidRPr="007D57AE">
              <w:rPr>
                <w:rFonts w:ascii="BrowalliaUPC" w:hAnsi="BrowalliaUPC" w:cs="BrowalliaUPC"/>
                <w:sz w:val="28"/>
                <w:szCs w:val="28"/>
                <w:lang w:val="en-US"/>
              </w:rPr>
              <w:t>1</w:t>
            </w:r>
            <w:r w:rsidR="002634DE" w:rsidRPr="006719BA">
              <w:rPr>
                <w:rFonts w:ascii="BrowalliaUPC" w:hAnsi="BrowalliaUPC" w:cs="BrowalliaUPC"/>
                <w:sz w:val="28"/>
                <w:szCs w:val="28"/>
                <w:cs/>
              </w:rPr>
              <w:t>,</w:t>
            </w:r>
            <w:r w:rsidRPr="007D57AE">
              <w:rPr>
                <w:rFonts w:ascii="BrowalliaUPC" w:hAnsi="BrowalliaUPC" w:cs="BrowalliaUPC"/>
                <w:sz w:val="28"/>
                <w:szCs w:val="28"/>
                <w:lang w:val="en-US"/>
              </w:rPr>
              <w:t>883</w:t>
            </w:r>
            <w:r w:rsidR="002634DE" w:rsidRPr="006719BA">
              <w:rPr>
                <w:rFonts w:ascii="BrowalliaUPC" w:hAnsi="BrowalliaUPC" w:cs="BrowalliaUPC"/>
                <w:sz w:val="28"/>
                <w:szCs w:val="28"/>
                <w:cs/>
              </w:rPr>
              <w:t>,</w:t>
            </w:r>
            <w:r w:rsidRPr="007D57AE">
              <w:rPr>
                <w:rFonts w:ascii="BrowalliaUPC" w:hAnsi="BrowalliaUPC" w:cs="BrowalliaUPC"/>
                <w:sz w:val="28"/>
                <w:szCs w:val="28"/>
                <w:lang w:val="en-US"/>
              </w:rPr>
              <w:t>443</w:t>
            </w:r>
          </w:p>
        </w:tc>
        <w:tc>
          <w:tcPr>
            <w:tcW w:w="1260" w:type="dxa"/>
            <w:vAlign w:val="bottom"/>
          </w:tcPr>
          <w:p w14:paraId="1C71EF49" w14:textId="0F00CB58" w:rsidR="002634DE" w:rsidRPr="006719BA" w:rsidRDefault="002634DE" w:rsidP="002634DE">
            <w:pPr>
              <w:pStyle w:val="Style1"/>
              <w:tabs>
                <w:tab w:val="clear" w:pos="882"/>
              </w:tabs>
              <w:ind w:left="-14" w:right="-18"/>
              <w:jc w:val="right"/>
              <w:rPr>
                <w:rFonts w:ascii="Browallia New" w:hAnsi="Browallia New" w:cs="Browallia New"/>
                <w:caps/>
                <w:color w:val="000000" w:themeColor="text1"/>
                <w:sz w:val="28"/>
                <w:szCs w:val="28"/>
                <w:lang w:val="en-US"/>
              </w:rPr>
            </w:pPr>
            <w:r w:rsidRPr="006719BA">
              <w:rPr>
                <w:rFonts w:ascii="Browallia New" w:hAnsi="Browallia New" w:cs="Browallia New"/>
                <w:caps/>
                <w:color w:val="000000" w:themeColor="text1"/>
                <w:sz w:val="28"/>
                <w:szCs w:val="28"/>
                <w:lang w:val="en-US"/>
              </w:rPr>
              <w:t>3,618,152</w:t>
            </w:r>
          </w:p>
        </w:tc>
        <w:tc>
          <w:tcPr>
            <w:tcW w:w="1248" w:type="dxa"/>
          </w:tcPr>
          <w:p w14:paraId="59F5763F" w14:textId="73834316" w:rsidR="002634DE" w:rsidRPr="006719BA" w:rsidRDefault="007D57AE" w:rsidP="002634DE">
            <w:pPr>
              <w:pStyle w:val="Style1"/>
              <w:tabs>
                <w:tab w:val="clear" w:pos="882"/>
              </w:tabs>
              <w:ind w:left="-14" w:right="-18"/>
              <w:jc w:val="right"/>
              <w:rPr>
                <w:rFonts w:ascii="Browallia New" w:hAnsi="Browallia New" w:cs="Browallia New"/>
                <w:caps/>
                <w:color w:val="000000" w:themeColor="text1"/>
                <w:sz w:val="28"/>
                <w:szCs w:val="28"/>
                <w:lang w:val="en-US"/>
              </w:rPr>
            </w:pPr>
            <w:r w:rsidRPr="007D57AE">
              <w:rPr>
                <w:rFonts w:ascii="BrowalliaUPC" w:hAnsi="BrowalliaUPC" w:cs="BrowalliaUPC"/>
                <w:sz w:val="28"/>
                <w:szCs w:val="28"/>
                <w:lang w:val="en-US"/>
              </w:rPr>
              <w:t>3</w:t>
            </w:r>
            <w:r w:rsidR="002634DE" w:rsidRPr="006719BA">
              <w:rPr>
                <w:rFonts w:ascii="BrowalliaUPC" w:hAnsi="BrowalliaUPC" w:cs="BrowalliaUPC"/>
                <w:sz w:val="28"/>
                <w:szCs w:val="28"/>
                <w:cs/>
              </w:rPr>
              <w:t>,</w:t>
            </w:r>
            <w:r w:rsidRPr="007D57AE">
              <w:rPr>
                <w:rFonts w:ascii="BrowalliaUPC" w:hAnsi="BrowalliaUPC" w:cs="BrowalliaUPC"/>
                <w:sz w:val="28"/>
                <w:szCs w:val="28"/>
                <w:lang w:val="en-US"/>
              </w:rPr>
              <w:t>801</w:t>
            </w:r>
            <w:r w:rsidR="002634DE" w:rsidRPr="006719BA">
              <w:rPr>
                <w:rFonts w:ascii="BrowalliaUPC" w:hAnsi="BrowalliaUPC" w:cs="BrowalliaUPC"/>
                <w:sz w:val="28"/>
                <w:szCs w:val="28"/>
                <w:cs/>
              </w:rPr>
              <w:t>,</w:t>
            </w:r>
            <w:r w:rsidRPr="007D57AE">
              <w:rPr>
                <w:rFonts w:ascii="BrowalliaUPC" w:hAnsi="BrowalliaUPC" w:cs="BrowalliaUPC"/>
                <w:sz w:val="28"/>
                <w:szCs w:val="28"/>
                <w:lang w:val="en-US"/>
              </w:rPr>
              <w:t>143</w:t>
            </w:r>
          </w:p>
        </w:tc>
      </w:tr>
    </w:tbl>
    <w:p w14:paraId="5440368E" w14:textId="5F088D54" w:rsidR="003D2006" w:rsidRPr="006719BA" w:rsidRDefault="003D2006">
      <w:pPr>
        <w:overflowPunct/>
        <w:autoSpaceDE/>
        <w:autoSpaceDN/>
        <w:adjustRightInd/>
        <w:textAlignment w:val="auto"/>
        <w:rPr>
          <w:rFonts w:ascii="Browallia New" w:hAnsi="Browallia New" w:cs="Browallia New"/>
          <w:color w:val="000000" w:themeColor="text1"/>
          <w:sz w:val="28"/>
          <w:szCs w:val="28"/>
        </w:rPr>
      </w:pPr>
    </w:p>
    <w:p w14:paraId="0CB90877" w14:textId="4A54C3E0" w:rsidR="00AB224F" w:rsidRPr="006719BA" w:rsidRDefault="008A0A2C" w:rsidP="5A29A959">
      <w:pPr>
        <w:ind w:left="426" w:right="-1"/>
        <w:jc w:val="thaiDistribute"/>
        <w:rPr>
          <w:rFonts w:ascii="Browallia New" w:hAnsi="Browallia New" w:cs="Browallia New"/>
          <w:color w:val="000000" w:themeColor="text1"/>
          <w:sz w:val="28"/>
          <w:szCs w:val="28"/>
        </w:rPr>
      </w:pPr>
      <w:r w:rsidRPr="006719BA">
        <w:rPr>
          <w:rFonts w:ascii="Browallia New" w:hAnsi="Browallia New" w:cs="Browallia New"/>
          <w:sz w:val="28"/>
          <w:szCs w:val="28"/>
          <w:cs/>
        </w:rPr>
        <w:t>ลูกหนี้การค้า</w:t>
      </w:r>
      <w:r w:rsidRPr="006719BA">
        <w:rPr>
          <w:rFonts w:ascii="Browallia New" w:hAnsi="Browallia New" w:cs="Browallia New" w:hint="cs"/>
          <w:sz w:val="28"/>
          <w:szCs w:val="28"/>
          <w:cs/>
        </w:rPr>
        <w:t>และลูกหนี้อื่น</w:t>
      </w:r>
      <w:r w:rsidR="00AB224F" w:rsidRPr="006719BA">
        <w:rPr>
          <w:rFonts w:ascii="Browallia New" w:hAnsi="Browallia New" w:cs="Browallia New"/>
          <w:color w:val="000000" w:themeColor="text1"/>
          <w:sz w:val="28"/>
          <w:szCs w:val="28"/>
        </w:rPr>
        <w:t xml:space="preserve"> </w:t>
      </w:r>
      <w:r w:rsidR="008C184D" w:rsidRPr="006719BA">
        <w:rPr>
          <w:rFonts w:ascii="Browallia New" w:hAnsi="Browallia New" w:cs="Browallia New"/>
          <w:color w:val="000000" w:themeColor="text1"/>
          <w:sz w:val="28"/>
          <w:szCs w:val="28"/>
        </w:rPr>
        <w:t>-</w:t>
      </w:r>
      <w:r w:rsidR="00AB224F" w:rsidRPr="006719BA">
        <w:rPr>
          <w:rFonts w:ascii="Browallia New" w:hAnsi="Browallia New" w:cs="Browallia New"/>
          <w:color w:val="000000" w:themeColor="text1"/>
          <w:sz w:val="28"/>
          <w:szCs w:val="28"/>
        </w:rPr>
        <w:t xml:space="preserve"> </w:t>
      </w:r>
      <w:r w:rsidR="00AB224F" w:rsidRPr="006719BA">
        <w:rPr>
          <w:rFonts w:ascii="Browallia New" w:hAnsi="Browallia New" w:cs="Browallia New"/>
          <w:color w:val="000000" w:themeColor="text1"/>
          <w:sz w:val="28"/>
          <w:szCs w:val="28"/>
          <w:cs/>
        </w:rPr>
        <w:t>กิจการที่เกี่ยวข้องกัน</w:t>
      </w:r>
      <w:r w:rsidR="00C85C72" w:rsidRPr="006719BA">
        <w:rPr>
          <w:rFonts w:ascii="Browallia New" w:hAnsi="Browallia New" w:cs="Browallia New"/>
          <w:color w:val="000000" w:themeColor="text1"/>
          <w:sz w:val="28"/>
          <w:szCs w:val="28"/>
        </w:rPr>
        <w:t xml:space="preserve"> </w:t>
      </w:r>
      <w:r w:rsidR="004540DB" w:rsidRPr="006719BA">
        <w:rPr>
          <w:rFonts w:ascii="Browallia New" w:hAnsi="Browallia New" w:cs="Browallia New"/>
          <w:color w:val="000000" w:themeColor="text1"/>
          <w:sz w:val="28"/>
          <w:szCs w:val="28"/>
          <w:cs/>
        </w:rPr>
        <w:t>ณ</w:t>
      </w:r>
      <w:r w:rsidR="00C85C72" w:rsidRPr="006719BA">
        <w:rPr>
          <w:rFonts w:ascii="Browallia New" w:hAnsi="Browallia New" w:cs="Browallia New"/>
          <w:color w:val="000000" w:themeColor="text1"/>
          <w:sz w:val="28"/>
          <w:szCs w:val="28"/>
        </w:rPr>
        <w:t xml:space="preserve"> </w:t>
      </w:r>
      <w:r w:rsidR="004540DB" w:rsidRPr="006719BA">
        <w:rPr>
          <w:rFonts w:ascii="Browallia New" w:hAnsi="Browallia New" w:cs="Browallia New"/>
          <w:color w:val="000000" w:themeColor="text1"/>
          <w:sz w:val="28"/>
          <w:szCs w:val="28"/>
          <w:cs/>
        </w:rPr>
        <w:t>วันที่</w:t>
      </w:r>
      <w:r w:rsidR="00C85C72" w:rsidRPr="006719BA">
        <w:rPr>
          <w:rFonts w:ascii="Browallia New" w:hAnsi="Browallia New" w:cs="Browallia New"/>
          <w:color w:val="000000" w:themeColor="text1"/>
          <w:sz w:val="28"/>
          <w:szCs w:val="28"/>
        </w:rPr>
        <w:t xml:space="preserve"> </w:t>
      </w:r>
      <w:r w:rsidR="00E32A06" w:rsidRPr="006719BA">
        <w:rPr>
          <w:rFonts w:ascii="Browallia New" w:hAnsi="Browallia New" w:cs="Browallia New"/>
          <w:color w:val="000000" w:themeColor="text1"/>
          <w:sz w:val="28"/>
          <w:szCs w:val="28"/>
          <w:lang w:val="en-GB"/>
        </w:rPr>
        <w:t>3</w:t>
      </w:r>
      <w:r w:rsidR="00E32A06" w:rsidRPr="006719BA">
        <w:rPr>
          <w:rFonts w:ascii="Browallia New" w:hAnsi="Browallia New" w:cs="Browallia New"/>
          <w:color w:val="000000" w:themeColor="text1"/>
          <w:sz w:val="28"/>
          <w:szCs w:val="28"/>
        </w:rPr>
        <w:t>0</w:t>
      </w:r>
      <w:r w:rsidR="00E32A06" w:rsidRPr="006719BA">
        <w:rPr>
          <w:rFonts w:ascii="Browallia New" w:hAnsi="Browallia New" w:cs="Browallia New" w:hint="cs"/>
          <w:color w:val="000000" w:themeColor="text1"/>
          <w:sz w:val="28"/>
          <w:szCs w:val="28"/>
          <w:cs/>
        </w:rPr>
        <w:t xml:space="preserve"> มิถุนายน</w:t>
      </w:r>
      <w:r w:rsidR="00DD7115" w:rsidRPr="006719BA">
        <w:rPr>
          <w:rFonts w:ascii="Browallia New" w:hAnsi="Browallia New" w:cs="Browallia New"/>
          <w:color w:val="000000" w:themeColor="text1"/>
          <w:sz w:val="28"/>
          <w:szCs w:val="28"/>
        </w:rPr>
        <w:t xml:space="preserve"> 2564 </w:t>
      </w:r>
      <w:r w:rsidR="00F35111" w:rsidRPr="006719BA">
        <w:rPr>
          <w:rFonts w:ascii="Browallia New" w:hAnsi="Browallia New" w:cs="Browallia New"/>
          <w:color w:val="000000" w:themeColor="text1"/>
          <w:sz w:val="28"/>
          <w:szCs w:val="28"/>
          <w:cs/>
        </w:rPr>
        <w:t>และ</w:t>
      </w:r>
      <w:r w:rsidR="00C85C72" w:rsidRPr="006719BA">
        <w:rPr>
          <w:rFonts w:ascii="Browallia New" w:hAnsi="Browallia New" w:cs="Browallia New"/>
          <w:color w:val="000000" w:themeColor="text1"/>
          <w:sz w:val="28"/>
          <w:szCs w:val="28"/>
        </w:rPr>
        <w:t xml:space="preserve"> </w:t>
      </w:r>
      <w:r w:rsidR="00F35111" w:rsidRPr="006719BA">
        <w:rPr>
          <w:rFonts w:ascii="Browallia New" w:hAnsi="Browallia New" w:cs="Browallia New"/>
          <w:color w:val="000000" w:themeColor="text1"/>
          <w:sz w:val="28"/>
          <w:szCs w:val="28"/>
          <w:cs/>
        </w:rPr>
        <w:t>วันที่</w:t>
      </w:r>
      <w:r w:rsidR="00C85C72" w:rsidRPr="006719BA">
        <w:rPr>
          <w:rFonts w:ascii="Browallia New" w:hAnsi="Browallia New" w:cs="Browallia New"/>
          <w:color w:val="000000" w:themeColor="text1"/>
          <w:sz w:val="28"/>
          <w:szCs w:val="28"/>
        </w:rPr>
        <w:t xml:space="preserve"> </w:t>
      </w:r>
      <w:r w:rsidR="00F35111" w:rsidRPr="006719BA">
        <w:rPr>
          <w:rFonts w:ascii="Browallia New" w:hAnsi="Browallia New" w:cs="Browallia New"/>
          <w:color w:val="000000" w:themeColor="text1"/>
          <w:sz w:val="28"/>
          <w:szCs w:val="28"/>
          <w:lang w:val="en-GB"/>
        </w:rPr>
        <w:t>31</w:t>
      </w:r>
      <w:r w:rsidR="00C85C72" w:rsidRPr="006719BA">
        <w:rPr>
          <w:rFonts w:ascii="Browallia New" w:hAnsi="Browallia New" w:cs="Browallia New"/>
          <w:color w:val="000000" w:themeColor="text1"/>
          <w:sz w:val="28"/>
          <w:szCs w:val="28"/>
        </w:rPr>
        <w:t xml:space="preserve"> </w:t>
      </w:r>
      <w:r w:rsidR="00F35111" w:rsidRPr="006719BA">
        <w:rPr>
          <w:rFonts w:ascii="Browallia New" w:hAnsi="Browallia New" w:cs="Browallia New"/>
          <w:color w:val="000000" w:themeColor="text1"/>
          <w:sz w:val="28"/>
          <w:szCs w:val="28"/>
          <w:cs/>
        </w:rPr>
        <w:t>ธันวาคม</w:t>
      </w:r>
      <w:r w:rsidR="00C85C72" w:rsidRPr="006719BA">
        <w:rPr>
          <w:rFonts w:ascii="Browallia New" w:hAnsi="Browallia New" w:cs="Browallia New"/>
          <w:color w:val="000000" w:themeColor="text1"/>
          <w:sz w:val="28"/>
          <w:szCs w:val="28"/>
        </w:rPr>
        <w:t xml:space="preserve"> </w:t>
      </w:r>
      <w:r w:rsidR="00F35111" w:rsidRPr="006719BA">
        <w:rPr>
          <w:rFonts w:ascii="Browallia New" w:hAnsi="Browallia New" w:cs="Browallia New"/>
          <w:color w:val="000000" w:themeColor="text1"/>
          <w:sz w:val="28"/>
          <w:szCs w:val="28"/>
          <w:lang w:val="en-GB"/>
        </w:rPr>
        <w:t>256</w:t>
      </w:r>
      <w:r w:rsidR="00DD7115" w:rsidRPr="006719BA">
        <w:rPr>
          <w:rFonts w:ascii="Browallia New" w:hAnsi="Browallia New" w:cs="Browallia New"/>
          <w:color w:val="000000" w:themeColor="text1"/>
          <w:sz w:val="28"/>
          <w:szCs w:val="28"/>
        </w:rPr>
        <w:t>3</w:t>
      </w:r>
      <w:r w:rsidR="00C85C72" w:rsidRPr="006719BA">
        <w:rPr>
          <w:rFonts w:ascii="Browallia New" w:hAnsi="Browallia New" w:cs="Browallia New"/>
          <w:color w:val="000000" w:themeColor="text1"/>
          <w:sz w:val="28"/>
          <w:szCs w:val="28"/>
        </w:rPr>
        <w:t xml:space="preserve"> </w:t>
      </w:r>
      <w:r w:rsidR="007817CA" w:rsidRPr="006719BA">
        <w:rPr>
          <w:rFonts w:ascii="Browallia New" w:hAnsi="Browallia New" w:cs="Browallia New"/>
          <w:color w:val="000000" w:themeColor="text1"/>
          <w:sz w:val="28"/>
          <w:szCs w:val="28"/>
        </w:rPr>
        <w:t xml:space="preserve">               </w:t>
      </w:r>
      <w:r w:rsidR="00AB224F" w:rsidRPr="006719BA">
        <w:rPr>
          <w:rFonts w:ascii="Browallia New" w:hAnsi="Browallia New" w:cs="Browallia New"/>
          <w:color w:val="000000" w:themeColor="text1"/>
          <w:sz w:val="28"/>
          <w:szCs w:val="28"/>
          <w:cs/>
        </w:rPr>
        <w:t>แยกตามอายุหนี้ที่ค้างชำระมีดังนี้</w:t>
      </w:r>
    </w:p>
    <w:p w14:paraId="04D7BE24" w14:textId="77777777" w:rsidR="001D0787" w:rsidRPr="006719BA" w:rsidRDefault="001D0787" w:rsidP="5A29A959">
      <w:pPr>
        <w:ind w:left="426" w:right="-1"/>
        <w:jc w:val="thaiDistribute"/>
        <w:rPr>
          <w:rFonts w:ascii="Browallia New" w:hAnsi="Browallia New" w:cs="Browallia New"/>
          <w:color w:val="000000" w:themeColor="text1"/>
          <w:sz w:val="28"/>
          <w:szCs w:val="28"/>
        </w:rPr>
      </w:pPr>
    </w:p>
    <w:p w14:paraId="0CB90879" w14:textId="6C05ACE7" w:rsidR="00AB224F" w:rsidRPr="006719BA" w:rsidRDefault="00AB224F" w:rsidP="00D57A9E">
      <w:pPr>
        <w:tabs>
          <w:tab w:val="left" w:pos="720"/>
          <w:tab w:val="left" w:pos="2160"/>
          <w:tab w:val="left" w:pos="2880"/>
        </w:tabs>
        <w:ind w:right="-1"/>
        <w:rPr>
          <w:rFonts w:ascii="Browallia New" w:hAnsi="Browallia New" w:cs="Browallia New"/>
          <w:color w:val="000000" w:themeColor="text1"/>
          <w:sz w:val="2"/>
          <w:szCs w:val="2"/>
        </w:rPr>
      </w:pPr>
    </w:p>
    <w:tbl>
      <w:tblPr>
        <w:tblW w:w="8997" w:type="dxa"/>
        <w:tblInd w:w="423" w:type="dxa"/>
        <w:tblLayout w:type="fixed"/>
        <w:tblLook w:val="0000" w:firstRow="0" w:lastRow="0" w:firstColumn="0" w:lastColumn="0" w:noHBand="0" w:noVBand="0"/>
      </w:tblPr>
      <w:tblGrid>
        <w:gridCol w:w="3942"/>
        <w:gridCol w:w="1263"/>
        <w:gridCol w:w="1260"/>
        <w:gridCol w:w="1260"/>
        <w:gridCol w:w="1272"/>
      </w:tblGrid>
      <w:tr w:rsidR="00284DD7" w:rsidRPr="006719BA" w14:paraId="0CB9087D" w14:textId="77777777" w:rsidTr="008947F7">
        <w:tc>
          <w:tcPr>
            <w:tcW w:w="3942" w:type="dxa"/>
          </w:tcPr>
          <w:p w14:paraId="0CB9087A" w14:textId="77777777" w:rsidR="00AB224F" w:rsidRPr="006719BA" w:rsidRDefault="00AB224F" w:rsidP="00DB6050">
            <w:pPr>
              <w:rPr>
                <w:rFonts w:ascii="Browallia New" w:hAnsi="Browallia New" w:cs="Browallia New"/>
                <w:color w:val="000000" w:themeColor="text1"/>
                <w:sz w:val="28"/>
                <w:szCs w:val="28"/>
              </w:rPr>
            </w:pPr>
          </w:p>
        </w:tc>
        <w:tc>
          <w:tcPr>
            <w:tcW w:w="2523" w:type="dxa"/>
            <w:gridSpan w:val="2"/>
          </w:tcPr>
          <w:p w14:paraId="0CB9087B" w14:textId="324B8726" w:rsidR="00AB224F" w:rsidRPr="006719BA" w:rsidRDefault="00AB224F" w:rsidP="00DB6050">
            <w:pPr>
              <w:ind w:right="-40"/>
              <w:jc w:val="center"/>
              <w:rPr>
                <w:rFonts w:ascii="Browallia New" w:hAnsi="Browallia New" w:cs="Browallia New"/>
                <w:color w:val="000000" w:themeColor="text1"/>
                <w:sz w:val="28"/>
                <w:szCs w:val="28"/>
                <w:cs/>
              </w:rPr>
            </w:pPr>
          </w:p>
        </w:tc>
        <w:tc>
          <w:tcPr>
            <w:tcW w:w="2532" w:type="dxa"/>
            <w:gridSpan w:val="2"/>
          </w:tcPr>
          <w:p w14:paraId="0CB9087C" w14:textId="0FE3C790" w:rsidR="00AB224F" w:rsidRPr="006719BA" w:rsidRDefault="00D57A9E" w:rsidP="5A29A959">
            <w:pPr>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roofErr w:type="gramStart"/>
            <w:r w:rsidRPr="006719BA">
              <w:rPr>
                <w:rFonts w:ascii="Browallia New" w:hAnsi="Browallia New" w:cs="Browallia New"/>
                <w:color w:val="000000" w:themeColor="text1"/>
                <w:sz w:val="28"/>
                <w:szCs w:val="28"/>
                <w:cs/>
              </w:rPr>
              <w:t>หน่วย</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w:t>
            </w:r>
            <w:proofErr w:type="gramEnd"/>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พันบาท</w:t>
            </w:r>
            <w:r w:rsidRPr="006719BA">
              <w:rPr>
                <w:rFonts w:ascii="Browallia New" w:hAnsi="Browallia New" w:cs="Browallia New"/>
                <w:color w:val="000000" w:themeColor="text1"/>
                <w:sz w:val="28"/>
                <w:szCs w:val="28"/>
              </w:rPr>
              <w:t>)</w:t>
            </w:r>
          </w:p>
        </w:tc>
      </w:tr>
      <w:tr w:rsidR="00284DD7" w:rsidRPr="006719BA" w14:paraId="4F509D31" w14:textId="77777777" w:rsidTr="008947F7">
        <w:tc>
          <w:tcPr>
            <w:tcW w:w="3942" w:type="dxa"/>
          </w:tcPr>
          <w:p w14:paraId="4AD0F938" w14:textId="6D951273" w:rsidR="00D57A9E" w:rsidRPr="006719BA" w:rsidRDefault="00D57A9E" w:rsidP="00DB6050">
            <w:pPr>
              <w:rPr>
                <w:rFonts w:ascii="Browallia New" w:hAnsi="Browallia New" w:cs="Browallia New"/>
                <w:color w:val="000000" w:themeColor="text1"/>
                <w:sz w:val="28"/>
                <w:szCs w:val="28"/>
              </w:rPr>
            </w:pPr>
          </w:p>
        </w:tc>
        <w:tc>
          <w:tcPr>
            <w:tcW w:w="2523" w:type="dxa"/>
            <w:gridSpan w:val="2"/>
          </w:tcPr>
          <w:p w14:paraId="4DF5A89E" w14:textId="3CF950F2" w:rsidR="00D57A9E" w:rsidRPr="006719BA" w:rsidRDefault="00D57A9E" w:rsidP="5A29A959">
            <w:pPr>
              <w:pBdr>
                <w:bottom w:val="single" w:sz="4" w:space="1" w:color="auto"/>
              </w:pBdr>
              <w:ind w:right="-40"/>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งบการเงินรวม</w:t>
            </w:r>
          </w:p>
        </w:tc>
        <w:tc>
          <w:tcPr>
            <w:tcW w:w="2532" w:type="dxa"/>
            <w:gridSpan w:val="2"/>
          </w:tcPr>
          <w:p w14:paraId="645295FB" w14:textId="0F5BA745" w:rsidR="00D57A9E" w:rsidRPr="006719BA" w:rsidRDefault="00D57A9E" w:rsidP="5A29A959">
            <w:pPr>
              <w:pBdr>
                <w:bottom w:val="single" w:sz="4" w:space="1" w:color="auto"/>
              </w:pBdr>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งบการเงินเฉพาะของ</w:t>
            </w:r>
            <w:r w:rsidR="00E93B5A" w:rsidRPr="006719BA">
              <w:rPr>
                <w:rFonts w:ascii="Browallia New" w:hAnsi="Browallia New" w:cs="Browallia New"/>
                <w:color w:val="000000" w:themeColor="text1"/>
                <w:sz w:val="28"/>
                <w:szCs w:val="28"/>
                <w:cs/>
              </w:rPr>
              <w:t>บริษัท</w:t>
            </w:r>
          </w:p>
        </w:tc>
      </w:tr>
      <w:tr w:rsidR="00DD7115" w:rsidRPr="006719BA" w14:paraId="0CB90883" w14:textId="77777777" w:rsidTr="008947F7">
        <w:tc>
          <w:tcPr>
            <w:tcW w:w="3942" w:type="dxa"/>
            <w:vAlign w:val="bottom"/>
          </w:tcPr>
          <w:p w14:paraId="0CB9087E" w14:textId="56438178" w:rsidR="00DD7115" w:rsidRPr="006719BA" w:rsidRDefault="00DD7115" w:rsidP="00DD7115">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อายุลูกหนี้</w:t>
            </w:r>
          </w:p>
        </w:tc>
        <w:tc>
          <w:tcPr>
            <w:tcW w:w="1263" w:type="dxa"/>
          </w:tcPr>
          <w:p w14:paraId="0CB9087F" w14:textId="14E291E7" w:rsidR="00DD7115" w:rsidRPr="006719BA" w:rsidRDefault="00E32A06" w:rsidP="00DD7115">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DD7115" w:rsidRPr="006719BA">
              <w:rPr>
                <w:rFonts w:ascii="Browallia New" w:hAnsi="Browallia New" w:cs="Browallia New"/>
                <w:color w:val="000000" w:themeColor="text1"/>
                <w:sz w:val="28"/>
                <w:szCs w:val="28"/>
              </w:rPr>
              <w:t>2564</w:t>
            </w:r>
          </w:p>
        </w:tc>
        <w:tc>
          <w:tcPr>
            <w:tcW w:w="1260" w:type="dxa"/>
          </w:tcPr>
          <w:p w14:paraId="0CB90880" w14:textId="060EBAE3" w:rsidR="00DD7115" w:rsidRPr="006719BA" w:rsidRDefault="00DD7115" w:rsidP="00DD7115">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31</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2563</w:t>
            </w:r>
          </w:p>
        </w:tc>
        <w:tc>
          <w:tcPr>
            <w:tcW w:w="1260" w:type="dxa"/>
          </w:tcPr>
          <w:p w14:paraId="0CB90881" w14:textId="3D9E7E7C" w:rsidR="00DD7115" w:rsidRPr="006719BA" w:rsidRDefault="00E32A06" w:rsidP="00DD7115">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DD7115" w:rsidRPr="006719BA">
              <w:rPr>
                <w:rFonts w:ascii="Browallia New" w:hAnsi="Browallia New" w:cs="Browallia New"/>
                <w:color w:val="000000" w:themeColor="text1"/>
                <w:sz w:val="28"/>
                <w:szCs w:val="28"/>
              </w:rPr>
              <w:t>2564</w:t>
            </w:r>
          </w:p>
        </w:tc>
        <w:tc>
          <w:tcPr>
            <w:tcW w:w="1272" w:type="dxa"/>
          </w:tcPr>
          <w:p w14:paraId="0CB90882" w14:textId="26119D15" w:rsidR="00DD7115" w:rsidRPr="006719BA" w:rsidRDefault="00DD7115" w:rsidP="00DD7115">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31</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2563</w:t>
            </w:r>
          </w:p>
        </w:tc>
      </w:tr>
      <w:tr w:rsidR="00284DD7" w:rsidRPr="006719BA" w14:paraId="0CB90889" w14:textId="77777777" w:rsidTr="00AA5C37">
        <w:trPr>
          <w:trHeight w:hRule="exact" w:val="351"/>
        </w:trPr>
        <w:tc>
          <w:tcPr>
            <w:tcW w:w="3942" w:type="dxa"/>
          </w:tcPr>
          <w:p w14:paraId="0CB90884" w14:textId="77777777" w:rsidR="00AB224F" w:rsidRPr="006719BA" w:rsidRDefault="00AB224F" w:rsidP="00DB6050">
            <w:pPr>
              <w:ind w:right="-43"/>
              <w:jc w:val="both"/>
              <w:rPr>
                <w:rFonts w:ascii="Browallia New" w:hAnsi="Browallia New" w:cs="Browallia New"/>
                <w:color w:val="000000" w:themeColor="text1"/>
                <w:sz w:val="10"/>
                <w:szCs w:val="10"/>
                <w:cs/>
              </w:rPr>
            </w:pPr>
          </w:p>
        </w:tc>
        <w:tc>
          <w:tcPr>
            <w:tcW w:w="1263" w:type="dxa"/>
          </w:tcPr>
          <w:p w14:paraId="0CB90885" w14:textId="77777777" w:rsidR="00AB224F" w:rsidRPr="006719BA" w:rsidRDefault="00AB224F" w:rsidP="00DB6050">
            <w:pPr>
              <w:ind w:right="43"/>
              <w:jc w:val="right"/>
              <w:rPr>
                <w:rFonts w:ascii="Browallia New" w:hAnsi="Browallia New" w:cs="Browallia New"/>
                <w:color w:val="000000" w:themeColor="text1"/>
                <w:sz w:val="10"/>
                <w:szCs w:val="10"/>
              </w:rPr>
            </w:pPr>
          </w:p>
        </w:tc>
        <w:tc>
          <w:tcPr>
            <w:tcW w:w="1260" w:type="dxa"/>
          </w:tcPr>
          <w:p w14:paraId="0CB90886" w14:textId="77777777" w:rsidR="00AB224F" w:rsidRPr="006719BA" w:rsidRDefault="00AB224F" w:rsidP="00DB6050">
            <w:pPr>
              <w:ind w:right="43"/>
              <w:jc w:val="right"/>
              <w:rPr>
                <w:rFonts w:ascii="Browallia New" w:hAnsi="Browallia New" w:cs="Browallia New"/>
                <w:color w:val="000000" w:themeColor="text1"/>
                <w:sz w:val="10"/>
                <w:szCs w:val="10"/>
              </w:rPr>
            </w:pPr>
          </w:p>
        </w:tc>
        <w:tc>
          <w:tcPr>
            <w:tcW w:w="1260" w:type="dxa"/>
          </w:tcPr>
          <w:p w14:paraId="0CB90887" w14:textId="77777777" w:rsidR="00AB224F" w:rsidRPr="006719BA" w:rsidRDefault="00AB224F" w:rsidP="00DB6050">
            <w:pPr>
              <w:ind w:right="43"/>
              <w:jc w:val="right"/>
              <w:rPr>
                <w:rFonts w:ascii="Browallia New" w:hAnsi="Browallia New" w:cs="Browallia New"/>
                <w:color w:val="000000" w:themeColor="text1"/>
                <w:sz w:val="10"/>
                <w:szCs w:val="10"/>
              </w:rPr>
            </w:pPr>
          </w:p>
        </w:tc>
        <w:tc>
          <w:tcPr>
            <w:tcW w:w="1272" w:type="dxa"/>
          </w:tcPr>
          <w:p w14:paraId="0CB90888" w14:textId="77777777" w:rsidR="00AB224F" w:rsidRPr="006719BA" w:rsidRDefault="00AB224F" w:rsidP="00DB6050">
            <w:pPr>
              <w:ind w:right="43"/>
              <w:jc w:val="right"/>
              <w:rPr>
                <w:rFonts w:ascii="Browallia New" w:hAnsi="Browallia New" w:cs="Browallia New"/>
                <w:color w:val="000000" w:themeColor="text1"/>
                <w:sz w:val="10"/>
                <w:szCs w:val="10"/>
              </w:rPr>
            </w:pPr>
          </w:p>
        </w:tc>
      </w:tr>
      <w:tr w:rsidR="00C76627" w:rsidRPr="006719BA" w14:paraId="0CB9088F" w14:textId="77777777" w:rsidTr="008947F7">
        <w:tc>
          <w:tcPr>
            <w:tcW w:w="3942" w:type="dxa"/>
          </w:tcPr>
          <w:p w14:paraId="0CB9088A" w14:textId="2D686695" w:rsidR="00C76627" w:rsidRPr="006719BA" w:rsidRDefault="00C76627" w:rsidP="00C76627">
            <w:pPr>
              <w:ind w:right="-43"/>
              <w:jc w:val="both"/>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cs/>
              </w:rPr>
              <w:t>น้อยกว่า</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เดือน</w:t>
            </w:r>
          </w:p>
        </w:tc>
        <w:tc>
          <w:tcPr>
            <w:tcW w:w="1263" w:type="dxa"/>
            <w:shd w:val="clear" w:color="auto" w:fill="auto"/>
          </w:tcPr>
          <w:p w14:paraId="0CB9088B" w14:textId="3A2F63AE" w:rsidR="00C76627" w:rsidRPr="006719BA" w:rsidRDefault="00C76627" w:rsidP="00C76627">
            <w:pPr>
              <w:ind w:left="-14" w:right="-18"/>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 xml:space="preserve"> 231,288 </w:t>
            </w:r>
          </w:p>
        </w:tc>
        <w:tc>
          <w:tcPr>
            <w:tcW w:w="1260" w:type="dxa"/>
            <w:shd w:val="clear" w:color="auto" w:fill="auto"/>
          </w:tcPr>
          <w:p w14:paraId="0CB9088C" w14:textId="6CF0CC53" w:rsidR="00C76627" w:rsidRPr="006719BA" w:rsidRDefault="00C76627" w:rsidP="00C76627">
            <w:pPr>
              <w:ind w:left="-14"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938,114</w:t>
            </w:r>
          </w:p>
        </w:tc>
        <w:tc>
          <w:tcPr>
            <w:tcW w:w="1260" w:type="dxa"/>
            <w:shd w:val="clear" w:color="auto" w:fill="auto"/>
          </w:tcPr>
          <w:p w14:paraId="0CB9088D" w14:textId="29910FCB" w:rsidR="00C76627" w:rsidRPr="006719BA" w:rsidRDefault="00C76627" w:rsidP="00C76627">
            <w:pPr>
              <w:ind w:left="-14" w:right="-18"/>
              <w:jc w:val="right"/>
              <w:rPr>
                <w:rFonts w:ascii="Browallia New" w:hAnsi="Browallia New" w:cs="Browallia New"/>
                <w:sz w:val="28"/>
                <w:szCs w:val="28"/>
              </w:rPr>
            </w:pPr>
            <w:r w:rsidRPr="006719BA">
              <w:rPr>
                <w:rFonts w:ascii="Browallia New" w:hAnsi="Browallia New" w:cs="Browallia New"/>
                <w:sz w:val="28"/>
                <w:szCs w:val="28"/>
              </w:rPr>
              <w:t xml:space="preserve"> 417,792 </w:t>
            </w:r>
          </w:p>
        </w:tc>
        <w:tc>
          <w:tcPr>
            <w:tcW w:w="1272" w:type="dxa"/>
          </w:tcPr>
          <w:p w14:paraId="0CB9088E" w14:textId="704FAE42" w:rsidR="00C76627" w:rsidRPr="006719BA" w:rsidRDefault="00C76627" w:rsidP="00C76627">
            <w:pPr>
              <w:ind w:left="-14" w:right="-18"/>
              <w:jc w:val="right"/>
              <w:rPr>
                <w:rFonts w:ascii="Browallia New" w:hAnsi="Browallia New" w:cs="Browallia New"/>
                <w:color w:val="000000" w:themeColor="text1"/>
                <w:sz w:val="28"/>
                <w:szCs w:val="28"/>
              </w:rPr>
            </w:pPr>
            <w:r w:rsidRPr="006719BA">
              <w:rPr>
                <w:rFonts w:ascii="Browallia New" w:hAnsi="Browallia New" w:cs="Browallia New"/>
                <w:sz w:val="28"/>
                <w:szCs w:val="28"/>
              </w:rPr>
              <w:t>1,273,651</w:t>
            </w:r>
          </w:p>
        </w:tc>
      </w:tr>
      <w:tr w:rsidR="00C76627" w:rsidRPr="006719BA" w14:paraId="0CB90895" w14:textId="77777777" w:rsidTr="008947F7">
        <w:tc>
          <w:tcPr>
            <w:tcW w:w="3942" w:type="dxa"/>
          </w:tcPr>
          <w:p w14:paraId="0CB90890" w14:textId="00587406" w:rsidR="00C76627" w:rsidRPr="006719BA" w:rsidRDefault="00C76627" w:rsidP="00C76627">
            <w:pPr>
              <w:ind w:right="-43"/>
              <w:jc w:val="both"/>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 xml:space="preserve"> – </w:t>
            </w:r>
            <w:r w:rsidRPr="006719BA">
              <w:rPr>
                <w:rFonts w:ascii="Browallia New" w:hAnsi="Browallia New" w:cs="Browallia New"/>
                <w:color w:val="000000" w:themeColor="text1"/>
                <w:sz w:val="28"/>
                <w:szCs w:val="28"/>
                <w:lang w:val="en-GB"/>
              </w:rPr>
              <w:t>6</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เดือน</w:t>
            </w:r>
          </w:p>
        </w:tc>
        <w:tc>
          <w:tcPr>
            <w:tcW w:w="1263" w:type="dxa"/>
            <w:shd w:val="clear" w:color="auto" w:fill="auto"/>
          </w:tcPr>
          <w:p w14:paraId="0CB90891" w14:textId="470FDEA8" w:rsidR="00C76627" w:rsidRPr="006719BA" w:rsidRDefault="00C76627" w:rsidP="00C76627">
            <w:pPr>
              <w:ind w:left="-14"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 xml:space="preserve"> 30,377 </w:t>
            </w:r>
          </w:p>
        </w:tc>
        <w:tc>
          <w:tcPr>
            <w:tcW w:w="1260" w:type="dxa"/>
            <w:shd w:val="clear" w:color="auto" w:fill="auto"/>
          </w:tcPr>
          <w:p w14:paraId="0CB90892" w14:textId="626C601F" w:rsidR="00C76627" w:rsidRPr="006719BA" w:rsidRDefault="00C76627" w:rsidP="00C76627">
            <w:pPr>
              <w:ind w:left="-14"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14,150</w:t>
            </w:r>
          </w:p>
        </w:tc>
        <w:tc>
          <w:tcPr>
            <w:tcW w:w="1260" w:type="dxa"/>
            <w:shd w:val="clear" w:color="auto" w:fill="auto"/>
          </w:tcPr>
          <w:p w14:paraId="0CB90893" w14:textId="3D17B1D8" w:rsidR="00C76627" w:rsidRPr="006719BA" w:rsidRDefault="00C76627" w:rsidP="00C76627">
            <w:pPr>
              <w:ind w:left="-14" w:right="-18"/>
              <w:jc w:val="right"/>
              <w:rPr>
                <w:rFonts w:ascii="Browallia New" w:hAnsi="Browallia New" w:cs="Browallia New"/>
                <w:sz w:val="28"/>
                <w:szCs w:val="28"/>
              </w:rPr>
            </w:pPr>
            <w:r w:rsidRPr="006719BA">
              <w:rPr>
                <w:rFonts w:ascii="Browallia New" w:hAnsi="Browallia New" w:cs="Browallia New"/>
                <w:sz w:val="28"/>
                <w:szCs w:val="28"/>
              </w:rPr>
              <w:t xml:space="preserve"> 345,902 </w:t>
            </w:r>
          </w:p>
        </w:tc>
        <w:tc>
          <w:tcPr>
            <w:tcW w:w="1272" w:type="dxa"/>
          </w:tcPr>
          <w:p w14:paraId="0CB90894" w14:textId="3BDD17EE" w:rsidR="00C76627" w:rsidRPr="006719BA" w:rsidRDefault="00C76627" w:rsidP="00C76627">
            <w:pPr>
              <w:ind w:left="-14" w:right="-18"/>
              <w:jc w:val="right"/>
              <w:rPr>
                <w:rFonts w:ascii="Browallia New" w:hAnsi="Browallia New" w:cs="Browallia New"/>
                <w:color w:val="000000" w:themeColor="text1"/>
                <w:sz w:val="28"/>
                <w:szCs w:val="28"/>
              </w:rPr>
            </w:pPr>
            <w:r w:rsidRPr="006719BA">
              <w:rPr>
                <w:rFonts w:ascii="Browallia New" w:hAnsi="Browallia New" w:cs="Browallia New"/>
                <w:sz w:val="28"/>
                <w:szCs w:val="28"/>
              </w:rPr>
              <w:t>128,860</w:t>
            </w:r>
          </w:p>
        </w:tc>
      </w:tr>
      <w:tr w:rsidR="00C76627" w:rsidRPr="006719BA" w14:paraId="0CB9089B" w14:textId="77777777" w:rsidTr="008947F7">
        <w:tc>
          <w:tcPr>
            <w:tcW w:w="3942" w:type="dxa"/>
          </w:tcPr>
          <w:p w14:paraId="0CB90896" w14:textId="145C36C4" w:rsidR="00C76627" w:rsidRPr="006719BA" w:rsidRDefault="00C76627" w:rsidP="00C76627">
            <w:pPr>
              <w:ind w:right="-43"/>
              <w:jc w:val="both"/>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6</w:t>
            </w:r>
            <w:r w:rsidRPr="006719BA">
              <w:rPr>
                <w:rFonts w:ascii="Browallia New" w:hAnsi="Browallia New" w:cs="Browallia New"/>
                <w:color w:val="000000" w:themeColor="text1"/>
                <w:sz w:val="28"/>
                <w:szCs w:val="28"/>
              </w:rPr>
              <w:t xml:space="preserve"> – </w:t>
            </w:r>
            <w:r w:rsidRPr="006719BA">
              <w:rPr>
                <w:rFonts w:ascii="Browallia New" w:hAnsi="Browallia New" w:cs="Browallia New"/>
                <w:color w:val="000000" w:themeColor="text1"/>
                <w:sz w:val="28"/>
                <w:szCs w:val="28"/>
                <w:lang w:val="en-GB"/>
              </w:rPr>
              <w:t>12</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เดือน</w:t>
            </w:r>
          </w:p>
        </w:tc>
        <w:tc>
          <w:tcPr>
            <w:tcW w:w="1263" w:type="dxa"/>
            <w:shd w:val="clear" w:color="auto" w:fill="auto"/>
          </w:tcPr>
          <w:p w14:paraId="0CB90897" w14:textId="46DDA1B5" w:rsidR="00C76627" w:rsidRPr="006719BA" w:rsidRDefault="00C76627" w:rsidP="00C76627">
            <w:pPr>
              <w:ind w:left="-14"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 xml:space="preserve"> 334,782 </w:t>
            </w:r>
          </w:p>
        </w:tc>
        <w:tc>
          <w:tcPr>
            <w:tcW w:w="1260" w:type="dxa"/>
            <w:shd w:val="clear" w:color="auto" w:fill="auto"/>
          </w:tcPr>
          <w:p w14:paraId="0CB90898" w14:textId="05F6F035" w:rsidR="00C76627" w:rsidRPr="006719BA" w:rsidRDefault="00C76627" w:rsidP="00C76627">
            <w:pPr>
              <w:ind w:left="-14"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253,667</w:t>
            </w:r>
          </w:p>
        </w:tc>
        <w:tc>
          <w:tcPr>
            <w:tcW w:w="1260" w:type="dxa"/>
            <w:shd w:val="clear" w:color="auto" w:fill="auto"/>
          </w:tcPr>
          <w:p w14:paraId="0CB90899" w14:textId="510E6FCD" w:rsidR="00C76627" w:rsidRPr="006719BA" w:rsidRDefault="00C76627" w:rsidP="00C76627">
            <w:pPr>
              <w:ind w:left="-14" w:right="-18"/>
              <w:jc w:val="right"/>
              <w:rPr>
                <w:rFonts w:ascii="Browallia New" w:hAnsi="Browallia New" w:cs="Browallia New"/>
                <w:sz w:val="28"/>
                <w:szCs w:val="28"/>
              </w:rPr>
            </w:pPr>
            <w:r w:rsidRPr="006719BA">
              <w:rPr>
                <w:rFonts w:ascii="Browallia New" w:hAnsi="Browallia New" w:cs="Browallia New"/>
                <w:sz w:val="28"/>
                <w:szCs w:val="28"/>
              </w:rPr>
              <w:t xml:space="preserve"> 765,699 </w:t>
            </w:r>
          </w:p>
        </w:tc>
        <w:tc>
          <w:tcPr>
            <w:tcW w:w="1272" w:type="dxa"/>
          </w:tcPr>
          <w:p w14:paraId="0CB9089A" w14:textId="744DAF36" w:rsidR="00C76627" w:rsidRPr="006719BA" w:rsidRDefault="00C76627" w:rsidP="00C76627">
            <w:pPr>
              <w:ind w:left="-14" w:right="-18"/>
              <w:jc w:val="right"/>
              <w:rPr>
                <w:rFonts w:ascii="Browallia New" w:hAnsi="Browallia New" w:cs="Browallia New"/>
                <w:color w:val="000000" w:themeColor="text1"/>
                <w:sz w:val="28"/>
                <w:szCs w:val="28"/>
              </w:rPr>
            </w:pPr>
            <w:r w:rsidRPr="006719BA">
              <w:rPr>
                <w:rFonts w:ascii="Browallia New" w:hAnsi="Browallia New" w:cs="Browallia New"/>
                <w:sz w:val="28"/>
                <w:szCs w:val="28"/>
                <w:cs/>
              </w:rPr>
              <w:tab/>
            </w:r>
            <w:r w:rsidRPr="006719BA">
              <w:rPr>
                <w:rFonts w:ascii="Browallia New" w:hAnsi="Browallia New" w:cs="Browallia New"/>
                <w:sz w:val="28"/>
                <w:szCs w:val="28"/>
              </w:rPr>
              <w:t>683,042</w:t>
            </w:r>
          </w:p>
        </w:tc>
      </w:tr>
      <w:tr w:rsidR="00C76627" w:rsidRPr="006719BA" w14:paraId="0CB908A1" w14:textId="77777777" w:rsidTr="008947F7">
        <w:tc>
          <w:tcPr>
            <w:tcW w:w="3942" w:type="dxa"/>
          </w:tcPr>
          <w:p w14:paraId="0CB9089C" w14:textId="59349831" w:rsidR="00C76627" w:rsidRPr="006719BA" w:rsidRDefault="00C76627" w:rsidP="00C76627">
            <w:pPr>
              <w:ind w:right="-43"/>
              <w:jc w:val="both"/>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lang w:val="en-GB"/>
              </w:rPr>
              <w:t>12</w:t>
            </w:r>
            <w:r w:rsidRPr="006719BA">
              <w:rPr>
                <w:rFonts w:ascii="Browallia New" w:hAnsi="Browallia New" w:cs="Browallia New"/>
                <w:color w:val="000000" w:themeColor="text1"/>
                <w:sz w:val="28"/>
                <w:szCs w:val="28"/>
              </w:rPr>
              <w:t xml:space="preserve"> – 24 </w:t>
            </w:r>
            <w:r w:rsidRPr="006719BA">
              <w:rPr>
                <w:rFonts w:ascii="Browallia New" w:hAnsi="Browallia New" w:cs="Browallia New" w:hint="cs"/>
                <w:color w:val="000000" w:themeColor="text1"/>
                <w:sz w:val="28"/>
                <w:szCs w:val="28"/>
                <w:cs/>
              </w:rPr>
              <w:t>เดือน</w:t>
            </w:r>
          </w:p>
        </w:tc>
        <w:tc>
          <w:tcPr>
            <w:tcW w:w="1263" w:type="dxa"/>
            <w:shd w:val="clear" w:color="auto" w:fill="auto"/>
          </w:tcPr>
          <w:p w14:paraId="0CB9089D" w14:textId="3F916BF4" w:rsidR="00C76627" w:rsidRPr="006719BA" w:rsidRDefault="00C76627" w:rsidP="00C76627">
            <w:pPr>
              <w:ind w:left="-14"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 xml:space="preserve"> 599,943 </w:t>
            </w:r>
          </w:p>
        </w:tc>
        <w:tc>
          <w:tcPr>
            <w:tcW w:w="1260" w:type="dxa"/>
            <w:shd w:val="clear" w:color="auto" w:fill="auto"/>
          </w:tcPr>
          <w:p w14:paraId="0CB9089E" w14:textId="37C85139" w:rsidR="00C76627" w:rsidRPr="006719BA" w:rsidRDefault="00C76627" w:rsidP="00C76627">
            <w:pPr>
              <w:ind w:left="-14"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78,050</w:t>
            </w:r>
          </w:p>
        </w:tc>
        <w:tc>
          <w:tcPr>
            <w:tcW w:w="1260" w:type="dxa"/>
            <w:shd w:val="clear" w:color="auto" w:fill="auto"/>
          </w:tcPr>
          <w:p w14:paraId="0CB9089F" w14:textId="31E3FE7D" w:rsidR="00C76627" w:rsidRPr="006719BA" w:rsidRDefault="00C76627" w:rsidP="00C76627">
            <w:pPr>
              <w:ind w:left="-14" w:right="-18"/>
              <w:jc w:val="right"/>
              <w:rPr>
                <w:rFonts w:ascii="Browallia New" w:hAnsi="Browallia New" w:cs="Browallia New"/>
                <w:sz w:val="28"/>
                <w:szCs w:val="28"/>
              </w:rPr>
            </w:pPr>
            <w:r w:rsidRPr="006719BA">
              <w:rPr>
                <w:rFonts w:ascii="Browallia New" w:hAnsi="Browallia New" w:cs="Browallia New"/>
                <w:sz w:val="28"/>
                <w:szCs w:val="28"/>
              </w:rPr>
              <w:t xml:space="preserve"> 1,241,920 </w:t>
            </w:r>
          </w:p>
        </w:tc>
        <w:tc>
          <w:tcPr>
            <w:tcW w:w="1272" w:type="dxa"/>
          </w:tcPr>
          <w:p w14:paraId="0CB908A0" w14:textId="14D68825" w:rsidR="00C76627" w:rsidRPr="006719BA" w:rsidRDefault="00C76627" w:rsidP="00C76627">
            <w:pPr>
              <w:ind w:left="-14" w:right="-18"/>
              <w:jc w:val="right"/>
              <w:rPr>
                <w:rFonts w:ascii="Browallia New" w:hAnsi="Browallia New" w:cs="Browallia New"/>
                <w:color w:val="000000" w:themeColor="text1"/>
                <w:sz w:val="28"/>
                <w:szCs w:val="28"/>
              </w:rPr>
            </w:pPr>
            <w:r w:rsidRPr="006719BA">
              <w:rPr>
                <w:rFonts w:ascii="Browallia New" w:hAnsi="Browallia New" w:cs="Browallia New"/>
                <w:sz w:val="28"/>
                <w:szCs w:val="28"/>
              </w:rPr>
              <w:t>560,358</w:t>
            </w:r>
          </w:p>
        </w:tc>
      </w:tr>
      <w:tr w:rsidR="00C76627" w:rsidRPr="006719BA" w14:paraId="5F612B5E" w14:textId="77777777" w:rsidTr="008947F7">
        <w:tc>
          <w:tcPr>
            <w:tcW w:w="3942" w:type="dxa"/>
          </w:tcPr>
          <w:p w14:paraId="33618193" w14:textId="3CC03816" w:rsidR="00C76627" w:rsidRPr="006719BA" w:rsidRDefault="00C76627" w:rsidP="00C76627">
            <w:pPr>
              <w:ind w:right="-43"/>
              <w:jc w:val="both"/>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มากกว่า</w:t>
            </w:r>
            <w:r w:rsidRPr="006719BA">
              <w:rPr>
                <w:rFonts w:ascii="Browallia New" w:hAnsi="Browallia New" w:cs="Browallia New"/>
                <w:color w:val="000000" w:themeColor="text1"/>
                <w:sz w:val="28"/>
                <w:szCs w:val="28"/>
              </w:rPr>
              <w:t xml:space="preserve"> 24 </w:t>
            </w:r>
            <w:r w:rsidRPr="006719BA">
              <w:rPr>
                <w:rFonts w:ascii="Browallia New" w:hAnsi="Browallia New" w:cs="Browallia New"/>
                <w:color w:val="000000" w:themeColor="text1"/>
                <w:sz w:val="28"/>
                <w:szCs w:val="28"/>
                <w:cs/>
              </w:rPr>
              <w:t>เดือนขึ้นไป</w:t>
            </w:r>
          </w:p>
        </w:tc>
        <w:tc>
          <w:tcPr>
            <w:tcW w:w="1263" w:type="dxa"/>
            <w:shd w:val="clear" w:color="auto" w:fill="auto"/>
          </w:tcPr>
          <w:p w14:paraId="3EB4B759" w14:textId="48E74941" w:rsidR="00C76627" w:rsidRPr="006719BA" w:rsidRDefault="00C76627" w:rsidP="00C76627">
            <w:pPr>
              <w:pBdr>
                <w:bottom w:val="single" w:sz="4" w:space="1" w:color="auto"/>
              </w:pBdr>
              <w:ind w:left="-14"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 xml:space="preserve"> 868,213 </w:t>
            </w:r>
          </w:p>
        </w:tc>
        <w:tc>
          <w:tcPr>
            <w:tcW w:w="1260" w:type="dxa"/>
            <w:shd w:val="clear" w:color="auto" w:fill="auto"/>
          </w:tcPr>
          <w:p w14:paraId="35EAAE18" w14:textId="2E30A293" w:rsidR="00C76627" w:rsidRPr="006719BA" w:rsidRDefault="00C76627" w:rsidP="00C76627">
            <w:pPr>
              <w:pBdr>
                <w:bottom w:val="single" w:sz="4" w:space="1" w:color="auto"/>
              </w:pBdr>
              <w:ind w:left="-14"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1,180,256</w:t>
            </w:r>
          </w:p>
        </w:tc>
        <w:tc>
          <w:tcPr>
            <w:tcW w:w="1260" w:type="dxa"/>
            <w:shd w:val="clear" w:color="auto" w:fill="auto"/>
          </w:tcPr>
          <w:p w14:paraId="0725A39E" w14:textId="12A6D449" w:rsidR="00C76627" w:rsidRPr="006719BA" w:rsidRDefault="00C76627" w:rsidP="00C76627">
            <w:pPr>
              <w:pBdr>
                <w:bottom w:val="single" w:sz="4" w:space="1" w:color="auto"/>
              </w:pBdr>
              <w:ind w:left="-14" w:right="-18"/>
              <w:jc w:val="right"/>
              <w:rPr>
                <w:rFonts w:ascii="Browallia New" w:hAnsi="Browallia New" w:cs="Browallia New"/>
                <w:sz w:val="28"/>
                <w:szCs w:val="28"/>
              </w:rPr>
            </w:pPr>
            <w:r w:rsidRPr="006719BA">
              <w:rPr>
                <w:rFonts w:ascii="Browallia New" w:hAnsi="Browallia New" w:cs="Browallia New"/>
                <w:sz w:val="28"/>
                <w:szCs w:val="28"/>
              </w:rPr>
              <w:t xml:space="preserve"> 1,455,304 </w:t>
            </w:r>
          </w:p>
        </w:tc>
        <w:tc>
          <w:tcPr>
            <w:tcW w:w="1272" w:type="dxa"/>
          </w:tcPr>
          <w:p w14:paraId="4A029028" w14:textId="0531B24F" w:rsidR="00C76627" w:rsidRPr="006719BA" w:rsidRDefault="00C76627" w:rsidP="00C76627">
            <w:pPr>
              <w:pBdr>
                <w:bottom w:val="single" w:sz="4" w:space="1" w:color="auto"/>
              </w:pBdr>
              <w:ind w:left="-14" w:right="-18"/>
              <w:jc w:val="right"/>
              <w:rPr>
                <w:rFonts w:ascii="Browallia New" w:hAnsi="Browallia New" w:cs="Browallia New"/>
                <w:color w:val="000000" w:themeColor="text1"/>
                <w:sz w:val="28"/>
                <w:szCs w:val="28"/>
              </w:rPr>
            </w:pPr>
            <w:r w:rsidRPr="006719BA">
              <w:rPr>
                <w:rFonts w:ascii="Browallia New" w:hAnsi="Browallia New" w:cs="Browallia New"/>
                <w:sz w:val="28"/>
                <w:szCs w:val="28"/>
              </w:rPr>
              <w:t>1,775,284</w:t>
            </w:r>
          </w:p>
        </w:tc>
      </w:tr>
      <w:tr w:rsidR="00C76627" w:rsidRPr="006719BA" w14:paraId="0CB908A7" w14:textId="77777777" w:rsidTr="008947F7">
        <w:tc>
          <w:tcPr>
            <w:tcW w:w="3942" w:type="dxa"/>
          </w:tcPr>
          <w:p w14:paraId="0CB908A2" w14:textId="77777777" w:rsidR="00C76627" w:rsidRPr="006719BA" w:rsidRDefault="00C76627" w:rsidP="00C76627">
            <w:pPr>
              <w:ind w:right="-43"/>
              <w:jc w:val="both"/>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รวม</w:t>
            </w:r>
          </w:p>
        </w:tc>
        <w:tc>
          <w:tcPr>
            <w:tcW w:w="1263" w:type="dxa"/>
            <w:shd w:val="clear" w:color="auto" w:fill="auto"/>
          </w:tcPr>
          <w:p w14:paraId="0CB908A3" w14:textId="6BF225BE" w:rsidR="00C76627" w:rsidRPr="006719BA" w:rsidRDefault="00C76627" w:rsidP="00C76627">
            <w:pPr>
              <w:ind w:left="-14"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 xml:space="preserve"> 2,064,603 </w:t>
            </w:r>
          </w:p>
        </w:tc>
        <w:tc>
          <w:tcPr>
            <w:tcW w:w="1260" w:type="dxa"/>
            <w:shd w:val="clear" w:color="auto" w:fill="auto"/>
          </w:tcPr>
          <w:p w14:paraId="0CB908A4" w14:textId="37E8EDDC" w:rsidR="00C76627" w:rsidRPr="006719BA" w:rsidRDefault="00C76627" w:rsidP="00C76627">
            <w:pPr>
              <w:ind w:left="-14"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2,464,237</w:t>
            </w:r>
          </w:p>
        </w:tc>
        <w:tc>
          <w:tcPr>
            <w:tcW w:w="1260" w:type="dxa"/>
            <w:shd w:val="clear" w:color="auto" w:fill="auto"/>
          </w:tcPr>
          <w:p w14:paraId="0CB908A5" w14:textId="252AA3F3" w:rsidR="00C76627" w:rsidRPr="006719BA" w:rsidRDefault="00C76627" w:rsidP="00C76627">
            <w:pPr>
              <w:ind w:left="-14" w:right="-18"/>
              <w:jc w:val="right"/>
              <w:rPr>
                <w:rFonts w:ascii="Browallia New" w:hAnsi="Browallia New" w:cs="Browallia New"/>
                <w:sz w:val="28"/>
                <w:szCs w:val="28"/>
              </w:rPr>
            </w:pPr>
            <w:r w:rsidRPr="006719BA">
              <w:rPr>
                <w:rFonts w:ascii="Browallia New" w:hAnsi="Browallia New" w:cs="Browallia New"/>
                <w:sz w:val="28"/>
                <w:szCs w:val="28"/>
              </w:rPr>
              <w:t xml:space="preserve"> 4,226,617 </w:t>
            </w:r>
          </w:p>
        </w:tc>
        <w:tc>
          <w:tcPr>
            <w:tcW w:w="1272" w:type="dxa"/>
          </w:tcPr>
          <w:p w14:paraId="0CB908A6" w14:textId="5E924362" w:rsidR="00C76627" w:rsidRPr="006719BA" w:rsidRDefault="00C76627" w:rsidP="00C76627">
            <w:pPr>
              <w:ind w:left="-14" w:right="-18"/>
              <w:jc w:val="right"/>
              <w:rPr>
                <w:rFonts w:ascii="Browallia New" w:hAnsi="Browallia New" w:cs="Browallia New"/>
                <w:color w:val="000000" w:themeColor="text1"/>
                <w:sz w:val="28"/>
                <w:szCs w:val="28"/>
              </w:rPr>
            </w:pPr>
            <w:r w:rsidRPr="006719BA">
              <w:rPr>
                <w:rFonts w:ascii="Browallia New" w:hAnsi="Browallia New" w:cs="Browallia New"/>
                <w:sz w:val="28"/>
                <w:szCs w:val="28"/>
              </w:rPr>
              <w:t>4</w:t>
            </w:r>
            <w:r w:rsidRPr="006719BA">
              <w:rPr>
                <w:rFonts w:ascii="Browallia New" w:hAnsi="Browallia New" w:cs="Browallia New"/>
                <w:sz w:val="28"/>
                <w:szCs w:val="28"/>
                <w:lang w:val="en-GB"/>
              </w:rPr>
              <w:t>,</w:t>
            </w:r>
            <w:r w:rsidRPr="006719BA">
              <w:rPr>
                <w:rFonts w:ascii="Browallia New" w:hAnsi="Browallia New" w:cs="Browallia New"/>
                <w:sz w:val="28"/>
                <w:szCs w:val="28"/>
              </w:rPr>
              <w:t>421</w:t>
            </w:r>
            <w:r w:rsidRPr="006719BA">
              <w:rPr>
                <w:rFonts w:ascii="Browallia New" w:hAnsi="Browallia New" w:cs="Browallia New"/>
                <w:sz w:val="28"/>
                <w:szCs w:val="28"/>
                <w:lang w:val="en-GB"/>
              </w:rPr>
              <w:t>,</w:t>
            </w:r>
            <w:r w:rsidRPr="006719BA">
              <w:rPr>
                <w:rFonts w:ascii="Browallia New" w:hAnsi="Browallia New" w:cs="Browallia New"/>
                <w:sz w:val="28"/>
                <w:szCs w:val="28"/>
              </w:rPr>
              <w:t>195</w:t>
            </w:r>
            <w:r w:rsidRPr="006719BA">
              <w:rPr>
                <w:rFonts w:ascii="Browallia New" w:hAnsi="Browallia New" w:cs="Browallia New"/>
                <w:sz w:val="28"/>
                <w:szCs w:val="28"/>
                <w:cs/>
                <w:lang w:val="en-GB"/>
              </w:rPr>
              <w:t xml:space="preserve">  </w:t>
            </w:r>
          </w:p>
        </w:tc>
      </w:tr>
      <w:tr w:rsidR="00494B57" w:rsidRPr="006719BA" w14:paraId="0CB908AD" w14:textId="77777777" w:rsidTr="008947F7">
        <w:tc>
          <w:tcPr>
            <w:tcW w:w="3942" w:type="dxa"/>
          </w:tcPr>
          <w:p w14:paraId="0CB908A8" w14:textId="4A32188B" w:rsidR="00494B57" w:rsidRPr="006719BA" w:rsidRDefault="00494B57" w:rsidP="00494B57">
            <w:pPr>
              <w:ind w:right="-43"/>
              <w:jc w:val="both"/>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หัก</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w:t>
            </w:r>
            <w:r w:rsidRPr="006719BA">
              <w:rPr>
                <w:rFonts w:ascii="Browallia New" w:hAnsi="Browallia New" w:cs="Browallia New"/>
                <w:color w:val="000000" w:themeColor="text1"/>
                <w:sz w:val="28"/>
                <w:szCs w:val="28"/>
              </w:rPr>
              <w:t xml:space="preserve"> </w:t>
            </w:r>
            <w:r w:rsidRPr="006719BA">
              <w:rPr>
                <w:rFonts w:ascii="Browallia New" w:hAnsi="Browallia New" w:cs="Browallia New" w:hint="cs"/>
                <w:color w:val="000000" w:themeColor="text1"/>
                <w:sz w:val="28"/>
                <w:szCs w:val="28"/>
                <w:cs/>
              </w:rPr>
              <w:t>ค่าเผื่อผลขาดทุนจากการด้อยค่า</w:t>
            </w:r>
          </w:p>
        </w:tc>
        <w:tc>
          <w:tcPr>
            <w:tcW w:w="1263" w:type="dxa"/>
            <w:shd w:val="clear" w:color="auto" w:fill="auto"/>
          </w:tcPr>
          <w:p w14:paraId="0CB908A9" w14:textId="39C6D236" w:rsidR="00494B57" w:rsidRPr="006719BA" w:rsidRDefault="00C76627" w:rsidP="00494B57">
            <w:pPr>
              <w:pBdr>
                <w:bottom w:val="single" w:sz="4" w:space="1" w:color="auto"/>
              </w:pBdr>
              <w:ind w:left="-14"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(581,180)</w:t>
            </w:r>
          </w:p>
        </w:tc>
        <w:tc>
          <w:tcPr>
            <w:tcW w:w="1260" w:type="dxa"/>
            <w:shd w:val="clear" w:color="auto" w:fill="auto"/>
          </w:tcPr>
          <w:p w14:paraId="0CB908AA" w14:textId="2F14EF7E" w:rsidR="00494B57" w:rsidRPr="006719BA" w:rsidRDefault="00494B57" w:rsidP="00494B57">
            <w:pPr>
              <w:pBdr>
                <w:bottom w:val="single" w:sz="4" w:space="1" w:color="auto"/>
              </w:pBdr>
              <w:ind w:left="-14"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 xml:space="preserve">  (580,794)</w:t>
            </w:r>
          </w:p>
        </w:tc>
        <w:tc>
          <w:tcPr>
            <w:tcW w:w="1260" w:type="dxa"/>
            <w:shd w:val="clear" w:color="auto" w:fill="auto"/>
          </w:tcPr>
          <w:p w14:paraId="0CB908AB" w14:textId="331D2033" w:rsidR="00494B57" w:rsidRPr="006719BA" w:rsidRDefault="00C76627" w:rsidP="00494B57">
            <w:pPr>
              <w:pBdr>
                <w:bottom w:val="single" w:sz="4" w:space="1" w:color="auto"/>
              </w:pBdr>
              <w:ind w:left="-14"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(608,465)</w:t>
            </w:r>
          </w:p>
        </w:tc>
        <w:tc>
          <w:tcPr>
            <w:tcW w:w="1272" w:type="dxa"/>
          </w:tcPr>
          <w:p w14:paraId="0CB908AC" w14:textId="34F9B436" w:rsidR="00494B57" w:rsidRPr="006719BA" w:rsidRDefault="00D3788C" w:rsidP="00494B57">
            <w:pPr>
              <w:pBdr>
                <w:bottom w:val="single" w:sz="4" w:space="1" w:color="auto"/>
              </w:pBdr>
              <w:ind w:left="-14"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 xml:space="preserve">    (620,052)</w:t>
            </w:r>
          </w:p>
        </w:tc>
      </w:tr>
      <w:tr w:rsidR="00494B57" w:rsidRPr="006719BA" w14:paraId="0CB908B3" w14:textId="77777777" w:rsidTr="008947F7">
        <w:tc>
          <w:tcPr>
            <w:tcW w:w="3942" w:type="dxa"/>
          </w:tcPr>
          <w:p w14:paraId="0CB908AE" w14:textId="77777777" w:rsidR="00494B57" w:rsidRPr="006719BA" w:rsidRDefault="00494B57" w:rsidP="00494B57">
            <w:pPr>
              <w:ind w:right="-43"/>
              <w:jc w:val="both"/>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สุทธิ</w:t>
            </w:r>
          </w:p>
        </w:tc>
        <w:tc>
          <w:tcPr>
            <w:tcW w:w="1263" w:type="dxa"/>
            <w:shd w:val="clear" w:color="auto" w:fill="auto"/>
          </w:tcPr>
          <w:p w14:paraId="0CB908AF" w14:textId="47AD00C7" w:rsidR="00494B57" w:rsidRPr="006719BA" w:rsidRDefault="00C76627" w:rsidP="00494B57">
            <w:pPr>
              <w:pBdr>
                <w:bottom w:val="single" w:sz="12" w:space="1" w:color="auto"/>
              </w:pBdr>
              <w:ind w:left="-14"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1,483,423</w:t>
            </w:r>
          </w:p>
        </w:tc>
        <w:tc>
          <w:tcPr>
            <w:tcW w:w="1260" w:type="dxa"/>
            <w:shd w:val="clear" w:color="auto" w:fill="auto"/>
          </w:tcPr>
          <w:p w14:paraId="0CB908B0" w14:textId="1012EEF5" w:rsidR="00494B57" w:rsidRPr="006719BA" w:rsidRDefault="00494B57" w:rsidP="00494B57">
            <w:pPr>
              <w:pBdr>
                <w:bottom w:val="single" w:sz="12" w:space="1" w:color="auto"/>
              </w:pBdr>
              <w:ind w:left="-14"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1,883,443</w:t>
            </w:r>
          </w:p>
        </w:tc>
        <w:tc>
          <w:tcPr>
            <w:tcW w:w="1260" w:type="dxa"/>
            <w:shd w:val="clear" w:color="auto" w:fill="auto"/>
          </w:tcPr>
          <w:p w14:paraId="0CB908B1" w14:textId="504B53A2" w:rsidR="00494B57" w:rsidRPr="006719BA" w:rsidRDefault="00C76627" w:rsidP="00494B57">
            <w:pPr>
              <w:pBdr>
                <w:bottom w:val="single" w:sz="12" w:space="1" w:color="auto"/>
              </w:pBdr>
              <w:ind w:left="-14"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3,618,152</w:t>
            </w:r>
          </w:p>
        </w:tc>
        <w:tc>
          <w:tcPr>
            <w:tcW w:w="1272" w:type="dxa"/>
          </w:tcPr>
          <w:p w14:paraId="0CB908B2" w14:textId="56200812" w:rsidR="00494B57" w:rsidRPr="006719BA" w:rsidRDefault="00D3788C" w:rsidP="00494B57">
            <w:pPr>
              <w:pBdr>
                <w:bottom w:val="single" w:sz="12" w:space="1" w:color="auto"/>
              </w:pBdr>
              <w:ind w:left="-14"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3,801,143</w:t>
            </w:r>
          </w:p>
        </w:tc>
      </w:tr>
    </w:tbl>
    <w:p w14:paraId="2D01674E" w14:textId="1EA98F65" w:rsidR="00F3544B" w:rsidRPr="006719BA" w:rsidRDefault="00F3544B">
      <w:pPr>
        <w:overflowPunct/>
        <w:autoSpaceDE/>
        <w:autoSpaceDN/>
        <w:adjustRightInd/>
        <w:textAlignment w:val="auto"/>
        <w:rPr>
          <w:rFonts w:ascii="Browallia New" w:hAnsi="Browallia New" w:cs="Browallia New"/>
          <w:b/>
          <w:bCs/>
          <w:color w:val="000000" w:themeColor="text1"/>
          <w:sz w:val="20"/>
          <w:szCs w:val="20"/>
        </w:rPr>
      </w:pPr>
    </w:p>
    <w:p w14:paraId="69EECC89" w14:textId="0929A27A" w:rsidR="00FF28E5" w:rsidRPr="006719BA" w:rsidRDefault="00FF28E5">
      <w:pPr>
        <w:overflowPunct/>
        <w:autoSpaceDE/>
        <w:autoSpaceDN/>
        <w:adjustRightInd/>
        <w:textAlignment w:val="auto"/>
        <w:rPr>
          <w:rFonts w:ascii="Browallia New" w:hAnsi="Browallia New" w:cs="Browallia New"/>
          <w:b/>
          <w:bCs/>
          <w:color w:val="000000" w:themeColor="text1"/>
          <w:sz w:val="20"/>
          <w:szCs w:val="20"/>
        </w:rPr>
      </w:pPr>
    </w:p>
    <w:p w14:paraId="1D4ADBB8" w14:textId="5BDBDA90" w:rsidR="00FF28E5" w:rsidRPr="006719BA" w:rsidRDefault="00FF28E5">
      <w:pPr>
        <w:overflowPunct/>
        <w:autoSpaceDE/>
        <w:autoSpaceDN/>
        <w:adjustRightInd/>
        <w:textAlignment w:val="auto"/>
        <w:rPr>
          <w:rFonts w:ascii="Browallia New" w:hAnsi="Browallia New" w:cs="Browallia New"/>
          <w:b/>
          <w:bCs/>
          <w:color w:val="000000" w:themeColor="text1"/>
          <w:sz w:val="20"/>
          <w:szCs w:val="20"/>
        </w:rPr>
      </w:pPr>
    </w:p>
    <w:p w14:paraId="0CB908BE" w14:textId="067913AD" w:rsidR="00AB224F" w:rsidRPr="006719BA" w:rsidRDefault="00AB22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b/>
          <w:bCs/>
          <w:color w:val="000000" w:themeColor="text1"/>
          <w:sz w:val="28"/>
          <w:szCs w:val="28"/>
          <w:cs/>
        </w:rPr>
        <w:lastRenderedPageBreak/>
        <w:t>เงินให้กู้ยืมระยะสั้นและเงินทดรองแก่กิจการที่เกี่ยวข้องกัน</w:t>
      </w:r>
    </w:p>
    <w:p w14:paraId="0CB908BF" w14:textId="3CFAF18B" w:rsidR="00AB224F" w:rsidRPr="006719BA" w:rsidRDefault="00AD3380" w:rsidP="00AD3380">
      <w:pPr>
        <w:tabs>
          <w:tab w:val="left" w:pos="900"/>
          <w:tab w:val="left" w:pos="2160"/>
        </w:tabs>
        <w:ind w:left="357" w:right="-1" w:hanging="357"/>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ab/>
      </w:r>
    </w:p>
    <w:tbl>
      <w:tblPr>
        <w:tblW w:w="9102" w:type="dxa"/>
        <w:tblInd w:w="351" w:type="dxa"/>
        <w:tblLayout w:type="fixed"/>
        <w:tblLook w:val="0000" w:firstRow="0" w:lastRow="0" w:firstColumn="0" w:lastColumn="0" w:noHBand="0" w:noVBand="0"/>
      </w:tblPr>
      <w:tblGrid>
        <w:gridCol w:w="4032"/>
        <w:gridCol w:w="1276"/>
        <w:gridCol w:w="1262"/>
        <w:gridCol w:w="1260"/>
        <w:gridCol w:w="1272"/>
      </w:tblGrid>
      <w:tr w:rsidR="00284DD7" w:rsidRPr="006719BA" w14:paraId="0CB908C3" w14:textId="77777777" w:rsidTr="008947F7">
        <w:trPr>
          <w:cantSplit/>
          <w:tblHeader/>
        </w:trPr>
        <w:tc>
          <w:tcPr>
            <w:tcW w:w="4032" w:type="dxa"/>
          </w:tcPr>
          <w:p w14:paraId="0CB908C0" w14:textId="77777777" w:rsidR="00F656DE" w:rsidRPr="006719BA" w:rsidRDefault="00F656DE" w:rsidP="00027F41">
            <w:pPr>
              <w:ind w:right="-36"/>
              <w:rPr>
                <w:rFonts w:ascii="Browallia New" w:hAnsi="Browallia New" w:cs="Browallia New"/>
                <w:color w:val="000000" w:themeColor="text1"/>
                <w:sz w:val="28"/>
                <w:szCs w:val="28"/>
                <w:lang w:val="en-GB"/>
              </w:rPr>
            </w:pPr>
          </w:p>
        </w:tc>
        <w:tc>
          <w:tcPr>
            <w:tcW w:w="2538" w:type="dxa"/>
            <w:gridSpan w:val="2"/>
          </w:tcPr>
          <w:p w14:paraId="0CB908C1" w14:textId="77777777" w:rsidR="00F656DE" w:rsidRPr="006719BA" w:rsidRDefault="00F656DE" w:rsidP="00027F41">
            <w:pPr>
              <w:pBdr>
                <w:bottom w:val="single" w:sz="12" w:space="1" w:color="FFFFFF"/>
              </w:pBdr>
              <w:ind w:right="-36"/>
              <w:jc w:val="center"/>
              <w:rPr>
                <w:rFonts w:ascii="Browallia New" w:hAnsi="Browallia New" w:cs="Browallia New"/>
                <w:color w:val="000000" w:themeColor="text1"/>
                <w:sz w:val="28"/>
                <w:szCs w:val="28"/>
                <w:cs/>
              </w:rPr>
            </w:pPr>
          </w:p>
        </w:tc>
        <w:tc>
          <w:tcPr>
            <w:tcW w:w="2532" w:type="dxa"/>
            <w:gridSpan w:val="2"/>
          </w:tcPr>
          <w:p w14:paraId="0CB908C2" w14:textId="63B13F26" w:rsidR="00F656DE" w:rsidRPr="006719BA" w:rsidRDefault="00F656DE" w:rsidP="5A29A959">
            <w:pPr>
              <w:pBdr>
                <w:bottom w:val="single" w:sz="12" w:space="1" w:color="FFFFFF"/>
              </w:pBdr>
              <w:ind w:right="34"/>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roofErr w:type="gramStart"/>
            <w:r w:rsidRPr="006719BA">
              <w:rPr>
                <w:rFonts w:ascii="Browallia New" w:hAnsi="Browallia New" w:cs="Browallia New"/>
                <w:color w:val="000000" w:themeColor="text1"/>
                <w:sz w:val="28"/>
                <w:szCs w:val="28"/>
                <w:cs/>
              </w:rPr>
              <w:t>หน่วย</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w:t>
            </w:r>
            <w:proofErr w:type="gramEnd"/>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พันบาท</w:t>
            </w:r>
            <w:r w:rsidRPr="006719BA">
              <w:rPr>
                <w:rFonts w:ascii="Browallia New" w:hAnsi="Browallia New" w:cs="Browallia New"/>
                <w:color w:val="000000" w:themeColor="text1"/>
                <w:sz w:val="28"/>
                <w:szCs w:val="28"/>
              </w:rPr>
              <w:t>)</w:t>
            </w:r>
          </w:p>
        </w:tc>
      </w:tr>
      <w:tr w:rsidR="00284DD7" w:rsidRPr="006719BA" w14:paraId="0CB908C7" w14:textId="77777777" w:rsidTr="008947F7">
        <w:trPr>
          <w:cantSplit/>
          <w:tblHeader/>
        </w:trPr>
        <w:tc>
          <w:tcPr>
            <w:tcW w:w="4032" w:type="dxa"/>
          </w:tcPr>
          <w:p w14:paraId="0CB908C4" w14:textId="77777777" w:rsidR="00F656DE" w:rsidRPr="006719BA" w:rsidRDefault="00F656DE" w:rsidP="00027F41">
            <w:pPr>
              <w:ind w:right="-36"/>
              <w:rPr>
                <w:rFonts w:ascii="Browallia New" w:hAnsi="Browallia New" w:cs="Browallia New"/>
                <w:color w:val="000000" w:themeColor="text1"/>
                <w:sz w:val="28"/>
                <w:szCs w:val="28"/>
                <w:lang w:val="en-GB"/>
              </w:rPr>
            </w:pPr>
          </w:p>
        </w:tc>
        <w:tc>
          <w:tcPr>
            <w:tcW w:w="2538" w:type="dxa"/>
            <w:gridSpan w:val="2"/>
          </w:tcPr>
          <w:p w14:paraId="0CB908C5" w14:textId="77777777" w:rsidR="00F656DE" w:rsidRPr="006719BA" w:rsidRDefault="00F656DE" w:rsidP="5A29A959">
            <w:pPr>
              <w:pBdr>
                <w:bottom w:val="single" w:sz="4" w:space="1" w:color="auto"/>
              </w:pBdr>
              <w:ind w:right="-36"/>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งบการเงินรวม</w:t>
            </w:r>
          </w:p>
        </w:tc>
        <w:tc>
          <w:tcPr>
            <w:tcW w:w="2532" w:type="dxa"/>
            <w:gridSpan w:val="2"/>
          </w:tcPr>
          <w:p w14:paraId="0CB908C6" w14:textId="600579E5" w:rsidR="00F656DE" w:rsidRPr="006719BA" w:rsidRDefault="00F656DE" w:rsidP="5A29A959">
            <w:pPr>
              <w:pBdr>
                <w:bottom w:val="single" w:sz="4" w:space="1" w:color="auto"/>
              </w:pBdr>
              <w:ind w:right="-3"/>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งบการเงินเฉพาะของ</w:t>
            </w:r>
            <w:r w:rsidR="00E93B5A" w:rsidRPr="006719BA">
              <w:rPr>
                <w:rFonts w:ascii="Browallia New" w:hAnsi="Browallia New" w:cs="Browallia New"/>
                <w:color w:val="000000" w:themeColor="text1"/>
                <w:sz w:val="28"/>
                <w:szCs w:val="28"/>
                <w:cs/>
              </w:rPr>
              <w:t>บริษัท</w:t>
            </w:r>
          </w:p>
        </w:tc>
      </w:tr>
      <w:tr w:rsidR="00B44C12" w:rsidRPr="006719BA" w14:paraId="0CB908CD" w14:textId="77777777" w:rsidTr="008947F7">
        <w:trPr>
          <w:cantSplit/>
          <w:tblHeader/>
        </w:trPr>
        <w:tc>
          <w:tcPr>
            <w:tcW w:w="4032" w:type="dxa"/>
          </w:tcPr>
          <w:p w14:paraId="0CB908C8" w14:textId="77777777" w:rsidR="00B44C12" w:rsidRPr="006719BA" w:rsidRDefault="00B44C12" w:rsidP="00B44C12">
            <w:pPr>
              <w:ind w:right="-43"/>
              <w:jc w:val="both"/>
              <w:rPr>
                <w:rFonts w:ascii="Browallia New" w:hAnsi="Browallia New" w:cs="Browallia New"/>
                <w:color w:val="000000" w:themeColor="text1"/>
                <w:sz w:val="28"/>
                <w:szCs w:val="28"/>
              </w:rPr>
            </w:pPr>
          </w:p>
        </w:tc>
        <w:tc>
          <w:tcPr>
            <w:tcW w:w="1276" w:type="dxa"/>
          </w:tcPr>
          <w:p w14:paraId="0CB908C9" w14:textId="1E94E13F" w:rsidR="00B44C12" w:rsidRPr="006719BA" w:rsidRDefault="00E32A06" w:rsidP="00B44C12">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B44C12" w:rsidRPr="006719BA">
              <w:rPr>
                <w:rFonts w:ascii="Browallia New" w:hAnsi="Browallia New" w:cs="Browallia New"/>
                <w:color w:val="000000" w:themeColor="text1"/>
                <w:sz w:val="28"/>
                <w:szCs w:val="28"/>
              </w:rPr>
              <w:t>2564</w:t>
            </w:r>
          </w:p>
        </w:tc>
        <w:tc>
          <w:tcPr>
            <w:tcW w:w="1262" w:type="dxa"/>
          </w:tcPr>
          <w:p w14:paraId="0CB908CA" w14:textId="5A44BCF2" w:rsidR="00B44C12" w:rsidRPr="006719BA" w:rsidRDefault="00B44C12" w:rsidP="00B44C12">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31</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2563</w:t>
            </w:r>
          </w:p>
        </w:tc>
        <w:tc>
          <w:tcPr>
            <w:tcW w:w="1260" w:type="dxa"/>
          </w:tcPr>
          <w:p w14:paraId="0CB908CB" w14:textId="2A943BEE" w:rsidR="00B44C12" w:rsidRPr="006719BA" w:rsidRDefault="00E32A06" w:rsidP="00B44C12">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B44C12" w:rsidRPr="006719BA">
              <w:rPr>
                <w:rFonts w:ascii="Browallia New" w:hAnsi="Browallia New" w:cs="Browallia New"/>
                <w:color w:val="000000" w:themeColor="text1"/>
                <w:sz w:val="28"/>
                <w:szCs w:val="28"/>
              </w:rPr>
              <w:t>2564</w:t>
            </w:r>
          </w:p>
        </w:tc>
        <w:tc>
          <w:tcPr>
            <w:tcW w:w="1272" w:type="dxa"/>
          </w:tcPr>
          <w:p w14:paraId="0CB908CC" w14:textId="3C3DF029" w:rsidR="00B44C12" w:rsidRPr="006719BA" w:rsidRDefault="00B44C12" w:rsidP="00B44C12">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31</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2563</w:t>
            </w:r>
          </w:p>
        </w:tc>
      </w:tr>
      <w:tr w:rsidR="00284DD7" w:rsidRPr="006719BA" w14:paraId="0CB908D3" w14:textId="77777777" w:rsidTr="00A80A8D">
        <w:trPr>
          <w:cantSplit/>
          <w:trHeight w:hRule="exact" w:val="297"/>
        </w:trPr>
        <w:tc>
          <w:tcPr>
            <w:tcW w:w="4032" w:type="dxa"/>
          </w:tcPr>
          <w:p w14:paraId="0CB908CE" w14:textId="707CDAAC" w:rsidR="00A84A3C" w:rsidRPr="006719BA" w:rsidRDefault="00A84A3C" w:rsidP="00027F41">
            <w:pPr>
              <w:ind w:left="162" w:right="-36" w:hanging="162"/>
              <w:rPr>
                <w:rFonts w:ascii="Browallia New" w:hAnsi="Browallia New" w:cs="Browallia New"/>
                <w:color w:val="000000" w:themeColor="text1"/>
                <w:sz w:val="28"/>
                <w:szCs w:val="28"/>
                <w:u w:val="single"/>
                <w:cs/>
              </w:rPr>
            </w:pPr>
          </w:p>
        </w:tc>
        <w:tc>
          <w:tcPr>
            <w:tcW w:w="1276" w:type="dxa"/>
          </w:tcPr>
          <w:p w14:paraId="0CB908CF" w14:textId="77777777" w:rsidR="00A84A3C" w:rsidRPr="006719BA" w:rsidRDefault="00A84A3C" w:rsidP="00027F41">
            <w:pPr>
              <w:tabs>
                <w:tab w:val="decimal" w:pos="1008"/>
              </w:tabs>
              <w:ind w:left="18" w:right="72"/>
              <w:jc w:val="both"/>
              <w:rPr>
                <w:rFonts w:ascii="Browallia New" w:hAnsi="Browallia New" w:cs="Browallia New"/>
                <w:color w:val="000000" w:themeColor="text1"/>
                <w:sz w:val="28"/>
                <w:szCs w:val="28"/>
              </w:rPr>
            </w:pPr>
          </w:p>
        </w:tc>
        <w:tc>
          <w:tcPr>
            <w:tcW w:w="1262" w:type="dxa"/>
          </w:tcPr>
          <w:p w14:paraId="0CB908D0" w14:textId="77777777" w:rsidR="00A84A3C" w:rsidRPr="006719BA" w:rsidRDefault="00A84A3C" w:rsidP="00027F41">
            <w:pPr>
              <w:tabs>
                <w:tab w:val="decimal" w:pos="1008"/>
              </w:tabs>
              <w:ind w:left="18" w:right="72"/>
              <w:jc w:val="both"/>
              <w:rPr>
                <w:rFonts w:ascii="Browallia New" w:hAnsi="Browallia New" w:cs="Browallia New"/>
                <w:color w:val="000000" w:themeColor="text1"/>
                <w:sz w:val="28"/>
                <w:szCs w:val="28"/>
              </w:rPr>
            </w:pPr>
          </w:p>
        </w:tc>
        <w:tc>
          <w:tcPr>
            <w:tcW w:w="1260" w:type="dxa"/>
          </w:tcPr>
          <w:p w14:paraId="0CB908D1" w14:textId="77777777" w:rsidR="00A84A3C" w:rsidRPr="006719BA" w:rsidRDefault="00A84A3C" w:rsidP="00027F41">
            <w:pPr>
              <w:tabs>
                <w:tab w:val="decimal" w:pos="936"/>
              </w:tabs>
              <w:ind w:left="18" w:right="72"/>
              <w:jc w:val="both"/>
              <w:rPr>
                <w:rFonts w:ascii="Browallia New" w:hAnsi="Browallia New" w:cs="Browallia New"/>
                <w:color w:val="000000" w:themeColor="text1"/>
                <w:sz w:val="28"/>
                <w:szCs w:val="28"/>
              </w:rPr>
            </w:pPr>
          </w:p>
        </w:tc>
        <w:tc>
          <w:tcPr>
            <w:tcW w:w="1272" w:type="dxa"/>
          </w:tcPr>
          <w:p w14:paraId="0CB908D2" w14:textId="77777777" w:rsidR="00A84A3C" w:rsidRPr="006719BA" w:rsidRDefault="00A84A3C" w:rsidP="00027F41">
            <w:pPr>
              <w:tabs>
                <w:tab w:val="decimal" w:pos="936"/>
              </w:tabs>
              <w:ind w:left="18" w:right="72"/>
              <w:jc w:val="both"/>
              <w:rPr>
                <w:rFonts w:ascii="Browallia New" w:hAnsi="Browallia New" w:cs="Browallia New"/>
                <w:color w:val="000000" w:themeColor="text1"/>
                <w:sz w:val="28"/>
                <w:szCs w:val="28"/>
              </w:rPr>
            </w:pPr>
          </w:p>
        </w:tc>
      </w:tr>
      <w:tr w:rsidR="002634DE" w:rsidRPr="006719BA" w14:paraId="13F95354" w14:textId="77777777" w:rsidTr="008947F7">
        <w:trPr>
          <w:cantSplit/>
        </w:trPr>
        <w:tc>
          <w:tcPr>
            <w:tcW w:w="4032" w:type="dxa"/>
          </w:tcPr>
          <w:p w14:paraId="67047317" w14:textId="4F3EA540" w:rsidR="002634DE" w:rsidRPr="006719BA" w:rsidRDefault="002634DE" w:rsidP="002634DE">
            <w:pPr>
              <w:ind w:left="162" w:right="-36" w:hanging="162"/>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บริษัทย่อย</w:t>
            </w:r>
          </w:p>
        </w:tc>
        <w:tc>
          <w:tcPr>
            <w:tcW w:w="1276" w:type="dxa"/>
          </w:tcPr>
          <w:p w14:paraId="30C037E9" w14:textId="2CCF4E28" w:rsidR="002634DE" w:rsidRPr="006719BA" w:rsidRDefault="002634DE" w:rsidP="002634DE">
            <w:pPr>
              <w:ind w:left="17" w:right="-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w:t>
            </w:r>
          </w:p>
        </w:tc>
        <w:tc>
          <w:tcPr>
            <w:tcW w:w="1262" w:type="dxa"/>
          </w:tcPr>
          <w:p w14:paraId="592DB777" w14:textId="25F6F6E2" w:rsidR="002634DE" w:rsidRPr="006719BA" w:rsidRDefault="002634DE" w:rsidP="002634DE">
            <w:pPr>
              <w:ind w:left="17" w:right="-4"/>
              <w:jc w:val="right"/>
              <w:rPr>
                <w:rFonts w:ascii="Browallia New" w:hAnsi="Browallia New" w:cs="Browallia New"/>
                <w:color w:val="000000" w:themeColor="text1"/>
                <w:sz w:val="28"/>
                <w:szCs w:val="28"/>
                <w:lang w:val="en-GB"/>
              </w:rPr>
            </w:pPr>
            <w:r w:rsidRPr="006719BA">
              <w:rPr>
                <w:rFonts w:ascii="BrowalliaUPC" w:hAnsi="BrowalliaUPC" w:cs="BrowalliaUPC"/>
                <w:sz w:val="28"/>
                <w:szCs w:val="28"/>
                <w:cs/>
              </w:rPr>
              <w:t>-</w:t>
            </w:r>
          </w:p>
        </w:tc>
        <w:tc>
          <w:tcPr>
            <w:tcW w:w="1260" w:type="dxa"/>
          </w:tcPr>
          <w:p w14:paraId="49E4378E" w14:textId="740CAF8F" w:rsidR="002634DE" w:rsidRPr="006719BA" w:rsidRDefault="00365F9E" w:rsidP="002634DE">
            <w:pPr>
              <w:tabs>
                <w:tab w:val="decimal" w:pos="936"/>
              </w:tabs>
              <w:ind w:left="17" w:right="-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1,481,567</w:t>
            </w:r>
          </w:p>
        </w:tc>
        <w:tc>
          <w:tcPr>
            <w:tcW w:w="1272" w:type="dxa"/>
          </w:tcPr>
          <w:p w14:paraId="53342EEE" w14:textId="0A0E9A9D" w:rsidR="002634DE" w:rsidRPr="006719BA" w:rsidRDefault="002634DE" w:rsidP="002634DE">
            <w:pPr>
              <w:ind w:left="17" w:right="-4"/>
              <w:jc w:val="right"/>
              <w:rPr>
                <w:rFonts w:ascii="Browallia New" w:hAnsi="Browallia New" w:cs="Browallia New"/>
                <w:color w:val="000000" w:themeColor="text1"/>
                <w:sz w:val="28"/>
                <w:szCs w:val="28"/>
                <w:lang w:val="en-GB"/>
              </w:rPr>
            </w:pPr>
            <w:r w:rsidRPr="006719BA">
              <w:rPr>
                <w:rFonts w:ascii="BrowalliaUPC" w:hAnsi="BrowalliaUPC" w:cs="BrowalliaUPC"/>
                <w:sz w:val="28"/>
                <w:szCs w:val="28"/>
              </w:rPr>
              <w:t>1,260,456</w:t>
            </w:r>
          </w:p>
        </w:tc>
      </w:tr>
      <w:tr w:rsidR="002634DE" w:rsidRPr="006719BA" w14:paraId="0CB90921" w14:textId="77777777" w:rsidTr="008947F7">
        <w:trPr>
          <w:cantSplit/>
        </w:trPr>
        <w:tc>
          <w:tcPr>
            <w:tcW w:w="4032" w:type="dxa"/>
          </w:tcPr>
          <w:p w14:paraId="0CB9091C" w14:textId="642D343E" w:rsidR="002634DE" w:rsidRPr="006719BA" w:rsidRDefault="002634DE" w:rsidP="002634DE">
            <w:pPr>
              <w:ind w:right="-36"/>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บริษัทร่วมและกิจการร่วมค้า</w:t>
            </w:r>
          </w:p>
        </w:tc>
        <w:tc>
          <w:tcPr>
            <w:tcW w:w="1276" w:type="dxa"/>
          </w:tcPr>
          <w:p w14:paraId="0CB9091D" w14:textId="2D09B4A7" w:rsidR="002634DE" w:rsidRPr="006719BA" w:rsidRDefault="00365F9E" w:rsidP="002634DE">
            <w:pPr>
              <w:ind w:left="17" w:right="-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292,102</w:t>
            </w:r>
          </w:p>
        </w:tc>
        <w:tc>
          <w:tcPr>
            <w:tcW w:w="1262" w:type="dxa"/>
          </w:tcPr>
          <w:p w14:paraId="0CB9091E" w14:textId="0FF0826C" w:rsidR="002634DE" w:rsidRPr="006719BA" w:rsidRDefault="002634DE" w:rsidP="002634DE">
            <w:pPr>
              <w:ind w:left="17" w:right="-4"/>
              <w:jc w:val="right"/>
              <w:rPr>
                <w:rFonts w:ascii="Browallia New" w:hAnsi="Browallia New" w:cs="Browallia New"/>
                <w:color w:val="000000" w:themeColor="text1"/>
                <w:sz w:val="28"/>
                <w:szCs w:val="28"/>
                <w:lang w:val="en-GB"/>
              </w:rPr>
            </w:pPr>
            <w:r w:rsidRPr="006719BA">
              <w:rPr>
                <w:rFonts w:ascii="BrowalliaUPC" w:hAnsi="BrowalliaUPC" w:cs="BrowalliaUPC"/>
                <w:sz w:val="28"/>
                <w:szCs w:val="28"/>
              </w:rPr>
              <w:t>362,499</w:t>
            </w:r>
          </w:p>
        </w:tc>
        <w:tc>
          <w:tcPr>
            <w:tcW w:w="1260" w:type="dxa"/>
          </w:tcPr>
          <w:p w14:paraId="0CB9091F" w14:textId="3226D4F3" w:rsidR="002634DE" w:rsidRPr="006719BA" w:rsidRDefault="00365F9E" w:rsidP="002634DE">
            <w:pPr>
              <w:ind w:left="17" w:right="-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233,337</w:t>
            </w:r>
          </w:p>
        </w:tc>
        <w:tc>
          <w:tcPr>
            <w:tcW w:w="1272" w:type="dxa"/>
          </w:tcPr>
          <w:p w14:paraId="0CB90920" w14:textId="4AFAEC7D" w:rsidR="002634DE" w:rsidRPr="006719BA" w:rsidRDefault="002634DE" w:rsidP="002634DE">
            <w:pPr>
              <w:ind w:left="17" w:right="-4"/>
              <w:jc w:val="right"/>
              <w:rPr>
                <w:rFonts w:ascii="Browallia New" w:hAnsi="Browallia New" w:cs="Browallia New"/>
                <w:color w:val="000000" w:themeColor="text1"/>
                <w:sz w:val="28"/>
                <w:szCs w:val="28"/>
                <w:lang w:val="en-GB"/>
              </w:rPr>
            </w:pPr>
            <w:r w:rsidRPr="006719BA">
              <w:rPr>
                <w:rFonts w:ascii="BrowalliaUPC" w:hAnsi="BrowalliaUPC" w:cs="BrowalliaUPC"/>
                <w:sz w:val="28"/>
                <w:szCs w:val="28"/>
                <w:cs/>
              </w:rPr>
              <w:t xml:space="preserve">      </w:t>
            </w:r>
            <w:r w:rsidRPr="006719BA">
              <w:rPr>
                <w:rFonts w:ascii="BrowalliaUPC" w:hAnsi="BrowalliaUPC" w:cs="BrowalliaUPC"/>
                <w:sz w:val="28"/>
                <w:szCs w:val="28"/>
              </w:rPr>
              <w:t>219,165</w:t>
            </w:r>
          </w:p>
        </w:tc>
      </w:tr>
      <w:tr w:rsidR="002634DE" w:rsidRPr="006719BA" w14:paraId="0CB9095D" w14:textId="77777777" w:rsidTr="008947F7">
        <w:trPr>
          <w:cantSplit/>
        </w:trPr>
        <w:tc>
          <w:tcPr>
            <w:tcW w:w="4032" w:type="dxa"/>
          </w:tcPr>
          <w:p w14:paraId="0CB90958" w14:textId="77777777" w:rsidR="002634DE" w:rsidRPr="006719BA" w:rsidRDefault="002634DE" w:rsidP="002634DE">
            <w:pPr>
              <w:ind w:right="-36"/>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บริษัทที่เกี่ยวข้องกัน</w:t>
            </w:r>
          </w:p>
        </w:tc>
        <w:tc>
          <w:tcPr>
            <w:tcW w:w="1276" w:type="dxa"/>
          </w:tcPr>
          <w:p w14:paraId="0CB90959" w14:textId="174F4749" w:rsidR="002634DE" w:rsidRPr="006719BA" w:rsidRDefault="002634DE" w:rsidP="002634DE">
            <w:pPr>
              <w:ind w:left="17" w:right="-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15,292</w:t>
            </w:r>
          </w:p>
        </w:tc>
        <w:tc>
          <w:tcPr>
            <w:tcW w:w="1262" w:type="dxa"/>
          </w:tcPr>
          <w:p w14:paraId="0CB9095A" w14:textId="464294AA" w:rsidR="002634DE" w:rsidRPr="006719BA" w:rsidRDefault="002634DE" w:rsidP="002634DE">
            <w:pPr>
              <w:ind w:left="17" w:right="-4"/>
              <w:jc w:val="right"/>
              <w:rPr>
                <w:rFonts w:ascii="Browallia New" w:hAnsi="Browallia New" w:cs="Browallia New"/>
                <w:color w:val="000000" w:themeColor="text1"/>
                <w:sz w:val="28"/>
                <w:szCs w:val="28"/>
                <w:lang w:val="en-GB"/>
              </w:rPr>
            </w:pPr>
            <w:r w:rsidRPr="006719BA">
              <w:rPr>
                <w:rFonts w:ascii="BrowalliaUPC" w:hAnsi="BrowalliaUPC" w:cs="BrowalliaUPC"/>
                <w:sz w:val="28"/>
                <w:szCs w:val="28"/>
              </w:rPr>
              <w:t>14,330</w:t>
            </w:r>
          </w:p>
        </w:tc>
        <w:tc>
          <w:tcPr>
            <w:tcW w:w="1260" w:type="dxa"/>
          </w:tcPr>
          <w:p w14:paraId="0CB9095B" w14:textId="034E26E3" w:rsidR="002634DE" w:rsidRPr="006719BA" w:rsidRDefault="002634DE" w:rsidP="002634DE">
            <w:pPr>
              <w:ind w:left="17" w:right="-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w:t>
            </w:r>
          </w:p>
        </w:tc>
        <w:tc>
          <w:tcPr>
            <w:tcW w:w="1272" w:type="dxa"/>
          </w:tcPr>
          <w:p w14:paraId="0CB9095C" w14:textId="0DD46AB4" w:rsidR="002634DE" w:rsidRPr="006719BA" w:rsidRDefault="002634DE" w:rsidP="002634DE">
            <w:pPr>
              <w:ind w:left="17" w:right="-4"/>
              <w:jc w:val="right"/>
              <w:rPr>
                <w:rFonts w:ascii="Browallia New" w:hAnsi="Browallia New" w:cs="Browallia New"/>
                <w:color w:val="000000" w:themeColor="text1"/>
                <w:sz w:val="28"/>
                <w:szCs w:val="28"/>
                <w:lang w:val="en-GB"/>
              </w:rPr>
            </w:pPr>
            <w:r w:rsidRPr="006719BA">
              <w:rPr>
                <w:rFonts w:ascii="BrowalliaUPC" w:hAnsi="BrowalliaUPC" w:cs="BrowalliaUPC"/>
                <w:sz w:val="28"/>
                <w:szCs w:val="28"/>
                <w:cs/>
              </w:rPr>
              <w:t xml:space="preserve">       -</w:t>
            </w:r>
          </w:p>
        </w:tc>
      </w:tr>
      <w:tr w:rsidR="002634DE" w:rsidRPr="006719BA" w14:paraId="1A3A86A1" w14:textId="77777777" w:rsidTr="008947F7">
        <w:trPr>
          <w:cantSplit/>
        </w:trPr>
        <w:tc>
          <w:tcPr>
            <w:tcW w:w="4032" w:type="dxa"/>
          </w:tcPr>
          <w:p w14:paraId="45E1D356" w14:textId="5D16CF48" w:rsidR="002634DE" w:rsidRPr="006719BA" w:rsidRDefault="002634DE" w:rsidP="002634DE">
            <w:pPr>
              <w:ind w:right="-36"/>
              <w:rPr>
                <w:rFonts w:ascii="Browallia New" w:hAnsi="Browallia New" w:cs="Browallia New"/>
                <w:color w:val="000000" w:themeColor="text1"/>
                <w:sz w:val="28"/>
                <w:szCs w:val="28"/>
                <w:cs/>
              </w:rPr>
            </w:pPr>
            <w:r w:rsidRPr="006719BA">
              <w:rPr>
                <w:rFonts w:ascii="Browallia New" w:hAnsi="Browallia New" w:cs="Browallia New" w:hint="cs"/>
                <w:sz w:val="28"/>
                <w:szCs w:val="28"/>
                <w:cs/>
              </w:rPr>
              <w:t>ผู้ร่วมค้าอื่น</w:t>
            </w:r>
          </w:p>
        </w:tc>
        <w:tc>
          <w:tcPr>
            <w:tcW w:w="1276" w:type="dxa"/>
          </w:tcPr>
          <w:p w14:paraId="037559AC" w14:textId="290E39F5" w:rsidR="002634DE" w:rsidRPr="006719BA" w:rsidRDefault="002634DE" w:rsidP="002634DE">
            <w:pPr>
              <w:pBdr>
                <w:bottom w:val="single" w:sz="4" w:space="1" w:color="auto"/>
              </w:pBdr>
              <w:ind w:left="17" w:right="-4"/>
              <w:jc w:val="right"/>
              <w:rPr>
                <w:rFonts w:ascii="Browallia New" w:hAnsi="Browallia New" w:cs="Browallia New"/>
                <w:color w:val="000000" w:themeColor="text1"/>
                <w:sz w:val="28"/>
                <w:szCs w:val="28"/>
                <w:cs/>
                <w:lang w:val="en-GB"/>
              </w:rPr>
            </w:pPr>
            <w:r w:rsidRPr="006719BA">
              <w:rPr>
                <w:rFonts w:ascii="Browallia New" w:hAnsi="Browallia New" w:cs="Browallia New"/>
                <w:color w:val="000000" w:themeColor="text1"/>
                <w:sz w:val="28"/>
                <w:szCs w:val="28"/>
                <w:lang w:val="en-GB"/>
              </w:rPr>
              <w:t>-</w:t>
            </w:r>
          </w:p>
        </w:tc>
        <w:tc>
          <w:tcPr>
            <w:tcW w:w="1262" w:type="dxa"/>
          </w:tcPr>
          <w:p w14:paraId="47FDBD47" w14:textId="18E87700" w:rsidR="002634DE" w:rsidRPr="006719BA" w:rsidRDefault="002634DE" w:rsidP="002634DE">
            <w:pPr>
              <w:pBdr>
                <w:bottom w:val="single" w:sz="4" w:space="1" w:color="auto"/>
              </w:pBdr>
              <w:ind w:left="17" w:right="-4"/>
              <w:jc w:val="right"/>
              <w:rPr>
                <w:rFonts w:ascii="Browallia New" w:hAnsi="Browallia New" w:cs="Browallia New"/>
                <w:color w:val="000000" w:themeColor="text1"/>
                <w:sz w:val="28"/>
                <w:szCs w:val="28"/>
                <w:lang w:val="en-GB"/>
              </w:rPr>
            </w:pPr>
            <w:r w:rsidRPr="006719BA">
              <w:rPr>
                <w:rFonts w:ascii="BrowalliaUPC" w:hAnsi="BrowalliaUPC" w:cs="BrowalliaUPC"/>
                <w:sz w:val="28"/>
                <w:szCs w:val="28"/>
              </w:rPr>
              <w:t>2,237</w:t>
            </w:r>
          </w:p>
        </w:tc>
        <w:tc>
          <w:tcPr>
            <w:tcW w:w="1260" w:type="dxa"/>
          </w:tcPr>
          <w:p w14:paraId="6C53238F" w14:textId="2929F3F2" w:rsidR="002634DE" w:rsidRPr="006719BA" w:rsidRDefault="002634DE" w:rsidP="002634DE">
            <w:pPr>
              <w:pBdr>
                <w:bottom w:val="single" w:sz="4" w:space="1" w:color="auto"/>
              </w:pBdr>
              <w:ind w:left="17" w:right="-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w:t>
            </w:r>
          </w:p>
        </w:tc>
        <w:tc>
          <w:tcPr>
            <w:tcW w:w="1272" w:type="dxa"/>
          </w:tcPr>
          <w:p w14:paraId="4C880BD3" w14:textId="5DEB0EAE" w:rsidR="002634DE" w:rsidRPr="006719BA" w:rsidRDefault="002634DE" w:rsidP="002634DE">
            <w:pPr>
              <w:pBdr>
                <w:bottom w:val="single" w:sz="4" w:space="1" w:color="auto"/>
              </w:pBdr>
              <w:ind w:left="17" w:right="-4"/>
              <w:jc w:val="right"/>
              <w:rPr>
                <w:rFonts w:ascii="Browallia New" w:hAnsi="Browallia New" w:cs="Browallia New"/>
                <w:color w:val="000000" w:themeColor="text1"/>
                <w:sz w:val="28"/>
                <w:szCs w:val="28"/>
                <w:lang w:val="en-GB"/>
              </w:rPr>
            </w:pPr>
            <w:r w:rsidRPr="006719BA">
              <w:rPr>
                <w:rFonts w:ascii="BrowalliaUPC" w:hAnsi="BrowalliaUPC" w:cs="BrowalliaUPC"/>
                <w:sz w:val="28"/>
                <w:szCs w:val="28"/>
                <w:cs/>
              </w:rPr>
              <w:t xml:space="preserve">         </w:t>
            </w:r>
            <w:r w:rsidRPr="006719BA">
              <w:rPr>
                <w:rFonts w:ascii="BrowalliaUPC" w:hAnsi="BrowalliaUPC" w:cs="BrowalliaUPC"/>
                <w:sz w:val="28"/>
                <w:szCs w:val="28"/>
              </w:rPr>
              <w:t>2,237</w:t>
            </w:r>
          </w:p>
        </w:tc>
      </w:tr>
      <w:tr w:rsidR="002634DE" w:rsidRPr="006719BA" w14:paraId="0CB9096F" w14:textId="77777777" w:rsidTr="008947F7">
        <w:trPr>
          <w:cantSplit/>
        </w:trPr>
        <w:tc>
          <w:tcPr>
            <w:tcW w:w="4032" w:type="dxa"/>
          </w:tcPr>
          <w:p w14:paraId="0CB9096A" w14:textId="77777777" w:rsidR="002634DE" w:rsidRPr="006719BA" w:rsidRDefault="002634DE" w:rsidP="002634DE">
            <w:pPr>
              <w:ind w:right="-36"/>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cs/>
              </w:rPr>
              <w:t>รวม</w:t>
            </w:r>
          </w:p>
        </w:tc>
        <w:tc>
          <w:tcPr>
            <w:tcW w:w="1276" w:type="dxa"/>
          </w:tcPr>
          <w:p w14:paraId="0CB9096B" w14:textId="7753BD12" w:rsidR="002634DE" w:rsidRPr="006719BA" w:rsidRDefault="00365F9E" w:rsidP="002634DE">
            <w:pPr>
              <w:ind w:left="17" w:right="-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307,394</w:t>
            </w:r>
          </w:p>
        </w:tc>
        <w:tc>
          <w:tcPr>
            <w:tcW w:w="1262" w:type="dxa"/>
            <w:vAlign w:val="bottom"/>
          </w:tcPr>
          <w:p w14:paraId="0CB9096C" w14:textId="7A64681E" w:rsidR="002634DE" w:rsidRPr="006719BA" w:rsidRDefault="002634DE" w:rsidP="002634DE">
            <w:pPr>
              <w:ind w:left="17" w:right="-4"/>
              <w:jc w:val="right"/>
              <w:rPr>
                <w:rFonts w:ascii="Browallia New" w:hAnsi="Browallia New" w:cs="Browallia New"/>
                <w:color w:val="000000" w:themeColor="text1"/>
                <w:sz w:val="28"/>
                <w:szCs w:val="28"/>
                <w:lang w:val="en-GB"/>
              </w:rPr>
            </w:pPr>
            <w:r w:rsidRPr="006719BA">
              <w:rPr>
                <w:rFonts w:ascii="BrowalliaUPC" w:hAnsi="BrowalliaUPC" w:cs="BrowalliaUPC"/>
                <w:sz w:val="28"/>
                <w:szCs w:val="28"/>
              </w:rPr>
              <w:t>379,066</w:t>
            </w:r>
          </w:p>
        </w:tc>
        <w:tc>
          <w:tcPr>
            <w:tcW w:w="1260" w:type="dxa"/>
          </w:tcPr>
          <w:p w14:paraId="0CB9096D" w14:textId="438B5DAA" w:rsidR="002634DE" w:rsidRPr="006719BA" w:rsidRDefault="00365F9E" w:rsidP="002634DE">
            <w:pPr>
              <w:ind w:left="-19" w:right="-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1,714,904</w:t>
            </w:r>
          </w:p>
        </w:tc>
        <w:tc>
          <w:tcPr>
            <w:tcW w:w="1272" w:type="dxa"/>
          </w:tcPr>
          <w:p w14:paraId="0CB9096E" w14:textId="41D1803B" w:rsidR="002634DE" w:rsidRPr="006719BA" w:rsidRDefault="002634DE" w:rsidP="002634DE">
            <w:pPr>
              <w:ind w:left="17" w:right="-4"/>
              <w:jc w:val="right"/>
              <w:rPr>
                <w:rFonts w:ascii="Browallia New" w:hAnsi="Browallia New" w:cs="Browallia New"/>
                <w:color w:val="000000" w:themeColor="text1"/>
                <w:sz w:val="28"/>
                <w:szCs w:val="28"/>
                <w:lang w:val="en-GB"/>
              </w:rPr>
            </w:pPr>
            <w:r w:rsidRPr="006719BA">
              <w:rPr>
                <w:rFonts w:ascii="BrowalliaUPC" w:hAnsi="BrowalliaUPC" w:cs="BrowalliaUPC"/>
                <w:sz w:val="28"/>
                <w:szCs w:val="28"/>
              </w:rPr>
              <w:t>1,481,858</w:t>
            </w:r>
          </w:p>
        </w:tc>
      </w:tr>
      <w:tr w:rsidR="002634DE" w:rsidRPr="006719BA" w14:paraId="0CB90975" w14:textId="77777777" w:rsidTr="008947F7">
        <w:trPr>
          <w:cantSplit/>
        </w:trPr>
        <w:tc>
          <w:tcPr>
            <w:tcW w:w="4032" w:type="dxa"/>
          </w:tcPr>
          <w:p w14:paraId="0CB90970" w14:textId="5BA2F606" w:rsidR="002634DE" w:rsidRPr="006719BA" w:rsidRDefault="002634DE" w:rsidP="002634DE">
            <w:pPr>
              <w:ind w:right="-36"/>
              <w:rPr>
                <w:rFonts w:ascii="Browallia New" w:hAnsi="Browallia New" w:cs="Browallia New"/>
                <w:color w:val="000000" w:themeColor="text1"/>
                <w:sz w:val="28"/>
                <w:szCs w:val="28"/>
                <w:u w:val="single"/>
              </w:rPr>
            </w:pPr>
            <w:r w:rsidRPr="006719BA">
              <w:rPr>
                <w:rFonts w:ascii="Browallia New" w:hAnsi="Browallia New" w:cs="Browallia New"/>
                <w:color w:val="000000" w:themeColor="text1"/>
                <w:sz w:val="28"/>
                <w:szCs w:val="28"/>
                <w:cs/>
                <w:lang w:val="th-TH"/>
              </w:rPr>
              <w:t>หัก</w:t>
            </w:r>
            <w:r w:rsidRPr="006719BA">
              <w:rPr>
                <w:rFonts w:ascii="Browallia New" w:hAnsi="Browallia New" w:cs="Browallia New"/>
                <w:color w:val="000000" w:themeColor="text1"/>
                <w:sz w:val="28"/>
                <w:szCs w:val="28"/>
              </w:rPr>
              <w:t xml:space="preserve"> : </w:t>
            </w:r>
            <w:r w:rsidRPr="006719BA">
              <w:rPr>
                <w:rFonts w:ascii="Browallia New" w:hAnsi="Browallia New" w:cs="Browallia New" w:hint="cs"/>
                <w:color w:val="000000" w:themeColor="text1"/>
                <w:sz w:val="28"/>
                <w:szCs w:val="28"/>
                <w:cs/>
              </w:rPr>
              <w:t>ค่าเผื่อผลขาดทุนจากการด้อยค่า</w:t>
            </w:r>
          </w:p>
        </w:tc>
        <w:tc>
          <w:tcPr>
            <w:tcW w:w="1276" w:type="dxa"/>
          </w:tcPr>
          <w:p w14:paraId="0CB90971" w14:textId="22EE3B46" w:rsidR="002634DE" w:rsidRPr="006719BA" w:rsidRDefault="00365F9E" w:rsidP="002634DE">
            <w:pPr>
              <w:pBdr>
                <w:bottom w:val="single" w:sz="4" w:space="1" w:color="auto"/>
              </w:pBdr>
              <w:ind w:left="17" w:right="-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(26,902)</w:t>
            </w:r>
          </w:p>
        </w:tc>
        <w:tc>
          <w:tcPr>
            <w:tcW w:w="1262" w:type="dxa"/>
          </w:tcPr>
          <w:p w14:paraId="0CB90972" w14:textId="2AAB93A0" w:rsidR="002634DE" w:rsidRPr="006719BA" w:rsidRDefault="002634DE" w:rsidP="002634DE">
            <w:pPr>
              <w:pBdr>
                <w:bottom w:val="single" w:sz="4" w:space="1" w:color="auto"/>
              </w:pBdr>
              <w:ind w:left="17" w:right="-4"/>
              <w:jc w:val="right"/>
              <w:rPr>
                <w:rFonts w:ascii="Browallia New" w:hAnsi="Browallia New" w:cs="Browallia New"/>
                <w:color w:val="000000" w:themeColor="text1"/>
                <w:sz w:val="28"/>
                <w:szCs w:val="28"/>
                <w:lang w:val="en-GB"/>
              </w:rPr>
            </w:pPr>
            <w:r w:rsidRPr="006719BA">
              <w:rPr>
                <w:rFonts w:ascii="BrowalliaUPC" w:hAnsi="BrowalliaUPC" w:cs="BrowalliaUPC"/>
                <w:sz w:val="28"/>
                <w:szCs w:val="28"/>
                <w:cs/>
              </w:rPr>
              <w:t>(</w:t>
            </w:r>
            <w:r w:rsidRPr="006719BA">
              <w:rPr>
                <w:rFonts w:ascii="BrowalliaUPC" w:hAnsi="BrowalliaUPC" w:cs="BrowalliaUPC"/>
                <w:sz w:val="28"/>
                <w:szCs w:val="28"/>
              </w:rPr>
              <w:t>26,495</w:t>
            </w:r>
            <w:r w:rsidRPr="006719BA">
              <w:rPr>
                <w:rFonts w:ascii="BrowalliaUPC" w:hAnsi="BrowalliaUPC" w:cs="BrowalliaUPC"/>
                <w:sz w:val="28"/>
                <w:szCs w:val="28"/>
                <w:cs/>
              </w:rPr>
              <w:t>)</w:t>
            </w:r>
          </w:p>
        </w:tc>
        <w:tc>
          <w:tcPr>
            <w:tcW w:w="1260" w:type="dxa"/>
          </w:tcPr>
          <w:p w14:paraId="0CB90973" w14:textId="2EFEFB25" w:rsidR="002634DE" w:rsidRPr="006719BA" w:rsidRDefault="00365F9E" w:rsidP="002634DE">
            <w:pPr>
              <w:pBdr>
                <w:bottom w:val="single" w:sz="4" w:space="1" w:color="auto"/>
              </w:pBdr>
              <w:ind w:left="17" w:right="-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(946,681)</w:t>
            </w:r>
          </w:p>
        </w:tc>
        <w:tc>
          <w:tcPr>
            <w:tcW w:w="1272" w:type="dxa"/>
          </w:tcPr>
          <w:p w14:paraId="0CB90974" w14:textId="7F852EE0" w:rsidR="002634DE" w:rsidRPr="006719BA" w:rsidRDefault="002634DE" w:rsidP="002634DE">
            <w:pPr>
              <w:pBdr>
                <w:bottom w:val="single" w:sz="4" w:space="1" w:color="auto"/>
              </w:pBdr>
              <w:ind w:left="17" w:right="-4"/>
              <w:jc w:val="right"/>
              <w:rPr>
                <w:rFonts w:ascii="Browallia New" w:hAnsi="Browallia New" w:cs="Browallia New"/>
                <w:color w:val="000000" w:themeColor="text1"/>
                <w:sz w:val="28"/>
                <w:szCs w:val="28"/>
                <w:lang w:val="en-GB"/>
              </w:rPr>
            </w:pPr>
            <w:r w:rsidRPr="006719BA">
              <w:rPr>
                <w:rFonts w:ascii="BrowalliaUPC" w:hAnsi="BrowalliaUPC" w:cs="BrowalliaUPC"/>
                <w:sz w:val="28"/>
                <w:szCs w:val="28"/>
                <w:cs/>
              </w:rPr>
              <w:t xml:space="preserve">    (</w:t>
            </w:r>
            <w:r w:rsidRPr="006719BA">
              <w:rPr>
                <w:rFonts w:ascii="BrowalliaUPC" w:hAnsi="BrowalliaUPC" w:cs="BrowalliaUPC"/>
                <w:sz w:val="28"/>
                <w:szCs w:val="28"/>
              </w:rPr>
              <w:t>905,855</w:t>
            </w:r>
            <w:r w:rsidRPr="006719BA">
              <w:rPr>
                <w:rFonts w:ascii="BrowalliaUPC" w:hAnsi="BrowalliaUPC" w:cs="BrowalliaUPC"/>
                <w:sz w:val="28"/>
                <w:szCs w:val="28"/>
                <w:cs/>
              </w:rPr>
              <w:t>)</w:t>
            </w:r>
          </w:p>
        </w:tc>
      </w:tr>
      <w:tr w:rsidR="002634DE" w:rsidRPr="006719BA" w14:paraId="0CB90981" w14:textId="77777777" w:rsidTr="008947F7">
        <w:trPr>
          <w:cantSplit/>
        </w:trPr>
        <w:tc>
          <w:tcPr>
            <w:tcW w:w="4032" w:type="dxa"/>
          </w:tcPr>
          <w:p w14:paraId="0CB9097C" w14:textId="687150A3" w:rsidR="002634DE" w:rsidRPr="006719BA" w:rsidRDefault="002634DE" w:rsidP="002634DE">
            <w:pPr>
              <w:ind w:right="-36"/>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cs/>
              </w:rPr>
              <w:t>สุทธิ</w:t>
            </w:r>
          </w:p>
        </w:tc>
        <w:tc>
          <w:tcPr>
            <w:tcW w:w="1276" w:type="dxa"/>
          </w:tcPr>
          <w:p w14:paraId="0CB9097D" w14:textId="247CBE60" w:rsidR="002634DE" w:rsidRPr="006719BA" w:rsidRDefault="00365F9E" w:rsidP="002634DE">
            <w:pPr>
              <w:pBdr>
                <w:bottom w:val="single" w:sz="12" w:space="1" w:color="auto"/>
              </w:pBdr>
              <w:ind w:left="17" w:right="-4"/>
              <w:jc w:val="right"/>
              <w:rPr>
                <w:rFonts w:ascii="Browallia New" w:hAnsi="Browallia New" w:cs="Browallia New"/>
                <w:color w:val="000000" w:themeColor="text1"/>
                <w:sz w:val="28"/>
                <w:szCs w:val="28"/>
                <w:cs/>
                <w:lang w:val="en-GB"/>
              </w:rPr>
            </w:pPr>
            <w:r w:rsidRPr="006719BA">
              <w:rPr>
                <w:rFonts w:ascii="Browallia New" w:hAnsi="Browallia New" w:cs="Browallia New"/>
                <w:color w:val="000000" w:themeColor="text1"/>
                <w:sz w:val="28"/>
                <w:szCs w:val="28"/>
                <w:lang w:val="en-GB"/>
              </w:rPr>
              <w:t>280,492</w:t>
            </w:r>
          </w:p>
        </w:tc>
        <w:tc>
          <w:tcPr>
            <w:tcW w:w="1262" w:type="dxa"/>
          </w:tcPr>
          <w:p w14:paraId="0CB9097E" w14:textId="4695FCCF" w:rsidR="002634DE" w:rsidRPr="006719BA" w:rsidRDefault="002634DE" w:rsidP="002634DE">
            <w:pPr>
              <w:pBdr>
                <w:bottom w:val="single" w:sz="12" w:space="1" w:color="auto"/>
              </w:pBdr>
              <w:ind w:left="17" w:right="-4"/>
              <w:jc w:val="right"/>
              <w:rPr>
                <w:rFonts w:ascii="Browallia New" w:hAnsi="Browallia New" w:cs="Browallia New"/>
                <w:color w:val="000000" w:themeColor="text1"/>
                <w:sz w:val="28"/>
                <w:szCs w:val="28"/>
                <w:lang w:val="en-GB"/>
              </w:rPr>
            </w:pPr>
            <w:r w:rsidRPr="006719BA">
              <w:rPr>
                <w:rFonts w:ascii="BrowalliaUPC" w:hAnsi="BrowalliaUPC" w:cs="BrowalliaUPC"/>
                <w:sz w:val="28"/>
                <w:szCs w:val="28"/>
                <w:cs/>
              </w:rPr>
              <w:t xml:space="preserve">    </w:t>
            </w:r>
            <w:r w:rsidRPr="006719BA">
              <w:rPr>
                <w:rFonts w:ascii="BrowalliaUPC" w:hAnsi="BrowalliaUPC" w:cs="BrowalliaUPC"/>
                <w:sz w:val="28"/>
                <w:szCs w:val="28"/>
              </w:rPr>
              <w:t>352,571</w:t>
            </w:r>
          </w:p>
        </w:tc>
        <w:tc>
          <w:tcPr>
            <w:tcW w:w="1260" w:type="dxa"/>
          </w:tcPr>
          <w:p w14:paraId="0CB9097F" w14:textId="01E6DD1D" w:rsidR="002634DE" w:rsidRPr="006719BA" w:rsidRDefault="00365F9E" w:rsidP="002634DE">
            <w:pPr>
              <w:pStyle w:val="Style1"/>
              <w:tabs>
                <w:tab w:val="clear" w:pos="882"/>
              </w:tabs>
              <w:ind w:left="17" w:right="-4"/>
              <w:jc w:val="right"/>
              <w:rPr>
                <w:rFonts w:ascii="Browallia New" w:eastAsia="Times New Roman" w:hAnsi="Browallia New" w:cs="Browallia New"/>
                <w:color w:val="000000" w:themeColor="text1"/>
                <w:sz w:val="28"/>
                <w:szCs w:val="28"/>
                <w:lang w:val="en-GB"/>
              </w:rPr>
            </w:pPr>
            <w:r w:rsidRPr="006719BA">
              <w:rPr>
                <w:rFonts w:ascii="Browallia New" w:eastAsia="Times New Roman" w:hAnsi="Browallia New" w:cs="Browallia New"/>
                <w:color w:val="000000" w:themeColor="text1"/>
                <w:sz w:val="28"/>
                <w:szCs w:val="28"/>
                <w:lang w:val="en-GB"/>
              </w:rPr>
              <w:t>768,223</w:t>
            </w:r>
          </w:p>
        </w:tc>
        <w:tc>
          <w:tcPr>
            <w:tcW w:w="1272" w:type="dxa"/>
          </w:tcPr>
          <w:p w14:paraId="0CB90980" w14:textId="0525B1A2" w:rsidR="002634DE" w:rsidRPr="006719BA" w:rsidRDefault="002634DE" w:rsidP="002634DE">
            <w:pPr>
              <w:pBdr>
                <w:bottom w:val="single" w:sz="12" w:space="1" w:color="auto"/>
              </w:pBdr>
              <w:ind w:left="17" w:right="-4"/>
              <w:jc w:val="right"/>
              <w:rPr>
                <w:rFonts w:ascii="Browallia New" w:hAnsi="Browallia New" w:cs="Browallia New"/>
                <w:color w:val="000000" w:themeColor="text1"/>
                <w:sz w:val="28"/>
                <w:szCs w:val="28"/>
                <w:lang w:val="en-GB"/>
              </w:rPr>
            </w:pPr>
            <w:r w:rsidRPr="006719BA">
              <w:rPr>
                <w:rFonts w:ascii="BrowalliaUPC" w:hAnsi="BrowalliaUPC" w:cs="BrowalliaUPC"/>
                <w:sz w:val="28"/>
                <w:szCs w:val="28"/>
                <w:cs/>
              </w:rPr>
              <w:t xml:space="preserve">      </w:t>
            </w:r>
            <w:r w:rsidRPr="006719BA">
              <w:rPr>
                <w:rFonts w:ascii="BrowalliaUPC" w:hAnsi="BrowalliaUPC" w:cs="BrowalliaUPC"/>
                <w:sz w:val="28"/>
                <w:szCs w:val="28"/>
              </w:rPr>
              <w:t>576,003</w:t>
            </w:r>
          </w:p>
        </w:tc>
      </w:tr>
    </w:tbl>
    <w:p w14:paraId="661FAE34" w14:textId="77777777" w:rsidR="00945D54" w:rsidRPr="006719BA" w:rsidRDefault="00945D54" w:rsidP="00046C00">
      <w:pPr>
        <w:ind w:left="426" w:right="-1"/>
        <w:jc w:val="thaiDistribute"/>
        <w:rPr>
          <w:rFonts w:ascii="Browallia New" w:hAnsi="Browallia New" w:cs="Browallia New"/>
          <w:color w:val="000000" w:themeColor="text1"/>
          <w:sz w:val="28"/>
          <w:szCs w:val="28"/>
        </w:rPr>
      </w:pPr>
    </w:p>
    <w:p w14:paraId="0CB9098C" w14:textId="0B6CC073" w:rsidR="00AB224F" w:rsidRPr="006719BA" w:rsidRDefault="00AB224F" w:rsidP="00046C00">
      <w:pPr>
        <w:ind w:left="426" w:right="-1"/>
        <w:jc w:val="thaiDistribute"/>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รายการเคลื่อนไหวของ</w:t>
      </w:r>
      <w:bookmarkStart w:id="9" w:name="_Hlk22815350"/>
      <w:r w:rsidRPr="006719BA">
        <w:rPr>
          <w:rFonts w:ascii="Browallia New" w:hAnsi="Browallia New" w:cs="Browallia New"/>
          <w:color w:val="000000" w:themeColor="text1"/>
          <w:sz w:val="28"/>
          <w:szCs w:val="28"/>
          <w:cs/>
        </w:rPr>
        <w:t>เงินให้กู้ยืมระยะสั้นและเงินทดรอง</w:t>
      </w:r>
      <w:bookmarkEnd w:id="9"/>
      <w:r w:rsidRPr="006719BA">
        <w:rPr>
          <w:rFonts w:ascii="Browallia New" w:hAnsi="Browallia New" w:cs="Browallia New"/>
          <w:color w:val="000000" w:themeColor="text1"/>
          <w:sz w:val="28"/>
          <w:szCs w:val="28"/>
          <w:cs/>
        </w:rPr>
        <w:t>แก่กิจก</w:t>
      </w:r>
      <w:r w:rsidR="0096358B" w:rsidRPr="006719BA">
        <w:rPr>
          <w:rFonts w:ascii="Browallia New" w:hAnsi="Browallia New" w:cs="Browallia New"/>
          <w:color w:val="000000" w:themeColor="text1"/>
          <w:sz w:val="28"/>
          <w:szCs w:val="28"/>
          <w:cs/>
        </w:rPr>
        <w:t>ารที่เกี่ยวข้องกัน</w:t>
      </w:r>
      <w:r w:rsidRPr="006719BA">
        <w:rPr>
          <w:rFonts w:ascii="Browallia New" w:hAnsi="Browallia New" w:cs="Browallia New"/>
          <w:color w:val="000000" w:themeColor="text1"/>
          <w:sz w:val="28"/>
          <w:szCs w:val="28"/>
          <w:cs/>
        </w:rPr>
        <w:t>สำหรับ</w:t>
      </w:r>
      <w:r w:rsidR="009A2DE6" w:rsidRPr="006719BA">
        <w:rPr>
          <w:rFonts w:ascii="Browallia New" w:hAnsi="Browallia New" w:cs="Browallia New"/>
          <w:color w:val="000000" w:themeColor="text1"/>
          <w:sz w:val="28"/>
          <w:szCs w:val="28"/>
          <w:cs/>
        </w:rPr>
        <w:t>งวด</w:t>
      </w:r>
      <w:r w:rsidR="00E32A06" w:rsidRPr="006719BA">
        <w:rPr>
          <w:rFonts w:ascii="Browallia New" w:hAnsi="Browallia New" w:cs="Browallia New" w:hint="cs"/>
          <w:color w:val="000000" w:themeColor="text1"/>
          <w:sz w:val="28"/>
          <w:szCs w:val="28"/>
          <w:cs/>
        </w:rPr>
        <w:t>หก</w:t>
      </w:r>
      <w:r w:rsidR="009A2DE6" w:rsidRPr="006719BA">
        <w:rPr>
          <w:rFonts w:ascii="Browallia New" w:hAnsi="Browallia New" w:cs="Browallia New"/>
          <w:color w:val="000000" w:themeColor="text1"/>
          <w:sz w:val="28"/>
          <w:szCs w:val="28"/>
          <w:cs/>
        </w:rPr>
        <w:t>เดือนสิ้นสุด</w:t>
      </w:r>
      <w:r w:rsidR="00C85C72" w:rsidRPr="006719BA">
        <w:rPr>
          <w:rFonts w:ascii="Browallia New" w:hAnsi="Browallia New" w:cs="Browallia New" w:hint="cs"/>
          <w:color w:val="000000" w:themeColor="text1"/>
          <w:sz w:val="28"/>
          <w:szCs w:val="28"/>
        </w:rPr>
        <w:t xml:space="preserve">         </w:t>
      </w:r>
      <w:r w:rsidR="009A2DE6" w:rsidRPr="006719BA">
        <w:rPr>
          <w:rFonts w:ascii="Browallia New" w:hAnsi="Browallia New" w:cs="Browallia New"/>
          <w:color w:val="000000" w:themeColor="text1"/>
          <w:sz w:val="28"/>
          <w:szCs w:val="28"/>
          <w:cs/>
        </w:rPr>
        <w:t>วันที่</w:t>
      </w:r>
      <w:r w:rsidR="00C85C72" w:rsidRPr="006719BA">
        <w:rPr>
          <w:rFonts w:ascii="Browallia New" w:hAnsi="Browallia New" w:cs="Browallia New"/>
          <w:color w:val="000000" w:themeColor="text1"/>
          <w:sz w:val="28"/>
          <w:szCs w:val="28"/>
        </w:rPr>
        <w:t xml:space="preserve"> </w:t>
      </w:r>
      <w:r w:rsidR="00E32A06" w:rsidRPr="006719BA">
        <w:rPr>
          <w:rFonts w:ascii="Browallia New" w:hAnsi="Browallia New" w:cs="Browallia New"/>
          <w:color w:val="000000" w:themeColor="text1"/>
          <w:sz w:val="28"/>
          <w:szCs w:val="28"/>
          <w:lang w:val="en-GB"/>
        </w:rPr>
        <w:t>3</w:t>
      </w:r>
      <w:r w:rsidR="00E32A06" w:rsidRPr="006719BA">
        <w:rPr>
          <w:rFonts w:ascii="Browallia New" w:hAnsi="Browallia New" w:cs="Browallia New"/>
          <w:color w:val="000000" w:themeColor="text1"/>
          <w:sz w:val="28"/>
          <w:szCs w:val="28"/>
        </w:rPr>
        <w:t>0</w:t>
      </w:r>
      <w:r w:rsidR="00E32A06" w:rsidRPr="006719BA">
        <w:rPr>
          <w:rFonts w:ascii="Browallia New" w:hAnsi="Browallia New" w:cs="Browallia New" w:hint="cs"/>
          <w:color w:val="000000" w:themeColor="text1"/>
          <w:sz w:val="28"/>
          <w:szCs w:val="28"/>
          <w:cs/>
        </w:rPr>
        <w:t xml:space="preserve"> มิถุนายน</w:t>
      </w:r>
      <w:r w:rsidR="00180560" w:rsidRPr="006719BA">
        <w:rPr>
          <w:rFonts w:ascii="Browallia New" w:hAnsi="Browallia New" w:cs="Browallia New"/>
          <w:sz w:val="28"/>
          <w:szCs w:val="28"/>
        </w:rPr>
        <w:t xml:space="preserve"> 256</w:t>
      </w:r>
      <w:r w:rsidR="00F40206" w:rsidRPr="006719BA">
        <w:rPr>
          <w:rFonts w:ascii="Browallia New" w:hAnsi="Browallia New" w:cs="Browallia New"/>
          <w:sz w:val="28"/>
          <w:szCs w:val="28"/>
        </w:rPr>
        <w:t>4</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มีดังนี้</w:t>
      </w:r>
      <w:r w:rsidR="00C85C72" w:rsidRPr="006719BA">
        <w:rPr>
          <w:rFonts w:ascii="Browallia New" w:hAnsi="Browallia New" w:cs="Browallia New"/>
          <w:color w:val="000000" w:themeColor="text1"/>
          <w:sz w:val="28"/>
          <w:szCs w:val="28"/>
        </w:rPr>
        <w:t xml:space="preserve"> </w:t>
      </w:r>
    </w:p>
    <w:p w14:paraId="69048321" w14:textId="77777777" w:rsidR="00046C00" w:rsidRPr="006719BA" w:rsidRDefault="00046C00" w:rsidP="00046C00">
      <w:pPr>
        <w:ind w:left="426" w:right="-1"/>
        <w:jc w:val="thaiDistribute"/>
        <w:rPr>
          <w:rFonts w:ascii="Browallia New" w:hAnsi="Browallia New" w:cs="Browallia New"/>
          <w:color w:val="000000" w:themeColor="text1"/>
          <w:sz w:val="28"/>
          <w:szCs w:val="28"/>
        </w:rPr>
      </w:pPr>
    </w:p>
    <w:tbl>
      <w:tblPr>
        <w:tblW w:w="9036" w:type="dxa"/>
        <w:tblInd w:w="432" w:type="dxa"/>
        <w:tblLayout w:type="fixed"/>
        <w:tblLook w:val="0000" w:firstRow="0" w:lastRow="0" w:firstColumn="0" w:lastColumn="0" w:noHBand="0" w:noVBand="0"/>
      </w:tblPr>
      <w:tblGrid>
        <w:gridCol w:w="3951"/>
        <w:gridCol w:w="1278"/>
        <w:gridCol w:w="1260"/>
        <w:gridCol w:w="1260"/>
        <w:gridCol w:w="1277"/>
        <w:gridCol w:w="10"/>
      </w:tblGrid>
      <w:tr w:rsidR="00284DD7" w:rsidRPr="006719BA" w14:paraId="584605FF" w14:textId="77777777" w:rsidTr="002634DE">
        <w:trPr>
          <w:tblHeader/>
        </w:trPr>
        <w:tc>
          <w:tcPr>
            <w:tcW w:w="3951" w:type="dxa"/>
          </w:tcPr>
          <w:p w14:paraId="48C60727" w14:textId="77777777" w:rsidR="00DD5CD3" w:rsidRPr="006719BA" w:rsidRDefault="00DD5CD3" w:rsidP="00BD4B53">
            <w:pPr>
              <w:ind w:right="-36"/>
              <w:rPr>
                <w:rFonts w:ascii="Browallia New" w:hAnsi="Browallia New" w:cs="Browallia New"/>
                <w:color w:val="000000" w:themeColor="text1"/>
                <w:sz w:val="28"/>
                <w:szCs w:val="28"/>
              </w:rPr>
            </w:pPr>
          </w:p>
        </w:tc>
        <w:tc>
          <w:tcPr>
            <w:tcW w:w="1278" w:type="dxa"/>
          </w:tcPr>
          <w:p w14:paraId="700D3057" w14:textId="77777777" w:rsidR="00DD5CD3" w:rsidRPr="006719BA" w:rsidRDefault="00DD5CD3" w:rsidP="00BD4B53">
            <w:pPr>
              <w:ind w:right="-36"/>
              <w:jc w:val="center"/>
              <w:rPr>
                <w:rFonts w:ascii="Browallia New" w:hAnsi="Browallia New" w:cs="Browallia New"/>
                <w:color w:val="000000" w:themeColor="text1"/>
                <w:sz w:val="28"/>
                <w:szCs w:val="28"/>
                <w:cs/>
                <w:lang w:val="en-GB"/>
              </w:rPr>
            </w:pPr>
          </w:p>
        </w:tc>
        <w:tc>
          <w:tcPr>
            <w:tcW w:w="3807" w:type="dxa"/>
            <w:gridSpan w:val="4"/>
          </w:tcPr>
          <w:p w14:paraId="45047D41" w14:textId="0236EA0E" w:rsidR="00DD5CD3" w:rsidRPr="006719BA" w:rsidRDefault="00DD5CD3" w:rsidP="5A29A959">
            <w:pPr>
              <w:tabs>
                <w:tab w:val="left" w:pos="900"/>
                <w:tab w:val="left" w:pos="2160"/>
              </w:tabs>
              <w:ind w:left="357" w:right="-64" w:hanging="357"/>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roofErr w:type="gramStart"/>
            <w:r w:rsidRPr="006719BA">
              <w:rPr>
                <w:rFonts w:ascii="Browallia New" w:hAnsi="Browallia New" w:cs="Browallia New"/>
                <w:color w:val="000000" w:themeColor="text1"/>
                <w:sz w:val="28"/>
                <w:szCs w:val="28"/>
                <w:cs/>
              </w:rPr>
              <w:t>หน่วย</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w:t>
            </w:r>
            <w:proofErr w:type="gramEnd"/>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พันบาท</w:t>
            </w:r>
            <w:r w:rsidRPr="006719BA">
              <w:rPr>
                <w:rFonts w:ascii="Browallia New" w:hAnsi="Browallia New" w:cs="Browallia New"/>
                <w:color w:val="000000" w:themeColor="text1"/>
                <w:sz w:val="28"/>
                <w:szCs w:val="28"/>
              </w:rPr>
              <w:t>)</w:t>
            </w:r>
          </w:p>
        </w:tc>
      </w:tr>
      <w:tr w:rsidR="00284DD7" w:rsidRPr="006719BA" w14:paraId="03910CE0" w14:textId="77777777" w:rsidTr="002634DE">
        <w:trPr>
          <w:tblHeader/>
        </w:trPr>
        <w:tc>
          <w:tcPr>
            <w:tcW w:w="3951" w:type="dxa"/>
          </w:tcPr>
          <w:p w14:paraId="1160EA3F" w14:textId="77777777" w:rsidR="00DD5CD3" w:rsidRPr="006719BA" w:rsidRDefault="00DD5CD3" w:rsidP="00BD4B53">
            <w:pPr>
              <w:ind w:right="-36"/>
              <w:rPr>
                <w:rFonts w:ascii="Browallia New" w:hAnsi="Browallia New" w:cs="Browallia New"/>
                <w:color w:val="000000" w:themeColor="text1"/>
                <w:sz w:val="28"/>
                <w:szCs w:val="28"/>
              </w:rPr>
            </w:pPr>
          </w:p>
        </w:tc>
        <w:tc>
          <w:tcPr>
            <w:tcW w:w="5085" w:type="dxa"/>
            <w:gridSpan w:val="5"/>
          </w:tcPr>
          <w:p w14:paraId="4E0727DC" w14:textId="700B9768" w:rsidR="00DD5CD3" w:rsidRPr="006719BA" w:rsidRDefault="0038330A" w:rsidP="5A29A959">
            <w:pPr>
              <w:pBdr>
                <w:bottom w:val="single" w:sz="4" w:space="1" w:color="auto"/>
              </w:pBdr>
              <w:tabs>
                <w:tab w:val="left" w:pos="900"/>
                <w:tab w:val="left" w:pos="2160"/>
              </w:tabs>
              <w:ind w:left="357" w:right="-64" w:hanging="357"/>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งบการเงินรวม</w:t>
            </w:r>
          </w:p>
        </w:tc>
      </w:tr>
      <w:tr w:rsidR="00284DD7" w:rsidRPr="006719BA" w14:paraId="41A15A91" w14:textId="77777777" w:rsidTr="008947F7">
        <w:trPr>
          <w:tblHeader/>
        </w:trPr>
        <w:tc>
          <w:tcPr>
            <w:tcW w:w="3951" w:type="dxa"/>
          </w:tcPr>
          <w:p w14:paraId="6EA79AB4" w14:textId="77777777" w:rsidR="00DD5CD3" w:rsidRPr="006719BA" w:rsidRDefault="00DD5CD3" w:rsidP="00BD4B53">
            <w:pPr>
              <w:ind w:right="-36"/>
              <w:rPr>
                <w:rFonts w:ascii="Browallia New" w:hAnsi="Browallia New" w:cs="Browallia New"/>
                <w:color w:val="000000" w:themeColor="text1"/>
                <w:sz w:val="28"/>
                <w:szCs w:val="28"/>
              </w:rPr>
            </w:pPr>
          </w:p>
        </w:tc>
        <w:tc>
          <w:tcPr>
            <w:tcW w:w="1278" w:type="dxa"/>
          </w:tcPr>
          <w:p w14:paraId="2EE6E779" w14:textId="7E45CC05" w:rsidR="00DD5CD3" w:rsidRPr="006719BA" w:rsidRDefault="00DE0E9B" w:rsidP="5A29A959">
            <w:pPr>
              <w:ind w:right="-36"/>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1</w:t>
            </w:r>
            <w:r w:rsidR="00C85C72" w:rsidRPr="006719BA">
              <w:rPr>
                <w:rFonts w:ascii="Browallia New" w:hAnsi="Browallia New" w:cs="Browallia New"/>
                <w:color w:val="000000" w:themeColor="text1"/>
                <w:sz w:val="28"/>
                <w:szCs w:val="28"/>
              </w:rPr>
              <w:t xml:space="preserve"> </w:t>
            </w:r>
            <w:r w:rsidR="00DD5CD3" w:rsidRPr="006719BA">
              <w:rPr>
                <w:rFonts w:ascii="Browallia New" w:hAnsi="Browallia New" w:cs="Browallia New"/>
                <w:color w:val="000000" w:themeColor="text1"/>
                <w:sz w:val="28"/>
                <w:szCs w:val="28"/>
                <w:cs/>
              </w:rPr>
              <w:t>มกราคม</w:t>
            </w:r>
          </w:p>
        </w:tc>
        <w:tc>
          <w:tcPr>
            <w:tcW w:w="2520" w:type="dxa"/>
            <w:gridSpan w:val="2"/>
          </w:tcPr>
          <w:p w14:paraId="6B4ADF00" w14:textId="77777777" w:rsidR="00DD5CD3" w:rsidRPr="006719BA" w:rsidRDefault="00DD5CD3" w:rsidP="5A29A959">
            <w:pPr>
              <w:pBdr>
                <w:bottom w:val="single" w:sz="4" w:space="1" w:color="auto"/>
              </w:pBdr>
              <w:ind w:right="-36"/>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ในระหว่างงวด</w:t>
            </w:r>
          </w:p>
        </w:tc>
        <w:tc>
          <w:tcPr>
            <w:tcW w:w="1287" w:type="dxa"/>
            <w:gridSpan w:val="2"/>
          </w:tcPr>
          <w:p w14:paraId="3259FF3B" w14:textId="3D14E68E" w:rsidR="00DD5CD3" w:rsidRPr="006719BA" w:rsidRDefault="00E32A06" w:rsidP="5A29A959">
            <w:pPr>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p>
        </w:tc>
      </w:tr>
      <w:tr w:rsidR="00284DD7" w:rsidRPr="006719BA" w14:paraId="1C3D0FEE" w14:textId="77777777" w:rsidTr="008947F7">
        <w:trPr>
          <w:tblHeader/>
        </w:trPr>
        <w:tc>
          <w:tcPr>
            <w:tcW w:w="3951" w:type="dxa"/>
          </w:tcPr>
          <w:p w14:paraId="661C483C" w14:textId="77777777" w:rsidR="00DD5CD3" w:rsidRPr="006719BA" w:rsidRDefault="00DD5CD3" w:rsidP="00BD4B53">
            <w:pPr>
              <w:ind w:right="-36"/>
              <w:rPr>
                <w:rFonts w:ascii="Browallia New" w:hAnsi="Browallia New" w:cs="Browallia New"/>
                <w:color w:val="000000" w:themeColor="text1"/>
                <w:sz w:val="28"/>
                <w:szCs w:val="28"/>
              </w:rPr>
            </w:pPr>
          </w:p>
        </w:tc>
        <w:tc>
          <w:tcPr>
            <w:tcW w:w="1278" w:type="dxa"/>
          </w:tcPr>
          <w:p w14:paraId="660C24A6" w14:textId="2210B1FE" w:rsidR="00DD5CD3" w:rsidRPr="006719BA" w:rsidRDefault="5A29A959" w:rsidP="5A29A959">
            <w:pPr>
              <w:pBdr>
                <w:bottom w:val="single" w:sz="4" w:space="1" w:color="auto"/>
              </w:pBdr>
              <w:ind w:right="-36"/>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256</w:t>
            </w:r>
            <w:r w:rsidR="001D3B04" w:rsidRPr="006719BA">
              <w:rPr>
                <w:rFonts w:ascii="Browallia New" w:hAnsi="Browallia New" w:cs="Browallia New"/>
                <w:color w:val="000000" w:themeColor="text1"/>
                <w:sz w:val="28"/>
                <w:szCs w:val="28"/>
              </w:rPr>
              <w:t>4</w:t>
            </w:r>
          </w:p>
        </w:tc>
        <w:tc>
          <w:tcPr>
            <w:tcW w:w="1260" w:type="dxa"/>
          </w:tcPr>
          <w:p w14:paraId="7AE6E1FF" w14:textId="77777777" w:rsidR="00DD5CD3" w:rsidRPr="006719BA" w:rsidRDefault="00DD5CD3" w:rsidP="5A29A959">
            <w:pPr>
              <w:pBdr>
                <w:bottom w:val="single" w:sz="4" w:space="1" w:color="auto"/>
              </w:pBdr>
              <w:ind w:right="-36"/>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เพิ่มขึ้น</w:t>
            </w:r>
          </w:p>
        </w:tc>
        <w:tc>
          <w:tcPr>
            <w:tcW w:w="1260" w:type="dxa"/>
          </w:tcPr>
          <w:p w14:paraId="0678F0D9" w14:textId="77777777" w:rsidR="00DD5CD3" w:rsidRPr="006719BA" w:rsidRDefault="00DD5CD3" w:rsidP="5A29A959">
            <w:pPr>
              <w:pBdr>
                <w:bottom w:val="single" w:sz="4" w:space="1" w:color="auto"/>
              </w:pBdr>
              <w:ind w:right="-36"/>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ลดลง</w:t>
            </w:r>
          </w:p>
        </w:tc>
        <w:tc>
          <w:tcPr>
            <w:tcW w:w="1287" w:type="dxa"/>
            <w:gridSpan w:val="2"/>
          </w:tcPr>
          <w:p w14:paraId="68BC5606" w14:textId="30A2CD6E" w:rsidR="00DD5CD3" w:rsidRPr="006719BA" w:rsidRDefault="5A29A959" w:rsidP="5A29A959">
            <w:pPr>
              <w:pBdr>
                <w:bottom w:val="single" w:sz="4" w:space="1" w:color="auto"/>
              </w:pBdr>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256</w:t>
            </w:r>
            <w:r w:rsidR="001D3B04" w:rsidRPr="006719BA">
              <w:rPr>
                <w:rFonts w:ascii="Browallia New" w:hAnsi="Browallia New" w:cs="Browallia New"/>
                <w:color w:val="000000" w:themeColor="text1"/>
                <w:sz w:val="28"/>
                <w:szCs w:val="28"/>
                <w:lang w:val="en-GB"/>
              </w:rPr>
              <w:t>4</w:t>
            </w:r>
          </w:p>
        </w:tc>
      </w:tr>
      <w:tr w:rsidR="00284DD7" w:rsidRPr="006719BA" w14:paraId="59244BA6" w14:textId="77777777" w:rsidTr="00902D37">
        <w:trPr>
          <w:trHeight w:val="167"/>
        </w:trPr>
        <w:tc>
          <w:tcPr>
            <w:tcW w:w="3951" w:type="dxa"/>
          </w:tcPr>
          <w:p w14:paraId="6D98D894" w14:textId="4FDD872A" w:rsidR="00DD5CD3" w:rsidRPr="006719BA" w:rsidRDefault="00DD5CD3" w:rsidP="00BD4B53">
            <w:pPr>
              <w:ind w:right="-36"/>
              <w:rPr>
                <w:rFonts w:ascii="Browallia New" w:hAnsi="Browallia New" w:cs="Browallia New"/>
                <w:color w:val="000000" w:themeColor="text1"/>
                <w:sz w:val="18"/>
                <w:szCs w:val="18"/>
                <w:cs/>
              </w:rPr>
            </w:pPr>
          </w:p>
        </w:tc>
        <w:tc>
          <w:tcPr>
            <w:tcW w:w="1278" w:type="dxa"/>
          </w:tcPr>
          <w:p w14:paraId="1BB98BAC" w14:textId="77777777" w:rsidR="00DD5CD3" w:rsidRPr="006719BA" w:rsidRDefault="00DD5CD3" w:rsidP="00BD4B53">
            <w:pPr>
              <w:tabs>
                <w:tab w:val="decimal" w:pos="1008"/>
              </w:tabs>
              <w:ind w:left="18" w:right="72"/>
              <w:jc w:val="both"/>
              <w:rPr>
                <w:rFonts w:ascii="Browallia New" w:hAnsi="Browallia New" w:cs="Browallia New"/>
                <w:color w:val="000000" w:themeColor="text1"/>
                <w:sz w:val="18"/>
                <w:szCs w:val="18"/>
              </w:rPr>
            </w:pPr>
          </w:p>
        </w:tc>
        <w:tc>
          <w:tcPr>
            <w:tcW w:w="1260" w:type="dxa"/>
          </w:tcPr>
          <w:p w14:paraId="382FFA29" w14:textId="77777777" w:rsidR="00DD5CD3" w:rsidRPr="006719BA" w:rsidRDefault="00DD5CD3" w:rsidP="00BD4B53">
            <w:pPr>
              <w:tabs>
                <w:tab w:val="decimal" w:pos="1008"/>
              </w:tabs>
              <w:ind w:left="18" w:right="72"/>
              <w:jc w:val="both"/>
              <w:rPr>
                <w:rFonts w:ascii="Browallia New" w:hAnsi="Browallia New" w:cs="Browallia New"/>
                <w:color w:val="000000" w:themeColor="text1"/>
                <w:sz w:val="18"/>
                <w:szCs w:val="18"/>
              </w:rPr>
            </w:pPr>
          </w:p>
        </w:tc>
        <w:tc>
          <w:tcPr>
            <w:tcW w:w="1260" w:type="dxa"/>
          </w:tcPr>
          <w:p w14:paraId="239CC4F9" w14:textId="77777777" w:rsidR="00DD5CD3" w:rsidRPr="006719BA" w:rsidRDefault="00DD5CD3" w:rsidP="00BD4B53">
            <w:pPr>
              <w:tabs>
                <w:tab w:val="decimal" w:pos="1008"/>
              </w:tabs>
              <w:ind w:left="18" w:right="72"/>
              <w:jc w:val="both"/>
              <w:rPr>
                <w:rFonts w:ascii="Browallia New" w:hAnsi="Browallia New" w:cs="Browallia New"/>
                <w:color w:val="000000" w:themeColor="text1"/>
                <w:sz w:val="18"/>
                <w:szCs w:val="18"/>
              </w:rPr>
            </w:pPr>
          </w:p>
        </w:tc>
        <w:tc>
          <w:tcPr>
            <w:tcW w:w="1287" w:type="dxa"/>
            <w:gridSpan w:val="2"/>
          </w:tcPr>
          <w:p w14:paraId="503D4246" w14:textId="77777777" w:rsidR="00DD5CD3" w:rsidRPr="006719BA" w:rsidRDefault="00DD5CD3" w:rsidP="00BD4B53">
            <w:pPr>
              <w:tabs>
                <w:tab w:val="decimal" w:pos="1008"/>
              </w:tabs>
              <w:ind w:left="18" w:right="72"/>
              <w:jc w:val="both"/>
              <w:rPr>
                <w:rFonts w:ascii="Browallia New" w:hAnsi="Browallia New" w:cs="Browallia New"/>
                <w:color w:val="000000" w:themeColor="text1"/>
                <w:sz w:val="18"/>
                <w:szCs w:val="18"/>
              </w:rPr>
            </w:pPr>
          </w:p>
        </w:tc>
      </w:tr>
      <w:tr w:rsidR="002634DE" w:rsidRPr="006719BA" w14:paraId="082BBC67" w14:textId="77777777" w:rsidTr="008947F7">
        <w:trPr>
          <w:gridAfter w:val="1"/>
          <w:wAfter w:w="10" w:type="dxa"/>
        </w:trPr>
        <w:tc>
          <w:tcPr>
            <w:tcW w:w="3951" w:type="dxa"/>
          </w:tcPr>
          <w:p w14:paraId="6076FF70" w14:textId="067F8C28" w:rsidR="002634DE" w:rsidRPr="006719BA" w:rsidRDefault="002634DE" w:rsidP="002634DE">
            <w:pPr>
              <w:ind w:right="-36"/>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บริษัทร่วมและกิจการร่วมค้า</w:t>
            </w:r>
          </w:p>
        </w:tc>
        <w:tc>
          <w:tcPr>
            <w:tcW w:w="1278" w:type="dxa"/>
          </w:tcPr>
          <w:p w14:paraId="50324740" w14:textId="5C2F5B64" w:rsidR="002634DE" w:rsidRPr="006719BA" w:rsidRDefault="002634DE" w:rsidP="002634DE">
            <w:pPr>
              <w:ind w:left="18" w:right="-4"/>
              <w:jc w:val="right"/>
              <w:rPr>
                <w:rFonts w:ascii="Browallia New" w:hAnsi="Browallia New" w:cs="Browallia New"/>
                <w:color w:val="000000" w:themeColor="text1"/>
                <w:sz w:val="28"/>
                <w:szCs w:val="28"/>
              </w:rPr>
            </w:pPr>
            <w:r w:rsidRPr="006719BA">
              <w:rPr>
                <w:rFonts w:ascii="BrowalliaUPC" w:hAnsi="BrowalliaUPC" w:cs="BrowalliaUPC"/>
                <w:sz w:val="28"/>
                <w:szCs w:val="28"/>
              </w:rPr>
              <w:t>362,499</w:t>
            </w:r>
          </w:p>
        </w:tc>
        <w:tc>
          <w:tcPr>
            <w:tcW w:w="1260" w:type="dxa"/>
          </w:tcPr>
          <w:p w14:paraId="33E43ABE" w14:textId="21A2D97A" w:rsidR="002634DE" w:rsidRPr="006719BA" w:rsidRDefault="00821E29" w:rsidP="002634DE">
            <w:pPr>
              <w:ind w:left="18" w:right="1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20,107</w:t>
            </w:r>
          </w:p>
        </w:tc>
        <w:tc>
          <w:tcPr>
            <w:tcW w:w="1260" w:type="dxa"/>
          </w:tcPr>
          <w:p w14:paraId="55AE525B" w14:textId="0F719D53" w:rsidR="002634DE" w:rsidRPr="006719BA" w:rsidRDefault="00821E29" w:rsidP="002634DE">
            <w:pPr>
              <w:ind w:left="18" w:right="-4"/>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90,504</w:t>
            </w:r>
          </w:p>
        </w:tc>
        <w:tc>
          <w:tcPr>
            <w:tcW w:w="1277" w:type="dxa"/>
          </w:tcPr>
          <w:p w14:paraId="1B9A43E7" w14:textId="2477FBCB" w:rsidR="002634DE" w:rsidRPr="006719BA" w:rsidRDefault="002634DE" w:rsidP="002634DE">
            <w:pPr>
              <w:ind w:right="-4"/>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292,10</w:t>
            </w:r>
            <w:r w:rsidR="00365F9E" w:rsidRPr="006719BA">
              <w:rPr>
                <w:rFonts w:ascii="Browallia New" w:hAnsi="Browallia New" w:cs="Browallia New"/>
                <w:color w:val="000000" w:themeColor="text1"/>
                <w:sz w:val="28"/>
                <w:szCs w:val="28"/>
                <w:lang w:val="en-GB"/>
              </w:rPr>
              <w:t>2</w:t>
            </w:r>
          </w:p>
        </w:tc>
      </w:tr>
      <w:tr w:rsidR="002634DE" w:rsidRPr="006719BA" w14:paraId="0DE0DE99" w14:textId="77777777" w:rsidTr="008947F7">
        <w:trPr>
          <w:gridAfter w:val="1"/>
          <w:wAfter w:w="10" w:type="dxa"/>
        </w:trPr>
        <w:tc>
          <w:tcPr>
            <w:tcW w:w="3951" w:type="dxa"/>
          </w:tcPr>
          <w:p w14:paraId="3B98C02B" w14:textId="02C7CFD6" w:rsidR="002634DE" w:rsidRPr="006719BA" w:rsidRDefault="002634DE" w:rsidP="002634DE">
            <w:pPr>
              <w:ind w:right="-36"/>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บริษัทที่เกี่ยวข้องกัน</w:t>
            </w:r>
          </w:p>
        </w:tc>
        <w:tc>
          <w:tcPr>
            <w:tcW w:w="1278" w:type="dxa"/>
          </w:tcPr>
          <w:p w14:paraId="6E10FD25" w14:textId="5E9B22F6" w:rsidR="002634DE" w:rsidRPr="006719BA" w:rsidRDefault="002634DE" w:rsidP="002634DE">
            <w:pPr>
              <w:ind w:left="18" w:right="14"/>
              <w:jc w:val="right"/>
              <w:rPr>
                <w:rFonts w:ascii="Browallia New" w:hAnsi="Browallia New" w:cs="Browallia New"/>
                <w:color w:val="000000" w:themeColor="text1"/>
                <w:sz w:val="28"/>
                <w:szCs w:val="28"/>
              </w:rPr>
            </w:pPr>
            <w:r w:rsidRPr="006719BA">
              <w:rPr>
                <w:rFonts w:ascii="BrowalliaUPC" w:hAnsi="BrowalliaUPC" w:cs="BrowalliaUPC"/>
                <w:sz w:val="28"/>
                <w:szCs w:val="28"/>
              </w:rPr>
              <w:t>14,330</w:t>
            </w:r>
          </w:p>
        </w:tc>
        <w:tc>
          <w:tcPr>
            <w:tcW w:w="1260" w:type="dxa"/>
            <w:vAlign w:val="bottom"/>
          </w:tcPr>
          <w:p w14:paraId="1CCC783E" w14:textId="0099224B" w:rsidR="002634DE" w:rsidRPr="006719BA" w:rsidRDefault="002634DE" w:rsidP="002634DE">
            <w:pPr>
              <w:ind w:left="18" w:right="14"/>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962</w:t>
            </w:r>
          </w:p>
        </w:tc>
        <w:tc>
          <w:tcPr>
            <w:tcW w:w="1260" w:type="dxa"/>
            <w:vAlign w:val="bottom"/>
          </w:tcPr>
          <w:p w14:paraId="6B2DA97A" w14:textId="0DC55271" w:rsidR="002634DE" w:rsidRPr="006719BA" w:rsidRDefault="002634DE" w:rsidP="002634DE">
            <w:pPr>
              <w:ind w:left="18" w:right="14"/>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c>
          <w:tcPr>
            <w:tcW w:w="1277" w:type="dxa"/>
          </w:tcPr>
          <w:p w14:paraId="51CBAE0C" w14:textId="65F87F8F" w:rsidR="002634DE" w:rsidRPr="006719BA" w:rsidRDefault="002634DE" w:rsidP="002634DE">
            <w:pPr>
              <w:ind w:left="18" w:right="1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15,292</w:t>
            </w:r>
          </w:p>
        </w:tc>
      </w:tr>
      <w:tr w:rsidR="002634DE" w:rsidRPr="006719BA" w14:paraId="4805F36C" w14:textId="77777777" w:rsidTr="008947F7">
        <w:trPr>
          <w:gridAfter w:val="1"/>
          <w:wAfter w:w="10" w:type="dxa"/>
        </w:trPr>
        <w:tc>
          <w:tcPr>
            <w:tcW w:w="3951" w:type="dxa"/>
          </w:tcPr>
          <w:p w14:paraId="10E779D6" w14:textId="1D44FABB" w:rsidR="002634DE" w:rsidRPr="006719BA" w:rsidRDefault="002634DE" w:rsidP="002634DE">
            <w:pPr>
              <w:ind w:right="-36"/>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ผู้ร่วมค้าอื่น</w:t>
            </w:r>
          </w:p>
        </w:tc>
        <w:tc>
          <w:tcPr>
            <w:tcW w:w="1278" w:type="dxa"/>
          </w:tcPr>
          <w:p w14:paraId="1B39C5FC" w14:textId="5550BA35" w:rsidR="002634DE" w:rsidRPr="006719BA" w:rsidRDefault="002634DE" w:rsidP="002634DE">
            <w:pPr>
              <w:pBdr>
                <w:bottom w:val="single" w:sz="4" w:space="1" w:color="auto"/>
              </w:pBdr>
              <w:ind w:right="14"/>
              <w:jc w:val="right"/>
              <w:rPr>
                <w:rFonts w:ascii="Browallia New" w:hAnsi="Browallia New" w:cs="Browallia New"/>
                <w:color w:val="000000" w:themeColor="text1"/>
                <w:sz w:val="28"/>
                <w:szCs w:val="28"/>
              </w:rPr>
            </w:pPr>
            <w:r w:rsidRPr="006719BA">
              <w:rPr>
                <w:rFonts w:ascii="BrowalliaUPC" w:hAnsi="BrowalliaUPC" w:cs="BrowalliaUPC"/>
                <w:sz w:val="28"/>
                <w:szCs w:val="28"/>
                <w:cs/>
              </w:rPr>
              <w:t xml:space="preserve">        </w:t>
            </w:r>
            <w:r w:rsidRPr="006719BA">
              <w:rPr>
                <w:rFonts w:ascii="BrowalliaUPC" w:hAnsi="BrowalliaUPC" w:cs="BrowalliaUPC"/>
                <w:sz w:val="28"/>
                <w:szCs w:val="28"/>
              </w:rPr>
              <w:t>2,237</w:t>
            </w:r>
          </w:p>
        </w:tc>
        <w:tc>
          <w:tcPr>
            <w:tcW w:w="1260" w:type="dxa"/>
            <w:vAlign w:val="bottom"/>
          </w:tcPr>
          <w:p w14:paraId="126D13B7" w14:textId="15047406" w:rsidR="002634DE" w:rsidRPr="006719BA" w:rsidRDefault="002634DE" w:rsidP="002634DE">
            <w:pPr>
              <w:pBdr>
                <w:bottom w:val="single" w:sz="4" w:space="1" w:color="auto"/>
              </w:pBdr>
              <w:ind w:left="18" w:right="14"/>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c>
          <w:tcPr>
            <w:tcW w:w="1260" w:type="dxa"/>
            <w:vAlign w:val="bottom"/>
          </w:tcPr>
          <w:p w14:paraId="7D9A0BAC" w14:textId="66E3CBD1" w:rsidR="002634DE" w:rsidRPr="006719BA" w:rsidRDefault="002634DE" w:rsidP="002634DE">
            <w:pPr>
              <w:pBdr>
                <w:bottom w:val="single" w:sz="4" w:space="1" w:color="auto"/>
              </w:pBdr>
              <w:ind w:left="18" w:right="-4"/>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2,237</w:t>
            </w:r>
          </w:p>
        </w:tc>
        <w:tc>
          <w:tcPr>
            <w:tcW w:w="1277" w:type="dxa"/>
          </w:tcPr>
          <w:p w14:paraId="19BECE88" w14:textId="4C0EEF43" w:rsidR="002634DE" w:rsidRPr="006719BA" w:rsidRDefault="002634DE" w:rsidP="002634DE">
            <w:pPr>
              <w:pBdr>
                <w:bottom w:val="single" w:sz="4" w:space="1" w:color="auto"/>
              </w:pBdr>
              <w:ind w:left="18" w:right="14"/>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w:t>
            </w:r>
          </w:p>
        </w:tc>
      </w:tr>
      <w:tr w:rsidR="002634DE" w:rsidRPr="006719BA" w14:paraId="71E629EC" w14:textId="77777777" w:rsidTr="008947F7">
        <w:trPr>
          <w:gridAfter w:val="1"/>
          <w:wAfter w:w="10" w:type="dxa"/>
        </w:trPr>
        <w:tc>
          <w:tcPr>
            <w:tcW w:w="3951" w:type="dxa"/>
          </w:tcPr>
          <w:p w14:paraId="27586308" w14:textId="42528560" w:rsidR="002634DE" w:rsidRPr="006719BA" w:rsidRDefault="002634DE" w:rsidP="002634DE">
            <w:pPr>
              <w:ind w:right="-36"/>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รวม</w:t>
            </w:r>
          </w:p>
        </w:tc>
        <w:tc>
          <w:tcPr>
            <w:tcW w:w="1278" w:type="dxa"/>
          </w:tcPr>
          <w:p w14:paraId="04DBF9DC" w14:textId="659A6634" w:rsidR="002634DE" w:rsidRPr="006719BA" w:rsidRDefault="002634DE" w:rsidP="002634DE">
            <w:pPr>
              <w:pBdr>
                <w:bottom w:val="single" w:sz="12" w:space="1" w:color="auto"/>
              </w:pBdr>
              <w:ind w:left="18" w:right="-4"/>
              <w:jc w:val="right"/>
              <w:rPr>
                <w:rFonts w:ascii="Browallia New" w:hAnsi="Browallia New" w:cs="Browallia New"/>
                <w:color w:val="000000" w:themeColor="text1"/>
                <w:sz w:val="28"/>
                <w:szCs w:val="28"/>
              </w:rPr>
            </w:pPr>
            <w:r w:rsidRPr="006719BA">
              <w:rPr>
                <w:rFonts w:ascii="BrowalliaUPC" w:hAnsi="BrowalliaUPC" w:cs="BrowalliaUPC"/>
                <w:sz w:val="28"/>
                <w:szCs w:val="28"/>
                <w:cs/>
              </w:rPr>
              <w:t xml:space="preserve">    </w:t>
            </w:r>
            <w:r w:rsidRPr="006719BA">
              <w:rPr>
                <w:rFonts w:ascii="BrowalliaUPC" w:hAnsi="BrowalliaUPC" w:cs="BrowalliaUPC"/>
                <w:sz w:val="28"/>
                <w:szCs w:val="28"/>
              </w:rPr>
              <w:t>379,066</w:t>
            </w:r>
          </w:p>
        </w:tc>
        <w:tc>
          <w:tcPr>
            <w:tcW w:w="1260" w:type="dxa"/>
          </w:tcPr>
          <w:p w14:paraId="060D1922" w14:textId="54C2C189" w:rsidR="002634DE" w:rsidRPr="006719BA" w:rsidRDefault="00821E29" w:rsidP="002634DE">
            <w:pPr>
              <w:pBdr>
                <w:bottom w:val="single" w:sz="12" w:space="1" w:color="auto"/>
              </w:pBdr>
              <w:ind w:left="18" w:right="1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21,069</w:t>
            </w:r>
          </w:p>
        </w:tc>
        <w:tc>
          <w:tcPr>
            <w:tcW w:w="1260" w:type="dxa"/>
          </w:tcPr>
          <w:p w14:paraId="3F89E746" w14:textId="133252CF" w:rsidR="002634DE" w:rsidRPr="006719BA" w:rsidRDefault="00821E29" w:rsidP="002634DE">
            <w:pPr>
              <w:pBdr>
                <w:bottom w:val="single" w:sz="12" w:space="1" w:color="auto"/>
              </w:pBdr>
              <w:ind w:left="18" w:right="-4"/>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92,741</w:t>
            </w:r>
          </w:p>
        </w:tc>
        <w:tc>
          <w:tcPr>
            <w:tcW w:w="1277" w:type="dxa"/>
          </w:tcPr>
          <w:p w14:paraId="287A2B91" w14:textId="60324075" w:rsidR="002634DE" w:rsidRPr="006719BA" w:rsidRDefault="002634DE" w:rsidP="002634DE">
            <w:pPr>
              <w:pBdr>
                <w:bottom w:val="single" w:sz="12" w:space="1" w:color="auto"/>
              </w:pBdr>
              <w:ind w:left="18" w:right="-4"/>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307,39</w:t>
            </w:r>
            <w:r w:rsidR="00365F9E" w:rsidRPr="006719BA">
              <w:rPr>
                <w:rFonts w:ascii="Browallia New" w:hAnsi="Browallia New" w:cs="Browallia New"/>
                <w:color w:val="000000" w:themeColor="text1"/>
                <w:sz w:val="28"/>
                <w:szCs w:val="28"/>
              </w:rPr>
              <w:t>4</w:t>
            </w:r>
          </w:p>
        </w:tc>
      </w:tr>
    </w:tbl>
    <w:p w14:paraId="131D2718" w14:textId="77777777" w:rsidR="00F40206" w:rsidRPr="006719BA" w:rsidRDefault="00F40206" w:rsidP="001D1613">
      <w:pPr>
        <w:ind w:right="-143"/>
        <w:jc w:val="thaiDistribute"/>
        <w:rPr>
          <w:rFonts w:ascii="Browallia New" w:hAnsi="Browallia New" w:cs="Browallia New"/>
          <w:color w:val="000000" w:themeColor="text1"/>
          <w:sz w:val="28"/>
          <w:szCs w:val="28"/>
        </w:rPr>
      </w:pPr>
    </w:p>
    <w:tbl>
      <w:tblPr>
        <w:tblW w:w="9027" w:type="dxa"/>
        <w:tblInd w:w="432" w:type="dxa"/>
        <w:tblLayout w:type="fixed"/>
        <w:tblLook w:val="0000" w:firstRow="0" w:lastRow="0" w:firstColumn="0" w:lastColumn="0" w:noHBand="0" w:noVBand="0"/>
      </w:tblPr>
      <w:tblGrid>
        <w:gridCol w:w="3933"/>
        <w:gridCol w:w="1296"/>
        <w:gridCol w:w="1260"/>
        <w:gridCol w:w="1260"/>
        <w:gridCol w:w="1266"/>
        <w:gridCol w:w="6"/>
        <w:gridCol w:w="6"/>
      </w:tblGrid>
      <w:tr w:rsidR="00284DD7" w:rsidRPr="006719BA" w14:paraId="0CB90990" w14:textId="77777777" w:rsidTr="008947F7">
        <w:trPr>
          <w:gridAfter w:val="1"/>
          <w:wAfter w:w="6" w:type="dxa"/>
          <w:tblHeader/>
        </w:trPr>
        <w:tc>
          <w:tcPr>
            <w:tcW w:w="3933" w:type="dxa"/>
          </w:tcPr>
          <w:p w14:paraId="0CB9098D" w14:textId="77777777" w:rsidR="00F656DE" w:rsidRPr="006719BA" w:rsidRDefault="00F656DE" w:rsidP="00027F41">
            <w:pPr>
              <w:ind w:right="-36"/>
              <w:rPr>
                <w:rFonts w:ascii="Browallia New" w:hAnsi="Browallia New" w:cs="Browallia New"/>
                <w:color w:val="000000" w:themeColor="text1"/>
                <w:sz w:val="28"/>
                <w:szCs w:val="28"/>
              </w:rPr>
            </w:pPr>
          </w:p>
        </w:tc>
        <w:tc>
          <w:tcPr>
            <w:tcW w:w="1296" w:type="dxa"/>
          </w:tcPr>
          <w:p w14:paraId="0CB9098E" w14:textId="77777777" w:rsidR="00F656DE" w:rsidRPr="006719BA" w:rsidRDefault="00F656DE" w:rsidP="00027F41">
            <w:pPr>
              <w:ind w:right="-36"/>
              <w:jc w:val="center"/>
              <w:rPr>
                <w:rFonts w:ascii="Browallia New" w:hAnsi="Browallia New" w:cs="Browallia New"/>
                <w:color w:val="000000" w:themeColor="text1"/>
                <w:sz w:val="28"/>
                <w:szCs w:val="28"/>
                <w:cs/>
                <w:lang w:val="en-GB"/>
              </w:rPr>
            </w:pPr>
          </w:p>
        </w:tc>
        <w:tc>
          <w:tcPr>
            <w:tcW w:w="3792" w:type="dxa"/>
            <w:gridSpan w:val="4"/>
          </w:tcPr>
          <w:p w14:paraId="0CB9098F" w14:textId="2CA1B62B" w:rsidR="00F656DE" w:rsidRPr="006719BA" w:rsidRDefault="00F656DE" w:rsidP="5A29A959">
            <w:pPr>
              <w:tabs>
                <w:tab w:val="left" w:pos="900"/>
                <w:tab w:val="left" w:pos="2160"/>
              </w:tabs>
              <w:ind w:left="357" w:right="-64" w:hanging="357"/>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roofErr w:type="gramStart"/>
            <w:r w:rsidRPr="006719BA">
              <w:rPr>
                <w:rFonts w:ascii="Browallia New" w:hAnsi="Browallia New" w:cs="Browallia New"/>
                <w:color w:val="000000" w:themeColor="text1"/>
                <w:sz w:val="28"/>
                <w:szCs w:val="28"/>
                <w:cs/>
              </w:rPr>
              <w:t>หน่วย</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w:t>
            </w:r>
            <w:proofErr w:type="gramEnd"/>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พันบาท</w:t>
            </w:r>
            <w:r w:rsidRPr="006719BA">
              <w:rPr>
                <w:rFonts w:ascii="Browallia New" w:hAnsi="Browallia New" w:cs="Browallia New"/>
                <w:color w:val="000000" w:themeColor="text1"/>
                <w:sz w:val="28"/>
                <w:szCs w:val="28"/>
              </w:rPr>
              <w:t>)</w:t>
            </w:r>
          </w:p>
        </w:tc>
      </w:tr>
      <w:tr w:rsidR="00284DD7" w:rsidRPr="006719BA" w14:paraId="03639358" w14:textId="77777777" w:rsidTr="008947F7">
        <w:trPr>
          <w:gridAfter w:val="2"/>
          <w:wAfter w:w="12" w:type="dxa"/>
          <w:tblHeader/>
        </w:trPr>
        <w:tc>
          <w:tcPr>
            <w:tcW w:w="3933" w:type="dxa"/>
          </w:tcPr>
          <w:p w14:paraId="40046160" w14:textId="77777777" w:rsidR="00E34381" w:rsidRPr="006719BA" w:rsidRDefault="00E34381" w:rsidP="00027F41">
            <w:pPr>
              <w:ind w:right="-36"/>
              <w:rPr>
                <w:rFonts w:ascii="Browallia New" w:hAnsi="Browallia New" w:cs="Browallia New"/>
                <w:color w:val="000000" w:themeColor="text1"/>
                <w:sz w:val="28"/>
                <w:szCs w:val="28"/>
              </w:rPr>
            </w:pPr>
          </w:p>
        </w:tc>
        <w:tc>
          <w:tcPr>
            <w:tcW w:w="5082" w:type="dxa"/>
            <w:gridSpan w:val="4"/>
          </w:tcPr>
          <w:p w14:paraId="5C4FFB2B" w14:textId="537DF340" w:rsidR="00E34381" w:rsidRPr="006719BA" w:rsidRDefault="00E34381" w:rsidP="5A29A959">
            <w:pPr>
              <w:pBdr>
                <w:bottom w:val="single" w:sz="4" w:space="1" w:color="auto"/>
              </w:pBdr>
              <w:tabs>
                <w:tab w:val="left" w:pos="900"/>
                <w:tab w:val="left" w:pos="2160"/>
              </w:tabs>
              <w:ind w:left="357" w:right="-64" w:hanging="357"/>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งบการเงินเฉพาะขอ</w:t>
            </w:r>
            <w:r w:rsidR="00E93B5A" w:rsidRPr="006719BA">
              <w:rPr>
                <w:rFonts w:ascii="Browallia New" w:hAnsi="Browallia New" w:cs="Browallia New"/>
                <w:color w:val="000000" w:themeColor="text1"/>
                <w:sz w:val="28"/>
                <w:szCs w:val="28"/>
                <w:cs/>
              </w:rPr>
              <w:t>งบริษัท</w:t>
            </w:r>
          </w:p>
        </w:tc>
      </w:tr>
      <w:tr w:rsidR="00783225" w:rsidRPr="006719BA" w14:paraId="0CB90995" w14:textId="77777777" w:rsidTr="008947F7">
        <w:trPr>
          <w:tblHeader/>
        </w:trPr>
        <w:tc>
          <w:tcPr>
            <w:tcW w:w="3933" w:type="dxa"/>
          </w:tcPr>
          <w:p w14:paraId="0CB90991" w14:textId="77777777" w:rsidR="00783225" w:rsidRPr="006719BA" w:rsidRDefault="00783225" w:rsidP="00783225">
            <w:pPr>
              <w:ind w:right="-36"/>
              <w:rPr>
                <w:rFonts w:ascii="Browallia New" w:hAnsi="Browallia New" w:cs="Browallia New"/>
                <w:color w:val="000000" w:themeColor="text1"/>
                <w:sz w:val="28"/>
                <w:szCs w:val="28"/>
              </w:rPr>
            </w:pPr>
          </w:p>
        </w:tc>
        <w:tc>
          <w:tcPr>
            <w:tcW w:w="1296" w:type="dxa"/>
          </w:tcPr>
          <w:p w14:paraId="0CB90992" w14:textId="064DE8E8" w:rsidR="00783225" w:rsidRPr="006719BA" w:rsidRDefault="00783225" w:rsidP="00783225">
            <w:pPr>
              <w:ind w:right="-36"/>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1</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มกราคม</w:t>
            </w:r>
          </w:p>
        </w:tc>
        <w:tc>
          <w:tcPr>
            <w:tcW w:w="2520" w:type="dxa"/>
            <w:gridSpan w:val="2"/>
          </w:tcPr>
          <w:p w14:paraId="0CB90993" w14:textId="6060EF7E" w:rsidR="00783225" w:rsidRPr="006719BA" w:rsidRDefault="00783225" w:rsidP="00783225">
            <w:pPr>
              <w:pBdr>
                <w:bottom w:val="single" w:sz="4" w:space="1" w:color="auto"/>
              </w:pBdr>
              <w:ind w:right="-36"/>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ในระหว่างงวด</w:t>
            </w:r>
          </w:p>
        </w:tc>
        <w:tc>
          <w:tcPr>
            <w:tcW w:w="1278" w:type="dxa"/>
            <w:gridSpan w:val="3"/>
          </w:tcPr>
          <w:p w14:paraId="0CB90994" w14:textId="5A6CD324" w:rsidR="00783225" w:rsidRPr="006719BA" w:rsidRDefault="00E32A06" w:rsidP="00783225">
            <w:pPr>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p>
        </w:tc>
      </w:tr>
      <w:tr w:rsidR="00284DD7" w:rsidRPr="006719BA" w14:paraId="0CB9099B" w14:textId="77777777" w:rsidTr="008947F7">
        <w:trPr>
          <w:tblHeader/>
        </w:trPr>
        <w:tc>
          <w:tcPr>
            <w:tcW w:w="3933" w:type="dxa"/>
          </w:tcPr>
          <w:p w14:paraId="0CB90996" w14:textId="77777777" w:rsidR="00F656DE" w:rsidRPr="006719BA" w:rsidRDefault="00F656DE" w:rsidP="00027F41">
            <w:pPr>
              <w:ind w:right="-36"/>
              <w:rPr>
                <w:rFonts w:ascii="Browallia New" w:hAnsi="Browallia New" w:cs="Browallia New"/>
                <w:color w:val="000000" w:themeColor="text1"/>
                <w:sz w:val="28"/>
                <w:szCs w:val="28"/>
              </w:rPr>
            </w:pPr>
          </w:p>
        </w:tc>
        <w:tc>
          <w:tcPr>
            <w:tcW w:w="1296" w:type="dxa"/>
          </w:tcPr>
          <w:p w14:paraId="0CB90997" w14:textId="1D62C254" w:rsidR="00F656DE" w:rsidRPr="006719BA" w:rsidRDefault="5A29A959" w:rsidP="5A29A959">
            <w:pPr>
              <w:pBdr>
                <w:bottom w:val="single" w:sz="4" w:space="1" w:color="auto"/>
              </w:pBdr>
              <w:ind w:right="-36"/>
              <w:jc w:val="center"/>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256</w:t>
            </w:r>
            <w:r w:rsidR="001D3B04" w:rsidRPr="006719BA">
              <w:rPr>
                <w:rFonts w:ascii="Browallia New" w:hAnsi="Browallia New" w:cs="Browallia New"/>
                <w:color w:val="000000" w:themeColor="text1"/>
                <w:sz w:val="28"/>
                <w:szCs w:val="28"/>
                <w:lang w:val="en-GB"/>
              </w:rPr>
              <w:t>4</w:t>
            </w:r>
          </w:p>
        </w:tc>
        <w:tc>
          <w:tcPr>
            <w:tcW w:w="1260" w:type="dxa"/>
          </w:tcPr>
          <w:p w14:paraId="0CB90998" w14:textId="77777777" w:rsidR="00F656DE" w:rsidRPr="006719BA" w:rsidRDefault="00F656DE" w:rsidP="5A29A959">
            <w:pPr>
              <w:pBdr>
                <w:bottom w:val="single" w:sz="4" w:space="1" w:color="auto"/>
              </w:pBdr>
              <w:ind w:right="-36"/>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เพิ่มขึ้น</w:t>
            </w:r>
          </w:p>
        </w:tc>
        <w:tc>
          <w:tcPr>
            <w:tcW w:w="1260" w:type="dxa"/>
          </w:tcPr>
          <w:p w14:paraId="0CB90999" w14:textId="77777777" w:rsidR="00F656DE" w:rsidRPr="006719BA" w:rsidRDefault="00F656DE" w:rsidP="5A29A959">
            <w:pPr>
              <w:pBdr>
                <w:bottom w:val="single" w:sz="4" w:space="1" w:color="auto"/>
              </w:pBdr>
              <w:ind w:right="-36"/>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ลดลง</w:t>
            </w:r>
          </w:p>
        </w:tc>
        <w:tc>
          <w:tcPr>
            <w:tcW w:w="1278" w:type="dxa"/>
            <w:gridSpan w:val="3"/>
          </w:tcPr>
          <w:p w14:paraId="0CB9099A" w14:textId="721E895A" w:rsidR="00F656DE" w:rsidRPr="006719BA" w:rsidRDefault="5A29A959" w:rsidP="5A29A959">
            <w:pPr>
              <w:pBdr>
                <w:bottom w:val="single" w:sz="4" w:space="1" w:color="auto"/>
              </w:pBdr>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256</w:t>
            </w:r>
            <w:r w:rsidR="001D3B04" w:rsidRPr="006719BA">
              <w:rPr>
                <w:rFonts w:ascii="Browallia New" w:hAnsi="Browallia New" w:cs="Browallia New"/>
                <w:color w:val="000000" w:themeColor="text1"/>
                <w:sz w:val="28"/>
                <w:szCs w:val="28"/>
                <w:lang w:val="en-GB"/>
              </w:rPr>
              <w:t>4</w:t>
            </w:r>
          </w:p>
        </w:tc>
      </w:tr>
      <w:tr w:rsidR="00284DD7" w:rsidRPr="006719BA" w14:paraId="0CB909A1" w14:textId="77777777" w:rsidTr="00902D37">
        <w:trPr>
          <w:trHeight w:hRule="exact" w:val="205"/>
        </w:trPr>
        <w:tc>
          <w:tcPr>
            <w:tcW w:w="3933" w:type="dxa"/>
          </w:tcPr>
          <w:p w14:paraId="0CB9099C" w14:textId="2F60AE29" w:rsidR="00F656DE" w:rsidRPr="006719BA" w:rsidRDefault="00F656DE" w:rsidP="00027F41">
            <w:pPr>
              <w:ind w:right="-36"/>
              <w:rPr>
                <w:rFonts w:ascii="Browallia New" w:hAnsi="Browallia New" w:cs="Browallia New"/>
                <w:color w:val="000000" w:themeColor="text1"/>
                <w:sz w:val="20"/>
                <w:szCs w:val="20"/>
                <w:cs/>
              </w:rPr>
            </w:pPr>
          </w:p>
        </w:tc>
        <w:tc>
          <w:tcPr>
            <w:tcW w:w="1296" w:type="dxa"/>
          </w:tcPr>
          <w:p w14:paraId="0CB9099D" w14:textId="77777777" w:rsidR="00F656DE" w:rsidRPr="006719BA" w:rsidRDefault="00F656DE" w:rsidP="00027F41">
            <w:pPr>
              <w:tabs>
                <w:tab w:val="decimal" w:pos="1008"/>
              </w:tabs>
              <w:ind w:left="18" w:right="72"/>
              <w:jc w:val="both"/>
              <w:rPr>
                <w:rFonts w:ascii="Browallia New" w:hAnsi="Browallia New" w:cs="Browallia New"/>
                <w:color w:val="000000" w:themeColor="text1"/>
                <w:sz w:val="20"/>
                <w:szCs w:val="20"/>
              </w:rPr>
            </w:pPr>
          </w:p>
        </w:tc>
        <w:tc>
          <w:tcPr>
            <w:tcW w:w="1260" w:type="dxa"/>
          </w:tcPr>
          <w:p w14:paraId="0CB9099E" w14:textId="77777777" w:rsidR="00F656DE" w:rsidRPr="006719BA" w:rsidRDefault="00F656DE" w:rsidP="00027F41">
            <w:pPr>
              <w:tabs>
                <w:tab w:val="decimal" w:pos="1008"/>
              </w:tabs>
              <w:ind w:left="18" w:right="72"/>
              <w:jc w:val="both"/>
              <w:rPr>
                <w:rFonts w:ascii="Browallia New" w:hAnsi="Browallia New" w:cs="Browallia New"/>
                <w:color w:val="000000" w:themeColor="text1"/>
                <w:sz w:val="20"/>
                <w:szCs w:val="20"/>
              </w:rPr>
            </w:pPr>
          </w:p>
        </w:tc>
        <w:tc>
          <w:tcPr>
            <w:tcW w:w="1260" w:type="dxa"/>
          </w:tcPr>
          <w:p w14:paraId="0CB9099F" w14:textId="77777777" w:rsidR="00F656DE" w:rsidRPr="006719BA" w:rsidRDefault="00F656DE" w:rsidP="00027F41">
            <w:pPr>
              <w:tabs>
                <w:tab w:val="decimal" w:pos="1008"/>
              </w:tabs>
              <w:ind w:left="18" w:right="72"/>
              <w:jc w:val="both"/>
              <w:rPr>
                <w:rFonts w:ascii="Browallia New" w:hAnsi="Browallia New" w:cs="Browallia New"/>
                <w:color w:val="000000" w:themeColor="text1"/>
                <w:sz w:val="20"/>
                <w:szCs w:val="20"/>
              </w:rPr>
            </w:pPr>
          </w:p>
        </w:tc>
        <w:tc>
          <w:tcPr>
            <w:tcW w:w="1278" w:type="dxa"/>
            <w:gridSpan w:val="3"/>
          </w:tcPr>
          <w:p w14:paraId="0CB909A0" w14:textId="3606348F" w:rsidR="00F656DE" w:rsidRPr="006719BA" w:rsidRDefault="00F656DE" w:rsidP="00027F41">
            <w:pPr>
              <w:tabs>
                <w:tab w:val="decimal" w:pos="1008"/>
              </w:tabs>
              <w:ind w:left="18" w:right="72"/>
              <w:jc w:val="both"/>
              <w:rPr>
                <w:rFonts w:ascii="Browallia New" w:hAnsi="Browallia New" w:cs="Browallia New"/>
                <w:color w:val="000000" w:themeColor="text1"/>
                <w:sz w:val="20"/>
                <w:szCs w:val="20"/>
              </w:rPr>
            </w:pPr>
          </w:p>
        </w:tc>
      </w:tr>
      <w:tr w:rsidR="002634DE" w:rsidRPr="006719BA" w14:paraId="0CB909D1" w14:textId="77777777" w:rsidTr="008947F7">
        <w:tc>
          <w:tcPr>
            <w:tcW w:w="3933" w:type="dxa"/>
          </w:tcPr>
          <w:p w14:paraId="0CB909CC" w14:textId="2AF83359" w:rsidR="002634DE" w:rsidRPr="006719BA" w:rsidRDefault="002634DE" w:rsidP="002634DE">
            <w:pPr>
              <w:ind w:right="-36"/>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บริษัทย่อย</w:t>
            </w:r>
          </w:p>
        </w:tc>
        <w:tc>
          <w:tcPr>
            <w:tcW w:w="1296" w:type="dxa"/>
          </w:tcPr>
          <w:p w14:paraId="0CB909CD" w14:textId="7B955DF4" w:rsidR="002634DE" w:rsidRPr="006719BA" w:rsidRDefault="002634DE" w:rsidP="002634DE">
            <w:pPr>
              <w:ind w:left="-49" w:right="-24"/>
              <w:jc w:val="right"/>
              <w:rPr>
                <w:rFonts w:ascii="Browallia New" w:hAnsi="Browallia New" w:cs="Browallia New"/>
                <w:sz w:val="28"/>
                <w:szCs w:val="28"/>
                <w:lang w:val="en-GB"/>
              </w:rPr>
            </w:pPr>
            <w:r w:rsidRPr="006719BA">
              <w:rPr>
                <w:rFonts w:ascii="BrowalliaUPC" w:hAnsi="BrowalliaUPC" w:cs="BrowalliaUPC"/>
                <w:sz w:val="28"/>
                <w:szCs w:val="28"/>
              </w:rPr>
              <w:t>1,260,456</w:t>
            </w:r>
          </w:p>
        </w:tc>
        <w:tc>
          <w:tcPr>
            <w:tcW w:w="1260" w:type="dxa"/>
          </w:tcPr>
          <w:p w14:paraId="0CB909CE" w14:textId="25EB36B2" w:rsidR="002634DE" w:rsidRPr="006719BA" w:rsidRDefault="00995F1F" w:rsidP="002634DE">
            <w:pPr>
              <w:ind w:left="-49" w:right="-24"/>
              <w:jc w:val="right"/>
              <w:rPr>
                <w:rFonts w:ascii="Browallia New" w:hAnsi="Browallia New" w:cs="Browallia New"/>
                <w:sz w:val="28"/>
                <w:szCs w:val="28"/>
              </w:rPr>
            </w:pPr>
            <w:r w:rsidRPr="006719BA">
              <w:rPr>
                <w:rFonts w:ascii="Browallia New" w:hAnsi="Browallia New" w:cs="Browallia New"/>
                <w:sz w:val="28"/>
                <w:szCs w:val="28"/>
              </w:rPr>
              <w:t>2</w:t>
            </w:r>
            <w:r w:rsidR="00821E29" w:rsidRPr="006719BA">
              <w:rPr>
                <w:rFonts w:ascii="Browallia New" w:hAnsi="Browallia New" w:cs="Browallia New"/>
                <w:sz w:val="28"/>
                <w:szCs w:val="28"/>
              </w:rPr>
              <w:t>61,141</w:t>
            </w:r>
          </w:p>
        </w:tc>
        <w:tc>
          <w:tcPr>
            <w:tcW w:w="1260" w:type="dxa"/>
          </w:tcPr>
          <w:p w14:paraId="0CB909CF" w14:textId="7394B709" w:rsidR="002634DE" w:rsidRPr="006719BA" w:rsidRDefault="00821E29" w:rsidP="002634DE">
            <w:pPr>
              <w:ind w:left="-49" w:right="-24"/>
              <w:jc w:val="right"/>
              <w:rPr>
                <w:rFonts w:ascii="Browallia New" w:hAnsi="Browallia New" w:cs="Browallia New"/>
                <w:sz w:val="28"/>
                <w:szCs w:val="28"/>
                <w:lang w:val="en-GB"/>
              </w:rPr>
            </w:pPr>
            <w:r w:rsidRPr="006719BA">
              <w:rPr>
                <w:rFonts w:ascii="Browallia New" w:hAnsi="Browallia New" w:cs="Browallia New"/>
                <w:sz w:val="28"/>
                <w:szCs w:val="28"/>
                <w:lang w:val="en-GB"/>
              </w:rPr>
              <w:t>40,030</w:t>
            </w:r>
          </w:p>
        </w:tc>
        <w:tc>
          <w:tcPr>
            <w:tcW w:w="1278" w:type="dxa"/>
            <w:gridSpan w:val="3"/>
          </w:tcPr>
          <w:p w14:paraId="0CB909D0" w14:textId="58876C50" w:rsidR="002634DE" w:rsidRPr="006719BA" w:rsidRDefault="00995F1F" w:rsidP="002634DE">
            <w:pPr>
              <w:ind w:left="-49" w:right="-24"/>
              <w:jc w:val="right"/>
              <w:rPr>
                <w:rFonts w:ascii="Browallia New" w:hAnsi="Browallia New" w:cs="Browallia New"/>
                <w:sz w:val="28"/>
                <w:szCs w:val="28"/>
                <w:lang w:val="en-GB"/>
              </w:rPr>
            </w:pPr>
            <w:r w:rsidRPr="006719BA">
              <w:rPr>
                <w:rFonts w:ascii="Browallia New" w:hAnsi="Browallia New" w:cs="Browallia New"/>
                <w:color w:val="000000" w:themeColor="text1"/>
                <w:sz w:val="28"/>
                <w:szCs w:val="28"/>
                <w:lang w:val="en-GB"/>
              </w:rPr>
              <w:t>1,481,567</w:t>
            </w:r>
          </w:p>
        </w:tc>
      </w:tr>
      <w:tr w:rsidR="002634DE" w:rsidRPr="006719BA" w14:paraId="58E75266" w14:textId="77777777" w:rsidTr="008947F7">
        <w:tc>
          <w:tcPr>
            <w:tcW w:w="3933" w:type="dxa"/>
          </w:tcPr>
          <w:p w14:paraId="3FF43A41" w14:textId="5B9C0EFC" w:rsidR="002634DE" w:rsidRPr="006719BA" w:rsidRDefault="002634DE" w:rsidP="002634DE">
            <w:pPr>
              <w:ind w:right="-36"/>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บริษัทร่วมและ</w:t>
            </w:r>
            <w:r w:rsidRPr="006719BA">
              <w:rPr>
                <w:rFonts w:ascii="Browallia New" w:hAnsi="Browallia New" w:cs="Browallia New" w:hint="cs"/>
                <w:color w:val="000000" w:themeColor="text1"/>
                <w:sz w:val="28"/>
                <w:szCs w:val="28"/>
                <w:cs/>
              </w:rPr>
              <w:t>กิจการ</w:t>
            </w:r>
            <w:r w:rsidRPr="006719BA">
              <w:rPr>
                <w:rFonts w:ascii="Browallia New" w:hAnsi="Browallia New" w:cs="Browallia New"/>
                <w:color w:val="000000" w:themeColor="text1"/>
                <w:sz w:val="28"/>
                <w:szCs w:val="28"/>
                <w:cs/>
              </w:rPr>
              <w:t>ร่วมค้า</w:t>
            </w:r>
          </w:p>
        </w:tc>
        <w:tc>
          <w:tcPr>
            <w:tcW w:w="1296" w:type="dxa"/>
          </w:tcPr>
          <w:p w14:paraId="176BA975" w14:textId="0727B7DD" w:rsidR="002634DE" w:rsidRPr="006719BA" w:rsidRDefault="002634DE" w:rsidP="002634DE">
            <w:pPr>
              <w:ind w:left="-49" w:right="-24"/>
              <w:jc w:val="right"/>
              <w:rPr>
                <w:rFonts w:ascii="Browallia New" w:hAnsi="Browallia New" w:cs="Browallia New"/>
                <w:sz w:val="28"/>
                <w:szCs w:val="28"/>
                <w:lang w:val="en-GB"/>
              </w:rPr>
            </w:pPr>
            <w:r w:rsidRPr="006719BA">
              <w:rPr>
                <w:rFonts w:ascii="BrowalliaUPC" w:hAnsi="BrowalliaUPC" w:cs="BrowalliaUPC"/>
                <w:sz w:val="28"/>
                <w:szCs w:val="28"/>
              </w:rPr>
              <w:t>219,165</w:t>
            </w:r>
          </w:p>
        </w:tc>
        <w:tc>
          <w:tcPr>
            <w:tcW w:w="1260" w:type="dxa"/>
          </w:tcPr>
          <w:p w14:paraId="185098D1" w14:textId="3721CE47" w:rsidR="002634DE" w:rsidRPr="006719BA" w:rsidRDefault="002634DE" w:rsidP="002634DE">
            <w:pPr>
              <w:ind w:left="-49" w:right="-24"/>
              <w:jc w:val="right"/>
              <w:rPr>
                <w:rFonts w:ascii="Browallia New" w:hAnsi="Browallia New" w:cs="Browallia New"/>
                <w:sz w:val="28"/>
                <w:szCs w:val="28"/>
                <w:lang w:val="en-GB"/>
              </w:rPr>
            </w:pPr>
            <w:r w:rsidRPr="006719BA">
              <w:rPr>
                <w:rFonts w:ascii="Browallia New" w:hAnsi="Browallia New" w:cs="Browallia New"/>
                <w:sz w:val="28"/>
                <w:szCs w:val="28"/>
                <w:lang w:val="en-GB"/>
              </w:rPr>
              <w:t>14,</w:t>
            </w:r>
            <w:r w:rsidR="00821E29" w:rsidRPr="006719BA">
              <w:rPr>
                <w:rFonts w:ascii="Browallia New" w:hAnsi="Browallia New" w:cs="Browallia New"/>
                <w:sz w:val="28"/>
                <w:szCs w:val="28"/>
                <w:lang w:val="en-GB"/>
              </w:rPr>
              <w:t>834</w:t>
            </w:r>
          </w:p>
        </w:tc>
        <w:tc>
          <w:tcPr>
            <w:tcW w:w="1260" w:type="dxa"/>
          </w:tcPr>
          <w:p w14:paraId="67033CF3" w14:textId="02AA4D4C" w:rsidR="002634DE" w:rsidRPr="006719BA" w:rsidRDefault="00821E29" w:rsidP="002634DE">
            <w:pPr>
              <w:ind w:left="-49" w:right="-24"/>
              <w:jc w:val="right"/>
              <w:rPr>
                <w:rFonts w:ascii="Browallia New" w:hAnsi="Browallia New" w:cs="Browallia New"/>
                <w:sz w:val="28"/>
                <w:szCs w:val="28"/>
                <w:lang w:val="en-GB"/>
              </w:rPr>
            </w:pPr>
            <w:r w:rsidRPr="006719BA">
              <w:rPr>
                <w:rFonts w:ascii="Browallia New" w:hAnsi="Browallia New" w:cs="Browallia New"/>
                <w:sz w:val="28"/>
                <w:szCs w:val="28"/>
                <w:lang w:val="en-GB"/>
              </w:rPr>
              <w:t>662</w:t>
            </w:r>
          </w:p>
        </w:tc>
        <w:tc>
          <w:tcPr>
            <w:tcW w:w="1278" w:type="dxa"/>
            <w:gridSpan w:val="3"/>
          </w:tcPr>
          <w:p w14:paraId="02462ADF" w14:textId="381B2F5C" w:rsidR="002634DE" w:rsidRPr="006719BA" w:rsidRDefault="002634DE" w:rsidP="002634DE">
            <w:pPr>
              <w:ind w:left="-49" w:right="-24"/>
              <w:jc w:val="right"/>
              <w:rPr>
                <w:rFonts w:ascii="Browallia New" w:hAnsi="Browallia New" w:cs="Browallia New"/>
                <w:sz w:val="28"/>
                <w:szCs w:val="28"/>
                <w:lang w:val="en-GB"/>
              </w:rPr>
            </w:pPr>
            <w:r w:rsidRPr="006719BA">
              <w:rPr>
                <w:rFonts w:ascii="Browallia New" w:hAnsi="Browallia New" w:cs="Browallia New"/>
                <w:color w:val="000000" w:themeColor="text1"/>
                <w:sz w:val="28"/>
                <w:szCs w:val="28"/>
                <w:lang w:val="en-GB"/>
              </w:rPr>
              <w:t>233,337</w:t>
            </w:r>
          </w:p>
        </w:tc>
      </w:tr>
      <w:tr w:rsidR="002634DE" w:rsidRPr="006719BA" w14:paraId="0CB909F5" w14:textId="77777777" w:rsidTr="008947F7">
        <w:tc>
          <w:tcPr>
            <w:tcW w:w="3933" w:type="dxa"/>
          </w:tcPr>
          <w:p w14:paraId="0CB909F0" w14:textId="47837125" w:rsidR="002634DE" w:rsidRPr="006719BA" w:rsidRDefault="002634DE" w:rsidP="002634DE">
            <w:pPr>
              <w:ind w:right="-36"/>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ผู้ร่วมค้าอื่น</w:t>
            </w:r>
          </w:p>
        </w:tc>
        <w:tc>
          <w:tcPr>
            <w:tcW w:w="1296" w:type="dxa"/>
            <w:vAlign w:val="center"/>
          </w:tcPr>
          <w:p w14:paraId="0CB909F1" w14:textId="1574775F" w:rsidR="002634DE" w:rsidRPr="006719BA" w:rsidRDefault="002634DE" w:rsidP="002634DE">
            <w:pPr>
              <w:pBdr>
                <w:bottom w:val="single" w:sz="4" w:space="1" w:color="auto"/>
              </w:pBdr>
              <w:ind w:left="18" w:right="-24"/>
              <w:jc w:val="right"/>
              <w:rPr>
                <w:rFonts w:ascii="Browallia New" w:hAnsi="Browallia New" w:cs="Browallia New"/>
                <w:color w:val="000000" w:themeColor="text1"/>
                <w:sz w:val="28"/>
                <w:szCs w:val="28"/>
              </w:rPr>
            </w:pPr>
            <w:r w:rsidRPr="006719BA">
              <w:rPr>
                <w:rFonts w:ascii="BrowalliaUPC" w:hAnsi="BrowalliaUPC" w:cs="BrowalliaUPC"/>
                <w:sz w:val="28"/>
                <w:szCs w:val="28"/>
                <w:cs/>
              </w:rPr>
              <w:t xml:space="preserve">        </w:t>
            </w:r>
            <w:r w:rsidRPr="006719BA">
              <w:rPr>
                <w:rFonts w:ascii="BrowalliaUPC" w:hAnsi="BrowalliaUPC" w:cs="BrowalliaUPC"/>
                <w:sz w:val="28"/>
                <w:szCs w:val="28"/>
              </w:rPr>
              <w:t>2,237</w:t>
            </w:r>
          </w:p>
        </w:tc>
        <w:tc>
          <w:tcPr>
            <w:tcW w:w="1260" w:type="dxa"/>
            <w:vAlign w:val="bottom"/>
          </w:tcPr>
          <w:p w14:paraId="0CB909F2" w14:textId="3014394D" w:rsidR="002634DE" w:rsidRPr="006719BA" w:rsidRDefault="002634DE" w:rsidP="002634DE">
            <w:pPr>
              <w:pBdr>
                <w:bottom w:val="single" w:sz="4" w:space="1" w:color="auto"/>
              </w:pBdr>
              <w:ind w:left="18" w:right="-24"/>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c>
          <w:tcPr>
            <w:tcW w:w="1260" w:type="dxa"/>
          </w:tcPr>
          <w:p w14:paraId="0CB909F3" w14:textId="12E704E2" w:rsidR="002634DE" w:rsidRPr="006719BA" w:rsidRDefault="002634DE" w:rsidP="002634DE">
            <w:pPr>
              <w:pBdr>
                <w:bottom w:val="single" w:sz="4" w:space="1" w:color="auto"/>
              </w:pBdr>
              <w:ind w:left="18" w:right="-24"/>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2,237</w:t>
            </w:r>
          </w:p>
        </w:tc>
        <w:tc>
          <w:tcPr>
            <w:tcW w:w="1278" w:type="dxa"/>
            <w:gridSpan w:val="3"/>
          </w:tcPr>
          <w:p w14:paraId="0CB909F4" w14:textId="43B317A3" w:rsidR="002634DE" w:rsidRPr="006719BA" w:rsidRDefault="002634DE" w:rsidP="002634DE">
            <w:pPr>
              <w:pBdr>
                <w:bottom w:val="single" w:sz="4" w:space="1" w:color="auto"/>
              </w:pBdr>
              <w:ind w:left="18" w:right="-24"/>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r>
      <w:tr w:rsidR="002634DE" w:rsidRPr="006719BA" w14:paraId="0CB90A01" w14:textId="77777777" w:rsidTr="008947F7">
        <w:tc>
          <w:tcPr>
            <w:tcW w:w="3933" w:type="dxa"/>
          </w:tcPr>
          <w:p w14:paraId="0CB909FC" w14:textId="77777777" w:rsidR="002634DE" w:rsidRPr="006719BA" w:rsidRDefault="002634DE" w:rsidP="002634DE">
            <w:pPr>
              <w:ind w:right="-36"/>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รวม</w:t>
            </w:r>
          </w:p>
        </w:tc>
        <w:tc>
          <w:tcPr>
            <w:tcW w:w="1296" w:type="dxa"/>
          </w:tcPr>
          <w:p w14:paraId="0CB909FD" w14:textId="0637E1BB" w:rsidR="002634DE" w:rsidRPr="006719BA" w:rsidRDefault="002634DE" w:rsidP="002634DE">
            <w:pPr>
              <w:pBdr>
                <w:bottom w:val="single" w:sz="12" w:space="1" w:color="auto"/>
              </w:pBdr>
              <w:ind w:left="18" w:right="-24"/>
              <w:jc w:val="right"/>
              <w:rPr>
                <w:rFonts w:ascii="Browallia New" w:hAnsi="Browallia New" w:cs="Browallia New"/>
                <w:color w:val="000000" w:themeColor="text1"/>
                <w:sz w:val="28"/>
                <w:szCs w:val="28"/>
              </w:rPr>
            </w:pPr>
            <w:r w:rsidRPr="006719BA">
              <w:rPr>
                <w:rFonts w:ascii="BrowalliaUPC" w:hAnsi="BrowalliaUPC" w:cs="BrowalliaUPC"/>
                <w:sz w:val="28"/>
                <w:szCs w:val="28"/>
              </w:rPr>
              <w:t>1,481,858</w:t>
            </w:r>
          </w:p>
        </w:tc>
        <w:tc>
          <w:tcPr>
            <w:tcW w:w="1260" w:type="dxa"/>
          </w:tcPr>
          <w:p w14:paraId="0CB909FE" w14:textId="2D4F12F1" w:rsidR="002634DE" w:rsidRPr="006719BA" w:rsidRDefault="00995F1F" w:rsidP="002634DE">
            <w:pPr>
              <w:pBdr>
                <w:bottom w:val="single" w:sz="12" w:space="1" w:color="auto"/>
              </w:pBdr>
              <w:ind w:left="18" w:right="-24"/>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w:t>
            </w:r>
            <w:r w:rsidR="00821E29" w:rsidRPr="006719BA">
              <w:rPr>
                <w:rFonts w:ascii="Browallia New" w:hAnsi="Browallia New" w:cs="Browallia New"/>
                <w:color w:val="000000" w:themeColor="text1"/>
                <w:sz w:val="28"/>
                <w:szCs w:val="28"/>
              </w:rPr>
              <w:t>75,975</w:t>
            </w:r>
          </w:p>
        </w:tc>
        <w:tc>
          <w:tcPr>
            <w:tcW w:w="1260" w:type="dxa"/>
          </w:tcPr>
          <w:p w14:paraId="0CB909FF" w14:textId="0560C6DF" w:rsidR="002634DE" w:rsidRPr="006719BA" w:rsidRDefault="00821E29" w:rsidP="002634DE">
            <w:pPr>
              <w:pBdr>
                <w:bottom w:val="single" w:sz="12" w:space="1" w:color="auto"/>
              </w:pBdr>
              <w:ind w:left="18" w:right="-24"/>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42,929</w:t>
            </w:r>
          </w:p>
        </w:tc>
        <w:tc>
          <w:tcPr>
            <w:tcW w:w="1278" w:type="dxa"/>
            <w:gridSpan w:val="3"/>
          </w:tcPr>
          <w:p w14:paraId="0CB90A00" w14:textId="6F106D4D" w:rsidR="002634DE" w:rsidRPr="006719BA" w:rsidRDefault="00995F1F" w:rsidP="002634DE">
            <w:pPr>
              <w:pBdr>
                <w:bottom w:val="single" w:sz="12" w:space="1" w:color="auto"/>
              </w:pBdr>
              <w:ind w:left="18" w:right="-24"/>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1,714,904</w:t>
            </w:r>
          </w:p>
        </w:tc>
      </w:tr>
    </w:tbl>
    <w:p w14:paraId="54A1A43D" w14:textId="7C70F89E" w:rsidR="00AB743F" w:rsidRPr="006719BA" w:rsidRDefault="00AB743F" w:rsidP="00161218">
      <w:pPr>
        <w:tabs>
          <w:tab w:val="left" w:pos="900"/>
        </w:tabs>
        <w:ind w:right="-45"/>
        <w:jc w:val="both"/>
        <w:rPr>
          <w:rFonts w:ascii="Browallia New" w:hAnsi="Browallia New" w:cs="Browallia New"/>
          <w:b/>
          <w:bCs/>
          <w:color w:val="000000" w:themeColor="text1"/>
          <w:sz w:val="20"/>
          <w:szCs w:val="20"/>
        </w:rPr>
      </w:pPr>
    </w:p>
    <w:p w14:paraId="14FECE38" w14:textId="0E3A07E6" w:rsidR="00FF28E5" w:rsidRPr="006719BA" w:rsidRDefault="00FF28E5" w:rsidP="00161218">
      <w:pPr>
        <w:tabs>
          <w:tab w:val="left" w:pos="900"/>
        </w:tabs>
        <w:ind w:right="-45"/>
        <w:jc w:val="both"/>
        <w:rPr>
          <w:rFonts w:ascii="Browallia New" w:hAnsi="Browallia New" w:cs="Browallia New"/>
          <w:b/>
          <w:bCs/>
          <w:color w:val="000000" w:themeColor="text1"/>
          <w:sz w:val="20"/>
          <w:szCs w:val="20"/>
        </w:rPr>
      </w:pPr>
    </w:p>
    <w:p w14:paraId="634DB5F4" w14:textId="374A42B5" w:rsidR="00FF28E5" w:rsidRPr="006719BA" w:rsidRDefault="00FF28E5" w:rsidP="00161218">
      <w:pPr>
        <w:tabs>
          <w:tab w:val="left" w:pos="900"/>
        </w:tabs>
        <w:ind w:right="-45"/>
        <w:jc w:val="both"/>
        <w:rPr>
          <w:rFonts w:ascii="Browallia New" w:hAnsi="Browallia New" w:cs="Browallia New"/>
          <w:b/>
          <w:bCs/>
          <w:color w:val="000000" w:themeColor="text1"/>
          <w:sz w:val="20"/>
          <w:szCs w:val="20"/>
        </w:rPr>
      </w:pPr>
    </w:p>
    <w:p w14:paraId="36EDF744" w14:textId="6233B98D" w:rsidR="00FF28E5" w:rsidRPr="006719BA" w:rsidRDefault="00FF28E5" w:rsidP="00161218">
      <w:pPr>
        <w:tabs>
          <w:tab w:val="left" w:pos="900"/>
        </w:tabs>
        <w:ind w:right="-45"/>
        <w:jc w:val="both"/>
        <w:rPr>
          <w:rFonts w:ascii="Browallia New" w:hAnsi="Browallia New" w:cs="Browallia New"/>
          <w:b/>
          <w:bCs/>
          <w:color w:val="000000" w:themeColor="text1"/>
          <w:sz w:val="20"/>
          <w:szCs w:val="20"/>
        </w:rPr>
      </w:pPr>
    </w:p>
    <w:p w14:paraId="75624BDB" w14:textId="57051781" w:rsidR="00FF28E5" w:rsidRPr="006719BA" w:rsidRDefault="00FF28E5" w:rsidP="00161218">
      <w:pPr>
        <w:tabs>
          <w:tab w:val="left" w:pos="900"/>
        </w:tabs>
        <w:ind w:right="-45"/>
        <w:jc w:val="both"/>
        <w:rPr>
          <w:rFonts w:ascii="Browallia New" w:hAnsi="Browallia New" w:cs="Browallia New"/>
          <w:b/>
          <w:bCs/>
          <w:color w:val="000000" w:themeColor="text1"/>
          <w:sz w:val="20"/>
          <w:szCs w:val="20"/>
        </w:rPr>
      </w:pPr>
    </w:p>
    <w:p w14:paraId="79638EF2" w14:textId="7B6FC702" w:rsidR="00FF28E5" w:rsidRPr="006719BA" w:rsidRDefault="00FF28E5" w:rsidP="00161218">
      <w:pPr>
        <w:tabs>
          <w:tab w:val="left" w:pos="900"/>
        </w:tabs>
        <w:ind w:right="-45"/>
        <w:jc w:val="both"/>
        <w:rPr>
          <w:rFonts w:ascii="Browallia New" w:hAnsi="Browallia New" w:cs="Browallia New"/>
          <w:b/>
          <w:bCs/>
          <w:color w:val="000000" w:themeColor="text1"/>
          <w:sz w:val="20"/>
          <w:szCs w:val="20"/>
        </w:rPr>
      </w:pPr>
    </w:p>
    <w:p w14:paraId="49577BB1" w14:textId="7B5BF00B" w:rsidR="00B0194F" w:rsidRPr="006719BA" w:rsidRDefault="00B019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b/>
          <w:bCs/>
          <w:color w:val="000000" w:themeColor="text1"/>
          <w:sz w:val="28"/>
          <w:szCs w:val="28"/>
          <w:cs/>
        </w:rPr>
        <w:lastRenderedPageBreak/>
        <w:t>สินทรัพย์ที่เกิดจากสัญญาและหนี้สินที่เกิดจากสัญญา</w:t>
      </w:r>
    </w:p>
    <w:p w14:paraId="2610D490" w14:textId="5F02E917" w:rsidR="00B0194F" w:rsidRPr="006719BA" w:rsidRDefault="00B0194F" w:rsidP="00B0194F">
      <w:pPr>
        <w:tabs>
          <w:tab w:val="left" w:pos="900"/>
        </w:tabs>
        <w:ind w:left="426" w:right="-45"/>
        <w:jc w:val="both"/>
        <w:rPr>
          <w:rFonts w:ascii="Browallia New" w:hAnsi="Browallia New" w:cs="Browallia New"/>
          <w:b/>
          <w:bCs/>
          <w:color w:val="000000" w:themeColor="text1"/>
          <w:sz w:val="28"/>
          <w:szCs w:val="28"/>
        </w:rPr>
      </w:pPr>
    </w:p>
    <w:p w14:paraId="02DED6F2" w14:textId="58134E7D" w:rsidR="009822A5" w:rsidRPr="006719BA" w:rsidRDefault="009822A5" w:rsidP="009822A5">
      <w:pPr>
        <w:ind w:left="426" w:right="-45"/>
        <w:jc w:val="both"/>
        <w:rPr>
          <w:rFonts w:ascii="Browallia New" w:hAnsi="Browallia New" w:cs="Browallia New"/>
          <w:sz w:val="28"/>
          <w:szCs w:val="28"/>
        </w:rPr>
      </w:pPr>
      <w:r w:rsidRPr="006719BA">
        <w:rPr>
          <w:rFonts w:ascii="Browallia New" w:hAnsi="Browallia New" w:cs="Browallia New"/>
          <w:sz w:val="28"/>
          <w:szCs w:val="28"/>
          <w:cs/>
        </w:rPr>
        <w:t>กลุ่มบริษัทมียอดคงเหลือของสินทรัพย์ที่เกิดจากสัญญาและหนี้สินที่เกิดจากสัญญากับลูกค้า</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rPr>
        <w:t>ดังนี้</w:t>
      </w:r>
      <w:r w:rsidR="00C85C72" w:rsidRPr="006719BA">
        <w:rPr>
          <w:rFonts w:ascii="Browallia New" w:hAnsi="Browallia New" w:cs="Browallia New"/>
          <w:sz w:val="28"/>
          <w:szCs w:val="28"/>
        </w:rPr>
        <w:t xml:space="preserve"> </w:t>
      </w:r>
    </w:p>
    <w:p w14:paraId="39E8C041" w14:textId="77777777" w:rsidR="009822A5" w:rsidRPr="006719BA" w:rsidRDefault="009822A5" w:rsidP="009822A5">
      <w:pPr>
        <w:ind w:left="426" w:right="-45"/>
        <w:jc w:val="both"/>
        <w:rPr>
          <w:rFonts w:ascii="Browallia New" w:hAnsi="Browallia New" w:cs="Browallia New"/>
          <w:u w:val="single"/>
        </w:rPr>
      </w:pPr>
    </w:p>
    <w:tbl>
      <w:tblPr>
        <w:tblW w:w="9177" w:type="dxa"/>
        <w:tblInd w:w="426" w:type="dxa"/>
        <w:tblLayout w:type="fixed"/>
        <w:tblLook w:val="0000" w:firstRow="0" w:lastRow="0" w:firstColumn="0" w:lastColumn="0" w:noHBand="0" w:noVBand="0"/>
      </w:tblPr>
      <w:tblGrid>
        <w:gridCol w:w="3969"/>
        <w:gridCol w:w="1275"/>
        <w:gridCol w:w="1323"/>
        <w:gridCol w:w="1341"/>
        <w:gridCol w:w="1269"/>
      </w:tblGrid>
      <w:tr w:rsidR="00011CCA" w:rsidRPr="006719BA" w14:paraId="1FA2A246" w14:textId="77777777" w:rsidTr="00CF0D5A">
        <w:trPr>
          <w:tblHeader/>
        </w:trPr>
        <w:tc>
          <w:tcPr>
            <w:tcW w:w="3969" w:type="dxa"/>
          </w:tcPr>
          <w:p w14:paraId="48361811" w14:textId="77777777" w:rsidR="00011CCA" w:rsidRPr="006719BA" w:rsidRDefault="00011CCA" w:rsidP="00F206EB">
            <w:pPr>
              <w:ind w:right="-36"/>
              <w:rPr>
                <w:rFonts w:ascii="Browallia New" w:hAnsi="Browallia New" w:cs="Browallia New"/>
                <w:sz w:val="28"/>
                <w:szCs w:val="28"/>
              </w:rPr>
            </w:pPr>
          </w:p>
        </w:tc>
        <w:tc>
          <w:tcPr>
            <w:tcW w:w="2598" w:type="dxa"/>
            <w:gridSpan w:val="2"/>
          </w:tcPr>
          <w:p w14:paraId="5E4628CE" w14:textId="77777777" w:rsidR="00011CCA" w:rsidRPr="006719BA" w:rsidRDefault="00011CCA" w:rsidP="00F206EB">
            <w:pPr>
              <w:pBdr>
                <w:bottom w:val="single" w:sz="12" w:space="1" w:color="FFFFFF" w:themeColor="background1"/>
              </w:pBdr>
              <w:ind w:right="-36"/>
              <w:jc w:val="center"/>
              <w:rPr>
                <w:rFonts w:ascii="Browallia New" w:hAnsi="Browallia New" w:cs="Browallia New"/>
                <w:sz w:val="28"/>
                <w:szCs w:val="28"/>
                <w:cs/>
              </w:rPr>
            </w:pPr>
          </w:p>
        </w:tc>
        <w:tc>
          <w:tcPr>
            <w:tcW w:w="2607" w:type="dxa"/>
            <w:gridSpan w:val="2"/>
          </w:tcPr>
          <w:p w14:paraId="44983E81" w14:textId="77777777" w:rsidR="00011CCA" w:rsidRPr="006719BA" w:rsidRDefault="00011CCA" w:rsidP="00F206EB">
            <w:pPr>
              <w:pBdr>
                <w:bottom w:val="single" w:sz="12" w:space="1" w:color="FFFFFF" w:themeColor="background1"/>
              </w:pBdr>
              <w:ind w:right="-36"/>
              <w:jc w:val="right"/>
              <w:rPr>
                <w:rFonts w:ascii="Browallia New" w:hAnsi="Browallia New" w:cs="Browallia New"/>
                <w:sz w:val="28"/>
                <w:szCs w:val="28"/>
                <w:cs/>
              </w:rPr>
            </w:pPr>
            <w:r w:rsidRPr="006719BA">
              <w:rPr>
                <w:rFonts w:ascii="Browallia New" w:hAnsi="Browallia New" w:cs="Browallia New"/>
                <w:sz w:val="28"/>
                <w:szCs w:val="28"/>
              </w:rPr>
              <w:t>(</w:t>
            </w:r>
            <w:proofErr w:type="gramStart"/>
            <w:r w:rsidRPr="006719BA">
              <w:rPr>
                <w:rFonts w:ascii="Browallia New" w:hAnsi="Browallia New" w:cs="Browallia New"/>
                <w:sz w:val="28"/>
                <w:szCs w:val="28"/>
                <w:cs/>
              </w:rPr>
              <w:t>หน่วย</w:t>
            </w:r>
            <w:r w:rsidRPr="006719BA">
              <w:rPr>
                <w:rFonts w:ascii="Browallia New" w:hAnsi="Browallia New" w:cs="Browallia New"/>
                <w:sz w:val="28"/>
                <w:szCs w:val="28"/>
              </w:rPr>
              <w:t xml:space="preserve"> :</w:t>
            </w:r>
            <w:proofErr w:type="gramEnd"/>
            <w:r w:rsidRPr="006719BA">
              <w:rPr>
                <w:rFonts w:ascii="Browallia New" w:hAnsi="Browallia New" w:cs="Browallia New"/>
                <w:sz w:val="28"/>
                <w:szCs w:val="28"/>
              </w:rPr>
              <w:t xml:space="preserve"> </w:t>
            </w:r>
            <w:r w:rsidRPr="006719BA">
              <w:rPr>
                <w:rFonts w:ascii="Browallia New" w:hAnsi="Browallia New" w:cs="Browallia New"/>
                <w:sz w:val="28"/>
                <w:szCs w:val="28"/>
                <w:cs/>
              </w:rPr>
              <w:t>พันบาท</w:t>
            </w:r>
            <w:r w:rsidRPr="006719BA">
              <w:rPr>
                <w:rFonts w:ascii="Browallia New" w:hAnsi="Browallia New" w:cs="Browallia New"/>
                <w:sz w:val="28"/>
                <w:szCs w:val="28"/>
              </w:rPr>
              <w:t>)</w:t>
            </w:r>
          </w:p>
        </w:tc>
      </w:tr>
      <w:tr w:rsidR="00011CCA" w:rsidRPr="006719BA" w14:paraId="5CCF4CE0" w14:textId="77777777" w:rsidTr="00CF0D5A">
        <w:trPr>
          <w:tblHeader/>
        </w:trPr>
        <w:tc>
          <w:tcPr>
            <w:tcW w:w="3969" w:type="dxa"/>
          </w:tcPr>
          <w:p w14:paraId="3D380EE1" w14:textId="77777777" w:rsidR="00011CCA" w:rsidRPr="006719BA" w:rsidRDefault="00011CCA" w:rsidP="00F206EB">
            <w:pPr>
              <w:ind w:right="-36"/>
              <w:rPr>
                <w:rFonts w:ascii="Browallia New" w:hAnsi="Browallia New" w:cs="Browallia New"/>
                <w:sz w:val="28"/>
                <w:szCs w:val="28"/>
              </w:rPr>
            </w:pPr>
          </w:p>
        </w:tc>
        <w:tc>
          <w:tcPr>
            <w:tcW w:w="2598" w:type="dxa"/>
            <w:gridSpan w:val="2"/>
          </w:tcPr>
          <w:p w14:paraId="2A9F911A" w14:textId="77777777" w:rsidR="00011CCA" w:rsidRPr="006719BA" w:rsidRDefault="00011CCA" w:rsidP="00F206EB">
            <w:pPr>
              <w:pBdr>
                <w:bottom w:val="single" w:sz="4" w:space="1" w:color="auto"/>
              </w:pBdr>
              <w:ind w:right="-36"/>
              <w:jc w:val="center"/>
              <w:rPr>
                <w:rFonts w:ascii="Browallia New" w:hAnsi="Browallia New" w:cs="Browallia New"/>
                <w:sz w:val="28"/>
                <w:szCs w:val="28"/>
                <w:cs/>
              </w:rPr>
            </w:pPr>
            <w:r w:rsidRPr="006719BA">
              <w:rPr>
                <w:rFonts w:ascii="Browallia New" w:hAnsi="Browallia New" w:cs="Browallia New"/>
                <w:sz w:val="28"/>
                <w:szCs w:val="28"/>
                <w:cs/>
              </w:rPr>
              <w:t>งบการเงินรวม</w:t>
            </w:r>
          </w:p>
        </w:tc>
        <w:tc>
          <w:tcPr>
            <w:tcW w:w="2607" w:type="dxa"/>
            <w:gridSpan w:val="2"/>
          </w:tcPr>
          <w:p w14:paraId="468E513C" w14:textId="77777777" w:rsidR="00011CCA" w:rsidRPr="006719BA" w:rsidRDefault="00011CCA" w:rsidP="00F206EB">
            <w:pPr>
              <w:pBdr>
                <w:bottom w:val="single" w:sz="4" w:space="1" w:color="auto"/>
              </w:pBdr>
              <w:ind w:right="-36"/>
              <w:jc w:val="center"/>
              <w:rPr>
                <w:rFonts w:ascii="Browallia New" w:hAnsi="Browallia New" w:cs="Browallia New"/>
                <w:sz w:val="28"/>
                <w:szCs w:val="28"/>
                <w:cs/>
              </w:rPr>
            </w:pPr>
            <w:r w:rsidRPr="006719BA">
              <w:rPr>
                <w:rFonts w:ascii="Browallia New" w:hAnsi="Browallia New" w:cs="Browallia New"/>
                <w:sz w:val="28"/>
                <w:szCs w:val="28"/>
                <w:cs/>
              </w:rPr>
              <w:t>งบการเงินเฉพาะของบริษัท</w:t>
            </w:r>
          </w:p>
        </w:tc>
      </w:tr>
      <w:tr w:rsidR="00011CCA" w:rsidRPr="006719BA" w14:paraId="1527F945" w14:textId="77777777" w:rsidTr="00CF0D5A">
        <w:trPr>
          <w:trHeight w:val="567"/>
          <w:tblHeader/>
        </w:trPr>
        <w:tc>
          <w:tcPr>
            <w:tcW w:w="3969" w:type="dxa"/>
          </w:tcPr>
          <w:p w14:paraId="17C524AA" w14:textId="77777777" w:rsidR="00011CCA" w:rsidRPr="006719BA" w:rsidRDefault="00011CCA" w:rsidP="00F206EB">
            <w:pPr>
              <w:ind w:right="-36"/>
              <w:rPr>
                <w:rFonts w:ascii="Browallia New" w:hAnsi="Browallia New" w:cs="Browallia New"/>
                <w:sz w:val="28"/>
                <w:szCs w:val="28"/>
              </w:rPr>
            </w:pPr>
          </w:p>
        </w:tc>
        <w:tc>
          <w:tcPr>
            <w:tcW w:w="1275" w:type="dxa"/>
          </w:tcPr>
          <w:p w14:paraId="011C47D5" w14:textId="3F1B4E60" w:rsidR="00011CCA" w:rsidRPr="006719BA" w:rsidRDefault="00E32A06" w:rsidP="00F206EB">
            <w:pPr>
              <w:pBdr>
                <w:bottom w:val="single" w:sz="4" w:space="1" w:color="auto"/>
              </w:pBdr>
              <w:tabs>
                <w:tab w:val="left" w:pos="1017"/>
              </w:tabs>
              <w:ind w:left="-18"/>
              <w:jc w:val="center"/>
              <w:rPr>
                <w:rFonts w:ascii="Browallia New" w:hAnsi="Browallia New" w:cs="Browallia New"/>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011CCA" w:rsidRPr="006719BA">
              <w:rPr>
                <w:rFonts w:ascii="Browallia New" w:hAnsi="Browallia New" w:cs="Browallia New"/>
                <w:color w:val="000000" w:themeColor="text1"/>
                <w:sz w:val="28"/>
                <w:szCs w:val="28"/>
              </w:rPr>
              <w:t>2564</w:t>
            </w:r>
          </w:p>
        </w:tc>
        <w:tc>
          <w:tcPr>
            <w:tcW w:w="1323" w:type="dxa"/>
          </w:tcPr>
          <w:p w14:paraId="34FC6117" w14:textId="77777777" w:rsidR="00011CCA" w:rsidRPr="006719BA" w:rsidRDefault="00011CCA" w:rsidP="00F206EB">
            <w:pPr>
              <w:pBdr>
                <w:bottom w:val="single" w:sz="4" w:space="1" w:color="auto"/>
              </w:pBdr>
              <w:tabs>
                <w:tab w:val="left" w:pos="988"/>
              </w:tabs>
              <w:ind w:left="-18"/>
              <w:jc w:val="center"/>
              <w:rPr>
                <w:rFonts w:ascii="Browallia New" w:hAnsi="Browallia New" w:cs="Browallia New"/>
                <w:sz w:val="28"/>
                <w:szCs w:val="28"/>
              </w:rPr>
            </w:pPr>
            <w:r w:rsidRPr="006719BA">
              <w:rPr>
                <w:rFonts w:ascii="Browallia New" w:hAnsi="Browallia New" w:cs="Browallia New"/>
                <w:color w:val="000000" w:themeColor="text1"/>
                <w:sz w:val="28"/>
                <w:szCs w:val="28"/>
                <w:lang w:val="en-GB"/>
              </w:rPr>
              <w:t>31</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2563</w:t>
            </w:r>
          </w:p>
        </w:tc>
        <w:tc>
          <w:tcPr>
            <w:tcW w:w="1341" w:type="dxa"/>
          </w:tcPr>
          <w:p w14:paraId="5125775D" w14:textId="66B6CF88" w:rsidR="00011CCA" w:rsidRPr="006719BA" w:rsidRDefault="00E32A06" w:rsidP="00F206EB">
            <w:pPr>
              <w:pBdr>
                <w:bottom w:val="single" w:sz="4" w:space="1" w:color="auto"/>
              </w:pBdr>
              <w:tabs>
                <w:tab w:val="left" w:pos="900"/>
              </w:tabs>
              <w:ind w:left="-18"/>
              <w:jc w:val="center"/>
              <w:rPr>
                <w:rFonts w:ascii="Browallia New" w:hAnsi="Browallia New" w:cs="Browallia New"/>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011CCA" w:rsidRPr="006719BA">
              <w:rPr>
                <w:rFonts w:ascii="Browallia New" w:hAnsi="Browallia New" w:cs="Browallia New"/>
                <w:color w:val="000000" w:themeColor="text1"/>
                <w:sz w:val="28"/>
                <w:szCs w:val="28"/>
              </w:rPr>
              <w:t>2564</w:t>
            </w:r>
          </w:p>
        </w:tc>
        <w:tc>
          <w:tcPr>
            <w:tcW w:w="1269" w:type="dxa"/>
          </w:tcPr>
          <w:p w14:paraId="2560FF1E" w14:textId="77777777" w:rsidR="00011CCA" w:rsidRPr="006719BA" w:rsidRDefault="00011CCA" w:rsidP="00F206EB">
            <w:pPr>
              <w:pBdr>
                <w:bottom w:val="single" w:sz="4" w:space="1" w:color="auto"/>
              </w:pBdr>
              <w:tabs>
                <w:tab w:val="left" w:pos="996"/>
              </w:tabs>
              <w:ind w:left="-18"/>
              <w:jc w:val="center"/>
              <w:rPr>
                <w:rFonts w:ascii="Browallia New" w:hAnsi="Browallia New" w:cs="Browallia New"/>
                <w:sz w:val="28"/>
                <w:szCs w:val="28"/>
              </w:rPr>
            </w:pPr>
            <w:r w:rsidRPr="006719BA">
              <w:rPr>
                <w:rFonts w:ascii="Browallia New" w:hAnsi="Browallia New" w:cs="Browallia New"/>
                <w:color w:val="000000" w:themeColor="text1"/>
                <w:sz w:val="28"/>
                <w:szCs w:val="28"/>
                <w:lang w:val="en-GB"/>
              </w:rPr>
              <w:t>31</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2563</w:t>
            </w:r>
          </w:p>
        </w:tc>
      </w:tr>
      <w:tr w:rsidR="004E7A5E" w:rsidRPr="006719BA" w14:paraId="73914259" w14:textId="77777777" w:rsidTr="00CF0D5A">
        <w:trPr>
          <w:trHeight w:val="408"/>
          <w:tblHeader/>
        </w:trPr>
        <w:tc>
          <w:tcPr>
            <w:tcW w:w="3969" w:type="dxa"/>
          </w:tcPr>
          <w:p w14:paraId="0FF8A841" w14:textId="77777777" w:rsidR="004E7A5E" w:rsidRPr="006719BA" w:rsidRDefault="004E7A5E" w:rsidP="00F206EB">
            <w:pPr>
              <w:ind w:right="-36"/>
              <w:rPr>
                <w:rFonts w:ascii="Browallia New" w:hAnsi="Browallia New" w:cs="Browallia New"/>
                <w:sz w:val="28"/>
                <w:szCs w:val="28"/>
              </w:rPr>
            </w:pPr>
          </w:p>
        </w:tc>
        <w:tc>
          <w:tcPr>
            <w:tcW w:w="1275" w:type="dxa"/>
          </w:tcPr>
          <w:p w14:paraId="515B6FB9" w14:textId="77777777" w:rsidR="004E7A5E" w:rsidRPr="006719BA" w:rsidRDefault="004E7A5E" w:rsidP="004E7A5E">
            <w:pPr>
              <w:tabs>
                <w:tab w:val="left" w:pos="1017"/>
              </w:tabs>
              <w:ind w:left="-18"/>
              <w:jc w:val="center"/>
              <w:rPr>
                <w:rFonts w:ascii="Browallia New" w:hAnsi="Browallia New" w:cs="Browallia New"/>
                <w:color w:val="000000" w:themeColor="text1"/>
                <w:sz w:val="28"/>
                <w:szCs w:val="28"/>
                <w:lang w:val="en-GB"/>
              </w:rPr>
            </w:pPr>
          </w:p>
        </w:tc>
        <w:tc>
          <w:tcPr>
            <w:tcW w:w="1323" w:type="dxa"/>
          </w:tcPr>
          <w:p w14:paraId="3BD9E932" w14:textId="77777777" w:rsidR="004E7A5E" w:rsidRPr="006719BA" w:rsidRDefault="004E7A5E" w:rsidP="004E7A5E">
            <w:pPr>
              <w:tabs>
                <w:tab w:val="left" w:pos="988"/>
              </w:tabs>
              <w:ind w:left="-18"/>
              <w:jc w:val="center"/>
              <w:rPr>
                <w:rFonts w:ascii="Browallia New" w:hAnsi="Browallia New" w:cs="Browallia New"/>
                <w:color w:val="000000" w:themeColor="text1"/>
                <w:sz w:val="28"/>
                <w:szCs w:val="28"/>
                <w:lang w:val="en-GB"/>
              </w:rPr>
            </w:pPr>
          </w:p>
        </w:tc>
        <w:tc>
          <w:tcPr>
            <w:tcW w:w="1341" w:type="dxa"/>
          </w:tcPr>
          <w:p w14:paraId="31D3E69A" w14:textId="77777777" w:rsidR="004E7A5E" w:rsidRPr="006719BA" w:rsidRDefault="004E7A5E" w:rsidP="004E7A5E">
            <w:pPr>
              <w:tabs>
                <w:tab w:val="left" w:pos="900"/>
              </w:tabs>
              <w:ind w:left="-18"/>
              <w:jc w:val="center"/>
              <w:rPr>
                <w:rFonts w:ascii="Browallia New" w:hAnsi="Browallia New" w:cs="Browallia New"/>
                <w:color w:val="000000" w:themeColor="text1"/>
                <w:sz w:val="28"/>
                <w:szCs w:val="28"/>
                <w:lang w:val="en-GB"/>
              </w:rPr>
            </w:pPr>
          </w:p>
        </w:tc>
        <w:tc>
          <w:tcPr>
            <w:tcW w:w="1269" w:type="dxa"/>
          </w:tcPr>
          <w:p w14:paraId="294267B5" w14:textId="77777777" w:rsidR="004E7A5E" w:rsidRPr="006719BA" w:rsidRDefault="004E7A5E" w:rsidP="004E7A5E">
            <w:pPr>
              <w:tabs>
                <w:tab w:val="left" w:pos="996"/>
              </w:tabs>
              <w:ind w:left="-18"/>
              <w:jc w:val="center"/>
              <w:rPr>
                <w:rFonts w:ascii="Browallia New" w:hAnsi="Browallia New" w:cs="Browallia New"/>
                <w:color w:val="000000" w:themeColor="text1"/>
                <w:sz w:val="28"/>
                <w:szCs w:val="28"/>
                <w:lang w:val="en-GB"/>
              </w:rPr>
            </w:pPr>
          </w:p>
        </w:tc>
      </w:tr>
      <w:tr w:rsidR="00011CCA" w:rsidRPr="006719BA" w14:paraId="40C8689B" w14:textId="77777777" w:rsidTr="00CF0D5A">
        <w:tc>
          <w:tcPr>
            <w:tcW w:w="3969" w:type="dxa"/>
          </w:tcPr>
          <w:p w14:paraId="3992779A" w14:textId="77777777" w:rsidR="00011CCA" w:rsidRPr="006719BA" w:rsidRDefault="00011CCA" w:rsidP="00F206EB">
            <w:pPr>
              <w:ind w:right="-36"/>
              <w:rPr>
                <w:rFonts w:ascii="Browallia New" w:hAnsi="Browallia New" w:cs="Browallia New"/>
                <w:b/>
                <w:bCs/>
                <w:sz w:val="28"/>
                <w:szCs w:val="28"/>
                <w:cs/>
              </w:rPr>
            </w:pPr>
            <w:r w:rsidRPr="006719BA">
              <w:rPr>
                <w:rFonts w:ascii="Browallia New" w:hAnsi="Browallia New" w:cs="Browallia New"/>
                <w:b/>
                <w:bCs/>
                <w:sz w:val="28"/>
                <w:szCs w:val="28"/>
                <w:cs/>
              </w:rPr>
              <w:t>สินทรัพย์ที่เกิดจากสัญญา</w:t>
            </w:r>
          </w:p>
        </w:tc>
        <w:tc>
          <w:tcPr>
            <w:tcW w:w="1275" w:type="dxa"/>
          </w:tcPr>
          <w:p w14:paraId="430316E0" w14:textId="77777777" w:rsidR="00011CCA" w:rsidRPr="006719BA" w:rsidRDefault="00011CCA" w:rsidP="00F206EB">
            <w:pPr>
              <w:ind w:left="-49" w:right="-19"/>
              <w:jc w:val="right"/>
              <w:rPr>
                <w:rFonts w:ascii="Browallia New" w:hAnsi="Browallia New" w:cs="Browallia New"/>
                <w:sz w:val="28"/>
                <w:szCs w:val="28"/>
                <w:lang w:val="en-GB"/>
              </w:rPr>
            </w:pPr>
          </w:p>
        </w:tc>
        <w:tc>
          <w:tcPr>
            <w:tcW w:w="1323" w:type="dxa"/>
          </w:tcPr>
          <w:p w14:paraId="68917799" w14:textId="77777777" w:rsidR="00011CCA" w:rsidRPr="006719BA" w:rsidRDefault="00011CCA" w:rsidP="00F206EB">
            <w:pPr>
              <w:ind w:left="-49" w:right="-19"/>
              <w:jc w:val="right"/>
              <w:rPr>
                <w:rFonts w:ascii="Browallia New" w:hAnsi="Browallia New" w:cs="Browallia New"/>
                <w:sz w:val="28"/>
                <w:szCs w:val="28"/>
                <w:lang w:val="en-GB"/>
              </w:rPr>
            </w:pPr>
          </w:p>
        </w:tc>
        <w:tc>
          <w:tcPr>
            <w:tcW w:w="1341" w:type="dxa"/>
          </w:tcPr>
          <w:p w14:paraId="2FA61BD3" w14:textId="77777777" w:rsidR="00011CCA" w:rsidRPr="006719BA" w:rsidRDefault="00011CCA" w:rsidP="00F206EB">
            <w:pPr>
              <w:ind w:left="-49" w:right="-19"/>
              <w:jc w:val="right"/>
              <w:rPr>
                <w:rFonts w:ascii="Browallia New" w:hAnsi="Browallia New" w:cs="Browallia New"/>
                <w:sz w:val="28"/>
                <w:szCs w:val="28"/>
                <w:lang w:val="en-GB"/>
              </w:rPr>
            </w:pPr>
          </w:p>
        </w:tc>
        <w:tc>
          <w:tcPr>
            <w:tcW w:w="1269" w:type="dxa"/>
          </w:tcPr>
          <w:p w14:paraId="12862F11" w14:textId="77777777" w:rsidR="00011CCA" w:rsidRPr="006719BA" w:rsidRDefault="00011CCA" w:rsidP="00F206EB">
            <w:pPr>
              <w:ind w:left="-19" w:right="-4"/>
              <w:jc w:val="right"/>
              <w:rPr>
                <w:rFonts w:ascii="Browallia New" w:hAnsi="Browallia New" w:cs="Browallia New"/>
                <w:sz w:val="28"/>
                <w:szCs w:val="28"/>
              </w:rPr>
            </w:pPr>
          </w:p>
        </w:tc>
      </w:tr>
      <w:tr w:rsidR="00011CCA" w:rsidRPr="006719BA" w14:paraId="260DB7D0" w14:textId="77777777" w:rsidTr="00CF0D5A">
        <w:tc>
          <w:tcPr>
            <w:tcW w:w="3969" w:type="dxa"/>
          </w:tcPr>
          <w:p w14:paraId="6361DC72" w14:textId="77777777" w:rsidR="00011CCA" w:rsidRPr="006719BA" w:rsidRDefault="00011CCA" w:rsidP="00F206EB">
            <w:pPr>
              <w:ind w:right="-36"/>
              <w:rPr>
                <w:rFonts w:ascii="Browallia New" w:hAnsi="Browallia New" w:cs="Browallia New"/>
                <w:sz w:val="28"/>
                <w:szCs w:val="28"/>
                <w:u w:val="single"/>
                <w:cs/>
              </w:rPr>
            </w:pPr>
            <w:r w:rsidRPr="006719BA">
              <w:rPr>
                <w:rFonts w:ascii="Browallia New" w:hAnsi="Browallia New" w:cs="Browallia New" w:hint="cs"/>
                <w:sz w:val="28"/>
                <w:szCs w:val="28"/>
                <w:u w:val="single"/>
                <w:cs/>
              </w:rPr>
              <w:t>สินทรัพย์หมุนเวียน</w:t>
            </w:r>
          </w:p>
        </w:tc>
        <w:tc>
          <w:tcPr>
            <w:tcW w:w="1275" w:type="dxa"/>
          </w:tcPr>
          <w:p w14:paraId="3C52EEF6" w14:textId="77777777" w:rsidR="00011CCA" w:rsidRPr="006719BA" w:rsidRDefault="00011CCA" w:rsidP="00F206EB">
            <w:pPr>
              <w:ind w:left="-49" w:right="-19"/>
              <w:jc w:val="right"/>
              <w:rPr>
                <w:rFonts w:ascii="Browallia New" w:hAnsi="Browallia New" w:cs="Browallia New"/>
                <w:sz w:val="28"/>
                <w:szCs w:val="28"/>
                <w:lang w:val="en-GB"/>
              </w:rPr>
            </w:pPr>
          </w:p>
        </w:tc>
        <w:tc>
          <w:tcPr>
            <w:tcW w:w="1323" w:type="dxa"/>
          </w:tcPr>
          <w:p w14:paraId="54A61C45" w14:textId="77777777" w:rsidR="00011CCA" w:rsidRPr="006719BA" w:rsidRDefault="00011CCA" w:rsidP="00F206EB">
            <w:pPr>
              <w:ind w:left="-49" w:right="-19"/>
              <w:jc w:val="right"/>
              <w:rPr>
                <w:rFonts w:ascii="Browallia New" w:hAnsi="Browallia New" w:cs="Browallia New"/>
                <w:sz w:val="28"/>
                <w:szCs w:val="28"/>
                <w:lang w:val="en-GB"/>
              </w:rPr>
            </w:pPr>
          </w:p>
        </w:tc>
        <w:tc>
          <w:tcPr>
            <w:tcW w:w="1341" w:type="dxa"/>
          </w:tcPr>
          <w:p w14:paraId="03977928" w14:textId="77777777" w:rsidR="00011CCA" w:rsidRPr="006719BA" w:rsidRDefault="00011CCA" w:rsidP="00F206EB">
            <w:pPr>
              <w:ind w:left="-49" w:right="-19"/>
              <w:jc w:val="right"/>
              <w:rPr>
                <w:rFonts w:ascii="Browallia New" w:hAnsi="Browallia New" w:cs="Browallia New"/>
                <w:sz w:val="28"/>
                <w:szCs w:val="28"/>
                <w:lang w:val="en-GB"/>
              </w:rPr>
            </w:pPr>
          </w:p>
        </w:tc>
        <w:tc>
          <w:tcPr>
            <w:tcW w:w="1269" w:type="dxa"/>
          </w:tcPr>
          <w:p w14:paraId="650FB132" w14:textId="77777777" w:rsidR="00011CCA" w:rsidRPr="006719BA" w:rsidRDefault="00011CCA" w:rsidP="00F206EB">
            <w:pPr>
              <w:ind w:left="-19" w:right="-4"/>
              <w:jc w:val="right"/>
              <w:rPr>
                <w:rFonts w:ascii="Browallia New" w:hAnsi="Browallia New" w:cs="Browallia New"/>
                <w:sz w:val="28"/>
                <w:szCs w:val="28"/>
              </w:rPr>
            </w:pPr>
          </w:p>
        </w:tc>
      </w:tr>
      <w:tr w:rsidR="00011CCA" w:rsidRPr="006719BA" w14:paraId="2C165C1D" w14:textId="77777777" w:rsidTr="00CF0D5A">
        <w:tc>
          <w:tcPr>
            <w:tcW w:w="3969" w:type="dxa"/>
          </w:tcPr>
          <w:p w14:paraId="77516892" w14:textId="77777777" w:rsidR="00011CCA" w:rsidRPr="006719BA" w:rsidRDefault="00011CCA" w:rsidP="00F206EB">
            <w:pPr>
              <w:ind w:right="-36"/>
              <w:rPr>
                <w:rFonts w:ascii="Browallia New" w:hAnsi="Browallia New" w:cs="Browallia New"/>
                <w:sz w:val="28"/>
                <w:szCs w:val="28"/>
                <w:cs/>
              </w:rPr>
            </w:pPr>
            <w:r w:rsidRPr="006719BA">
              <w:rPr>
                <w:rFonts w:ascii="Browallia New" w:hAnsi="Browallia New" w:cs="Browallia New"/>
                <w:sz w:val="28"/>
                <w:szCs w:val="28"/>
              </w:rPr>
              <w:t xml:space="preserve">  </w:t>
            </w:r>
            <w:r w:rsidRPr="006719BA">
              <w:rPr>
                <w:rFonts w:ascii="Browallia New" w:hAnsi="Browallia New" w:cs="Browallia New"/>
                <w:sz w:val="28"/>
                <w:szCs w:val="28"/>
                <w:cs/>
              </w:rPr>
              <w:t>รายได้ที่ยังไม่เรียกชำระ</w:t>
            </w:r>
          </w:p>
        </w:tc>
        <w:tc>
          <w:tcPr>
            <w:tcW w:w="1275" w:type="dxa"/>
          </w:tcPr>
          <w:p w14:paraId="0925AA38" w14:textId="3EFFB20A" w:rsidR="00011CCA" w:rsidRPr="006719BA" w:rsidRDefault="006A3CA9" w:rsidP="00F206EB">
            <w:pP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23,</w:t>
            </w:r>
            <w:r w:rsidR="00F34AA6" w:rsidRPr="006719BA">
              <w:rPr>
                <w:rFonts w:ascii="Browallia New" w:hAnsi="Browallia New" w:cs="Browallia New"/>
                <w:sz w:val="28"/>
                <w:szCs w:val="28"/>
                <w:lang w:val="en-GB"/>
              </w:rPr>
              <w:t>457,698</w:t>
            </w:r>
          </w:p>
        </w:tc>
        <w:tc>
          <w:tcPr>
            <w:tcW w:w="1323" w:type="dxa"/>
          </w:tcPr>
          <w:p w14:paraId="04FFDF85" w14:textId="77777777" w:rsidR="00011CCA" w:rsidRPr="006719BA" w:rsidRDefault="00011CCA" w:rsidP="00F206EB">
            <w:pP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 xml:space="preserve"> 22,366,105 </w:t>
            </w:r>
          </w:p>
        </w:tc>
        <w:tc>
          <w:tcPr>
            <w:tcW w:w="1341" w:type="dxa"/>
          </w:tcPr>
          <w:p w14:paraId="672E9521" w14:textId="25F5FB47" w:rsidR="00011CCA" w:rsidRPr="006719BA" w:rsidRDefault="006A3CA9" w:rsidP="004B0D6B">
            <w:pPr>
              <w:tabs>
                <w:tab w:val="left" w:pos="1060"/>
              </w:tabs>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18,580,101</w:t>
            </w:r>
          </w:p>
        </w:tc>
        <w:tc>
          <w:tcPr>
            <w:tcW w:w="1269" w:type="dxa"/>
          </w:tcPr>
          <w:p w14:paraId="011C0C74" w14:textId="77777777" w:rsidR="00011CCA" w:rsidRPr="006719BA" w:rsidRDefault="00011CCA" w:rsidP="00F206EB">
            <w:pPr>
              <w:ind w:left="-19" w:right="-4"/>
              <w:jc w:val="right"/>
              <w:rPr>
                <w:rFonts w:ascii="Browallia New" w:hAnsi="Browallia New" w:cs="Browallia New"/>
                <w:sz w:val="28"/>
                <w:szCs w:val="28"/>
              </w:rPr>
            </w:pPr>
            <w:r w:rsidRPr="006719BA">
              <w:rPr>
                <w:rFonts w:ascii="BrowalliaUPC" w:hAnsi="BrowalliaUPC" w:cs="BrowalliaUPC"/>
                <w:sz w:val="28"/>
                <w:szCs w:val="28"/>
                <w:lang w:val="en-GB"/>
              </w:rPr>
              <w:t>18,032,163</w:t>
            </w:r>
          </w:p>
        </w:tc>
      </w:tr>
      <w:tr w:rsidR="00011CCA" w:rsidRPr="006719BA" w14:paraId="643E5F96" w14:textId="77777777" w:rsidTr="00CF0D5A">
        <w:tc>
          <w:tcPr>
            <w:tcW w:w="3969" w:type="dxa"/>
          </w:tcPr>
          <w:p w14:paraId="70D8912F" w14:textId="77777777" w:rsidR="00011CCA" w:rsidRPr="006719BA" w:rsidRDefault="00011CCA" w:rsidP="00F206EB">
            <w:pPr>
              <w:ind w:right="-36"/>
              <w:rPr>
                <w:rFonts w:ascii="Browallia New" w:hAnsi="Browallia New" w:cs="Browallia New"/>
                <w:sz w:val="28"/>
                <w:szCs w:val="28"/>
                <w:cs/>
              </w:rPr>
            </w:pPr>
            <w:r w:rsidRPr="006719BA">
              <w:rPr>
                <w:rFonts w:ascii="Browallia New" w:hAnsi="Browallia New" w:cs="Browallia New"/>
                <w:sz w:val="28"/>
                <w:szCs w:val="28"/>
              </w:rPr>
              <w:t xml:space="preserve">  </w:t>
            </w:r>
            <w:r w:rsidRPr="006719BA">
              <w:rPr>
                <w:rFonts w:ascii="Browallia New" w:hAnsi="Browallia New" w:cs="Browallia New"/>
                <w:sz w:val="28"/>
                <w:szCs w:val="28"/>
                <w:cs/>
              </w:rPr>
              <w:t>ลูกหนี้เงินประกันผลงาน</w:t>
            </w:r>
          </w:p>
        </w:tc>
        <w:tc>
          <w:tcPr>
            <w:tcW w:w="1275" w:type="dxa"/>
          </w:tcPr>
          <w:p w14:paraId="3F46BCCF" w14:textId="295F2206" w:rsidR="00011CCA" w:rsidRPr="006719BA" w:rsidRDefault="009F13EE" w:rsidP="00F206EB">
            <w:pP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4,094,553</w:t>
            </w:r>
          </w:p>
        </w:tc>
        <w:tc>
          <w:tcPr>
            <w:tcW w:w="1323" w:type="dxa"/>
          </w:tcPr>
          <w:p w14:paraId="17C635AE" w14:textId="77777777" w:rsidR="00011CCA" w:rsidRPr="006719BA" w:rsidRDefault="00011CCA" w:rsidP="00F206EB">
            <w:pP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 xml:space="preserve"> 3,495,900 </w:t>
            </w:r>
          </w:p>
        </w:tc>
        <w:tc>
          <w:tcPr>
            <w:tcW w:w="1341" w:type="dxa"/>
          </w:tcPr>
          <w:p w14:paraId="2A061DF1" w14:textId="4601ECBC" w:rsidR="00011CCA" w:rsidRPr="006719BA" w:rsidRDefault="004B0D6B" w:rsidP="00F206EB">
            <w:pP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2,903,998</w:t>
            </w:r>
          </w:p>
        </w:tc>
        <w:tc>
          <w:tcPr>
            <w:tcW w:w="1269" w:type="dxa"/>
          </w:tcPr>
          <w:p w14:paraId="47B77633" w14:textId="77777777" w:rsidR="00011CCA" w:rsidRPr="006719BA" w:rsidRDefault="00011CCA" w:rsidP="00F206EB">
            <w:pPr>
              <w:ind w:left="-19" w:right="-4"/>
              <w:jc w:val="right"/>
              <w:rPr>
                <w:rFonts w:ascii="Browallia New" w:hAnsi="Browallia New" w:cs="Browallia New"/>
                <w:sz w:val="28"/>
                <w:szCs w:val="28"/>
              </w:rPr>
            </w:pPr>
            <w:r w:rsidRPr="006719BA">
              <w:rPr>
                <w:rFonts w:ascii="BrowalliaUPC" w:hAnsi="BrowalliaUPC" w:cs="BrowalliaUPC"/>
                <w:sz w:val="28"/>
                <w:szCs w:val="28"/>
                <w:lang w:val="en-GB"/>
              </w:rPr>
              <w:t>2,448,450</w:t>
            </w:r>
          </w:p>
        </w:tc>
      </w:tr>
      <w:tr w:rsidR="00011CCA" w:rsidRPr="006719BA" w14:paraId="3248B411" w14:textId="77777777" w:rsidTr="00CF0D5A">
        <w:trPr>
          <w:trHeight w:val="126"/>
        </w:trPr>
        <w:tc>
          <w:tcPr>
            <w:tcW w:w="3969" w:type="dxa"/>
          </w:tcPr>
          <w:p w14:paraId="47E5EE42" w14:textId="77777777" w:rsidR="00011CCA" w:rsidRPr="006719BA" w:rsidRDefault="00011CCA" w:rsidP="00F206EB">
            <w:pPr>
              <w:ind w:left="162" w:right="-36" w:hanging="162"/>
              <w:rPr>
                <w:rFonts w:ascii="Browallia New" w:hAnsi="Browallia New" w:cs="Browallia New"/>
                <w:sz w:val="28"/>
                <w:szCs w:val="28"/>
                <w:cs/>
              </w:rPr>
            </w:pPr>
            <w:r w:rsidRPr="006719BA">
              <w:rPr>
                <w:rFonts w:ascii="Browallia New" w:hAnsi="Browallia New" w:cs="Browallia New"/>
                <w:sz w:val="28"/>
                <w:szCs w:val="28"/>
              </w:rPr>
              <w:t xml:space="preserve">  </w:t>
            </w:r>
            <w:r w:rsidRPr="006719BA">
              <w:rPr>
                <w:rFonts w:ascii="Browallia New" w:hAnsi="Browallia New" w:cs="Browallia New"/>
                <w:sz w:val="28"/>
                <w:szCs w:val="28"/>
                <w:cs/>
              </w:rPr>
              <w:t>สินทรัพย์ต้นทุนการทำให้เสร็จสิ้นตามสัญญา</w:t>
            </w:r>
          </w:p>
        </w:tc>
        <w:tc>
          <w:tcPr>
            <w:tcW w:w="1275" w:type="dxa"/>
          </w:tcPr>
          <w:p w14:paraId="5AF241FA" w14:textId="64A747AD" w:rsidR="00011CCA" w:rsidRPr="006719BA" w:rsidRDefault="006A3CA9" w:rsidP="00F206EB">
            <w:pPr>
              <w:pBdr>
                <w:bottom w:val="single" w:sz="4" w:space="1" w:color="auto"/>
              </w:pBd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43,664</w:t>
            </w:r>
          </w:p>
        </w:tc>
        <w:tc>
          <w:tcPr>
            <w:tcW w:w="1323" w:type="dxa"/>
          </w:tcPr>
          <w:p w14:paraId="1AD9F228" w14:textId="77777777" w:rsidR="00011CCA" w:rsidRPr="006719BA" w:rsidRDefault="00011CCA" w:rsidP="00F206EB">
            <w:pPr>
              <w:pBdr>
                <w:bottom w:val="single" w:sz="4" w:space="1" w:color="auto"/>
              </w:pBdr>
              <w:ind w:left="-24" w:right="-19" w:firstLine="57"/>
              <w:jc w:val="right"/>
              <w:rPr>
                <w:rFonts w:ascii="Browallia New" w:hAnsi="Browallia New" w:cs="Browallia New"/>
                <w:sz w:val="28"/>
                <w:szCs w:val="28"/>
              </w:rPr>
            </w:pPr>
            <w:r w:rsidRPr="006719BA">
              <w:rPr>
                <w:rFonts w:ascii="Browallia New" w:hAnsi="Browallia New" w:cs="Browallia New"/>
                <w:sz w:val="28"/>
                <w:szCs w:val="28"/>
              </w:rPr>
              <w:t>61,157</w:t>
            </w:r>
          </w:p>
        </w:tc>
        <w:tc>
          <w:tcPr>
            <w:tcW w:w="1341" w:type="dxa"/>
          </w:tcPr>
          <w:p w14:paraId="362BB64F" w14:textId="17C32C7A" w:rsidR="00011CCA" w:rsidRPr="006719BA" w:rsidRDefault="006A3CA9" w:rsidP="00F206EB">
            <w:pPr>
              <w:pBdr>
                <w:bottom w:val="single" w:sz="4" w:space="1" w:color="auto"/>
              </w:pBd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43,664</w:t>
            </w:r>
          </w:p>
        </w:tc>
        <w:tc>
          <w:tcPr>
            <w:tcW w:w="1269" w:type="dxa"/>
          </w:tcPr>
          <w:p w14:paraId="45FDBD01" w14:textId="77777777" w:rsidR="00011CCA" w:rsidRPr="006719BA" w:rsidRDefault="00011CCA" w:rsidP="00F206EB">
            <w:pPr>
              <w:pBdr>
                <w:bottom w:val="single" w:sz="4" w:space="1" w:color="auto"/>
              </w:pBdr>
              <w:ind w:left="-45" w:right="-19"/>
              <w:jc w:val="right"/>
              <w:rPr>
                <w:rFonts w:ascii="Browallia New" w:hAnsi="Browallia New" w:cs="Browallia New"/>
                <w:sz w:val="28"/>
                <w:szCs w:val="28"/>
              </w:rPr>
            </w:pPr>
            <w:r w:rsidRPr="006719BA">
              <w:rPr>
                <w:rFonts w:ascii="Browallia New" w:hAnsi="Browallia New" w:cs="Browallia New"/>
                <w:sz w:val="28"/>
                <w:szCs w:val="28"/>
              </w:rPr>
              <w:t>61,157</w:t>
            </w:r>
          </w:p>
        </w:tc>
      </w:tr>
      <w:tr w:rsidR="00011CCA" w:rsidRPr="006719BA" w14:paraId="2D2AA4B9" w14:textId="77777777" w:rsidTr="00CF0D5A">
        <w:trPr>
          <w:trHeight w:val="126"/>
        </w:trPr>
        <w:tc>
          <w:tcPr>
            <w:tcW w:w="3969" w:type="dxa"/>
          </w:tcPr>
          <w:p w14:paraId="2A30CED0" w14:textId="77777777" w:rsidR="00011CCA" w:rsidRPr="006719BA" w:rsidRDefault="00011CCA" w:rsidP="00F206EB">
            <w:pPr>
              <w:ind w:left="162" w:right="-36" w:hanging="162"/>
              <w:rPr>
                <w:rFonts w:ascii="Browallia New" w:hAnsi="Browallia New" w:cs="Browallia New"/>
                <w:sz w:val="28"/>
                <w:szCs w:val="28"/>
              </w:rPr>
            </w:pPr>
            <w:r w:rsidRPr="006719BA">
              <w:rPr>
                <w:rFonts w:ascii="Browallia New" w:hAnsi="Browallia New" w:cs="Browallia New" w:hint="cs"/>
                <w:sz w:val="28"/>
                <w:szCs w:val="28"/>
                <w:cs/>
              </w:rPr>
              <w:t>รวมสินทรัพย์หมุนเวียน</w:t>
            </w:r>
          </w:p>
        </w:tc>
        <w:tc>
          <w:tcPr>
            <w:tcW w:w="1275" w:type="dxa"/>
          </w:tcPr>
          <w:p w14:paraId="2D7AC4D9" w14:textId="6B9BEA9C" w:rsidR="00011CCA" w:rsidRPr="006719BA" w:rsidRDefault="006A3CA9" w:rsidP="00F206EB">
            <w:pPr>
              <w:pBdr>
                <w:bottom w:val="single" w:sz="4" w:space="1" w:color="auto"/>
              </w:pBd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27,</w:t>
            </w:r>
            <w:r w:rsidR="008E233A" w:rsidRPr="006719BA">
              <w:rPr>
                <w:rFonts w:ascii="Browallia New" w:hAnsi="Browallia New" w:cs="Browallia New"/>
                <w:sz w:val="28"/>
                <w:szCs w:val="28"/>
                <w:lang w:val="en-GB"/>
              </w:rPr>
              <w:t>595</w:t>
            </w:r>
            <w:r w:rsidRPr="006719BA">
              <w:rPr>
                <w:rFonts w:ascii="Browallia New" w:hAnsi="Browallia New" w:cs="Browallia New"/>
                <w:sz w:val="28"/>
                <w:szCs w:val="28"/>
                <w:lang w:val="en-GB"/>
              </w:rPr>
              <w:t>,</w:t>
            </w:r>
            <w:r w:rsidR="008E233A" w:rsidRPr="006719BA">
              <w:rPr>
                <w:rFonts w:ascii="Browallia New" w:hAnsi="Browallia New" w:cs="Browallia New"/>
                <w:sz w:val="28"/>
                <w:szCs w:val="28"/>
                <w:lang w:val="en-GB"/>
              </w:rPr>
              <w:t>915</w:t>
            </w:r>
          </w:p>
        </w:tc>
        <w:tc>
          <w:tcPr>
            <w:tcW w:w="1323" w:type="dxa"/>
          </w:tcPr>
          <w:p w14:paraId="59DE9704" w14:textId="77777777" w:rsidR="00011CCA" w:rsidRPr="006719BA" w:rsidRDefault="00011CCA" w:rsidP="00F206EB">
            <w:pPr>
              <w:pBdr>
                <w:bottom w:val="single" w:sz="4" w:space="1" w:color="auto"/>
              </w:pBdr>
              <w:ind w:left="-24" w:right="-19" w:firstLine="57"/>
              <w:jc w:val="right"/>
              <w:rPr>
                <w:rFonts w:ascii="Browallia New" w:hAnsi="Browallia New" w:cs="Browallia New"/>
                <w:sz w:val="28"/>
                <w:szCs w:val="28"/>
                <w:lang w:val="en-GB"/>
              </w:rPr>
            </w:pPr>
            <w:r w:rsidRPr="006719BA">
              <w:rPr>
                <w:rFonts w:ascii="Browallia New" w:hAnsi="Browallia New" w:cs="Browallia New"/>
                <w:sz w:val="28"/>
                <w:szCs w:val="28"/>
                <w:lang w:val="en-GB"/>
              </w:rPr>
              <w:t>25,923,162</w:t>
            </w:r>
          </w:p>
        </w:tc>
        <w:tc>
          <w:tcPr>
            <w:tcW w:w="1341" w:type="dxa"/>
          </w:tcPr>
          <w:p w14:paraId="4B545AA8" w14:textId="0526F94A" w:rsidR="00011CCA" w:rsidRPr="006719BA" w:rsidRDefault="006A3CA9" w:rsidP="00F206EB">
            <w:pPr>
              <w:pBdr>
                <w:bottom w:val="single" w:sz="4" w:space="1" w:color="auto"/>
              </w:pBd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21,527,763</w:t>
            </w:r>
          </w:p>
        </w:tc>
        <w:tc>
          <w:tcPr>
            <w:tcW w:w="1269" w:type="dxa"/>
          </w:tcPr>
          <w:p w14:paraId="7E26AF93" w14:textId="77777777" w:rsidR="00011CCA" w:rsidRPr="006719BA" w:rsidRDefault="00011CCA" w:rsidP="00F206EB">
            <w:pPr>
              <w:pBdr>
                <w:bottom w:val="single" w:sz="4" w:space="1" w:color="auto"/>
              </w:pBdr>
              <w:ind w:left="-45" w:right="-19"/>
              <w:jc w:val="right"/>
              <w:rPr>
                <w:rFonts w:ascii="BrowalliaUPC" w:hAnsi="BrowalliaUPC" w:cs="BrowalliaUPC"/>
                <w:sz w:val="28"/>
                <w:szCs w:val="28"/>
                <w:lang w:val="en-GB"/>
              </w:rPr>
            </w:pPr>
            <w:r w:rsidRPr="006719BA">
              <w:rPr>
                <w:rFonts w:ascii="BrowalliaUPC" w:hAnsi="BrowalliaUPC" w:cs="BrowalliaUPC"/>
                <w:sz w:val="28"/>
                <w:szCs w:val="28"/>
                <w:lang w:val="en-GB"/>
              </w:rPr>
              <w:t>20,541,770</w:t>
            </w:r>
          </w:p>
        </w:tc>
      </w:tr>
      <w:tr w:rsidR="00011CCA" w:rsidRPr="006719BA" w14:paraId="01DEEC0D" w14:textId="77777777" w:rsidTr="00CF0D5A">
        <w:trPr>
          <w:trHeight w:val="126"/>
        </w:trPr>
        <w:tc>
          <w:tcPr>
            <w:tcW w:w="3969" w:type="dxa"/>
          </w:tcPr>
          <w:p w14:paraId="57FE0CAC" w14:textId="77777777" w:rsidR="00011CCA" w:rsidRPr="006719BA" w:rsidRDefault="00011CCA" w:rsidP="00F206EB">
            <w:pPr>
              <w:ind w:left="162" w:right="-36" w:hanging="162"/>
              <w:rPr>
                <w:rFonts w:ascii="Browallia New" w:hAnsi="Browallia New" w:cs="Browallia New"/>
                <w:sz w:val="20"/>
                <w:szCs w:val="20"/>
                <w:cs/>
              </w:rPr>
            </w:pPr>
          </w:p>
        </w:tc>
        <w:tc>
          <w:tcPr>
            <w:tcW w:w="1275" w:type="dxa"/>
          </w:tcPr>
          <w:p w14:paraId="4838F68E" w14:textId="77777777" w:rsidR="00011CCA" w:rsidRPr="006719BA" w:rsidRDefault="00011CCA" w:rsidP="00F206EB">
            <w:pPr>
              <w:ind w:left="-49" w:right="-19"/>
              <w:jc w:val="right"/>
              <w:rPr>
                <w:rFonts w:ascii="Browallia New" w:hAnsi="Browallia New" w:cs="Browallia New"/>
                <w:sz w:val="20"/>
                <w:szCs w:val="20"/>
                <w:lang w:val="en-GB"/>
              </w:rPr>
            </w:pPr>
          </w:p>
        </w:tc>
        <w:tc>
          <w:tcPr>
            <w:tcW w:w="1323" w:type="dxa"/>
          </w:tcPr>
          <w:p w14:paraId="4C5777C8" w14:textId="77777777" w:rsidR="00011CCA" w:rsidRPr="006719BA" w:rsidRDefault="00011CCA" w:rsidP="00F206EB">
            <w:pPr>
              <w:ind w:left="-24" w:right="-19" w:firstLine="57"/>
              <w:jc w:val="right"/>
              <w:rPr>
                <w:rFonts w:ascii="Browallia New" w:hAnsi="Browallia New" w:cs="Browallia New"/>
                <w:sz w:val="20"/>
                <w:szCs w:val="20"/>
                <w:lang w:val="en-GB"/>
              </w:rPr>
            </w:pPr>
          </w:p>
        </w:tc>
        <w:tc>
          <w:tcPr>
            <w:tcW w:w="1341" w:type="dxa"/>
          </w:tcPr>
          <w:p w14:paraId="529B1776" w14:textId="77777777" w:rsidR="00011CCA" w:rsidRPr="006719BA" w:rsidRDefault="00011CCA" w:rsidP="00F206EB">
            <w:pPr>
              <w:ind w:left="-49" w:right="-19"/>
              <w:jc w:val="right"/>
              <w:rPr>
                <w:rFonts w:ascii="Browallia New" w:hAnsi="Browallia New" w:cs="Browallia New"/>
                <w:sz w:val="20"/>
                <w:szCs w:val="20"/>
                <w:lang w:val="en-GB"/>
              </w:rPr>
            </w:pPr>
          </w:p>
        </w:tc>
        <w:tc>
          <w:tcPr>
            <w:tcW w:w="1269" w:type="dxa"/>
          </w:tcPr>
          <w:p w14:paraId="22DFE19C" w14:textId="77777777" w:rsidR="00011CCA" w:rsidRPr="006719BA" w:rsidRDefault="00011CCA" w:rsidP="00F206EB">
            <w:pPr>
              <w:ind w:left="-45" w:right="-19"/>
              <w:jc w:val="right"/>
              <w:rPr>
                <w:rFonts w:ascii="BrowalliaUPC" w:hAnsi="BrowalliaUPC" w:cs="BrowalliaUPC"/>
                <w:sz w:val="20"/>
                <w:szCs w:val="20"/>
                <w:lang w:val="en-GB"/>
              </w:rPr>
            </w:pPr>
          </w:p>
        </w:tc>
      </w:tr>
      <w:tr w:rsidR="00011CCA" w:rsidRPr="006719BA" w14:paraId="63DFFAA7" w14:textId="77777777" w:rsidTr="00CF0D5A">
        <w:trPr>
          <w:trHeight w:val="126"/>
        </w:trPr>
        <w:tc>
          <w:tcPr>
            <w:tcW w:w="3969" w:type="dxa"/>
          </w:tcPr>
          <w:p w14:paraId="6012620C" w14:textId="77777777" w:rsidR="00011CCA" w:rsidRPr="006719BA" w:rsidRDefault="00011CCA" w:rsidP="00F206EB">
            <w:pPr>
              <w:ind w:left="162" w:right="-36" w:hanging="162"/>
              <w:rPr>
                <w:rFonts w:ascii="Browallia New" w:hAnsi="Browallia New" w:cs="Browallia New"/>
                <w:sz w:val="28"/>
                <w:szCs w:val="28"/>
                <w:cs/>
              </w:rPr>
            </w:pPr>
            <w:r w:rsidRPr="006719BA">
              <w:rPr>
                <w:rFonts w:ascii="Browallia New" w:hAnsi="Browallia New" w:cs="Browallia New" w:hint="cs"/>
                <w:sz w:val="28"/>
                <w:szCs w:val="28"/>
                <w:u w:val="single"/>
                <w:cs/>
              </w:rPr>
              <w:t>สินทรัพย์ไม่หมุนเวียน</w:t>
            </w:r>
          </w:p>
        </w:tc>
        <w:tc>
          <w:tcPr>
            <w:tcW w:w="1275" w:type="dxa"/>
          </w:tcPr>
          <w:p w14:paraId="3C485076" w14:textId="77777777" w:rsidR="00011CCA" w:rsidRPr="006719BA" w:rsidRDefault="00011CCA" w:rsidP="00F206EB">
            <w:pPr>
              <w:ind w:left="-49" w:right="-19"/>
              <w:jc w:val="right"/>
              <w:rPr>
                <w:rFonts w:ascii="Browallia New" w:hAnsi="Browallia New" w:cs="Browallia New"/>
                <w:sz w:val="28"/>
                <w:szCs w:val="28"/>
                <w:lang w:val="en-GB"/>
              </w:rPr>
            </w:pPr>
          </w:p>
        </w:tc>
        <w:tc>
          <w:tcPr>
            <w:tcW w:w="1323" w:type="dxa"/>
          </w:tcPr>
          <w:p w14:paraId="3D439124" w14:textId="77777777" w:rsidR="00011CCA" w:rsidRPr="006719BA" w:rsidRDefault="00011CCA" w:rsidP="00F206EB">
            <w:pPr>
              <w:ind w:left="-24" w:right="-19" w:firstLine="57"/>
              <w:jc w:val="right"/>
              <w:rPr>
                <w:rFonts w:ascii="Browallia New" w:hAnsi="Browallia New" w:cs="Browallia New"/>
                <w:sz w:val="28"/>
                <w:szCs w:val="28"/>
                <w:lang w:val="en-GB"/>
              </w:rPr>
            </w:pPr>
          </w:p>
        </w:tc>
        <w:tc>
          <w:tcPr>
            <w:tcW w:w="1341" w:type="dxa"/>
          </w:tcPr>
          <w:p w14:paraId="6423D67C" w14:textId="77777777" w:rsidR="00011CCA" w:rsidRPr="006719BA" w:rsidRDefault="00011CCA" w:rsidP="00F206EB">
            <w:pPr>
              <w:ind w:left="-49" w:right="-19"/>
              <w:jc w:val="right"/>
              <w:rPr>
                <w:rFonts w:ascii="Browallia New" w:hAnsi="Browallia New" w:cs="Browallia New"/>
                <w:sz w:val="28"/>
                <w:szCs w:val="28"/>
                <w:lang w:val="en-GB"/>
              </w:rPr>
            </w:pPr>
          </w:p>
        </w:tc>
        <w:tc>
          <w:tcPr>
            <w:tcW w:w="1269" w:type="dxa"/>
          </w:tcPr>
          <w:p w14:paraId="4DE84D08" w14:textId="77777777" w:rsidR="00011CCA" w:rsidRPr="006719BA" w:rsidRDefault="00011CCA" w:rsidP="00F206EB">
            <w:pPr>
              <w:ind w:left="-45" w:right="-19"/>
              <w:jc w:val="right"/>
              <w:rPr>
                <w:rFonts w:ascii="BrowalliaUPC" w:hAnsi="BrowalliaUPC" w:cs="BrowalliaUPC"/>
                <w:sz w:val="28"/>
                <w:szCs w:val="28"/>
                <w:lang w:val="en-GB"/>
              </w:rPr>
            </w:pPr>
          </w:p>
        </w:tc>
      </w:tr>
      <w:tr w:rsidR="00011CCA" w:rsidRPr="006719BA" w14:paraId="799AB12F" w14:textId="77777777" w:rsidTr="00CF0D5A">
        <w:trPr>
          <w:trHeight w:val="126"/>
        </w:trPr>
        <w:tc>
          <w:tcPr>
            <w:tcW w:w="3969" w:type="dxa"/>
          </w:tcPr>
          <w:p w14:paraId="229FD533" w14:textId="77777777" w:rsidR="00011CCA" w:rsidRPr="006719BA" w:rsidRDefault="00011CCA" w:rsidP="00F206EB">
            <w:pPr>
              <w:ind w:left="162" w:right="-36" w:hanging="162"/>
              <w:rPr>
                <w:rFonts w:ascii="Browallia New" w:hAnsi="Browallia New" w:cs="Browallia New"/>
                <w:sz w:val="28"/>
                <w:szCs w:val="28"/>
                <w:cs/>
              </w:rPr>
            </w:pPr>
            <w:r w:rsidRPr="006719BA">
              <w:rPr>
                <w:rFonts w:ascii="Browallia New" w:hAnsi="Browallia New" w:cs="Browallia New"/>
                <w:sz w:val="28"/>
                <w:szCs w:val="28"/>
              </w:rPr>
              <w:t xml:space="preserve">  </w:t>
            </w:r>
            <w:r w:rsidRPr="006719BA">
              <w:rPr>
                <w:rFonts w:ascii="Browallia New" w:hAnsi="Browallia New" w:cs="Browallia New"/>
                <w:sz w:val="28"/>
                <w:szCs w:val="28"/>
                <w:cs/>
              </w:rPr>
              <w:t>สินทรัพย์ต้นทุนการทำให้เสร็จสิ้นตามสัญญา</w:t>
            </w:r>
          </w:p>
        </w:tc>
        <w:tc>
          <w:tcPr>
            <w:tcW w:w="1275" w:type="dxa"/>
          </w:tcPr>
          <w:p w14:paraId="68C2DB05" w14:textId="3C4C6F41" w:rsidR="00011CCA" w:rsidRPr="006719BA" w:rsidRDefault="006A3CA9" w:rsidP="00F206EB">
            <w:pPr>
              <w:pBdr>
                <w:bottom w:val="single" w:sz="4" w:space="1" w:color="auto"/>
              </w:pBd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7,974</w:t>
            </w:r>
          </w:p>
        </w:tc>
        <w:tc>
          <w:tcPr>
            <w:tcW w:w="1323" w:type="dxa"/>
          </w:tcPr>
          <w:p w14:paraId="16593253" w14:textId="77777777" w:rsidR="00011CCA" w:rsidRPr="006719BA" w:rsidRDefault="00011CCA" w:rsidP="00F206EB">
            <w:pPr>
              <w:pBdr>
                <w:bottom w:val="single" w:sz="4" w:space="1" w:color="auto"/>
              </w:pBdr>
              <w:ind w:left="-24" w:right="-19" w:firstLine="57"/>
              <w:jc w:val="right"/>
              <w:rPr>
                <w:rFonts w:ascii="Browallia New" w:hAnsi="Browallia New" w:cs="Browallia New"/>
                <w:sz w:val="28"/>
                <w:szCs w:val="28"/>
                <w:lang w:val="en-GB"/>
              </w:rPr>
            </w:pPr>
            <w:r w:rsidRPr="006719BA">
              <w:rPr>
                <w:rFonts w:ascii="Browallia New" w:hAnsi="Browallia New" w:cs="Browallia New"/>
                <w:sz w:val="28"/>
                <w:szCs w:val="28"/>
                <w:lang w:val="en-GB"/>
              </w:rPr>
              <w:t>15,177</w:t>
            </w:r>
          </w:p>
        </w:tc>
        <w:tc>
          <w:tcPr>
            <w:tcW w:w="1341" w:type="dxa"/>
          </w:tcPr>
          <w:p w14:paraId="76EC5604" w14:textId="618B4EA4" w:rsidR="00011CCA" w:rsidRPr="006719BA" w:rsidRDefault="006A3CA9" w:rsidP="00F206EB">
            <w:pPr>
              <w:pBdr>
                <w:bottom w:val="single" w:sz="4" w:space="1" w:color="auto"/>
              </w:pBd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7,974</w:t>
            </w:r>
          </w:p>
        </w:tc>
        <w:tc>
          <w:tcPr>
            <w:tcW w:w="1269" w:type="dxa"/>
          </w:tcPr>
          <w:p w14:paraId="63ACDCAC" w14:textId="77777777" w:rsidR="00011CCA" w:rsidRPr="006719BA" w:rsidRDefault="00011CCA" w:rsidP="00F206EB">
            <w:pPr>
              <w:pBdr>
                <w:bottom w:val="single" w:sz="4" w:space="1" w:color="auto"/>
              </w:pBdr>
              <w:ind w:left="-45" w:right="-19"/>
              <w:jc w:val="right"/>
              <w:rPr>
                <w:rFonts w:ascii="BrowalliaUPC" w:hAnsi="BrowalliaUPC" w:cs="BrowalliaUPC"/>
                <w:sz w:val="28"/>
                <w:szCs w:val="28"/>
                <w:lang w:val="en-GB"/>
              </w:rPr>
            </w:pPr>
            <w:r w:rsidRPr="006719BA">
              <w:rPr>
                <w:rFonts w:ascii="BrowalliaUPC" w:hAnsi="BrowalliaUPC" w:cs="BrowalliaUPC"/>
                <w:sz w:val="28"/>
                <w:szCs w:val="28"/>
                <w:lang w:val="en-GB"/>
              </w:rPr>
              <w:t>15,177</w:t>
            </w:r>
          </w:p>
        </w:tc>
      </w:tr>
      <w:tr w:rsidR="00011CCA" w:rsidRPr="006719BA" w14:paraId="42302715" w14:textId="77777777" w:rsidTr="00CF0D5A">
        <w:trPr>
          <w:trHeight w:val="126"/>
        </w:trPr>
        <w:tc>
          <w:tcPr>
            <w:tcW w:w="3969" w:type="dxa"/>
          </w:tcPr>
          <w:p w14:paraId="3E8C5E32" w14:textId="77777777" w:rsidR="00011CCA" w:rsidRPr="006719BA" w:rsidRDefault="00011CCA" w:rsidP="00F206EB">
            <w:pPr>
              <w:ind w:left="162" w:right="-36" w:hanging="162"/>
              <w:rPr>
                <w:rFonts w:ascii="Browallia New" w:hAnsi="Browallia New" w:cs="Browallia New"/>
                <w:sz w:val="28"/>
                <w:szCs w:val="28"/>
                <w:cs/>
              </w:rPr>
            </w:pPr>
            <w:r w:rsidRPr="006719BA">
              <w:rPr>
                <w:rFonts w:ascii="Browallia New" w:hAnsi="Browallia New" w:cs="Browallia New" w:hint="cs"/>
                <w:sz w:val="28"/>
                <w:szCs w:val="28"/>
                <w:cs/>
              </w:rPr>
              <w:t>รวมสินทรัพย์ไม่หมุนเวียน</w:t>
            </w:r>
          </w:p>
        </w:tc>
        <w:tc>
          <w:tcPr>
            <w:tcW w:w="1275" w:type="dxa"/>
          </w:tcPr>
          <w:p w14:paraId="2A068366" w14:textId="2A6048F0" w:rsidR="00011CCA" w:rsidRPr="006719BA" w:rsidRDefault="006A3CA9" w:rsidP="00F206EB">
            <w:pPr>
              <w:pBdr>
                <w:bottom w:val="single" w:sz="4" w:space="1" w:color="auto"/>
              </w:pBd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7,974</w:t>
            </w:r>
          </w:p>
        </w:tc>
        <w:tc>
          <w:tcPr>
            <w:tcW w:w="1323" w:type="dxa"/>
          </w:tcPr>
          <w:p w14:paraId="56EBB4B9" w14:textId="77777777" w:rsidR="00011CCA" w:rsidRPr="006719BA" w:rsidRDefault="00011CCA" w:rsidP="00F206EB">
            <w:pPr>
              <w:pBdr>
                <w:bottom w:val="single" w:sz="4" w:space="1" w:color="auto"/>
              </w:pBdr>
              <w:ind w:left="-24" w:right="-19" w:firstLine="57"/>
              <w:jc w:val="right"/>
              <w:rPr>
                <w:rFonts w:ascii="Browallia New" w:hAnsi="Browallia New" w:cs="Browallia New"/>
                <w:sz w:val="28"/>
                <w:szCs w:val="28"/>
                <w:lang w:val="en-GB"/>
              </w:rPr>
            </w:pPr>
            <w:r w:rsidRPr="006719BA">
              <w:rPr>
                <w:rFonts w:ascii="Browallia New" w:hAnsi="Browallia New" w:cs="Browallia New"/>
                <w:sz w:val="28"/>
                <w:szCs w:val="28"/>
                <w:lang w:val="en-GB"/>
              </w:rPr>
              <w:t>15,177</w:t>
            </w:r>
          </w:p>
        </w:tc>
        <w:tc>
          <w:tcPr>
            <w:tcW w:w="1341" w:type="dxa"/>
          </w:tcPr>
          <w:p w14:paraId="2B8100CA" w14:textId="3854DAF2" w:rsidR="00011CCA" w:rsidRPr="006719BA" w:rsidRDefault="006A3CA9" w:rsidP="00F206EB">
            <w:pPr>
              <w:pBdr>
                <w:bottom w:val="single" w:sz="4" w:space="1" w:color="auto"/>
              </w:pBd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7,974</w:t>
            </w:r>
          </w:p>
        </w:tc>
        <w:tc>
          <w:tcPr>
            <w:tcW w:w="1269" w:type="dxa"/>
          </w:tcPr>
          <w:p w14:paraId="0F080839" w14:textId="77777777" w:rsidR="00011CCA" w:rsidRPr="006719BA" w:rsidRDefault="00011CCA" w:rsidP="00F206EB">
            <w:pPr>
              <w:pBdr>
                <w:bottom w:val="single" w:sz="4" w:space="1" w:color="auto"/>
              </w:pBdr>
              <w:ind w:left="-45" w:right="-19"/>
              <w:jc w:val="right"/>
              <w:rPr>
                <w:rFonts w:ascii="BrowalliaUPC" w:hAnsi="BrowalliaUPC" w:cs="BrowalliaUPC"/>
                <w:sz w:val="28"/>
                <w:szCs w:val="28"/>
                <w:lang w:val="en-GB"/>
              </w:rPr>
            </w:pPr>
            <w:r w:rsidRPr="006719BA">
              <w:rPr>
                <w:rFonts w:ascii="BrowalliaUPC" w:hAnsi="BrowalliaUPC" w:cs="BrowalliaUPC"/>
                <w:sz w:val="28"/>
                <w:szCs w:val="28"/>
                <w:lang w:val="en-GB"/>
              </w:rPr>
              <w:t>15,177</w:t>
            </w:r>
          </w:p>
        </w:tc>
      </w:tr>
      <w:tr w:rsidR="00011CCA" w:rsidRPr="006719BA" w14:paraId="50F0F4B0" w14:textId="77777777" w:rsidTr="00CF0D5A">
        <w:trPr>
          <w:trHeight w:val="126"/>
        </w:trPr>
        <w:tc>
          <w:tcPr>
            <w:tcW w:w="3969" w:type="dxa"/>
          </w:tcPr>
          <w:p w14:paraId="4C582932" w14:textId="77777777" w:rsidR="00011CCA" w:rsidRPr="006719BA" w:rsidRDefault="00011CCA" w:rsidP="00F206EB">
            <w:pPr>
              <w:ind w:left="162" w:right="-36" w:hanging="162"/>
              <w:rPr>
                <w:rFonts w:ascii="Browallia New" w:hAnsi="Browallia New" w:cs="Browallia New"/>
                <w:sz w:val="20"/>
                <w:szCs w:val="20"/>
                <w:cs/>
              </w:rPr>
            </w:pPr>
          </w:p>
        </w:tc>
        <w:tc>
          <w:tcPr>
            <w:tcW w:w="1275" w:type="dxa"/>
          </w:tcPr>
          <w:p w14:paraId="6D313176" w14:textId="77777777" w:rsidR="00011CCA" w:rsidRPr="006719BA" w:rsidRDefault="00011CCA" w:rsidP="00F206EB">
            <w:pPr>
              <w:ind w:left="-49" w:right="-19"/>
              <w:jc w:val="right"/>
              <w:rPr>
                <w:rFonts w:ascii="Browallia New" w:hAnsi="Browallia New" w:cs="Browallia New"/>
                <w:sz w:val="28"/>
                <w:szCs w:val="28"/>
                <w:lang w:val="en-GB"/>
              </w:rPr>
            </w:pPr>
          </w:p>
        </w:tc>
        <w:tc>
          <w:tcPr>
            <w:tcW w:w="1323" w:type="dxa"/>
          </w:tcPr>
          <w:p w14:paraId="134374F4" w14:textId="77777777" w:rsidR="00011CCA" w:rsidRPr="006719BA" w:rsidRDefault="00011CCA" w:rsidP="00F206EB">
            <w:pPr>
              <w:ind w:left="-24" w:right="-19" w:firstLine="57"/>
              <w:jc w:val="right"/>
              <w:rPr>
                <w:rFonts w:ascii="Browallia New" w:hAnsi="Browallia New" w:cs="Browallia New"/>
                <w:sz w:val="28"/>
                <w:szCs w:val="28"/>
                <w:lang w:val="en-GB"/>
              </w:rPr>
            </w:pPr>
          </w:p>
        </w:tc>
        <w:tc>
          <w:tcPr>
            <w:tcW w:w="1341" w:type="dxa"/>
          </w:tcPr>
          <w:p w14:paraId="1DEA7C80" w14:textId="77777777" w:rsidR="00011CCA" w:rsidRPr="006719BA" w:rsidRDefault="00011CCA" w:rsidP="00F206EB">
            <w:pPr>
              <w:ind w:left="-49" w:right="-19"/>
              <w:jc w:val="right"/>
              <w:rPr>
                <w:rFonts w:ascii="Browallia New" w:hAnsi="Browallia New" w:cs="Browallia New"/>
                <w:sz w:val="28"/>
                <w:szCs w:val="28"/>
                <w:lang w:val="en-GB"/>
              </w:rPr>
            </w:pPr>
          </w:p>
        </w:tc>
        <w:tc>
          <w:tcPr>
            <w:tcW w:w="1269" w:type="dxa"/>
          </w:tcPr>
          <w:p w14:paraId="47B6F565" w14:textId="77777777" w:rsidR="00011CCA" w:rsidRPr="006719BA" w:rsidRDefault="00011CCA" w:rsidP="00F206EB">
            <w:pPr>
              <w:ind w:left="-45" w:right="-19"/>
              <w:jc w:val="right"/>
              <w:rPr>
                <w:rFonts w:ascii="BrowalliaUPC" w:hAnsi="BrowalliaUPC" w:cs="BrowalliaUPC"/>
                <w:sz w:val="28"/>
                <w:szCs w:val="28"/>
                <w:lang w:val="en-GB"/>
              </w:rPr>
            </w:pPr>
          </w:p>
        </w:tc>
      </w:tr>
      <w:tr w:rsidR="00011CCA" w:rsidRPr="006719BA" w14:paraId="3D71CF4E" w14:textId="77777777" w:rsidTr="00CF0D5A">
        <w:tc>
          <w:tcPr>
            <w:tcW w:w="3969" w:type="dxa"/>
          </w:tcPr>
          <w:p w14:paraId="46E7EB57" w14:textId="77777777" w:rsidR="00011CCA" w:rsidRPr="006719BA" w:rsidRDefault="00011CCA" w:rsidP="00F206EB">
            <w:pPr>
              <w:ind w:left="162" w:right="-36" w:hanging="162"/>
              <w:rPr>
                <w:rFonts w:ascii="Browallia New" w:hAnsi="Browallia New" w:cs="Browallia New"/>
                <w:sz w:val="28"/>
                <w:szCs w:val="28"/>
                <w:cs/>
              </w:rPr>
            </w:pPr>
            <w:r w:rsidRPr="006719BA">
              <w:rPr>
                <w:rFonts w:ascii="Browallia New" w:hAnsi="Browallia New" w:cs="Browallia New"/>
                <w:sz w:val="28"/>
                <w:szCs w:val="28"/>
                <w:cs/>
              </w:rPr>
              <w:t>รวมสินทรัพย์ที่เกิดจากสัญญา</w:t>
            </w:r>
          </w:p>
        </w:tc>
        <w:tc>
          <w:tcPr>
            <w:tcW w:w="1275" w:type="dxa"/>
          </w:tcPr>
          <w:p w14:paraId="4A3C358E" w14:textId="77C69A69" w:rsidR="00011CCA" w:rsidRPr="006719BA" w:rsidRDefault="006A3CA9" w:rsidP="00F206EB">
            <w:pPr>
              <w:pBdr>
                <w:bottom w:val="single" w:sz="12" w:space="1" w:color="auto"/>
              </w:pBdr>
              <w:ind w:left="-49" w:right="-19"/>
              <w:jc w:val="right"/>
              <w:rPr>
                <w:rFonts w:ascii="Browallia New" w:hAnsi="Browallia New" w:cs="Browallia New"/>
                <w:sz w:val="28"/>
                <w:szCs w:val="28"/>
                <w:cs/>
                <w:lang w:val="en-GB"/>
              </w:rPr>
            </w:pPr>
            <w:r w:rsidRPr="006719BA">
              <w:rPr>
                <w:rFonts w:ascii="Browallia New" w:hAnsi="Browallia New" w:cs="Browallia New"/>
                <w:sz w:val="28"/>
                <w:szCs w:val="28"/>
                <w:lang w:val="en-GB"/>
              </w:rPr>
              <w:t>27,</w:t>
            </w:r>
            <w:r w:rsidR="00F34AA6" w:rsidRPr="006719BA">
              <w:rPr>
                <w:rFonts w:ascii="Browallia New" w:hAnsi="Browallia New" w:cs="Browallia New"/>
                <w:sz w:val="28"/>
                <w:szCs w:val="28"/>
                <w:lang w:val="en-GB"/>
              </w:rPr>
              <w:t>603,889</w:t>
            </w:r>
          </w:p>
        </w:tc>
        <w:tc>
          <w:tcPr>
            <w:tcW w:w="1323" w:type="dxa"/>
          </w:tcPr>
          <w:p w14:paraId="02DF7756" w14:textId="77777777" w:rsidR="00011CCA" w:rsidRPr="006719BA" w:rsidRDefault="00011CCA" w:rsidP="00F206EB">
            <w:pPr>
              <w:pBdr>
                <w:bottom w:val="single" w:sz="12" w:space="1" w:color="auto"/>
              </w:pBdr>
              <w:ind w:left="-49" w:right="-19"/>
              <w:jc w:val="right"/>
              <w:rPr>
                <w:rFonts w:ascii="Browallia New" w:hAnsi="Browallia New" w:cs="Browallia New"/>
                <w:sz w:val="28"/>
                <w:szCs w:val="28"/>
              </w:rPr>
            </w:pPr>
            <w:r w:rsidRPr="006719BA">
              <w:rPr>
                <w:rFonts w:ascii="Browallia New" w:hAnsi="Browallia New" w:cs="Browallia New"/>
                <w:sz w:val="28"/>
                <w:szCs w:val="28"/>
                <w:lang w:val="en-GB"/>
              </w:rPr>
              <w:t>25,938,339</w:t>
            </w:r>
          </w:p>
        </w:tc>
        <w:tc>
          <w:tcPr>
            <w:tcW w:w="1341" w:type="dxa"/>
          </w:tcPr>
          <w:p w14:paraId="51F1BD30" w14:textId="1206351C" w:rsidR="00011CCA" w:rsidRPr="006719BA" w:rsidRDefault="006A3CA9" w:rsidP="00F206EB">
            <w:pPr>
              <w:pBdr>
                <w:bottom w:val="single" w:sz="12" w:space="1" w:color="auto"/>
              </w:pBd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21,535,737</w:t>
            </w:r>
          </w:p>
        </w:tc>
        <w:tc>
          <w:tcPr>
            <w:tcW w:w="1269" w:type="dxa"/>
          </w:tcPr>
          <w:p w14:paraId="41F3B4F4" w14:textId="77777777" w:rsidR="00011CCA" w:rsidRPr="006719BA" w:rsidRDefault="00011CCA" w:rsidP="00F206EB">
            <w:pPr>
              <w:pBdr>
                <w:bottom w:val="single" w:sz="12" w:space="1" w:color="auto"/>
              </w:pBdr>
              <w:ind w:left="-45" w:right="-19"/>
              <w:jc w:val="right"/>
              <w:rPr>
                <w:rFonts w:ascii="Browallia New" w:hAnsi="Browallia New" w:cs="Browallia New"/>
                <w:sz w:val="28"/>
                <w:szCs w:val="28"/>
              </w:rPr>
            </w:pPr>
            <w:r w:rsidRPr="006719BA">
              <w:rPr>
                <w:rFonts w:ascii="BrowalliaUPC" w:hAnsi="BrowalliaUPC" w:cs="BrowalliaUPC"/>
                <w:sz w:val="28"/>
                <w:szCs w:val="28"/>
                <w:lang w:val="en-GB"/>
              </w:rPr>
              <w:t>20,556,947</w:t>
            </w:r>
          </w:p>
        </w:tc>
      </w:tr>
      <w:tr w:rsidR="00011CCA" w:rsidRPr="006719BA" w14:paraId="377F6408" w14:textId="77777777" w:rsidTr="00CF0D5A">
        <w:tc>
          <w:tcPr>
            <w:tcW w:w="3969" w:type="dxa"/>
          </w:tcPr>
          <w:p w14:paraId="522AB4EF" w14:textId="77777777" w:rsidR="00011CCA" w:rsidRPr="006719BA" w:rsidRDefault="00011CCA" w:rsidP="00F206EB">
            <w:pPr>
              <w:ind w:left="162" w:right="-36" w:hanging="162"/>
              <w:rPr>
                <w:rFonts w:ascii="Browallia New" w:hAnsi="Browallia New" w:cs="Browallia New"/>
                <w:sz w:val="28"/>
                <w:szCs w:val="28"/>
                <w:cs/>
              </w:rPr>
            </w:pPr>
          </w:p>
        </w:tc>
        <w:tc>
          <w:tcPr>
            <w:tcW w:w="1275" w:type="dxa"/>
          </w:tcPr>
          <w:p w14:paraId="4B6C073F" w14:textId="77777777" w:rsidR="00011CCA" w:rsidRPr="006719BA" w:rsidRDefault="00011CCA" w:rsidP="00F206EB">
            <w:pPr>
              <w:ind w:left="-49" w:right="-19"/>
              <w:jc w:val="right"/>
              <w:rPr>
                <w:rFonts w:ascii="Browallia New" w:hAnsi="Browallia New" w:cs="Browallia New"/>
                <w:sz w:val="28"/>
                <w:szCs w:val="28"/>
                <w:lang w:val="en-GB"/>
              </w:rPr>
            </w:pPr>
          </w:p>
        </w:tc>
        <w:tc>
          <w:tcPr>
            <w:tcW w:w="1323" w:type="dxa"/>
          </w:tcPr>
          <w:p w14:paraId="0A5ECE3D" w14:textId="77777777" w:rsidR="00011CCA" w:rsidRPr="006719BA" w:rsidRDefault="00011CCA" w:rsidP="00F206EB">
            <w:pPr>
              <w:ind w:left="-24" w:right="-19" w:firstLine="57"/>
              <w:jc w:val="right"/>
              <w:rPr>
                <w:rFonts w:ascii="Browallia New" w:hAnsi="Browallia New" w:cs="Browallia New"/>
                <w:sz w:val="28"/>
                <w:szCs w:val="28"/>
              </w:rPr>
            </w:pPr>
          </w:p>
        </w:tc>
        <w:tc>
          <w:tcPr>
            <w:tcW w:w="1341" w:type="dxa"/>
          </w:tcPr>
          <w:p w14:paraId="721A9F2C" w14:textId="77777777" w:rsidR="00011CCA" w:rsidRPr="006719BA" w:rsidRDefault="00011CCA" w:rsidP="00F206EB">
            <w:pPr>
              <w:ind w:left="-49" w:right="-19"/>
              <w:jc w:val="right"/>
              <w:rPr>
                <w:rFonts w:ascii="Browallia New" w:hAnsi="Browallia New" w:cs="Browallia New"/>
                <w:sz w:val="28"/>
                <w:szCs w:val="28"/>
                <w:cs/>
                <w:lang w:val="en-GB"/>
              </w:rPr>
            </w:pPr>
          </w:p>
        </w:tc>
        <w:tc>
          <w:tcPr>
            <w:tcW w:w="1269" w:type="dxa"/>
          </w:tcPr>
          <w:p w14:paraId="025950DA" w14:textId="77777777" w:rsidR="00011CCA" w:rsidRPr="006719BA" w:rsidRDefault="00011CCA" w:rsidP="00F206EB">
            <w:pPr>
              <w:ind w:left="-45" w:right="14"/>
              <w:jc w:val="right"/>
              <w:rPr>
                <w:rFonts w:ascii="Browallia New" w:hAnsi="Browallia New" w:cs="Browallia New"/>
                <w:sz w:val="28"/>
                <w:szCs w:val="28"/>
                <w:cs/>
              </w:rPr>
            </w:pPr>
          </w:p>
        </w:tc>
      </w:tr>
      <w:tr w:rsidR="00011CCA" w:rsidRPr="006719BA" w14:paraId="5DEC4764" w14:textId="77777777" w:rsidTr="00CF0D5A">
        <w:tc>
          <w:tcPr>
            <w:tcW w:w="3969" w:type="dxa"/>
          </w:tcPr>
          <w:p w14:paraId="2D2D6086" w14:textId="77777777" w:rsidR="00011CCA" w:rsidRPr="006719BA" w:rsidRDefault="00011CCA" w:rsidP="00F206EB">
            <w:pPr>
              <w:ind w:left="162" w:right="-36" w:hanging="162"/>
              <w:rPr>
                <w:rFonts w:ascii="Browallia New" w:hAnsi="Browallia New" w:cs="Browallia New"/>
                <w:b/>
                <w:bCs/>
                <w:sz w:val="28"/>
                <w:szCs w:val="28"/>
                <w:cs/>
              </w:rPr>
            </w:pPr>
            <w:r w:rsidRPr="006719BA">
              <w:rPr>
                <w:rFonts w:ascii="Browallia New" w:hAnsi="Browallia New" w:cs="Browallia New"/>
                <w:b/>
                <w:bCs/>
                <w:sz w:val="28"/>
                <w:szCs w:val="28"/>
                <w:cs/>
              </w:rPr>
              <w:t>หนี้สินที่เกิดจากสัญญา</w:t>
            </w:r>
          </w:p>
        </w:tc>
        <w:tc>
          <w:tcPr>
            <w:tcW w:w="1275" w:type="dxa"/>
          </w:tcPr>
          <w:p w14:paraId="40DCC873" w14:textId="77777777" w:rsidR="00011CCA" w:rsidRPr="006719BA" w:rsidRDefault="00011CCA" w:rsidP="00F206EB">
            <w:pPr>
              <w:ind w:left="-49" w:right="-19"/>
              <w:jc w:val="right"/>
              <w:rPr>
                <w:rFonts w:ascii="Browallia New" w:hAnsi="Browallia New" w:cs="Browallia New"/>
                <w:sz w:val="28"/>
                <w:szCs w:val="28"/>
                <w:lang w:val="en-GB"/>
              </w:rPr>
            </w:pPr>
          </w:p>
        </w:tc>
        <w:tc>
          <w:tcPr>
            <w:tcW w:w="1323" w:type="dxa"/>
          </w:tcPr>
          <w:p w14:paraId="7102C076" w14:textId="77777777" w:rsidR="00011CCA" w:rsidRPr="006719BA" w:rsidRDefault="00011CCA" w:rsidP="00F206EB">
            <w:pPr>
              <w:ind w:left="-24" w:right="-19" w:firstLine="57"/>
              <w:jc w:val="right"/>
              <w:rPr>
                <w:rFonts w:ascii="Browallia New" w:hAnsi="Browallia New" w:cs="Browallia New"/>
                <w:sz w:val="28"/>
                <w:szCs w:val="28"/>
              </w:rPr>
            </w:pPr>
          </w:p>
        </w:tc>
        <w:tc>
          <w:tcPr>
            <w:tcW w:w="1341" w:type="dxa"/>
          </w:tcPr>
          <w:p w14:paraId="119E6329" w14:textId="77777777" w:rsidR="00011CCA" w:rsidRPr="006719BA" w:rsidRDefault="00011CCA" w:rsidP="00F206EB">
            <w:pPr>
              <w:ind w:left="-49" w:right="-19"/>
              <w:jc w:val="right"/>
              <w:rPr>
                <w:rFonts w:ascii="Browallia New" w:hAnsi="Browallia New" w:cs="Browallia New"/>
                <w:sz w:val="28"/>
                <w:szCs w:val="28"/>
                <w:cs/>
                <w:lang w:val="en-GB"/>
              </w:rPr>
            </w:pPr>
          </w:p>
        </w:tc>
        <w:tc>
          <w:tcPr>
            <w:tcW w:w="1269" w:type="dxa"/>
          </w:tcPr>
          <w:p w14:paraId="044ECBC7" w14:textId="77777777" w:rsidR="00011CCA" w:rsidRPr="006719BA" w:rsidRDefault="00011CCA" w:rsidP="00F206EB">
            <w:pPr>
              <w:ind w:left="-45" w:right="14"/>
              <w:jc w:val="right"/>
              <w:rPr>
                <w:rFonts w:ascii="Browallia New" w:hAnsi="Browallia New" w:cs="Browallia New"/>
                <w:sz w:val="28"/>
                <w:szCs w:val="28"/>
                <w:cs/>
              </w:rPr>
            </w:pPr>
          </w:p>
        </w:tc>
      </w:tr>
      <w:tr w:rsidR="00011CCA" w:rsidRPr="006719BA" w14:paraId="59F514E3" w14:textId="77777777" w:rsidTr="00CF0D5A">
        <w:tc>
          <w:tcPr>
            <w:tcW w:w="3969" w:type="dxa"/>
          </w:tcPr>
          <w:p w14:paraId="4C7BA6B6" w14:textId="77777777" w:rsidR="00011CCA" w:rsidRPr="006719BA" w:rsidRDefault="00011CCA" w:rsidP="00F206EB">
            <w:pPr>
              <w:ind w:left="162" w:right="-36" w:hanging="162"/>
              <w:rPr>
                <w:rFonts w:ascii="Browallia New" w:hAnsi="Browallia New" w:cs="Browallia New"/>
                <w:sz w:val="28"/>
                <w:szCs w:val="28"/>
                <w:u w:val="single"/>
                <w:cs/>
              </w:rPr>
            </w:pPr>
            <w:r w:rsidRPr="006719BA">
              <w:rPr>
                <w:rFonts w:ascii="Browallia New" w:hAnsi="Browallia New" w:cs="Browallia New" w:hint="cs"/>
                <w:sz w:val="28"/>
                <w:szCs w:val="28"/>
                <w:u w:val="single"/>
                <w:cs/>
              </w:rPr>
              <w:t>หนี้สินหมุนเวียน</w:t>
            </w:r>
          </w:p>
        </w:tc>
        <w:tc>
          <w:tcPr>
            <w:tcW w:w="1275" w:type="dxa"/>
          </w:tcPr>
          <w:p w14:paraId="3EB776B9" w14:textId="77777777" w:rsidR="00011CCA" w:rsidRPr="006719BA" w:rsidRDefault="00011CCA" w:rsidP="00F206EB">
            <w:pPr>
              <w:ind w:left="-49" w:right="-19"/>
              <w:jc w:val="right"/>
              <w:rPr>
                <w:rFonts w:ascii="Browallia New" w:hAnsi="Browallia New" w:cs="Browallia New"/>
                <w:sz w:val="28"/>
                <w:szCs w:val="28"/>
                <w:lang w:val="en-GB"/>
              </w:rPr>
            </w:pPr>
          </w:p>
        </w:tc>
        <w:tc>
          <w:tcPr>
            <w:tcW w:w="1323" w:type="dxa"/>
          </w:tcPr>
          <w:p w14:paraId="1F52728C" w14:textId="77777777" w:rsidR="00011CCA" w:rsidRPr="006719BA" w:rsidRDefault="00011CCA" w:rsidP="00F206EB">
            <w:pPr>
              <w:ind w:left="-24" w:right="-19" w:firstLine="57"/>
              <w:jc w:val="right"/>
              <w:rPr>
                <w:rFonts w:ascii="Browallia New" w:hAnsi="Browallia New" w:cs="Browallia New"/>
                <w:sz w:val="28"/>
                <w:szCs w:val="28"/>
              </w:rPr>
            </w:pPr>
          </w:p>
        </w:tc>
        <w:tc>
          <w:tcPr>
            <w:tcW w:w="1341" w:type="dxa"/>
          </w:tcPr>
          <w:p w14:paraId="39012872" w14:textId="77777777" w:rsidR="00011CCA" w:rsidRPr="006719BA" w:rsidRDefault="00011CCA" w:rsidP="00F206EB">
            <w:pPr>
              <w:ind w:left="-49" w:right="-19"/>
              <w:jc w:val="right"/>
              <w:rPr>
                <w:rFonts w:ascii="Browallia New" w:hAnsi="Browallia New" w:cs="Browallia New"/>
                <w:sz w:val="28"/>
                <w:szCs w:val="28"/>
                <w:cs/>
                <w:lang w:val="en-GB"/>
              </w:rPr>
            </w:pPr>
          </w:p>
        </w:tc>
        <w:tc>
          <w:tcPr>
            <w:tcW w:w="1269" w:type="dxa"/>
          </w:tcPr>
          <w:p w14:paraId="7C79711B" w14:textId="77777777" w:rsidR="00011CCA" w:rsidRPr="006719BA" w:rsidRDefault="00011CCA" w:rsidP="00F206EB">
            <w:pPr>
              <w:ind w:left="-45" w:right="14"/>
              <w:jc w:val="right"/>
              <w:rPr>
                <w:rFonts w:ascii="Browallia New" w:hAnsi="Browallia New" w:cs="Browallia New"/>
                <w:sz w:val="28"/>
                <w:szCs w:val="28"/>
                <w:cs/>
              </w:rPr>
            </w:pPr>
          </w:p>
        </w:tc>
      </w:tr>
      <w:tr w:rsidR="009F13EE" w:rsidRPr="006719BA" w14:paraId="78750AEE" w14:textId="77777777" w:rsidTr="00CF0D5A">
        <w:tc>
          <w:tcPr>
            <w:tcW w:w="3969" w:type="dxa"/>
          </w:tcPr>
          <w:p w14:paraId="2A2F40E0" w14:textId="77777777" w:rsidR="009F13EE" w:rsidRPr="006719BA" w:rsidRDefault="009F13EE" w:rsidP="009F13EE">
            <w:pPr>
              <w:ind w:left="162" w:right="-36" w:hanging="162"/>
              <w:rPr>
                <w:rFonts w:ascii="Browallia New" w:hAnsi="Browallia New" w:cs="Browallia New"/>
                <w:sz w:val="28"/>
                <w:szCs w:val="28"/>
              </w:rPr>
            </w:pPr>
            <w:r w:rsidRPr="006719BA">
              <w:rPr>
                <w:rFonts w:ascii="Browallia New" w:hAnsi="Browallia New" w:cs="Browallia New"/>
                <w:sz w:val="28"/>
                <w:szCs w:val="28"/>
              </w:rPr>
              <w:t xml:space="preserve">  </w:t>
            </w:r>
            <w:r w:rsidRPr="006719BA">
              <w:rPr>
                <w:rFonts w:ascii="Browallia New" w:hAnsi="Browallia New" w:cs="Browallia New"/>
                <w:sz w:val="28"/>
                <w:szCs w:val="28"/>
                <w:cs/>
              </w:rPr>
              <w:t>เงินรับล่วงหน้าส่วนที่เกินงานระหว่างทำ</w:t>
            </w:r>
            <w:r w:rsidRPr="006719BA">
              <w:rPr>
                <w:rFonts w:ascii="Browallia New" w:hAnsi="Browallia New" w:cs="Browallia New"/>
                <w:sz w:val="28"/>
                <w:szCs w:val="28"/>
              </w:rPr>
              <w:t xml:space="preserve">  </w:t>
            </w:r>
          </w:p>
        </w:tc>
        <w:tc>
          <w:tcPr>
            <w:tcW w:w="1275" w:type="dxa"/>
          </w:tcPr>
          <w:p w14:paraId="71D8A73D" w14:textId="77071564" w:rsidR="009F13EE" w:rsidRPr="006719BA" w:rsidRDefault="009F13EE" w:rsidP="009F13EE">
            <w:pPr>
              <w:ind w:left="-24" w:right="-19" w:firstLine="57"/>
              <w:jc w:val="right"/>
              <w:rPr>
                <w:rFonts w:ascii="BrowalliaUPC" w:hAnsi="BrowalliaUPC" w:cs="BrowalliaUPC"/>
                <w:sz w:val="28"/>
                <w:szCs w:val="28"/>
                <w:lang w:val="en-GB"/>
              </w:rPr>
            </w:pPr>
            <w:r w:rsidRPr="006719BA">
              <w:rPr>
                <w:rFonts w:ascii="BrowalliaUPC" w:hAnsi="BrowalliaUPC" w:cs="BrowalliaUPC"/>
                <w:sz w:val="28"/>
                <w:szCs w:val="28"/>
                <w:lang w:val="en-GB"/>
              </w:rPr>
              <w:t xml:space="preserve"> 3,169,026 </w:t>
            </w:r>
          </w:p>
        </w:tc>
        <w:tc>
          <w:tcPr>
            <w:tcW w:w="1323" w:type="dxa"/>
          </w:tcPr>
          <w:p w14:paraId="1F94D582" w14:textId="77777777" w:rsidR="009F13EE" w:rsidRPr="006719BA" w:rsidRDefault="009F13EE" w:rsidP="009F13EE">
            <w:pPr>
              <w:ind w:left="-24" w:right="-19" w:firstLine="57"/>
              <w:jc w:val="right"/>
              <w:rPr>
                <w:rFonts w:ascii="Browallia New" w:hAnsi="Browallia New" w:cs="Browallia New"/>
                <w:sz w:val="28"/>
                <w:szCs w:val="28"/>
              </w:rPr>
            </w:pPr>
            <w:r w:rsidRPr="006719BA">
              <w:rPr>
                <w:rFonts w:ascii="BrowalliaUPC" w:hAnsi="BrowalliaUPC" w:cs="BrowalliaUPC"/>
                <w:sz w:val="28"/>
                <w:szCs w:val="28"/>
                <w:lang w:val="en-GB"/>
              </w:rPr>
              <w:t>2,799,109</w:t>
            </w:r>
          </w:p>
        </w:tc>
        <w:tc>
          <w:tcPr>
            <w:tcW w:w="1341" w:type="dxa"/>
          </w:tcPr>
          <w:p w14:paraId="2BCFA9EE" w14:textId="02D8ACCB" w:rsidR="009F13EE" w:rsidRPr="006719BA" w:rsidRDefault="009F13EE" w:rsidP="009F13EE">
            <w:pPr>
              <w:ind w:left="-49" w:right="-19"/>
              <w:jc w:val="right"/>
              <w:rPr>
                <w:rFonts w:ascii="Browallia New" w:hAnsi="Browallia New" w:cs="Browallia New"/>
                <w:sz w:val="28"/>
                <w:szCs w:val="28"/>
                <w:cs/>
                <w:lang w:val="en-GB"/>
              </w:rPr>
            </w:pPr>
            <w:r w:rsidRPr="006719BA">
              <w:rPr>
                <w:rFonts w:ascii="Browallia New" w:hAnsi="Browallia New" w:cs="Browallia New"/>
                <w:sz w:val="28"/>
                <w:szCs w:val="28"/>
                <w:lang w:val="en-GB"/>
              </w:rPr>
              <w:t>135,324</w:t>
            </w:r>
          </w:p>
        </w:tc>
        <w:tc>
          <w:tcPr>
            <w:tcW w:w="1269" w:type="dxa"/>
          </w:tcPr>
          <w:p w14:paraId="58B6D0CC" w14:textId="77777777" w:rsidR="009F13EE" w:rsidRPr="006719BA" w:rsidRDefault="009F13EE" w:rsidP="009F13EE">
            <w:pPr>
              <w:ind w:left="-45" w:right="14"/>
              <w:jc w:val="right"/>
              <w:rPr>
                <w:rFonts w:ascii="Browallia New" w:hAnsi="Browallia New" w:cs="Browallia New"/>
                <w:sz w:val="28"/>
                <w:szCs w:val="28"/>
                <w:cs/>
              </w:rPr>
            </w:pPr>
            <w:r w:rsidRPr="006719BA">
              <w:rPr>
                <w:rFonts w:ascii="BrowalliaUPC" w:hAnsi="BrowalliaUPC" w:cs="BrowalliaUPC"/>
                <w:sz w:val="28"/>
                <w:szCs w:val="28"/>
                <w:lang w:val="en-GB"/>
              </w:rPr>
              <w:t>534,207</w:t>
            </w:r>
          </w:p>
        </w:tc>
      </w:tr>
      <w:tr w:rsidR="009F13EE" w:rsidRPr="006719BA" w14:paraId="6ED473C5" w14:textId="77777777" w:rsidTr="00CF0D5A">
        <w:tc>
          <w:tcPr>
            <w:tcW w:w="3969" w:type="dxa"/>
          </w:tcPr>
          <w:p w14:paraId="3D315116" w14:textId="77777777" w:rsidR="009F13EE" w:rsidRPr="006719BA" w:rsidRDefault="009F13EE" w:rsidP="009F13EE">
            <w:pPr>
              <w:ind w:left="162" w:right="-36" w:hanging="162"/>
              <w:rPr>
                <w:rFonts w:ascii="Browallia New" w:hAnsi="Browallia New" w:cs="Browallia New"/>
                <w:sz w:val="28"/>
                <w:szCs w:val="28"/>
              </w:rPr>
            </w:pPr>
            <w:r w:rsidRPr="006719BA">
              <w:rPr>
                <w:rFonts w:ascii="Browallia New" w:hAnsi="Browallia New" w:cs="Browallia New"/>
                <w:sz w:val="28"/>
                <w:szCs w:val="28"/>
              </w:rPr>
              <w:t xml:space="preserve">  </w:t>
            </w:r>
            <w:r w:rsidRPr="006719BA">
              <w:rPr>
                <w:rFonts w:ascii="Browallia New" w:hAnsi="Browallia New" w:cs="Browallia New"/>
                <w:sz w:val="28"/>
                <w:szCs w:val="28"/>
                <w:cs/>
              </w:rPr>
              <w:t>เงินรับล่วงหน้าจากลูกค้าตามสัญญาก่อสร้าง</w:t>
            </w:r>
          </w:p>
          <w:p w14:paraId="28007FF3" w14:textId="77777777" w:rsidR="009F13EE" w:rsidRPr="006719BA" w:rsidRDefault="009F13EE" w:rsidP="009F13EE">
            <w:pPr>
              <w:ind w:left="162" w:right="-36" w:hanging="162"/>
              <w:rPr>
                <w:rFonts w:ascii="Browallia New" w:hAnsi="Browallia New" w:cs="Browallia New"/>
                <w:sz w:val="28"/>
                <w:szCs w:val="28"/>
                <w:cs/>
              </w:rPr>
            </w:pPr>
            <w:r w:rsidRPr="006719BA">
              <w:rPr>
                <w:rFonts w:ascii="Browallia New" w:hAnsi="Browallia New" w:cs="Browallia New"/>
                <w:sz w:val="28"/>
                <w:szCs w:val="28"/>
              </w:rPr>
              <w:t xml:space="preserve">      </w:t>
            </w:r>
            <w:r w:rsidRPr="006719BA">
              <w:rPr>
                <w:rFonts w:ascii="Browallia New" w:hAnsi="Browallia New" w:cs="Browallia New"/>
                <w:sz w:val="28"/>
                <w:szCs w:val="28"/>
                <w:cs/>
              </w:rPr>
              <w:t>ที่จะรับรู้เป็นรายได้ภายในหนึ่งปี</w:t>
            </w:r>
          </w:p>
        </w:tc>
        <w:tc>
          <w:tcPr>
            <w:tcW w:w="1275" w:type="dxa"/>
          </w:tcPr>
          <w:p w14:paraId="314091DA" w14:textId="77777777" w:rsidR="009F13EE" w:rsidRPr="006719BA" w:rsidRDefault="009F13EE" w:rsidP="009F13EE">
            <w:pPr>
              <w:pBdr>
                <w:bottom w:val="single" w:sz="4" w:space="1" w:color="auto"/>
              </w:pBdr>
              <w:ind w:left="-24" w:right="-19" w:firstLine="57"/>
              <w:jc w:val="right"/>
              <w:rPr>
                <w:rFonts w:ascii="BrowalliaUPC" w:hAnsi="BrowalliaUPC" w:cs="BrowalliaUPC"/>
                <w:sz w:val="28"/>
                <w:szCs w:val="28"/>
                <w:lang w:val="en-GB"/>
              </w:rPr>
            </w:pPr>
            <w:r w:rsidRPr="006719BA">
              <w:rPr>
                <w:rFonts w:ascii="BrowalliaUPC" w:hAnsi="BrowalliaUPC" w:cs="BrowalliaUPC"/>
                <w:sz w:val="28"/>
                <w:szCs w:val="28"/>
                <w:lang w:val="en-GB"/>
              </w:rPr>
              <w:t xml:space="preserve"> </w:t>
            </w:r>
          </w:p>
          <w:p w14:paraId="363967A4" w14:textId="5850CF06" w:rsidR="009F13EE" w:rsidRPr="006719BA" w:rsidRDefault="009F13EE" w:rsidP="009F13EE">
            <w:pPr>
              <w:pBdr>
                <w:bottom w:val="single" w:sz="4" w:space="1" w:color="auto"/>
              </w:pBdr>
              <w:ind w:left="-24" w:right="-19" w:firstLine="57"/>
              <w:jc w:val="right"/>
              <w:rPr>
                <w:rFonts w:ascii="BrowalliaUPC" w:hAnsi="BrowalliaUPC" w:cs="BrowalliaUPC"/>
                <w:sz w:val="28"/>
                <w:szCs w:val="28"/>
                <w:lang w:val="en-GB"/>
              </w:rPr>
            </w:pPr>
            <w:r w:rsidRPr="006719BA">
              <w:rPr>
                <w:rFonts w:ascii="BrowalliaUPC" w:hAnsi="BrowalliaUPC" w:cs="BrowalliaUPC"/>
                <w:sz w:val="28"/>
                <w:szCs w:val="28"/>
                <w:lang w:val="en-GB"/>
              </w:rPr>
              <w:t>7,0</w:t>
            </w:r>
            <w:r w:rsidR="00F34AA6" w:rsidRPr="006719BA">
              <w:rPr>
                <w:rFonts w:ascii="BrowalliaUPC" w:hAnsi="BrowalliaUPC" w:cs="BrowalliaUPC"/>
                <w:sz w:val="28"/>
                <w:szCs w:val="28"/>
                <w:lang w:val="en-GB"/>
              </w:rPr>
              <w:t>92,822</w:t>
            </w:r>
            <w:r w:rsidRPr="006719BA">
              <w:rPr>
                <w:rFonts w:ascii="BrowalliaUPC" w:hAnsi="BrowalliaUPC" w:cs="BrowalliaUPC"/>
                <w:sz w:val="28"/>
                <w:szCs w:val="28"/>
                <w:lang w:val="en-GB"/>
              </w:rPr>
              <w:t xml:space="preserve"> </w:t>
            </w:r>
          </w:p>
        </w:tc>
        <w:tc>
          <w:tcPr>
            <w:tcW w:w="1323" w:type="dxa"/>
            <w:vAlign w:val="bottom"/>
          </w:tcPr>
          <w:p w14:paraId="5349DAAA" w14:textId="77777777" w:rsidR="009F13EE" w:rsidRPr="006719BA" w:rsidRDefault="009F13EE" w:rsidP="009F13EE">
            <w:pPr>
              <w:pBdr>
                <w:bottom w:val="single" w:sz="4" w:space="1" w:color="auto"/>
              </w:pBdr>
              <w:ind w:right="-19"/>
              <w:jc w:val="right"/>
              <w:rPr>
                <w:rFonts w:ascii="Browallia New" w:hAnsi="Browallia New" w:cs="Browallia New"/>
                <w:sz w:val="28"/>
                <w:szCs w:val="28"/>
              </w:rPr>
            </w:pPr>
            <w:r w:rsidRPr="006719BA">
              <w:rPr>
                <w:rFonts w:ascii="BrowalliaUPC" w:hAnsi="BrowalliaUPC" w:cs="BrowalliaUPC"/>
                <w:sz w:val="28"/>
                <w:szCs w:val="28"/>
                <w:lang w:val="en-GB"/>
              </w:rPr>
              <w:t>6,964,227</w:t>
            </w:r>
          </w:p>
        </w:tc>
        <w:tc>
          <w:tcPr>
            <w:tcW w:w="1341" w:type="dxa"/>
            <w:vAlign w:val="bottom"/>
          </w:tcPr>
          <w:p w14:paraId="53568EAA" w14:textId="7769B40C" w:rsidR="009F13EE" w:rsidRPr="006719BA" w:rsidRDefault="00F34AA6" w:rsidP="009F13EE">
            <w:pPr>
              <w:pBdr>
                <w:bottom w:val="single" w:sz="4" w:space="1" w:color="auto"/>
              </w:pBdr>
              <w:ind w:right="-19"/>
              <w:jc w:val="right"/>
              <w:rPr>
                <w:rFonts w:ascii="Browallia New" w:hAnsi="Browallia New" w:cs="Browallia New"/>
                <w:sz w:val="28"/>
                <w:szCs w:val="28"/>
                <w:cs/>
                <w:lang w:val="en-GB"/>
              </w:rPr>
            </w:pPr>
            <w:r w:rsidRPr="006719BA">
              <w:rPr>
                <w:rFonts w:ascii="Browallia New" w:hAnsi="Browallia New" w:cs="Browallia New"/>
                <w:sz w:val="28"/>
                <w:szCs w:val="28"/>
                <w:lang w:val="en-GB"/>
              </w:rPr>
              <w:t>6,744,644</w:t>
            </w:r>
          </w:p>
        </w:tc>
        <w:tc>
          <w:tcPr>
            <w:tcW w:w="1269" w:type="dxa"/>
            <w:vAlign w:val="bottom"/>
          </w:tcPr>
          <w:p w14:paraId="3AABE09B" w14:textId="77777777" w:rsidR="009F13EE" w:rsidRPr="006719BA" w:rsidRDefault="009F13EE" w:rsidP="009F13EE">
            <w:pPr>
              <w:pBdr>
                <w:bottom w:val="single" w:sz="4" w:space="1" w:color="auto"/>
              </w:pBdr>
              <w:ind w:right="14"/>
              <w:jc w:val="right"/>
              <w:rPr>
                <w:rFonts w:ascii="Browallia New" w:hAnsi="Browallia New" w:cs="Browallia New"/>
                <w:sz w:val="28"/>
                <w:szCs w:val="28"/>
                <w:cs/>
              </w:rPr>
            </w:pPr>
            <w:r w:rsidRPr="006719BA">
              <w:rPr>
                <w:rFonts w:ascii="BrowalliaUPC" w:hAnsi="BrowalliaUPC" w:cs="BrowalliaUPC"/>
                <w:sz w:val="28"/>
                <w:szCs w:val="28"/>
                <w:lang w:val="en-GB"/>
              </w:rPr>
              <w:t>6,677,880</w:t>
            </w:r>
          </w:p>
        </w:tc>
      </w:tr>
      <w:tr w:rsidR="00011CCA" w:rsidRPr="006719BA" w14:paraId="5BEB366C" w14:textId="77777777" w:rsidTr="00CF0D5A">
        <w:tc>
          <w:tcPr>
            <w:tcW w:w="3969" w:type="dxa"/>
          </w:tcPr>
          <w:p w14:paraId="676A481F" w14:textId="77777777" w:rsidR="00011CCA" w:rsidRPr="006719BA" w:rsidRDefault="00011CCA" w:rsidP="00F206EB">
            <w:pPr>
              <w:ind w:left="162" w:right="-36" w:hanging="162"/>
              <w:rPr>
                <w:rFonts w:ascii="Browallia New" w:hAnsi="Browallia New" w:cs="Browallia New"/>
                <w:sz w:val="28"/>
                <w:szCs w:val="28"/>
              </w:rPr>
            </w:pPr>
            <w:r w:rsidRPr="006719BA">
              <w:rPr>
                <w:rFonts w:ascii="Browallia New" w:hAnsi="Browallia New" w:cs="Browallia New" w:hint="cs"/>
                <w:sz w:val="28"/>
                <w:szCs w:val="28"/>
                <w:cs/>
              </w:rPr>
              <w:t>รวมหนี้สินหมุนเวียน</w:t>
            </w:r>
          </w:p>
        </w:tc>
        <w:tc>
          <w:tcPr>
            <w:tcW w:w="1275" w:type="dxa"/>
          </w:tcPr>
          <w:p w14:paraId="735DBB54" w14:textId="0E96E57A" w:rsidR="00011CCA" w:rsidRPr="006719BA" w:rsidRDefault="00F34AA6" w:rsidP="00F206EB">
            <w:pPr>
              <w:pBdr>
                <w:bottom w:val="single" w:sz="4" w:space="1" w:color="auto"/>
              </w:pBd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10,261,848</w:t>
            </w:r>
          </w:p>
        </w:tc>
        <w:tc>
          <w:tcPr>
            <w:tcW w:w="1323" w:type="dxa"/>
          </w:tcPr>
          <w:p w14:paraId="6DE87F32" w14:textId="77777777" w:rsidR="00011CCA" w:rsidRPr="006719BA" w:rsidRDefault="00011CCA" w:rsidP="00F206EB">
            <w:pPr>
              <w:pBdr>
                <w:bottom w:val="single" w:sz="4" w:space="1" w:color="auto"/>
              </w:pBdr>
              <w:ind w:left="-49" w:right="-19"/>
              <w:jc w:val="right"/>
              <w:rPr>
                <w:rFonts w:ascii="BrowalliaUPC" w:hAnsi="BrowalliaUPC" w:cs="BrowalliaUPC"/>
                <w:sz w:val="28"/>
                <w:szCs w:val="28"/>
                <w:lang w:val="en-GB"/>
              </w:rPr>
            </w:pPr>
            <w:r w:rsidRPr="006719BA">
              <w:rPr>
                <w:rFonts w:ascii="BrowalliaUPC" w:hAnsi="BrowalliaUPC" w:cs="BrowalliaUPC"/>
                <w:sz w:val="28"/>
                <w:szCs w:val="28"/>
                <w:lang w:val="en-GB"/>
              </w:rPr>
              <w:t>9,763,336</w:t>
            </w:r>
          </w:p>
        </w:tc>
        <w:tc>
          <w:tcPr>
            <w:tcW w:w="1341" w:type="dxa"/>
          </w:tcPr>
          <w:p w14:paraId="0B64A0C5" w14:textId="4D27DAB5" w:rsidR="00011CCA" w:rsidRPr="006719BA" w:rsidRDefault="00F34AA6" w:rsidP="004B0D6B">
            <w:pPr>
              <w:pBdr>
                <w:bottom w:val="single" w:sz="4" w:space="1" w:color="auto"/>
              </w:pBd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6,879,968</w:t>
            </w:r>
          </w:p>
        </w:tc>
        <w:tc>
          <w:tcPr>
            <w:tcW w:w="1269" w:type="dxa"/>
          </w:tcPr>
          <w:p w14:paraId="2E7865EE" w14:textId="77777777" w:rsidR="00011CCA" w:rsidRPr="006719BA" w:rsidRDefault="00011CCA" w:rsidP="00F206EB">
            <w:pPr>
              <w:pBdr>
                <w:bottom w:val="single" w:sz="4" w:space="1" w:color="auto"/>
              </w:pBdr>
              <w:ind w:left="-49" w:right="-19"/>
              <w:jc w:val="right"/>
              <w:rPr>
                <w:rFonts w:ascii="BrowalliaUPC" w:hAnsi="BrowalliaUPC" w:cs="BrowalliaUPC"/>
                <w:sz w:val="28"/>
                <w:szCs w:val="28"/>
                <w:lang w:val="en-GB"/>
              </w:rPr>
            </w:pPr>
            <w:r w:rsidRPr="006719BA">
              <w:rPr>
                <w:rFonts w:ascii="BrowalliaUPC" w:hAnsi="BrowalliaUPC" w:cs="BrowalliaUPC"/>
                <w:sz w:val="28"/>
                <w:szCs w:val="28"/>
                <w:lang w:val="en-GB"/>
              </w:rPr>
              <w:t>7,212,087</w:t>
            </w:r>
          </w:p>
        </w:tc>
      </w:tr>
      <w:tr w:rsidR="00011CCA" w:rsidRPr="006719BA" w14:paraId="04520F16" w14:textId="77777777" w:rsidTr="00CF0D5A">
        <w:tc>
          <w:tcPr>
            <w:tcW w:w="3969" w:type="dxa"/>
          </w:tcPr>
          <w:p w14:paraId="6993BAB4" w14:textId="77777777" w:rsidR="00011CCA" w:rsidRPr="006719BA" w:rsidRDefault="00011CCA" w:rsidP="00F206EB">
            <w:pPr>
              <w:ind w:left="162" w:right="-36" w:hanging="162"/>
              <w:rPr>
                <w:rFonts w:ascii="Browallia New" w:hAnsi="Browallia New" w:cs="Browallia New"/>
                <w:sz w:val="28"/>
                <w:szCs w:val="28"/>
              </w:rPr>
            </w:pPr>
          </w:p>
        </w:tc>
        <w:tc>
          <w:tcPr>
            <w:tcW w:w="1275" w:type="dxa"/>
          </w:tcPr>
          <w:p w14:paraId="636E73B0" w14:textId="77777777" w:rsidR="00011CCA" w:rsidRPr="006719BA" w:rsidRDefault="00011CCA" w:rsidP="00F206EB">
            <w:pPr>
              <w:ind w:left="-49" w:right="-19"/>
              <w:jc w:val="right"/>
              <w:rPr>
                <w:rFonts w:ascii="Browallia New" w:hAnsi="Browallia New" w:cs="Browallia New"/>
                <w:sz w:val="28"/>
                <w:szCs w:val="28"/>
                <w:lang w:val="en-GB"/>
              </w:rPr>
            </w:pPr>
          </w:p>
        </w:tc>
        <w:tc>
          <w:tcPr>
            <w:tcW w:w="1323" w:type="dxa"/>
          </w:tcPr>
          <w:p w14:paraId="1F592126" w14:textId="77777777" w:rsidR="00011CCA" w:rsidRPr="006719BA" w:rsidRDefault="00011CCA" w:rsidP="00F206EB">
            <w:pPr>
              <w:ind w:left="-49" w:right="-19"/>
              <w:jc w:val="right"/>
              <w:rPr>
                <w:rFonts w:ascii="BrowalliaUPC" w:hAnsi="BrowalliaUPC" w:cs="BrowalliaUPC"/>
                <w:sz w:val="28"/>
                <w:szCs w:val="28"/>
                <w:lang w:val="en-GB"/>
              </w:rPr>
            </w:pPr>
          </w:p>
        </w:tc>
        <w:tc>
          <w:tcPr>
            <w:tcW w:w="1341" w:type="dxa"/>
          </w:tcPr>
          <w:p w14:paraId="39596C19" w14:textId="77777777" w:rsidR="00011CCA" w:rsidRPr="006719BA" w:rsidRDefault="00011CCA" w:rsidP="00F206EB">
            <w:pPr>
              <w:ind w:left="-49" w:right="-19"/>
              <w:jc w:val="right"/>
              <w:rPr>
                <w:rFonts w:ascii="Browallia New" w:hAnsi="Browallia New" w:cs="Browallia New"/>
                <w:sz w:val="28"/>
                <w:szCs w:val="28"/>
                <w:lang w:val="en-GB"/>
              </w:rPr>
            </w:pPr>
          </w:p>
        </w:tc>
        <w:tc>
          <w:tcPr>
            <w:tcW w:w="1269" w:type="dxa"/>
          </w:tcPr>
          <w:p w14:paraId="3694C4E3" w14:textId="77777777" w:rsidR="00011CCA" w:rsidRPr="006719BA" w:rsidRDefault="00011CCA" w:rsidP="00F206EB">
            <w:pPr>
              <w:ind w:left="-49" w:right="-19"/>
              <w:jc w:val="right"/>
              <w:rPr>
                <w:rFonts w:ascii="BrowalliaUPC" w:hAnsi="BrowalliaUPC" w:cs="BrowalliaUPC"/>
                <w:sz w:val="28"/>
                <w:szCs w:val="28"/>
                <w:lang w:val="en-GB"/>
              </w:rPr>
            </w:pPr>
          </w:p>
        </w:tc>
      </w:tr>
      <w:tr w:rsidR="00011CCA" w:rsidRPr="006719BA" w14:paraId="3306551D" w14:textId="77777777" w:rsidTr="00CF0D5A">
        <w:tc>
          <w:tcPr>
            <w:tcW w:w="3969" w:type="dxa"/>
          </w:tcPr>
          <w:p w14:paraId="5B197191" w14:textId="77777777" w:rsidR="00011CCA" w:rsidRPr="006719BA" w:rsidRDefault="00011CCA" w:rsidP="00F206EB">
            <w:pPr>
              <w:ind w:left="162" w:right="-36" w:hanging="162"/>
              <w:rPr>
                <w:rFonts w:ascii="Browallia New" w:hAnsi="Browallia New" w:cs="Browallia New"/>
                <w:sz w:val="28"/>
                <w:szCs w:val="28"/>
              </w:rPr>
            </w:pPr>
            <w:r w:rsidRPr="006719BA">
              <w:rPr>
                <w:rFonts w:ascii="Browallia New" w:hAnsi="Browallia New" w:cs="Browallia New" w:hint="cs"/>
                <w:sz w:val="28"/>
                <w:szCs w:val="28"/>
                <w:u w:val="single"/>
                <w:cs/>
              </w:rPr>
              <w:t>หนี้สินไม่หมุนเวียน</w:t>
            </w:r>
          </w:p>
        </w:tc>
        <w:tc>
          <w:tcPr>
            <w:tcW w:w="1275" w:type="dxa"/>
          </w:tcPr>
          <w:p w14:paraId="7A26B8D0" w14:textId="77777777" w:rsidR="00011CCA" w:rsidRPr="006719BA" w:rsidRDefault="00011CCA" w:rsidP="00F206EB">
            <w:pPr>
              <w:ind w:left="-49" w:right="-19"/>
              <w:jc w:val="right"/>
              <w:rPr>
                <w:rFonts w:ascii="Browallia New" w:hAnsi="Browallia New" w:cs="Browallia New"/>
                <w:sz w:val="28"/>
                <w:szCs w:val="28"/>
                <w:lang w:val="en-GB"/>
              </w:rPr>
            </w:pPr>
          </w:p>
        </w:tc>
        <w:tc>
          <w:tcPr>
            <w:tcW w:w="1323" w:type="dxa"/>
          </w:tcPr>
          <w:p w14:paraId="3A8D0E68" w14:textId="77777777" w:rsidR="00011CCA" w:rsidRPr="006719BA" w:rsidRDefault="00011CCA" w:rsidP="00F206EB">
            <w:pPr>
              <w:ind w:left="-49" w:right="-19"/>
              <w:jc w:val="right"/>
              <w:rPr>
                <w:rFonts w:ascii="BrowalliaUPC" w:hAnsi="BrowalliaUPC" w:cs="BrowalliaUPC"/>
                <w:sz w:val="28"/>
                <w:szCs w:val="28"/>
                <w:lang w:val="en-GB"/>
              </w:rPr>
            </w:pPr>
          </w:p>
        </w:tc>
        <w:tc>
          <w:tcPr>
            <w:tcW w:w="1341" w:type="dxa"/>
          </w:tcPr>
          <w:p w14:paraId="506E7596" w14:textId="77777777" w:rsidR="00011CCA" w:rsidRPr="006719BA" w:rsidRDefault="00011CCA" w:rsidP="00F206EB">
            <w:pPr>
              <w:ind w:left="-49" w:right="-19"/>
              <w:jc w:val="right"/>
              <w:rPr>
                <w:rFonts w:ascii="Browallia New" w:hAnsi="Browallia New" w:cs="Browallia New"/>
                <w:sz w:val="28"/>
                <w:szCs w:val="28"/>
                <w:lang w:val="en-GB"/>
              </w:rPr>
            </w:pPr>
          </w:p>
        </w:tc>
        <w:tc>
          <w:tcPr>
            <w:tcW w:w="1269" w:type="dxa"/>
          </w:tcPr>
          <w:p w14:paraId="38A1D21C" w14:textId="77777777" w:rsidR="00011CCA" w:rsidRPr="006719BA" w:rsidRDefault="00011CCA" w:rsidP="00F206EB">
            <w:pPr>
              <w:ind w:left="-49" w:right="-19"/>
              <w:jc w:val="right"/>
              <w:rPr>
                <w:rFonts w:ascii="BrowalliaUPC" w:hAnsi="BrowalliaUPC" w:cs="BrowalliaUPC"/>
                <w:sz w:val="28"/>
                <w:szCs w:val="28"/>
                <w:lang w:val="en-GB"/>
              </w:rPr>
            </w:pPr>
          </w:p>
        </w:tc>
      </w:tr>
      <w:tr w:rsidR="00011CCA" w:rsidRPr="006719BA" w14:paraId="1BE9DCB0" w14:textId="77777777" w:rsidTr="00CF0D5A">
        <w:tc>
          <w:tcPr>
            <w:tcW w:w="3969" w:type="dxa"/>
          </w:tcPr>
          <w:p w14:paraId="14FC0451" w14:textId="77777777" w:rsidR="00011CCA" w:rsidRPr="006719BA" w:rsidRDefault="00011CCA" w:rsidP="00F206EB">
            <w:pPr>
              <w:ind w:left="162" w:right="-36" w:hanging="162"/>
              <w:rPr>
                <w:rFonts w:ascii="Browallia New" w:hAnsi="Browallia New" w:cs="Browallia New"/>
                <w:sz w:val="28"/>
                <w:szCs w:val="28"/>
                <w:cs/>
              </w:rPr>
            </w:pPr>
            <w:r w:rsidRPr="006719BA">
              <w:rPr>
                <w:rFonts w:ascii="Browallia New" w:hAnsi="Browallia New" w:cs="Browallia New"/>
                <w:sz w:val="28"/>
                <w:szCs w:val="28"/>
              </w:rPr>
              <w:t xml:space="preserve">  </w:t>
            </w:r>
            <w:r w:rsidRPr="006719BA">
              <w:rPr>
                <w:rFonts w:ascii="Browallia New" w:hAnsi="Browallia New" w:cs="Browallia New"/>
                <w:sz w:val="28"/>
                <w:szCs w:val="28"/>
                <w:cs/>
              </w:rPr>
              <w:t>เงินรับล่วงหน้าจากลูกค้าตามสัญญาก่อสร้าง</w:t>
            </w:r>
          </w:p>
        </w:tc>
        <w:tc>
          <w:tcPr>
            <w:tcW w:w="1275" w:type="dxa"/>
            <w:vAlign w:val="bottom"/>
          </w:tcPr>
          <w:p w14:paraId="233E558B" w14:textId="4E0BB010" w:rsidR="00011CCA" w:rsidRPr="006719BA" w:rsidRDefault="009F13EE" w:rsidP="00F206EB">
            <w:pPr>
              <w:pBdr>
                <w:bottom w:val="single" w:sz="4" w:space="1" w:color="auto"/>
              </w:pBdr>
              <w:ind w:right="-19"/>
              <w:jc w:val="right"/>
              <w:rPr>
                <w:rFonts w:ascii="Browallia New" w:hAnsi="Browallia New" w:cs="Browallia New"/>
                <w:sz w:val="28"/>
                <w:szCs w:val="28"/>
                <w:lang w:val="en-GB"/>
              </w:rPr>
            </w:pPr>
            <w:r w:rsidRPr="006719BA">
              <w:rPr>
                <w:rFonts w:ascii="Browallia New" w:hAnsi="Browallia New" w:cs="Browallia New"/>
                <w:sz w:val="28"/>
                <w:szCs w:val="28"/>
                <w:lang w:val="en-GB"/>
              </w:rPr>
              <w:t>6,</w:t>
            </w:r>
            <w:r w:rsidR="00F34AA6" w:rsidRPr="006719BA">
              <w:rPr>
                <w:rFonts w:ascii="Browallia New" w:hAnsi="Browallia New" w:cs="Browallia New"/>
                <w:sz w:val="28"/>
                <w:szCs w:val="28"/>
                <w:lang w:val="en-GB"/>
              </w:rPr>
              <w:t>379,130</w:t>
            </w:r>
          </w:p>
        </w:tc>
        <w:tc>
          <w:tcPr>
            <w:tcW w:w="1323" w:type="dxa"/>
            <w:vAlign w:val="bottom"/>
          </w:tcPr>
          <w:p w14:paraId="29647F3A" w14:textId="77777777" w:rsidR="00011CCA" w:rsidRPr="006719BA" w:rsidRDefault="00011CCA" w:rsidP="00F206EB">
            <w:pPr>
              <w:pBdr>
                <w:bottom w:val="single" w:sz="4" w:space="1" w:color="auto"/>
              </w:pBdr>
              <w:ind w:right="-19"/>
              <w:jc w:val="right"/>
              <w:rPr>
                <w:rFonts w:ascii="Browallia New" w:hAnsi="Browallia New" w:cs="Browallia New"/>
                <w:sz w:val="28"/>
                <w:szCs w:val="28"/>
                <w:lang w:val="en-GB"/>
              </w:rPr>
            </w:pPr>
            <w:r w:rsidRPr="006719BA">
              <w:rPr>
                <w:rFonts w:ascii="Browallia New" w:hAnsi="Browallia New" w:cs="Browallia New"/>
                <w:sz w:val="28"/>
                <w:szCs w:val="28"/>
                <w:lang w:val="en-GB"/>
              </w:rPr>
              <w:t>5,695,411</w:t>
            </w:r>
          </w:p>
        </w:tc>
        <w:tc>
          <w:tcPr>
            <w:tcW w:w="1341" w:type="dxa"/>
            <w:vAlign w:val="bottom"/>
          </w:tcPr>
          <w:p w14:paraId="0F71A3B9" w14:textId="0E72A732" w:rsidR="00011CCA" w:rsidRPr="006719BA" w:rsidRDefault="00F34AA6" w:rsidP="00F206EB">
            <w:pPr>
              <w:pBdr>
                <w:bottom w:val="single" w:sz="4" w:space="1" w:color="auto"/>
              </w:pBdr>
              <w:ind w:right="-19"/>
              <w:jc w:val="right"/>
              <w:rPr>
                <w:rFonts w:ascii="Browallia New" w:hAnsi="Browallia New" w:cs="Browallia New"/>
                <w:sz w:val="28"/>
                <w:szCs w:val="28"/>
                <w:cs/>
                <w:lang w:val="en-GB"/>
              </w:rPr>
            </w:pPr>
            <w:r w:rsidRPr="006719BA">
              <w:rPr>
                <w:rFonts w:ascii="Browallia New" w:hAnsi="Browallia New" w:cs="Browallia New"/>
                <w:sz w:val="28"/>
                <w:szCs w:val="28"/>
                <w:lang w:val="en-GB"/>
              </w:rPr>
              <w:t>4,583,841</w:t>
            </w:r>
          </w:p>
        </w:tc>
        <w:tc>
          <w:tcPr>
            <w:tcW w:w="1269" w:type="dxa"/>
            <w:vAlign w:val="bottom"/>
          </w:tcPr>
          <w:p w14:paraId="15A2A6E8" w14:textId="77777777" w:rsidR="00011CCA" w:rsidRPr="006719BA" w:rsidRDefault="00011CCA" w:rsidP="00F206EB">
            <w:pPr>
              <w:pBdr>
                <w:bottom w:val="single" w:sz="4" w:space="1" w:color="auto"/>
              </w:pBdr>
              <w:ind w:right="-19"/>
              <w:jc w:val="right"/>
              <w:rPr>
                <w:rFonts w:ascii="Browallia New" w:hAnsi="Browallia New" w:cs="Browallia New"/>
                <w:sz w:val="28"/>
                <w:szCs w:val="28"/>
                <w:cs/>
                <w:lang w:val="en-GB"/>
              </w:rPr>
            </w:pPr>
            <w:r w:rsidRPr="006719BA">
              <w:rPr>
                <w:rFonts w:ascii="Browallia New" w:hAnsi="Browallia New" w:cs="Browallia New"/>
                <w:sz w:val="28"/>
                <w:szCs w:val="28"/>
                <w:lang w:val="en-GB"/>
              </w:rPr>
              <w:t>3,920,684</w:t>
            </w:r>
          </w:p>
        </w:tc>
      </w:tr>
      <w:tr w:rsidR="00011CCA" w:rsidRPr="006719BA" w14:paraId="3C7F618C" w14:textId="77777777" w:rsidTr="00CF0D5A">
        <w:tc>
          <w:tcPr>
            <w:tcW w:w="3969" w:type="dxa"/>
          </w:tcPr>
          <w:p w14:paraId="75C40D92" w14:textId="77777777" w:rsidR="00011CCA" w:rsidRPr="006719BA" w:rsidRDefault="00011CCA" w:rsidP="00F206EB">
            <w:pPr>
              <w:ind w:left="162" w:right="-36" w:hanging="162"/>
              <w:rPr>
                <w:rFonts w:ascii="Browallia New" w:hAnsi="Browallia New" w:cs="Browallia New"/>
                <w:sz w:val="28"/>
                <w:szCs w:val="28"/>
              </w:rPr>
            </w:pPr>
            <w:r w:rsidRPr="006719BA">
              <w:rPr>
                <w:rFonts w:ascii="Browallia New" w:hAnsi="Browallia New" w:cs="Browallia New" w:hint="cs"/>
                <w:sz w:val="28"/>
                <w:szCs w:val="28"/>
                <w:cs/>
              </w:rPr>
              <w:t>รวมหนี้สินไม่หมุนเวียน</w:t>
            </w:r>
          </w:p>
        </w:tc>
        <w:tc>
          <w:tcPr>
            <w:tcW w:w="1275" w:type="dxa"/>
            <w:vAlign w:val="bottom"/>
          </w:tcPr>
          <w:p w14:paraId="7D499EBC" w14:textId="323A58AD" w:rsidR="00011CCA" w:rsidRPr="006719BA" w:rsidRDefault="009F13EE" w:rsidP="00F206EB">
            <w:pPr>
              <w:pBdr>
                <w:bottom w:val="single" w:sz="4" w:space="1" w:color="auto"/>
              </w:pBdr>
              <w:ind w:right="-19"/>
              <w:jc w:val="right"/>
              <w:rPr>
                <w:rFonts w:ascii="Browallia New" w:hAnsi="Browallia New" w:cs="Browallia New"/>
                <w:sz w:val="28"/>
                <w:szCs w:val="28"/>
                <w:lang w:val="en-GB"/>
              </w:rPr>
            </w:pPr>
            <w:r w:rsidRPr="006719BA">
              <w:rPr>
                <w:rFonts w:ascii="Browallia New" w:hAnsi="Browallia New" w:cs="Browallia New"/>
                <w:sz w:val="28"/>
                <w:szCs w:val="28"/>
                <w:lang w:val="en-GB"/>
              </w:rPr>
              <w:t>6,</w:t>
            </w:r>
            <w:r w:rsidR="00F34AA6" w:rsidRPr="006719BA">
              <w:rPr>
                <w:rFonts w:ascii="Browallia New" w:hAnsi="Browallia New" w:cs="Browallia New"/>
                <w:sz w:val="28"/>
                <w:szCs w:val="28"/>
                <w:lang w:val="en-GB"/>
              </w:rPr>
              <w:t>379,130</w:t>
            </w:r>
          </w:p>
        </w:tc>
        <w:tc>
          <w:tcPr>
            <w:tcW w:w="1323" w:type="dxa"/>
            <w:vAlign w:val="bottom"/>
          </w:tcPr>
          <w:p w14:paraId="0C5B8684" w14:textId="77777777" w:rsidR="00011CCA" w:rsidRPr="006719BA" w:rsidRDefault="00011CCA" w:rsidP="00F206EB">
            <w:pPr>
              <w:pBdr>
                <w:bottom w:val="single" w:sz="4" w:space="1" w:color="auto"/>
              </w:pBdr>
              <w:ind w:right="-19"/>
              <w:jc w:val="right"/>
              <w:rPr>
                <w:rFonts w:ascii="Browallia New" w:hAnsi="Browallia New" w:cs="Browallia New"/>
                <w:sz w:val="28"/>
                <w:szCs w:val="28"/>
                <w:lang w:val="en-GB"/>
              </w:rPr>
            </w:pPr>
            <w:r w:rsidRPr="006719BA">
              <w:rPr>
                <w:rFonts w:ascii="Browallia New" w:hAnsi="Browallia New" w:cs="Browallia New"/>
                <w:sz w:val="28"/>
                <w:szCs w:val="28"/>
                <w:lang w:val="en-GB"/>
              </w:rPr>
              <w:t>5,695,411</w:t>
            </w:r>
          </w:p>
        </w:tc>
        <w:tc>
          <w:tcPr>
            <w:tcW w:w="1341" w:type="dxa"/>
            <w:vAlign w:val="bottom"/>
          </w:tcPr>
          <w:p w14:paraId="2E441EF1" w14:textId="0DFDCB67" w:rsidR="00011CCA" w:rsidRPr="006719BA" w:rsidRDefault="00F34AA6" w:rsidP="00F206EB">
            <w:pPr>
              <w:pBdr>
                <w:bottom w:val="single" w:sz="4" w:space="1" w:color="auto"/>
              </w:pBdr>
              <w:ind w:right="-19"/>
              <w:jc w:val="right"/>
              <w:rPr>
                <w:rFonts w:ascii="Browallia New" w:hAnsi="Browallia New" w:cs="Browallia New"/>
                <w:sz w:val="28"/>
                <w:szCs w:val="28"/>
                <w:lang w:val="en-GB"/>
              </w:rPr>
            </w:pPr>
            <w:r w:rsidRPr="006719BA">
              <w:rPr>
                <w:rFonts w:ascii="Browallia New" w:hAnsi="Browallia New" w:cs="Browallia New"/>
                <w:sz w:val="28"/>
                <w:szCs w:val="28"/>
                <w:lang w:val="en-GB"/>
              </w:rPr>
              <w:t>4,583,841</w:t>
            </w:r>
          </w:p>
        </w:tc>
        <w:tc>
          <w:tcPr>
            <w:tcW w:w="1269" w:type="dxa"/>
            <w:vAlign w:val="bottom"/>
          </w:tcPr>
          <w:p w14:paraId="0663C4BE" w14:textId="77777777" w:rsidR="00011CCA" w:rsidRPr="006719BA" w:rsidRDefault="00011CCA" w:rsidP="00F206EB">
            <w:pPr>
              <w:pBdr>
                <w:bottom w:val="single" w:sz="4" w:space="1" w:color="auto"/>
              </w:pBdr>
              <w:ind w:right="-19"/>
              <w:jc w:val="right"/>
              <w:rPr>
                <w:rFonts w:ascii="Browallia New" w:hAnsi="Browallia New" w:cs="Browallia New"/>
                <w:sz w:val="28"/>
                <w:szCs w:val="28"/>
                <w:lang w:val="en-GB"/>
              </w:rPr>
            </w:pPr>
            <w:r w:rsidRPr="006719BA">
              <w:rPr>
                <w:rFonts w:ascii="Browallia New" w:hAnsi="Browallia New" w:cs="Browallia New"/>
                <w:sz w:val="28"/>
                <w:szCs w:val="28"/>
                <w:lang w:val="en-GB"/>
              </w:rPr>
              <w:t>3,920,684</w:t>
            </w:r>
          </w:p>
        </w:tc>
      </w:tr>
      <w:tr w:rsidR="00011CCA" w:rsidRPr="006719BA" w14:paraId="739A472F" w14:textId="77777777" w:rsidTr="00CF0D5A">
        <w:tc>
          <w:tcPr>
            <w:tcW w:w="3969" w:type="dxa"/>
          </w:tcPr>
          <w:p w14:paraId="7DCE1E5C" w14:textId="77777777" w:rsidR="00011CCA" w:rsidRPr="006719BA" w:rsidRDefault="00011CCA" w:rsidP="00F206EB">
            <w:pPr>
              <w:ind w:left="162" w:right="-36" w:hanging="162"/>
              <w:rPr>
                <w:rFonts w:ascii="Browallia New" w:hAnsi="Browallia New" w:cs="Browallia New"/>
                <w:sz w:val="28"/>
                <w:szCs w:val="28"/>
              </w:rPr>
            </w:pPr>
          </w:p>
        </w:tc>
        <w:tc>
          <w:tcPr>
            <w:tcW w:w="1275" w:type="dxa"/>
            <w:vAlign w:val="bottom"/>
          </w:tcPr>
          <w:p w14:paraId="676F9BD7" w14:textId="77777777" w:rsidR="00011CCA" w:rsidRPr="006719BA" w:rsidRDefault="00011CCA" w:rsidP="00F206EB">
            <w:pPr>
              <w:ind w:right="-19"/>
              <w:jc w:val="right"/>
              <w:rPr>
                <w:rFonts w:ascii="Browallia New" w:hAnsi="Browallia New" w:cs="Browallia New"/>
                <w:sz w:val="28"/>
                <w:szCs w:val="28"/>
                <w:lang w:val="en-GB"/>
              </w:rPr>
            </w:pPr>
          </w:p>
        </w:tc>
        <w:tc>
          <w:tcPr>
            <w:tcW w:w="1323" w:type="dxa"/>
            <w:vAlign w:val="bottom"/>
          </w:tcPr>
          <w:p w14:paraId="3FBA8104" w14:textId="77777777" w:rsidR="00011CCA" w:rsidRPr="006719BA" w:rsidRDefault="00011CCA" w:rsidP="00F206EB">
            <w:pPr>
              <w:ind w:right="-19"/>
              <w:jc w:val="right"/>
              <w:rPr>
                <w:rFonts w:ascii="Browallia New" w:hAnsi="Browallia New" w:cs="Browallia New"/>
                <w:sz w:val="28"/>
                <w:szCs w:val="28"/>
                <w:lang w:val="en-GB"/>
              </w:rPr>
            </w:pPr>
          </w:p>
        </w:tc>
        <w:tc>
          <w:tcPr>
            <w:tcW w:w="1341" w:type="dxa"/>
            <w:vAlign w:val="bottom"/>
          </w:tcPr>
          <w:p w14:paraId="70F43E3B" w14:textId="77777777" w:rsidR="00011CCA" w:rsidRPr="006719BA" w:rsidRDefault="00011CCA" w:rsidP="00F206EB">
            <w:pPr>
              <w:ind w:right="-19"/>
              <w:jc w:val="right"/>
              <w:rPr>
                <w:rFonts w:ascii="Browallia New" w:hAnsi="Browallia New" w:cs="Browallia New"/>
                <w:sz w:val="28"/>
                <w:szCs w:val="28"/>
                <w:lang w:val="en-GB"/>
              </w:rPr>
            </w:pPr>
          </w:p>
        </w:tc>
        <w:tc>
          <w:tcPr>
            <w:tcW w:w="1269" w:type="dxa"/>
            <w:vAlign w:val="bottom"/>
          </w:tcPr>
          <w:p w14:paraId="65045E15" w14:textId="77777777" w:rsidR="00011CCA" w:rsidRPr="006719BA" w:rsidRDefault="00011CCA" w:rsidP="00F206EB">
            <w:pPr>
              <w:ind w:right="-19"/>
              <w:jc w:val="right"/>
              <w:rPr>
                <w:rFonts w:ascii="Browallia New" w:hAnsi="Browallia New" w:cs="Browallia New"/>
                <w:sz w:val="28"/>
                <w:szCs w:val="28"/>
                <w:lang w:val="en-GB"/>
              </w:rPr>
            </w:pPr>
          </w:p>
        </w:tc>
      </w:tr>
      <w:tr w:rsidR="00011CCA" w:rsidRPr="006719BA" w14:paraId="455DE49F" w14:textId="77777777" w:rsidTr="00CF0D5A">
        <w:tc>
          <w:tcPr>
            <w:tcW w:w="3969" w:type="dxa"/>
          </w:tcPr>
          <w:p w14:paraId="00A9C413" w14:textId="77777777" w:rsidR="00011CCA" w:rsidRPr="006719BA" w:rsidRDefault="00011CCA" w:rsidP="00F206EB">
            <w:pPr>
              <w:ind w:left="162" w:right="-36" w:hanging="162"/>
              <w:rPr>
                <w:rFonts w:ascii="Browallia New" w:hAnsi="Browallia New" w:cs="Browallia New"/>
                <w:sz w:val="28"/>
                <w:szCs w:val="28"/>
                <w:cs/>
              </w:rPr>
            </w:pPr>
            <w:r w:rsidRPr="006719BA">
              <w:rPr>
                <w:rFonts w:ascii="Browallia New" w:hAnsi="Browallia New" w:cs="Browallia New"/>
                <w:sz w:val="28"/>
                <w:szCs w:val="28"/>
                <w:cs/>
              </w:rPr>
              <w:t>รวมหนี้สินที่เกิดจากสัญญา</w:t>
            </w:r>
          </w:p>
        </w:tc>
        <w:tc>
          <w:tcPr>
            <w:tcW w:w="1275" w:type="dxa"/>
          </w:tcPr>
          <w:p w14:paraId="0BD3B2E5" w14:textId="176FA3C6" w:rsidR="00011CCA" w:rsidRPr="006719BA" w:rsidRDefault="009F13EE" w:rsidP="00F206EB">
            <w:pPr>
              <w:pBdr>
                <w:bottom w:val="single" w:sz="12" w:space="1" w:color="auto"/>
              </w:pBd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16,640,978</w:t>
            </w:r>
          </w:p>
        </w:tc>
        <w:tc>
          <w:tcPr>
            <w:tcW w:w="1323" w:type="dxa"/>
          </w:tcPr>
          <w:p w14:paraId="5382B230" w14:textId="77777777" w:rsidR="00011CCA" w:rsidRPr="006719BA" w:rsidRDefault="00011CCA" w:rsidP="00F206EB">
            <w:pPr>
              <w:pBdr>
                <w:bottom w:val="single" w:sz="12" w:space="1" w:color="auto"/>
              </w:pBdr>
              <w:ind w:left="-24" w:right="-19" w:firstLine="57"/>
              <w:jc w:val="right"/>
              <w:rPr>
                <w:rFonts w:ascii="Browallia New" w:hAnsi="Browallia New" w:cs="Browallia New"/>
                <w:sz w:val="28"/>
                <w:szCs w:val="28"/>
              </w:rPr>
            </w:pPr>
            <w:r w:rsidRPr="006719BA">
              <w:rPr>
                <w:rFonts w:ascii="BrowalliaUPC" w:hAnsi="BrowalliaUPC" w:cs="BrowalliaUPC"/>
                <w:sz w:val="28"/>
                <w:szCs w:val="28"/>
                <w:lang w:val="en-GB"/>
              </w:rPr>
              <w:t>15,458,747</w:t>
            </w:r>
          </w:p>
        </w:tc>
        <w:tc>
          <w:tcPr>
            <w:tcW w:w="1341" w:type="dxa"/>
          </w:tcPr>
          <w:p w14:paraId="57FACD37" w14:textId="4BFEFA8C" w:rsidR="00011CCA" w:rsidRPr="006719BA" w:rsidRDefault="009F13EE" w:rsidP="00F206EB">
            <w:pPr>
              <w:pBdr>
                <w:bottom w:val="single" w:sz="12" w:space="1" w:color="auto"/>
              </w:pBdr>
              <w:ind w:left="-49" w:right="-19"/>
              <w:jc w:val="right"/>
              <w:rPr>
                <w:rFonts w:ascii="Browallia New" w:hAnsi="Browallia New" w:cs="Browallia New"/>
                <w:sz w:val="28"/>
                <w:szCs w:val="28"/>
                <w:cs/>
                <w:lang w:val="en-GB"/>
              </w:rPr>
            </w:pPr>
            <w:r w:rsidRPr="006719BA">
              <w:rPr>
                <w:rFonts w:ascii="Browallia New" w:hAnsi="Browallia New" w:cs="Browallia New"/>
                <w:sz w:val="28"/>
                <w:szCs w:val="28"/>
                <w:lang w:val="en-GB"/>
              </w:rPr>
              <w:t>11,463,809</w:t>
            </w:r>
          </w:p>
        </w:tc>
        <w:tc>
          <w:tcPr>
            <w:tcW w:w="1269" w:type="dxa"/>
          </w:tcPr>
          <w:p w14:paraId="4B9F9D2F" w14:textId="77777777" w:rsidR="00011CCA" w:rsidRPr="006719BA" w:rsidRDefault="00011CCA" w:rsidP="00F206EB">
            <w:pPr>
              <w:pBdr>
                <w:bottom w:val="single" w:sz="12" w:space="1" w:color="auto"/>
              </w:pBdr>
              <w:ind w:left="-45" w:right="-19"/>
              <w:jc w:val="right"/>
              <w:rPr>
                <w:rFonts w:ascii="Browallia New" w:hAnsi="Browallia New" w:cs="Browallia New"/>
                <w:sz w:val="28"/>
                <w:szCs w:val="28"/>
                <w:cs/>
              </w:rPr>
            </w:pPr>
            <w:r w:rsidRPr="006719BA">
              <w:rPr>
                <w:rFonts w:ascii="BrowalliaUPC" w:hAnsi="BrowalliaUPC" w:cs="BrowalliaUPC"/>
                <w:sz w:val="28"/>
                <w:szCs w:val="28"/>
                <w:lang w:val="en-GB"/>
              </w:rPr>
              <w:t>11,132,771</w:t>
            </w:r>
          </w:p>
        </w:tc>
      </w:tr>
    </w:tbl>
    <w:p w14:paraId="68F7D7DA" w14:textId="237BFEFF" w:rsidR="00821E29" w:rsidRPr="006719BA" w:rsidRDefault="00821E29" w:rsidP="00896543">
      <w:pPr>
        <w:tabs>
          <w:tab w:val="left" w:pos="900"/>
        </w:tabs>
        <w:ind w:right="-45"/>
        <w:jc w:val="both"/>
        <w:rPr>
          <w:rFonts w:ascii="Browallia New" w:hAnsi="Browallia New" w:cs="Browallia New"/>
          <w:b/>
          <w:bCs/>
          <w:color w:val="000000" w:themeColor="text1"/>
          <w:sz w:val="28"/>
          <w:szCs w:val="28"/>
        </w:rPr>
      </w:pPr>
    </w:p>
    <w:p w14:paraId="66F23727" w14:textId="753ACE0C" w:rsidR="004E7A5E" w:rsidRPr="006719BA" w:rsidRDefault="004E7A5E" w:rsidP="00896543">
      <w:pPr>
        <w:tabs>
          <w:tab w:val="left" w:pos="900"/>
        </w:tabs>
        <w:ind w:right="-45"/>
        <w:jc w:val="both"/>
        <w:rPr>
          <w:rFonts w:ascii="Browallia New" w:hAnsi="Browallia New" w:cs="Browallia New"/>
          <w:b/>
          <w:bCs/>
          <w:color w:val="000000" w:themeColor="text1"/>
          <w:sz w:val="28"/>
          <w:szCs w:val="28"/>
        </w:rPr>
      </w:pPr>
    </w:p>
    <w:p w14:paraId="6BFF9E5D" w14:textId="486B474D" w:rsidR="004E7A5E" w:rsidRPr="006719BA" w:rsidRDefault="004E7A5E" w:rsidP="00896543">
      <w:pPr>
        <w:tabs>
          <w:tab w:val="left" w:pos="900"/>
        </w:tabs>
        <w:ind w:right="-45"/>
        <w:jc w:val="both"/>
        <w:rPr>
          <w:rFonts w:ascii="Browallia New" w:hAnsi="Browallia New" w:cs="Browallia New"/>
          <w:b/>
          <w:bCs/>
          <w:color w:val="000000" w:themeColor="text1"/>
          <w:sz w:val="28"/>
          <w:szCs w:val="28"/>
        </w:rPr>
      </w:pPr>
    </w:p>
    <w:p w14:paraId="569B3601" w14:textId="1B73A6D2" w:rsidR="004E7A5E" w:rsidRPr="006719BA" w:rsidRDefault="004E7A5E" w:rsidP="00896543">
      <w:pPr>
        <w:tabs>
          <w:tab w:val="left" w:pos="900"/>
        </w:tabs>
        <w:ind w:right="-45"/>
        <w:jc w:val="both"/>
        <w:rPr>
          <w:rFonts w:ascii="Browallia New" w:hAnsi="Browallia New" w:cs="Browallia New"/>
          <w:b/>
          <w:bCs/>
          <w:color w:val="000000" w:themeColor="text1"/>
          <w:sz w:val="28"/>
          <w:szCs w:val="28"/>
        </w:rPr>
      </w:pPr>
    </w:p>
    <w:p w14:paraId="3ED393B1" w14:textId="55D5B921" w:rsidR="004E7A5E" w:rsidRPr="006719BA" w:rsidRDefault="004E7A5E" w:rsidP="00896543">
      <w:pPr>
        <w:tabs>
          <w:tab w:val="left" w:pos="900"/>
        </w:tabs>
        <w:ind w:right="-45"/>
        <w:jc w:val="both"/>
        <w:rPr>
          <w:rFonts w:ascii="Browallia New" w:hAnsi="Browallia New" w:cs="Browallia New"/>
          <w:b/>
          <w:bCs/>
          <w:color w:val="000000" w:themeColor="text1"/>
          <w:sz w:val="28"/>
          <w:szCs w:val="28"/>
        </w:rPr>
      </w:pPr>
    </w:p>
    <w:p w14:paraId="032BF9F0" w14:textId="49202296" w:rsidR="004E7A5E" w:rsidRPr="006719BA" w:rsidRDefault="004E7A5E" w:rsidP="00896543">
      <w:pPr>
        <w:tabs>
          <w:tab w:val="left" w:pos="900"/>
        </w:tabs>
        <w:ind w:right="-45"/>
        <w:jc w:val="both"/>
        <w:rPr>
          <w:rFonts w:ascii="Browallia New" w:hAnsi="Browallia New" w:cs="Browallia New"/>
          <w:b/>
          <w:bCs/>
          <w:color w:val="000000" w:themeColor="text1"/>
          <w:sz w:val="28"/>
          <w:szCs w:val="28"/>
        </w:rPr>
      </w:pPr>
    </w:p>
    <w:p w14:paraId="37C2D98B" w14:textId="6EDEDA93" w:rsidR="005A7DF6" w:rsidRPr="006719BA" w:rsidRDefault="00A43B17" w:rsidP="00C24C6F">
      <w:pPr>
        <w:ind w:left="426" w:right="-277"/>
        <w:jc w:val="thaiDistribute"/>
        <w:rPr>
          <w:rFonts w:ascii="Browallia New" w:hAnsi="Browallia New" w:cs="Browallia New"/>
          <w:sz w:val="28"/>
          <w:szCs w:val="28"/>
        </w:rPr>
      </w:pPr>
      <w:r w:rsidRPr="006719BA">
        <w:rPr>
          <w:rFonts w:ascii="Browallia New" w:hAnsi="Browallia New" w:cs="Browallia New"/>
          <w:sz w:val="28"/>
          <w:szCs w:val="28"/>
          <w:cs/>
        </w:rPr>
        <w:lastRenderedPageBreak/>
        <w:t xml:space="preserve">ณ วันที่ </w:t>
      </w:r>
      <w:r w:rsidR="007D57AE" w:rsidRPr="007D57AE">
        <w:rPr>
          <w:rFonts w:ascii="Browallia New" w:hAnsi="Browallia New" w:cs="Browallia New"/>
          <w:sz w:val="28"/>
          <w:szCs w:val="28"/>
        </w:rPr>
        <w:t>30</w:t>
      </w:r>
      <w:r w:rsidRPr="006719BA">
        <w:rPr>
          <w:rFonts w:ascii="Browallia New" w:hAnsi="Browallia New" w:cs="Browallia New"/>
          <w:sz w:val="28"/>
          <w:szCs w:val="28"/>
          <w:cs/>
        </w:rPr>
        <w:t xml:space="preserve"> มิถุนายน </w:t>
      </w:r>
      <w:r w:rsidR="007D57AE" w:rsidRPr="007D57AE">
        <w:rPr>
          <w:rFonts w:ascii="Browallia New" w:hAnsi="Browallia New" w:cs="Browallia New"/>
          <w:sz w:val="28"/>
          <w:szCs w:val="28"/>
        </w:rPr>
        <w:t>2564</w:t>
      </w:r>
      <w:r w:rsidRPr="006719BA">
        <w:rPr>
          <w:rFonts w:ascii="Browallia New" w:hAnsi="Browallia New" w:cs="Browallia New"/>
          <w:sz w:val="28"/>
          <w:szCs w:val="28"/>
          <w:cs/>
        </w:rPr>
        <w:t xml:space="preserve"> งบการเงินรวมได้รวมรายได้ส่วนของบริษัทที่ได้รับรู้ในงบการเงินแล้วแต่ยังไม่เรียกชำระ จำนวน </w:t>
      </w:r>
      <w:r w:rsidR="007D57AE" w:rsidRPr="007D57AE">
        <w:rPr>
          <w:rFonts w:ascii="Browallia New" w:hAnsi="Browallia New" w:cs="Browallia New"/>
          <w:sz w:val="28"/>
          <w:szCs w:val="28"/>
        </w:rPr>
        <w:t>254</w:t>
      </w:r>
      <w:r w:rsidRPr="006719BA">
        <w:rPr>
          <w:rFonts w:ascii="Browallia New" w:hAnsi="Browallia New" w:cs="Browallia New"/>
          <w:sz w:val="28"/>
          <w:szCs w:val="28"/>
          <w:cs/>
        </w:rPr>
        <w:t>.</w:t>
      </w:r>
      <w:r w:rsidR="007D57AE" w:rsidRPr="007D57AE">
        <w:rPr>
          <w:rFonts w:ascii="Browallia New" w:hAnsi="Browallia New" w:cs="Browallia New"/>
          <w:sz w:val="28"/>
          <w:szCs w:val="28"/>
        </w:rPr>
        <w:t>38</w:t>
      </w:r>
      <w:r w:rsidRPr="006719BA">
        <w:rPr>
          <w:rFonts w:ascii="Browallia New" w:hAnsi="Browallia New" w:cs="Browallia New"/>
          <w:sz w:val="28"/>
          <w:szCs w:val="28"/>
          <w:cs/>
        </w:rPr>
        <w:t xml:space="preserve"> ล้านบาท (</w:t>
      </w:r>
      <w:r w:rsidR="007D57AE" w:rsidRPr="007D57AE">
        <w:rPr>
          <w:rFonts w:ascii="Browallia New" w:hAnsi="Browallia New" w:cs="Browallia New"/>
          <w:sz w:val="28"/>
          <w:szCs w:val="28"/>
        </w:rPr>
        <w:t>590</w:t>
      </w:r>
      <w:r w:rsidRPr="006719BA">
        <w:rPr>
          <w:rFonts w:ascii="Browallia New" w:hAnsi="Browallia New" w:cs="Browallia New"/>
          <w:sz w:val="28"/>
          <w:szCs w:val="28"/>
          <w:cs/>
        </w:rPr>
        <w:t>.</w:t>
      </w:r>
      <w:r w:rsidR="007D57AE" w:rsidRPr="007D57AE">
        <w:rPr>
          <w:rFonts w:ascii="Browallia New" w:hAnsi="Browallia New" w:cs="Browallia New"/>
          <w:sz w:val="28"/>
          <w:szCs w:val="28"/>
        </w:rPr>
        <w:t>88</w:t>
      </w:r>
      <w:r w:rsidRPr="006719BA">
        <w:rPr>
          <w:rFonts w:ascii="Browallia New" w:hAnsi="Browallia New" w:cs="Browallia New"/>
          <w:sz w:val="28"/>
          <w:szCs w:val="28"/>
          <w:cs/>
        </w:rPr>
        <w:t xml:space="preserve"> ล้านรูปี) (</w:t>
      </w:r>
      <w:r w:rsidR="007D57AE" w:rsidRPr="007D57AE">
        <w:rPr>
          <w:rFonts w:ascii="Browallia New" w:hAnsi="Browallia New" w:cs="Browallia New"/>
          <w:sz w:val="28"/>
          <w:szCs w:val="28"/>
        </w:rPr>
        <w:t>31</w:t>
      </w:r>
      <w:r w:rsidRPr="006719BA">
        <w:rPr>
          <w:rFonts w:ascii="Browallia New" w:hAnsi="Browallia New" w:cs="Browallia New"/>
          <w:sz w:val="28"/>
          <w:szCs w:val="28"/>
          <w:cs/>
        </w:rPr>
        <w:t xml:space="preserve"> ธันวาคม </w:t>
      </w:r>
      <w:r w:rsidR="007D57AE" w:rsidRPr="007D57AE">
        <w:rPr>
          <w:rFonts w:ascii="Browallia New" w:hAnsi="Browallia New" w:cs="Browallia New"/>
          <w:sz w:val="28"/>
          <w:szCs w:val="28"/>
        </w:rPr>
        <w:t>2563</w:t>
      </w:r>
      <w:r w:rsidRPr="006719BA">
        <w:rPr>
          <w:rFonts w:ascii="Browallia New" w:hAnsi="Browallia New" w:cs="Browallia New"/>
          <w:sz w:val="28"/>
          <w:szCs w:val="28"/>
          <w:cs/>
        </w:rPr>
        <w:t xml:space="preserve"> : </w:t>
      </w:r>
      <w:r w:rsidR="007D57AE" w:rsidRPr="007D57AE">
        <w:rPr>
          <w:rFonts w:ascii="Browallia New" w:hAnsi="Browallia New" w:cs="Browallia New"/>
          <w:sz w:val="28"/>
          <w:szCs w:val="28"/>
        </w:rPr>
        <w:t>276</w:t>
      </w:r>
      <w:r w:rsidRPr="006719BA">
        <w:rPr>
          <w:rFonts w:ascii="Browallia New" w:hAnsi="Browallia New" w:cs="Browallia New"/>
          <w:sz w:val="28"/>
          <w:szCs w:val="28"/>
          <w:cs/>
        </w:rPr>
        <w:t>.</w:t>
      </w:r>
      <w:r w:rsidR="007D57AE" w:rsidRPr="007D57AE">
        <w:rPr>
          <w:rFonts w:ascii="Browallia New" w:hAnsi="Browallia New" w:cs="Browallia New"/>
          <w:sz w:val="28"/>
          <w:szCs w:val="28"/>
        </w:rPr>
        <w:t>94</w:t>
      </w:r>
      <w:r w:rsidRPr="006719BA">
        <w:rPr>
          <w:rFonts w:ascii="Browallia New" w:hAnsi="Browallia New" w:cs="Browallia New"/>
          <w:sz w:val="28"/>
          <w:szCs w:val="28"/>
          <w:cs/>
        </w:rPr>
        <w:t xml:space="preserve"> ล้านบาท (</w:t>
      </w:r>
      <w:r w:rsidR="007D57AE" w:rsidRPr="007D57AE">
        <w:rPr>
          <w:rFonts w:ascii="Browallia New" w:hAnsi="Browallia New" w:cs="Browallia New"/>
          <w:sz w:val="28"/>
          <w:szCs w:val="28"/>
        </w:rPr>
        <w:t>675</w:t>
      </w:r>
      <w:r w:rsidRPr="006719BA">
        <w:rPr>
          <w:rFonts w:ascii="Browallia New" w:hAnsi="Browallia New" w:cs="Browallia New"/>
          <w:sz w:val="28"/>
          <w:szCs w:val="28"/>
          <w:cs/>
        </w:rPr>
        <w:t>.</w:t>
      </w:r>
      <w:r w:rsidR="007D57AE" w:rsidRPr="007D57AE">
        <w:rPr>
          <w:rFonts w:ascii="Browallia New" w:hAnsi="Browallia New" w:cs="Browallia New"/>
          <w:sz w:val="28"/>
          <w:szCs w:val="28"/>
        </w:rPr>
        <w:t>92</w:t>
      </w:r>
      <w:r w:rsidRPr="006719BA">
        <w:rPr>
          <w:rFonts w:ascii="Browallia New" w:hAnsi="Browallia New" w:cs="Browallia New"/>
          <w:sz w:val="28"/>
          <w:szCs w:val="28"/>
          <w:cs/>
        </w:rPr>
        <w:t xml:space="preserve"> ล้านรูปี)) ซึ่งเป็นสิทธิเรียกเก็บเงินจากการเปลี่ยนแปลงเนื้องานของโครงการก่อสร้างกับรัฐวิสาหกิจแห่งหนึ่งของกิจการร่วมค้าในต่างประเทศ </w:t>
      </w:r>
      <w:r w:rsidR="006054AB">
        <w:rPr>
          <w:rFonts w:ascii="Browallia New" w:hAnsi="Browallia New" w:cs="Browallia New"/>
          <w:sz w:val="28"/>
          <w:szCs w:val="28"/>
        </w:rPr>
        <w:t xml:space="preserve">           </w:t>
      </w:r>
      <w:r w:rsidRPr="006719BA">
        <w:rPr>
          <w:rFonts w:ascii="Browallia New" w:hAnsi="Browallia New" w:cs="Browallia New"/>
          <w:sz w:val="28"/>
          <w:szCs w:val="28"/>
          <w:cs/>
        </w:rPr>
        <w:t xml:space="preserve">ซึ่งเป็นการร่วมลงทุนระหว่างบริษัทและบริษัทย่อยในต่างประเทศแห่งหนึ่ง กิจการร่วมค้าได้ดำเนินการก่อสร้างเสร็จสิ้นแล้วในเดือนธันวาคม </w:t>
      </w:r>
      <w:r w:rsidR="007D57AE" w:rsidRPr="007D57AE">
        <w:rPr>
          <w:rFonts w:ascii="Browallia New" w:hAnsi="Browallia New" w:cs="Browallia New"/>
          <w:sz w:val="28"/>
          <w:szCs w:val="28"/>
        </w:rPr>
        <w:t>2561</w:t>
      </w:r>
      <w:r w:rsidRPr="006719BA">
        <w:rPr>
          <w:rFonts w:ascii="Browallia New" w:hAnsi="Browallia New" w:cs="Browallia New"/>
          <w:sz w:val="28"/>
          <w:szCs w:val="28"/>
          <w:cs/>
        </w:rPr>
        <w:t xml:space="preserve"> โดยได้รับหนังสือรับมอบงาน (</w:t>
      </w:r>
      <w:r w:rsidRPr="006719BA">
        <w:rPr>
          <w:rFonts w:ascii="Browallia New" w:hAnsi="Browallia New" w:cs="Browallia New"/>
          <w:sz w:val="28"/>
          <w:szCs w:val="28"/>
        </w:rPr>
        <w:t xml:space="preserve">Taking Over Certificate) </w:t>
      </w:r>
      <w:r w:rsidRPr="006719BA">
        <w:rPr>
          <w:rFonts w:ascii="Browallia New" w:hAnsi="Browallia New" w:cs="Browallia New"/>
          <w:sz w:val="28"/>
          <w:szCs w:val="28"/>
          <w:cs/>
        </w:rPr>
        <w:t xml:space="preserve">จากผู้ว่าจ้างในปี </w:t>
      </w:r>
      <w:r w:rsidR="007D57AE" w:rsidRPr="007D57AE">
        <w:rPr>
          <w:rFonts w:ascii="Browallia New" w:hAnsi="Browallia New" w:cs="Browallia New"/>
          <w:sz w:val="28"/>
          <w:szCs w:val="28"/>
        </w:rPr>
        <w:t>2562</w:t>
      </w:r>
      <w:r w:rsidRPr="006719BA">
        <w:rPr>
          <w:rFonts w:ascii="Browallia New" w:hAnsi="Browallia New" w:cs="Browallia New"/>
          <w:sz w:val="28"/>
          <w:szCs w:val="28"/>
          <w:cs/>
        </w:rPr>
        <w:t xml:space="preserve"> และได้รับหนังสือรับรองงาน (</w:t>
      </w:r>
      <w:r w:rsidRPr="006719BA">
        <w:rPr>
          <w:rFonts w:ascii="Browallia New" w:hAnsi="Browallia New" w:cs="Browallia New"/>
          <w:sz w:val="28"/>
          <w:szCs w:val="28"/>
        </w:rPr>
        <w:t xml:space="preserve">Performance Certificate) </w:t>
      </w:r>
      <w:r w:rsidRPr="006719BA">
        <w:rPr>
          <w:rFonts w:ascii="Browallia New" w:hAnsi="Browallia New" w:cs="Browallia New"/>
          <w:sz w:val="28"/>
          <w:szCs w:val="28"/>
          <w:cs/>
        </w:rPr>
        <w:t xml:space="preserve">เมื่อวันที่ </w:t>
      </w:r>
      <w:r w:rsidR="007D57AE" w:rsidRPr="007D57AE">
        <w:rPr>
          <w:rFonts w:ascii="Browallia New" w:hAnsi="Browallia New" w:cs="Browallia New"/>
          <w:sz w:val="28"/>
          <w:szCs w:val="28"/>
        </w:rPr>
        <w:t>24</w:t>
      </w:r>
      <w:r w:rsidRPr="006719BA">
        <w:rPr>
          <w:rFonts w:ascii="Browallia New" w:hAnsi="Browallia New" w:cs="Browallia New"/>
          <w:sz w:val="28"/>
          <w:szCs w:val="28"/>
          <w:cs/>
        </w:rPr>
        <w:t xml:space="preserve"> ธันวาคม </w:t>
      </w:r>
      <w:r w:rsidR="007D57AE" w:rsidRPr="007D57AE">
        <w:rPr>
          <w:rFonts w:ascii="Browallia New" w:hAnsi="Browallia New" w:cs="Browallia New"/>
          <w:sz w:val="28"/>
          <w:szCs w:val="28"/>
        </w:rPr>
        <w:t>2563</w:t>
      </w:r>
      <w:r w:rsidRPr="006719BA">
        <w:rPr>
          <w:rFonts w:ascii="Browallia New" w:hAnsi="Browallia New" w:cs="Browallia New"/>
          <w:sz w:val="28"/>
          <w:szCs w:val="28"/>
          <w:cs/>
        </w:rPr>
        <w:t xml:space="preserve"> จากผู้ว่าจ้างในลำดับต่อมา</w:t>
      </w:r>
    </w:p>
    <w:p w14:paraId="16DA565A" w14:textId="77777777" w:rsidR="00A43B17" w:rsidRPr="006719BA" w:rsidRDefault="00A43B17" w:rsidP="00C24C6F">
      <w:pPr>
        <w:ind w:left="426" w:right="-277"/>
        <w:jc w:val="thaiDistribute"/>
        <w:rPr>
          <w:rFonts w:ascii="Browallia New" w:hAnsi="Browallia New" w:cs="Browallia New"/>
          <w:sz w:val="28"/>
          <w:szCs w:val="28"/>
        </w:rPr>
      </w:pPr>
    </w:p>
    <w:p w14:paraId="4AC94A55" w14:textId="32501215" w:rsidR="00C24C6F" w:rsidRPr="006719BA" w:rsidRDefault="00F8115B" w:rsidP="00C24C6F">
      <w:pPr>
        <w:ind w:left="426" w:right="-277"/>
        <w:jc w:val="thaiDistribute"/>
        <w:rPr>
          <w:rFonts w:ascii="BrowalliaUPC" w:hAnsi="BrowalliaUPC" w:cs="BrowalliaUPC"/>
          <w:sz w:val="28"/>
          <w:szCs w:val="28"/>
        </w:rPr>
      </w:pPr>
      <w:r w:rsidRPr="006719BA">
        <w:rPr>
          <w:rFonts w:ascii="Browallia New" w:hAnsi="Browallia New" w:cs="Browallia New"/>
          <w:sz w:val="28"/>
          <w:szCs w:val="28"/>
          <w:cs/>
        </w:rPr>
        <w:t xml:space="preserve">อย่างไรก็ตาม เมื่อวันที่ </w:t>
      </w:r>
      <w:r w:rsidR="007D57AE" w:rsidRPr="007D57AE">
        <w:rPr>
          <w:rFonts w:ascii="Browallia New" w:hAnsi="Browallia New" w:cs="Browallia New"/>
          <w:sz w:val="28"/>
          <w:szCs w:val="28"/>
        </w:rPr>
        <w:t>11</w:t>
      </w:r>
      <w:r w:rsidRPr="006719BA">
        <w:rPr>
          <w:rFonts w:ascii="Browallia New" w:hAnsi="Browallia New" w:cs="Browallia New"/>
          <w:sz w:val="28"/>
          <w:szCs w:val="28"/>
          <w:cs/>
        </w:rPr>
        <w:t xml:space="preserve"> มิถุนายน </w:t>
      </w:r>
      <w:r w:rsidR="007D57AE" w:rsidRPr="007D57AE">
        <w:rPr>
          <w:rFonts w:ascii="Browallia New" w:hAnsi="Browallia New" w:cs="Browallia New"/>
          <w:sz w:val="28"/>
          <w:szCs w:val="28"/>
        </w:rPr>
        <w:t>2564</w:t>
      </w:r>
      <w:r w:rsidRPr="006719BA">
        <w:rPr>
          <w:rFonts w:ascii="Browallia New" w:hAnsi="Browallia New" w:cs="Browallia New"/>
          <w:sz w:val="28"/>
          <w:szCs w:val="28"/>
          <w:cs/>
        </w:rPr>
        <w:t xml:space="preserve"> ผู้ว่าจ้างได้ชำระเงินค่าผลงานให้กับกิจการร่วมค้าบางส่วน ทั้งนี้ กิจการร่วมค้าอยู่ระหว่างการเจรจาเรียกร้องสิทธิเพื่อเรียกเก็บเงินค่าผลงานก่อสร้างส่วนที่เหลือจากผู้ว่าจ้าง อย่างไรก็ตาม ผู้บริหารของกิจการร่วมค้าได้ประเมินถึงโอกาสที่จะได้รับชำระเงินจากความเห็นของที่ปรึกษากฎหมายอิสระ และเชื่อมั่นว่าจะได้รับชำระเงินค่าผลงานดังกล่าวจากผู้ว่าจ้างเต็มจำนวน ทั้งนี้ มูลค่าที่คาดว่าจะได้รับจากรายได้ที่ยังไม่เรียกชำระขึ้นอยู่กับผลการเจรจากับผู้ว่าจ้าง ซึ่งยังไม่สามารถสรุปได้ในปัจจุบัน</w:t>
      </w:r>
    </w:p>
    <w:p w14:paraId="5EDB98FF" w14:textId="77777777" w:rsidR="00896543" w:rsidRPr="006719BA" w:rsidRDefault="00896543">
      <w:pPr>
        <w:overflowPunct/>
        <w:autoSpaceDE/>
        <w:autoSpaceDN/>
        <w:adjustRightInd/>
        <w:textAlignment w:val="auto"/>
        <w:rPr>
          <w:rFonts w:ascii="Browallia New" w:hAnsi="Browallia New" w:cs="Browallia New"/>
          <w:b/>
          <w:bCs/>
          <w:color w:val="000000" w:themeColor="text1"/>
          <w:sz w:val="28"/>
          <w:szCs w:val="28"/>
          <w:cs/>
        </w:rPr>
      </w:pPr>
    </w:p>
    <w:p w14:paraId="0B3E1BFE" w14:textId="2BD75D45" w:rsidR="00DF14E1" w:rsidRPr="006719BA" w:rsidRDefault="00B937D9" w:rsidP="00DF14E1">
      <w:pPr>
        <w:numPr>
          <w:ilvl w:val="0"/>
          <w:numId w:val="1"/>
        </w:numPr>
        <w:tabs>
          <w:tab w:val="clear" w:pos="360"/>
          <w:tab w:val="num" w:pos="426"/>
          <w:tab w:val="left" w:pos="918"/>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b/>
          <w:bCs/>
          <w:color w:val="000000" w:themeColor="text1"/>
          <w:sz w:val="28"/>
          <w:szCs w:val="28"/>
          <w:cs/>
        </w:rPr>
        <w:t>เงินลงทุน</w:t>
      </w:r>
      <w:r w:rsidR="00544FEA" w:rsidRPr="006719BA">
        <w:rPr>
          <w:rFonts w:ascii="Browallia New" w:hAnsi="Browallia New" w:cs="Browallia New" w:hint="cs"/>
          <w:b/>
          <w:bCs/>
          <w:color w:val="000000" w:themeColor="text1"/>
          <w:sz w:val="28"/>
          <w:szCs w:val="28"/>
          <w:cs/>
        </w:rPr>
        <w:t>ในบริษัทย่อย บริษัทร่วม บริษัทที่ควบคุมร่วมกัน และกิจการร่วมค้า</w:t>
      </w:r>
    </w:p>
    <w:p w14:paraId="0021E9CD" w14:textId="77777777" w:rsidR="007C0E5C" w:rsidRPr="006719BA" w:rsidRDefault="007C0E5C" w:rsidP="007C0E5C">
      <w:pPr>
        <w:tabs>
          <w:tab w:val="left" w:pos="918"/>
        </w:tabs>
        <w:ind w:left="426" w:right="-45"/>
        <w:jc w:val="both"/>
        <w:rPr>
          <w:rFonts w:ascii="Browallia New" w:hAnsi="Browallia New" w:cs="Browallia New"/>
          <w:color w:val="000000" w:themeColor="text1"/>
          <w:sz w:val="16"/>
          <w:szCs w:val="16"/>
        </w:rPr>
      </w:pPr>
    </w:p>
    <w:tbl>
      <w:tblPr>
        <w:tblW w:w="9024" w:type="dxa"/>
        <w:tblInd w:w="426" w:type="dxa"/>
        <w:tblLayout w:type="fixed"/>
        <w:tblLook w:val="0000" w:firstRow="0" w:lastRow="0" w:firstColumn="0" w:lastColumn="0" w:noHBand="0" w:noVBand="0"/>
      </w:tblPr>
      <w:tblGrid>
        <w:gridCol w:w="3827"/>
        <w:gridCol w:w="1278"/>
        <w:gridCol w:w="1281"/>
        <w:gridCol w:w="1278"/>
        <w:gridCol w:w="1360"/>
      </w:tblGrid>
      <w:tr w:rsidR="007C0E5C" w:rsidRPr="006719BA" w14:paraId="2362F951" w14:textId="77777777" w:rsidTr="006054AB">
        <w:trPr>
          <w:tblHeader/>
        </w:trPr>
        <w:tc>
          <w:tcPr>
            <w:tcW w:w="3827" w:type="dxa"/>
          </w:tcPr>
          <w:p w14:paraId="49C6B436" w14:textId="77777777" w:rsidR="007C0E5C" w:rsidRPr="006719BA" w:rsidRDefault="007C0E5C" w:rsidP="00F206EB">
            <w:pPr>
              <w:ind w:right="-36"/>
              <w:rPr>
                <w:rFonts w:ascii="Browallia New" w:hAnsi="Browallia New" w:cs="Browallia New"/>
                <w:sz w:val="28"/>
                <w:szCs w:val="28"/>
              </w:rPr>
            </w:pPr>
          </w:p>
        </w:tc>
        <w:tc>
          <w:tcPr>
            <w:tcW w:w="2559" w:type="dxa"/>
            <w:gridSpan w:val="2"/>
          </w:tcPr>
          <w:p w14:paraId="66FC602C" w14:textId="77777777" w:rsidR="007C0E5C" w:rsidRPr="006719BA" w:rsidRDefault="007C0E5C" w:rsidP="00F206EB">
            <w:pPr>
              <w:pBdr>
                <w:bottom w:val="single" w:sz="12" w:space="1" w:color="FFFFFF" w:themeColor="background1"/>
              </w:pBdr>
              <w:ind w:right="-36"/>
              <w:jc w:val="center"/>
              <w:rPr>
                <w:rFonts w:ascii="Browallia New" w:hAnsi="Browallia New" w:cs="Browallia New"/>
                <w:sz w:val="28"/>
                <w:szCs w:val="28"/>
                <w:cs/>
              </w:rPr>
            </w:pPr>
          </w:p>
        </w:tc>
        <w:tc>
          <w:tcPr>
            <w:tcW w:w="2638" w:type="dxa"/>
            <w:gridSpan w:val="2"/>
          </w:tcPr>
          <w:p w14:paraId="7B025425" w14:textId="77777777" w:rsidR="007C0E5C" w:rsidRPr="006719BA" w:rsidRDefault="007C0E5C" w:rsidP="00F206EB">
            <w:pPr>
              <w:pBdr>
                <w:bottom w:val="single" w:sz="12" w:space="1" w:color="FFFFFF" w:themeColor="background1"/>
              </w:pBdr>
              <w:ind w:right="-36"/>
              <w:jc w:val="right"/>
              <w:rPr>
                <w:rFonts w:ascii="Browallia New" w:hAnsi="Browallia New" w:cs="Browallia New"/>
                <w:sz w:val="28"/>
                <w:szCs w:val="28"/>
                <w:cs/>
              </w:rPr>
            </w:pPr>
            <w:r w:rsidRPr="006719BA">
              <w:rPr>
                <w:rFonts w:ascii="Browallia New" w:hAnsi="Browallia New" w:cs="Browallia New"/>
                <w:sz w:val="28"/>
                <w:szCs w:val="28"/>
              </w:rPr>
              <w:t>(</w:t>
            </w:r>
            <w:proofErr w:type="gramStart"/>
            <w:r w:rsidRPr="006719BA">
              <w:rPr>
                <w:rFonts w:ascii="Browallia New" w:hAnsi="Browallia New" w:cs="Browallia New"/>
                <w:sz w:val="28"/>
                <w:szCs w:val="28"/>
                <w:cs/>
              </w:rPr>
              <w:t>หน่วย</w:t>
            </w:r>
            <w:r w:rsidRPr="006719BA">
              <w:rPr>
                <w:rFonts w:ascii="Browallia New" w:hAnsi="Browallia New" w:cs="Browallia New"/>
                <w:sz w:val="28"/>
                <w:szCs w:val="28"/>
              </w:rPr>
              <w:t xml:space="preserve"> :</w:t>
            </w:r>
            <w:proofErr w:type="gramEnd"/>
            <w:r w:rsidRPr="006719BA">
              <w:rPr>
                <w:rFonts w:ascii="Browallia New" w:hAnsi="Browallia New" w:cs="Browallia New"/>
                <w:sz w:val="28"/>
                <w:szCs w:val="28"/>
              </w:rPr>
              <w:t xml:space="preserve"> </w:t>
            </w:r>
            <w:r w:rsidRPr="006719BA">
              <w:rPr>
                <w:rFonts w:ascii="Browallia New" w:hAnsi="Browallia New" w:cs="Browallia New"/>
                <w:sz w:val="28"/>
                <w:szCs w:val="28"/>
                <w:cs/>
              </w:rPr>
              <w:t>พันบาท</w:t>
            </w:r>
            <w:r w:rsidRPr="006719BA">
              <w:rPr>
                <w:rFonts w:ascii="Browallia New" w:hAnsi="Browallia New" w:cs="Browallia New"/>
                <w:sz w:val="28"/>
                <w:szCs w:val="28"/>
              </w:rPr>
              <w:t>)</w:t>
            </w:r>
          </w:p>
        </w:tc>
      </w:tr>
      <w:tr w:rsidR="007C0E5C" w:rsidRPr="006719BA" w14:paraId="6AB113A5" w14:textId="77777777" w:rsidTr="006054AB">
        <w:trPr>
          <w:tblHeader/>
        </w:trPr>
        <w:tc>
          <w:tcPr>
            <w:tcW w:w="3827" w:type="dxa"/>
          </w:tcPr>
          <w:p w14:paraId="2703653B" w14:textId="77777777" w:rsidR="007C0E5C" w:rsidRPr="006719BA" w:rsidRDefault="007C0E5C" w:rsidP="00F206EB">
            <w:pPr>
              <w:ind w:right="-36"/>
              <w:rPr>
                <w:rFonts w:ascii="Browallia New" w:hAnsi="Browallia New" w:cs="Browallia New"/>
                <w:sz w:val="28"/>
                <w:szCs w:val="28"/>
              </w:rPr>
            </w:pPr>
          </w:p>
        </w:tc>
        <w:tc>
          <w:tcPr>
            <w:tcW w:w="2559" w:type="dxa"/>
            <w:gridSpan w:val="2"/>
          </w:tcPr>
          <w:p w14:paraId="484F42E1" w14:textId="77777777" w:rsidR="007C0E5C" w:rsidRPr="006719BA" w:rsidRDefault="007C0E5C" w:rsidP="00F206EB">
            <w:pPr>
              <w:pBdr>
                <w:bottom w:val="single" w:sz="4" w:space="1" w:color="auto"/>
              </w:pBdr>
              <w:ind w:right="-36"/>
              <w:jc w:val="center"/>
              <w:rPr>
                <w:rFonts w:ascii="Browallia New" w:hAnsi="Browallia New" w:cs="Browallia New"/>
                <w:sz w:val="28"/>
                <w:szCs w:val="28"/>
                <w:cs/>
              </w:rPr>
            </w:pPr>
            <w:r w:rsidRPr="006719BA">
              <w:rPr>
                <w:rFonts w:ascii="Browallia New" w:hAnsi="Browallia New" w:cs="Browallia New"/>
                <w:sz w:val="28"/>
                <w:szCs w:val="28"/>
                <w:cs/>
              </w:rPr>
              <w:t>งบการเงินรวม</w:t>
            </w:r>
          </w:p>
        </w:tc>
        <w:tc>
          <w:tcPr>
            <w:tcW w:w="2638" w:type="dxa"/>
            <w:gridSpan w:val="2"/>
          </w:tcPr>
          <w:p w14:paraId="23C57F4B" w14:textId="77777777" w:rsidR="007C0E5C" w:rsidRPr="006719BA" w:rsidRDefault="007C0E5C" w:rsidP="00F206EB">
            <w:pPr>
              <w:pBdr>
                <w:bottom w:val="single" w:sz="4" w:space="1" w:color="auto"/>
              </w:pBdr>
              <w:ind w:right="-36"/>
              <w:jc w:val="center"/>
              <w:rPr>
                <w:rFonts w:ascii="Browallia New" w:hAnsi="Browallia New" w:cs="Browallia New"/>
                <w:sz w:val="28"/>
                <w:szCs w:val="28"/>
                <w:cs/>
              </w:rPr>
            </w:pPr>
            <w:r w:rsidRPr="006719BA">
              <w:rPr>
                <w:rFonts w:ascii="Browallia New" w:hAnsi="Browallia New" w:cs="Browallia New"/>
                <w:sz w:val="28"/>
                <w:szCs w:val="28"/>
                <w:cs/>
              </w:rPr>
              <w:t>งบการเงินเฉพาะของบริษัท</w:t>
            </w:r>
          </w:p>
        </w:tc>
      </w:tr>
      <w:tr w:rsidR="007C0E5C" w:rsidRPr="006719BA" w14:paraId="272C8529" w14:textId="77777777" w:rsidTr="006054AB">
        <w:trPr>
          <w:tblHeader/>
        </w:trPr>
        <w:tc>
          <w:tcPr>
            <w:tcW w:w="3827" w:type="dxa"/>
          </w:tcPr>
          <w:p w14:paraId="264B9203" w14:textId="77777777" w:rsidR="007C0E5C" w:rsidRPr="006719BA" w:rsidRDefault="007C0E5C" w:rsidP="00F206EB">
            <w:pPr>
              <w:ind w:right="-36"/>
              <w:rPr>
                <w:rFonts w:ascii="Browallia New" w:hAnsi="Browallia New" w:cs="Browallia New"/>
                <w:sz w:val="28"/>
                <w:szCs w:val="28"/>
              </w:rPr>
            </w:pPr>
          </w:p>
        </w:tc>
        <w:tc>
          <w:tcPr>
            <w:tcW w:w="1278" w:type="dxa"/>
          </w:tcPr>
          <w:p w14:paraId="3C2D343D" w14:textId="4F5EDDD1" w:rsidR="007C0E5C" w:rsidRPr="006719BA" w:rsidRDefault="00E32A06" w:rsidP="00F206EB">
            <w:pPr>
              <w:pBdr>
                <w:bottom w:val="single" w:sz="4" w:space="1" w:color="auto"/>
              </w:pBdr>
              <w:tabs>
                <w:tab w:val="left" w:pos="1017"/>
              </w:tabs>
              <w:ind w:left="-18"/>
              <w:jc w:val="center"/>
              <w:rPr>
                <w:rFonts w:ascii="Browallia New" w:hAnsi="Browallia New" w:cs="Browallia New"/>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7C0E5C" w:rsidRPr="006719BA">
              <w:rPr>
                <w:rFonts w:ascii="Browallia New" w:hAnsi="Browallia New" w:cs="Browallia New"/>
                <w:color w:val="000000" w:themeColor="text1"/>
                <w:sz w:val="28"/>
                <w:szCs w:val="28"/>
              </w:rPr>
              <w:t>2564</w:t>
            </w:r>
          </w:p>
        </w:tc>
        <w:tc>
          <w:tcPr>
            <w:tcW w:w="1281" w:type="dxa"/>
          </w:tcPr>
          <w:p w14:paraId="2D39D603" w14:textId="77777777" w:rsidR="007C0E5C" w:rsidRPr="006719BA" w:rsidRDefault="007C0E5C" w:rsidP="00F206EB">
            <w:pPr>
              <w:pBdr>
                <w:bottom w:val="single" w:sz="4" w:space="1" w:color="auto"/>
              </w:pBdr>
              <w:tabs>
                <w:tab w:val="left" w:pos="988"/>
              </w:tabs>
              <w:ind w:left="-18"/>
              <w:jc w:val="center"/>
              <w:rPr>
                <w:rFonts w:ascii="Browallia New" w:hAnsi="Browallia New" w:cs="Browallia New"/>
                <w:sz w:val="28"/>
                <w:szCs w:val="28"/>
              </w:rPr>
            </w:pPr>
            <w:r w:rsidRPr="006719BA">
              <w:rPr>
                <w:rFonts w:ascii="Browallia New" w:hAnsi="Browallia New" w:cs="Browallia New"/>
                <w:color w:val="000000" w:themeColor="text1"/>
                <w:sz w:val="28"/>
                <w:szCs w:val="28"/>
                <w:lang w:val="en-GB"/>
              </w:rPr>
              <w:t>31</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2563</w:t>
            </w:r>
          </w:p>
        </w:tc>
        <w:tc>
          <w:tcPr>
            <w:tcW w:w="1278" w:type="dxa"/>
          </w:tcPr>
          <w:p w14:paraId="1ED4005E" w14:textId="055FA030" w:rsidR="007C0E5C" w:rsidRPr="006719BA" w:rsidRDefault="00E32A06" w:rsidP="00F206EB">
            <w:pPr>
              <w:pBdr>
                <w:bottom w:val="single" w:sz="4" w:space="1" w:color="auto"/>
              </w:pBdr>
              <w:tabs>
                <w:tab w:val="left" w:pos="900"/>
              </w:tabs>
              <w:ind w:left="-18"/>
              <w:jc w:val="center"/>
              <w:rPr>
                <w:rFonts w:ascii="Browallia New" w:hAnsi="Browallia New" w:cs="Browallia New"/>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7C0E5C" w:rsidRPr="006719BA">
              <w:rPr>
                <w:rFonts w:ascii="Browallia New" w:hAnsi="Browallia New" w:cs="Browallia New"/>
                <w:color w:val="000000" w:themeColor="text1"/>
                <w:sz w:val="28"/>
                <w:szCs w:val="28"/>
              </w:rPr>
              <w:t>2564</w:t>
            </w:r>
          </w:p>
        </w:tc>
        <w:tc>
          <w:tcPr>
            <w:tcW w:w="1360" w:type="dxa"/>
          </w:tcPr>
          <w:p w14:paraId="461ED05E" w14:textId="77777777" w:rsidR="007C0E5C" w:rsidRPr="006719BA" w:rsidRDefault="007C0E5C" w:rsidP="00F206EB">
            <w:pPr>
              <w:pBdr>
                <w:bottom w:val="single" w:sz="4" w:space="1" w:color="auto"/>
              </w:pBdr>
              <w:tabs>
                <w:tab w:val="left" w:pos="996"/>
              </w:tabs>
              <w:ind w:left="-18"/>
              <w:jc w:val="center"/>
              <w:rPr>
                <w:rFonts w:ascii="Browallia New" w:hAnsi="Browallia New" w:cs="Browallia New"/>
                <w:sz w:val="28"/>
                <w:szCs w:val="28"/>
              </w:rPr>
            </w:pPr>
            <w:r w:rsidRPr="006719BA">
              <w:rPr>
                <w:rFonts w:ascii="Browallia New" w:hAnsi="Browallia New" w:cs="Browallia New"/>
                <w:color w:val="000000" w:themeColor="text1"/>
                <w:sz w:val="28"/>
                <w:szCs w:val="28"/>
                <w:lang w:val="en-GB"/>
              </w:rPr>
              <w:t>31</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2563</w:t>
            </w:r>
          </w:p>
        </w:tc>
      </w:tr>
      <w:tr w:rsidR="007C0E5C" w:rsidRPr="006719BA" w14:paraId="74CA8304" w14:textId="77777777" w:rsidTr="006054AB">
        <w:trPr>
          <w:trHeight w:val="179"/>
        </w:trPr>
        <w:tc>
          <w:tcPr>
            <w:tcW w:w="3827" w:type="dxa"/>
          </w:tcPr>
          <w:p w14:paraId="71FD35A8" w14:textId="33E3FAD2" w:rsidR="007C0E5C" w:rsidRPr="006719BA" w:rsidRDefault="007C0E5C" w:rsidP="00F206EB">
            <w:pPr>
              <w:ind w:right="-36"/>
              <w:rPr>
                <w:rFonts w:ascii="Browallia New" w:hAnsi="Browallia New" w:cs="Browallia New"/>
                <w:b/>
                <w:bCs/>
                <w:sz w:val="16"/>
                <w:szCs w:val="16"/>
                <w:cs/>
              </w:rPr>
            </w:pPr>
          </w:p>
        </w:tc>
        <w:tc>
          <w:tcPr>
            <w:tcW w:w="1278" w:type="dxa"/>
          </w:tcPr>
          <w:p w14:paraId="1A005DFA" w14:textId="77777777" w:rsidR="007C0E5C" w:rsidRPr="006719BA" w:rsidRDefault="007C0E5C" w:rsidP="00F206EB">
            <w:pPr>
              <w:ind w:left="-49" w:right="-19"/>
              <w:jc w:val="right"/>
              <w:rPr>
                <w:rFonts w:ascii="Browallia New" w:hAnsi="Browallia New" w:cs="Browallia New"/>
                <w:sz w:val="16"/>
                <w:szCs w:val="16"/>
                <w:lang w:val="en-GB"/>
              </w:rPr>
            </w:pPr>
          </w:p>
        </w:tc>
        <w:tc>
          <w:tcPr>
            <w:tcW w:w="1281" w:type="dxa"/>
          </w:tcPr>
          <w:p w14:paraId="1B2201AF" w14:textId="77777777" w:rsidR="007C0E5C" w:rsidRPr="006719BA" w:rsidRDefault="007C0E5C" w:rsidP="00F206EB">
            <w:pPr>
              <w:ind w:left="-49" w:right="-19"/>
              <w:jc w:val="right"/>
              <w:rPr>
                <w:rFonts w:ascii="Browallia New" w:hAnsi="Browallia New" w:cs="Browallia New"/>
                <w:sz w:val="16"/>
                <w:szCs w:val="16"/>
                <w:lang w:val="en-GB"/>
              </w:rPr>
            </w:pPr>
          </w:p>
        </w:tc>
        <w:tc>
          <w:tcPr>
            <w:tcW w:w="1278" w:type="dxa"/>
          </w:tcPr>
          <w:p w14:paraId="02A76374" w14:textId="77777777" w:rsidR="007C0E5C" w:rsidRPr="006719BA" w:rsidRDefault="007C0E5C" w:rsidP="00F206EB">
            <w:pPr>
              <w:ind w:left="-49" w:right="-19"/>
              <w:jc w:val="right"/>
              <w:rPr>
                <w:rFonts w:ascii="Browallia New" w:hAnsi="Browallia New" w:cs="Browallia New"/>
                <w:sz w:val="16"/>
                <w:szCs w:val="16"/>
                <w:lang w:val="en-GB"/>
              </w:rPr>
            </w:pPr>
          </w:p>
        </w:tc>
        <w:tc>
          <w:tcPr>
            <w:tcW w:w="1360" w:type="dxa"/>
          </w:tcPr>
          <w:p w14:paraId="6A9F1A8D" w14:textId="77777777" w:rsidR="007C0E5C" w:rsidRPr="006719BA" w:rsidRDefault="007C0E5C" w:rsidP="00F206EB">
            <w:pPr>
              <w:ind w:left="-19" w:right="-4"/>
              <w:jc w:val="right"/>
              <w:rPr>
                <w:rFonts w:ascii="Browallia New" w:hAnsi="Browallia New" w:cs="Browallia New"/>
                <w:sz w:val="16"/>
                <w:szCs w:val="16"/>
              </w:rPr>
            </w:pPr>
          </w:p>
        </w:tc>
      </w:tr>
      <w:tr w:rsidR="002634DE" w:rsidRPr="006719BA" w14:paraId="342B6707" w14:textId="77777777" w:rsidTr="006054AB">
        <w:trPr>
          <w:trHeight w:val="363"/>
        </w:trPr>
        <w:tc>
          <w:tcPr>
            <w:tcW w:w="3827" w:type="dxa"/>
          </w:tcPr>
          <w:p w14:paraId="18112199" w14:textId="29B22FE4" w:rsidR="002634DE" w:rsidRPr="006719BA" w:rsidRDefault="002634DE" w:rsidP="002634DE">
            <w:pPr>
              <w:ind w:right="-36"/>
              <w:rPr>
                <w:rFonts w:ascii="Browallia New" w:hAnsi="Browallia New" w:cs="Browallia New"/>
                <w:sz w:val="28"/>
                <w:szCs w:val="28"/>
                <w:u w:val="single"/>
                <w:cs/>
              </w:rPr>
            </w:pPr>
            <w:r w:rsidRPr="006719BA">
              <w:rPr>
                <w:rFonts w:ascii="Browallia New" w:hAnsi="Browallia New" w:cs="Browallia New" w:hint="cs"/>
                <w:color w:val="000000" w:themeColor="text1"/>
                <w:sz w:val="28"/>
                <w:szCs w:val="28"/>
                <w:cs/>
                <w:lang w:val="en-GB"/>
              </w:rPr>
              <w:t>เงินลงทุนในบริษัทย่อย</w:t>
            </w:r>
          </w:p>
        </w:tc>
        <w:tc>
          <w:tcPr>
            <w:tcW w:w="1278" w:type="dxa"/>
            <w:shd w:val="clear" w:color="auto" w:fill="auto"/>
            <w:vAlign w:val="bottom"/>
          </w:tcPr>
          <w:p w14:paraId="6442A8D8" w14:textId="571C224E" w:rsidR="002634DE" w:rsidRPr="006719BA" w:rsidRDefault="002634DE" w:rsidP="002634DE">
            <w:pP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w:t>
            </w:r>
          </w:p>
        </w:tc>
        <w:tc>
          <w:tcPr>
            <w:tcW w:w="1281" w:type="dxa"/>
            <w:shd w:val="clear" w:color="auto" w:fill="auto"/>
            <w:vAlign w:val="bottom"/>
          </w:tcPr>
          <w:p w14:paraId="6C54647F" w14:textId="200EFF7F" w:rsidR="002634DE" w:rsidRPr="006719BA" w:rsidRDefault="002634DE" w:rsidP="002634DE">
            <w:pPr>
              <w:ind w:left="-49" w:right="-19"/>
              <w:jc w:val="right"/>
              <w:rPr>
                <w:rFonts w:ascii="Browallia New" w:hAnsi="Browallia New" w:cs="Browallia New"/>
                <w:sz w:val="28"/>
                <w:szCs w:val="28"/>
                <w:lang w:val="en-GB"/>
              </w:rPr>
            </w:pPr>
            <w:r w:rsidRPr="006719BA">
              <w:rPr>
                <w:rFonts w:ascii="Browallia New" w:hAnsi="Browallia New" w:cs="Browallia New"/>
                <w:color w:val="000000" w:themeColor="text1"/>
                <w:sz w:val="28"/>
                <w:szCs w:val="28"/>
              </w:rPr>
              <w:t>-</w:t>
            </w:r>
          </w:p>
        </w:tc>
        <w:tc>
          <w:tcPr>
            <w:tcW w:w="1278" w:type="dxa"/>
            <w:shd w:val="clear" w:color="auto" w:fill="auto"/>
            <w:vAlign w:val="bottom"/>
          </w:tcPr>
          <w:p w14:paraId="7CA049E7" w14:textId="34F1596A" w:rsidR="002634DE" w:rsidRPr="006719BA" w:rsidRDefault="002634DE" w:rsidP="002634DE">
            <w:pP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11,681,0</w:t>
            </w:r>
            <w:r w:rsidR="00557B3F" w:rsidRPr="006719BA">
              <w:rPr>
                <w:rFonts w:ascii="Browallia New" w:hAnsi="Browallia New" w:cs="Browallia New"/>
                <w:sz w:val="28"/>
                <w:szCs w:val="28"/>
                <w:lang w:val="en-GB"/>
              </w:rPr>
              <w:t>90</w:t>
            </w:r>
          </w:p>
        </w:tc>
        <w:tc>
          <w:tcPr>
            <w:tcW w:w="1360" w:type="dxa"/>
            <w:shd w:val="clear" w:color="auto" w:fill="auto"/>
            <w:vAlign w:val="bottom"/>
          </w:tcPr>
          <w:p w14:paraId="2C40272B" w14:textId="735C8E3D" w:rsidR="002634DE" w:rsidRPr="006719BA" w:rsidRDefault="002634DE" w:rsidP="002634DE">
            <w:pPr>
              <w:ind w:left="-19" w:right="-4"/>
              <w:jc w:val="right"/>
              <w:rPr>
                <w:rFonts w:ascii="Browallia New" w:hAnsi="Browallia New" w:cs="Browallia New"/>
                <w:sz w:val="28"/>
                <w:szCs w:val="28"/>
              </w:rPr>
            </w:pPr>
            <w:r w:rsidRPr="006719BA">
              <w:rPr>
                <w:rFonts w:ascii="Browallia New" w:hAnsi="Browallia New" w:cs="Browallia New"/>
                <w:color w:val="000000" w:themeColor="text1"/>
                <w:sz w:val="28"/>
                <w:szCs w:val="28"/>
                <w:lang w:val="en-GB"/>
              </w:rPr>
              <w:t>11,788,289</w:t>
            </w:r>
          </w:p>
        </w:tc>
      </w:tr>
      <w:tr w:rsidR="002634DE" w:rsidRPr="006719BA" w14:paraId="51BC44F5" w14:textId="77777777" w:rsidTr="006054AB">
        <w:tc>
          <w:tcPr>
            <w:tcW w:w="3827" w:type="dxa"/>
          </w:tcPr>
          <w:p w14:paraId="01AC390B" w14:textId="77777777" w:rsidR="001B46D7" w:rsidRPr="006719BA" w:rsidRDefault="002634DE" w:rsidP="002634DE">
            <w:pPr>
              <w:ind w:right="-36"/>
              <w:rPr>
                <w:rFonts w:ascii="Browallia New" w:hAnsi="Browallia New" w:cs="Browallia New"/>
                <w:color w:val="000000" w:themeColor="text1"/>
                <w:sz w:val="28"/>
                <w:szCs w:val="28"/>
                <w:lang w:val="en-GB"/>
              </w:rPr>
            </w:pPr>
            <w:r w:rsidRPr="006719BA">
              <w:rPr>
                <w:rFonts w:ascii="Browallia New" w:hAnsi="Browallia New" w:cs="Browallia New" w:hint="cs"/>
                <w:color w:val="000000" w:themeColor="text1"/>
                <w:sz w:val="28"/>
                <w:szCs w:val="28"/>
                <w:cs/>
                <w:lang w:val="en-GB"/>
              </w:rPr>
              <w:t>เงินลงทุนในบริษัทร่วม</w:t>
            </w:r>
            <w:r w:rsidRPr="006719BA">
              <w:rPr>
                <w:rFonts w:ascii="Browallia New" w:hAnsi="Browallia New" w:cs="Browallia New"/>
                <w:color w:val="000000" w:themeColor="text1"/>
                <w:sz w:val="28"/>
                <w:szCs w:val="28"/>
                <w:lang w:val="en-GB"/>
              </w:rPr>
              <w:t xml:space="preserve"> </w:t>
            </w:r>
          </w:p>
          <w:p w14:paraId="001C392F" w14:textId="55F5AA2D" w:rsidR="002634DE" w:rsidRPr="006719BA" w:rsidRDefault="001B46D7" w:rsidP="002634DE">
            <w:pPr>
              <w:ind w:right="-36"/>
              <w:rPr>
                <w:rFonts w:ascii="Browallia New" w:hAnsi="Browallia New" w:cs="Browallia New"/>
                <w:color w:val="000000" w:themeColor="text1"/>
                <w:sz w:val="28"/>
                <w:szCs w:val="28"/>
                <w:cs/>
                <w:lang w:val="en-GB"/>
              </w:rPr>
            </w:pPr>
            <w:r w:rsidRPr="006719BA">
              <w:rPr>
                <w:rFonts w:ascii="Browallia New" w:hAnsi="Browallia New" w:cs="Browallia New"/>
                <w:color w:val="000000" w:themeColor="text1"/>
                <w:sz w:val="28"/>
                <w:szCs w:val="28"/>
                <w:lang w:val="en-GB"/>
              </w:rPr>
              <w:t xml:space="preserve">    </w:t>
            </w:r>
            <w:r w:rsidR="002634DE" w:rsidRPr="006719BA">
              <w:rPr>
                <w:rFonts w:ascii="Browallia New" w:hAnsi="Browallia New" w:cs="Browallia New" w:hint="cs"/>
                <w:color w:val="000000" w:themeColor="text1"/>
                <w:sz w:val="28"/>
                <w:szCs w:val="28"/>
                <w:cs/>
                <w:lang w:val="en-GB"/>
              </w:rPr>
              <w:t>และบริษัทที่ควบคุมร่วมกัน</w:t>
            </w:r>
          </w:p>
        </w:tc>
        <w:tc>
          <w:tcPr>
            <w:tcW w:w="1278" w:type="dxa"/>
            <w:shd w:val="clear" w:color="auto" w:fill="auto"/>
            <w:vAlign w:val="bottom"/>
          </w:tcPr>
          <w:p w14:paraId="55CA780B" w14:textId="743AACD4" w:rsidR="002634DE" w:rsidRPr="006719BA" w:rsidRDefault="006F086A" w:rsidP="002634DE">
            <w:pP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2,638,692</w:t>
            </w:r>
          </w:p>
        </w:tc>
        <w:tc>
          <w:tcPr>
            <w:tcW w:w="1281" w:type="dxa"/>
            <w:shd w:val="clear" w:color="auto" w:fill="auto"/>
            <w:vAlign w:val="bottom"/>
          </w:tcPr>
          <w:p w14:paraId="536C3223" w14:textId="54096F0E" w:rsidR="002634DE" w:rsidRPr="006719BA" w:rsidRDefault="002634DE" w:rsidP="002634DE">
            <w:pPr>
              <w:ind w:left="-49" w:right="-19"/>
              <w:jc w:val="right"/>
              <w:rPr>
                <w:rFonts w:ascii="Browallia New" w:hAnsi="Browallia New" w:cs="Browallia New"/>
                <w:sz w:val="28"/>
                <w:szCs w:val="28"/>
                <w:lang w:val="en-GB"/>
              </w:rPr>
            </w:pPr>
            <w:r w:rsidRPr="006719BA">
              <w:rPr>
                <w:rFonts w:ascii="Browallia New" w:hAnsi="Browallia New" w:cs="Browallia New"/>
                <w:color w:val="000000" w:themeColor="text1"/>
                <w:sz w:val="28"/>
                <w:szCs w:val="28"/>
              </w:rPr>
              <w:t>2,333,075</w:t>
            </w:r>
          </w:p>
        </w:tc>
        <w:tc>
          <w:tcPr>
            <w:tcW w:w="1278" w:type="dxa"/>
            <w:shd w:val="clear" w:color="auto" w:fill="auto"/>
            <w:vAlign w:val="bottom"/>
          </w:tcPr>
          <w:p w14:paraId="78CC3F67" w14:textId="10533615" w:rsidR="002634DE" w:rsidRPr="006719BA" w:rsidRDefault="002634DE" w:rsidP="002634DE">
            <w:pP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2,633,67</w:t>
            </w:r>
            <w:r w:rsidR="00557B3F" w:rsidRPr="006719BA">
              <w:rPr>
                <w:rFonts w:ascii="Browallia New" w:hAnsi="Browallia New" w:cs="Browallia New"/>
                <w:sz w:val="28"/>
                <w:szCs w:val="28"/>
                <w:lang w:val="en-GB"/>
              </w:rPr>
              <w:t>3</w:t>
            </w:r>
          </w:p>
        </w:tc>
        <w:tc>
          <w:tcPr>
            <w:tcW w:w="1360" w:type="dxa"/>
            <w:shd w:val="clear" w:color="auto" w:fill="auto"/>
            <w:vAlign w:val="bottom"/>
          </w:tcPr>
          <w:p w14:paraId="4EA958B0" w14:textId="0BAF580C" w:rsidR="002634DE" w:rsidRPr="006719BA" w:rsidRDefault="002634DE" w:rsidP="002634DE">
            <w:pPr>
              <w:ind w:left="-19" w:right="-4"/>
              <w:jc w:val="right"/>
              <w:rPr>
                <w:rFonts w:ascii="Browallia New" w:hAnsi="Browallia New" w:cs="Browallia New"/>
                <w:sz w:val="28"/>
                <w:szCs w:val="28"/>
              </w:rPr>
            </w:pPr>
            <w:r w:rsidRPr="006719BA">
              <w:rPr>
                <w:rFonts w:ascii="Browallia New" w:hAnsi="Browallia New" w:cs="Browallia New"/>
                <w:color w:val="000000" w:themeColor="text1"/>
                <w:sz w:val="28"/>
                <w:szCs w:val="28"/>
                <w:lang w:val="en-GB"/>
              </w:rPr>
              <w:t>2,369,980</w:t>
            </w:r>
          </w:p>
        </w:tc>
      </w:tr>
      <w:tr w:rsidR="002634DE" w:rsidRPr="006719BA" w14:paraId="2011E393" w14:textId="77777777" w:rsidTr="006054AB">
        <w:trPr>
          <w:trHeight w:val="126"/>
        </w:trPr>
        <w:tc>
          <w:tcPr>
            <w:tcW w:w="3827" w:type="dxa"/>
          </w:tcPr>
          <w:p w14:paraId="73EF57DC" w14:textId="417DE39B" w:rsidR="002634DE" w:rsidRPr="006719BA" w:rsidRDefault="002634DE" w:rsidP="002634DE">
            <w:pPr>
              <w:ind w:right="-36"/>
              <w:rPr>
                <w:rFonts w:ascii="Browallia New" w:hAnsi="Browallia New" w:cs="Browallia New"/>
                <w:color w:val="000000" w:themeColor="text1"/>
                <w:sz w:val="28"/>
                <w:szCs w:val="28"/>
                <w:cs/>
                <w:lang w:val="en-GB"/>
              </w:rPr>
            </w:pPr>
            <w:r w:rsidRPr="006719BA">
              <w:rPr>
                <w:rFonts w:ascii="Browallia New" w:hAnsi="Browallia New" w:cs="Browallia New" w:hint="cs"/>
                <w:color w:val="000000" w:themeColor="text1"/>
                <w:sz w:val="28"/>
                <w:szCs w:val="28"/>
                <w:cs/>
                <w:lang w:val="en-GB"/>
              </w:rPr>
              <w:t>เงินลงทุนในกิจการร่วมค้า</w:t>
            </w:r>
          </w:p>
        </w:tc>
        <w:tc>
          <w:tcPr>
            <w:tcW w:w="1278" w:type="dxa"/>
            <w:shd w:val="clear" w:color="auto" w:fill="auto"/>
            <w:vAlign w:val="bottom"/>
          </w:tcPr>
          <w:p w14:paraId="400A7A79" w14:textId="7C0B8BD4" w:rsidR="002634DE" w:rsidRPr="006719BA" w:rsidRDefault="00E54E47" w:rsidP="002634DE">
            <w:pPr>
              <w:pBdr>
                <w:bottom w:val="single" w:sz="4" w:space="1" w:color="auto"/>
              </w:pBd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317,71</w:t>
            </w:r>
            <w:r w:rsidR="006F086A" w:rsidRPr="006719BA">
              <w:rPr>
                <w:rFonts w:ascii="Browallia New" w:hAnsi="Browallia New" w:cs="Browallia New"/>
                <w:sz w:val="28"/>
                <w:szCs w:val="28"/>
                <w:lang w:val="en-GB"/>
              </w:rPr>
              <w:t>3</w:t>
            </w:r>
          </w:p>
        </w:tc>
        <w:tc>
          <w:tcPr>
            <w:tcW w:w="1281" w:type="dxa"/>
            <w:shd w:val="clear" w:color="auto" w:fill="auto"/>
            <w:vAlign w:val="bottom"/>
          </w:tcPr>
          <w:p w14:paraId="6D094EFE" w14:textId="31AAAC54" w:rsidR="002634DE" w:rsidRPr="006719BA" w:rsidRDefault="002634DE" w:rsidP="002634DE">
            <w:pPr>
              <w:pBdr>
                <w:bottom w:val="single" w:sz="4" w:space="1" w:color="auto"/>
              </w:pBdr>
              <w:ind w:left="-24" w:right="-19" w:firstLine="57"/>
              <w:jc w:val="right"/>
              <w:rPr>
                <w:rFonts w:ascii="Browallia New" w:hAnsi="Browallia New" w:cs="Browallia New"/>
                <w:sz w:val="28"/>
                <w:szCs w:val="28"/>
              </w:rPr>
            </w:pPr>
            <w:r w:rsidRPr="006719BA">
              <w:rPr>
                <w:rFonts w:ascii="Browallia New" w:hAnsi="Browallia New" w:cs="Browallia New"/>
                <w:color w:val="000000" w:themeColor="text1"/>
                <w:sz w:val="28"/>
                <w:szCs w:val="28"/>
              </w:rPr>
              <w:t>342,721</w:t>
            </w:r>
          </w:p>
        </w:tc>
        <w:tc>
          <w:tcPr>
            <w:tcW w:w="1278" w:type="dxa"/>
            <w:shd w:val="clear" w:color="auto" w:fill="auto"/>
            <w:vAlign w:val="bottom"/>
          </w:tcPr>
          <w:p w14:paraId="19285AB7" w14:textId="7BA1D712" w:rsidR="002634DE" w:rsidRPr="006719BA" w:rsidRDefault="002634DE" w:rsidP="002634DE">
            <w:pPr>
              <w:pBdr>
                <w:bottom w:val="single" w:sz="4" w:space="1" w:color="auto"/>
              </w:pBd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w:t>
            </w:r>
          </w:p>
        </w:tc>
        <w:tc>
          <w:tcPr>
            <w:tcW w:w="1360" w:type="dxa"/>
            <w:shd w:val="clear" w:color="auto" w:fill="auto"/>
            <w:vAlign w:val="bottom"/>
          </w:tcPr>
          <w:p w14:paraId="3C2CDC72" w14:textId="3C3DD686" w:rsidR="002634DE" w:rsidRPr="006719BA" w:rsidRDefault="002634DE" w:rsidP="002634DE">
            <w:pPr>
              <w:pBdr>
                <w:bottom w:val="single" w:sz="4" w:space="1" w:color="auto"/>
              </w:pBdr>
              <w:ind w:left="-45" w:right="-19"/>
              <w:jc w:val="right"/>
              <w:rPr>
                <w:rFonts w:ascii="Browallia New" w:hAnsi="Browallia New" w:cs="Browallia New"/>
                <w:sz w:val="28"/>
                <w:szCs w:val="28"/>
              </w:rPr>
            </w:pPr>
            <w:r w:rsidRPr="006719BA">
              <w:rPr>
                <w:rFonts w:ascii="Browallia New" w:hAnsi="Browallia New" w:cs="Browallia New"/>
                <w:color w:val="000000" w:themeColor="text1"/>
                <w:sz w:val="28"/>
                <w:szCs w:val="28"/>
                <w:lang w:val="en-GB"/>
              </w:rPr>
              <w:t>-</w:t>
            </w:r>
          </w:p>
        </w:tc>
      </w:tr>
      <w:tr w:rsidR="002634DE" w:rsidRPr="006719BA" w14:paraId="627A92D0" w14:textId="77777777" w:rsidTr="006054AB">
        <w:trPr>
          <w:trHeight w:val="126"/>
        </w:trPr>
        <w:tc>
          <w:tcPr>
            <w:tcW w:w="3827" w:type="dxa"/>
          </w:tcPr>
          <w:p w14:paraId="69542FEE" w14:textId="4CCDCAAD" w:rsidR="002634DE" w:rsidRPr="006719BA" w:rsidRDefault="002634DE" w:rsidP="002634DE">
            <w:pPr>
              <w:ind w:left="162" w:right="-36" w:hanging="162"/>
              <w:rPr>
                <w:rFonts w:ascii="Browallia New" w:hAnsi="Browallia New" w:cs="Browallia New"/>
                <w:sz w:val="28"/>
                <w:szCs w:val="28"/>
              </w:rPr>
            </w:pPr>
            <w:r w:rsidRPr="006719BA">
              <w:rPr>
                <w:rFonts w:ascii="Browallia New" w:hAnsi="Browallia New" w:cs="Browallia New"/>
                <w:color w:val="000000" w:themeColor="text1"/>
                <w:sz w:val="28"/>
                <w:szCs w:val="28"/>
                <w:lang w:val="en-GB"/>
              </w:rPr>
              <w:t xml:space="preserve">   </w:t>
            </w:r>
            <w:r w:rsidRPr="006719BA">
              <w:rPr>
                <w:rFonts w:ascii="Browallia New" w:hAnsi="Browallia New" w:cs="Browallia New" w:hint="cs"/>
                <w:color w:val="000000" w:themeColor="text1"/>
                <w:sz w:val="28"/>
                <w:szCs w:val="28"/>
                <w:cs/>
                <w:lang w:val="en-GB"/>
              </w:rPr>
              <w:t>รวม</w:t>
            </w:r>
          </w:p>
        </w:tc>
        <w:tc>
          <w:tcPr>
            <w:tcW w:w="1278" w:type="dxa"/>
            <w:shd w:val="clear" w:color="auto" w:fill="auto"/>
            <w:vAlign w:val="bottom"/>
          </w:tcPr>
          <w:p w14:paraId="5DBF99C5" w14:textId="540CC4A2" w:rsidR="002634DE" w:rsidRPr="006719BA" w:rsidRDefault="006F086A" w:rsidP="00FF28E5">
            <w:pPr>
              <w:pBdr>
                <w:bottom w:val="single" w:sz="12" w:space="1" w:color="auto"/>
              </w:pBd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2,956,405</w:t>
            </w:r>
          </w:p>
        </w:tc>
        <w:tc>
          <w:tcPr>
            <w:tcW w:w="1281" w:type="dxa"/>
            <w:shd w:val="clear" w:color="auto" w:fill="auto"/>
            <w:vAlign w:val="bottom"/>
          </w:tcPr>
          <w:p w14:paraId="1A7B1261" w14:textId="31D7003A" w:rsidR="002634DE" w:rsidRPr="006719BA" w:rsidRDefault="002634DE" w:rsidP="00FF28E5">
            <w:pPr>
              <w:pBdr>
                <w:bottom w:val="single" w:sz="12" w:space="1" w:color="auto"/>
              </w:pBdr>
              <w:ind w:left="-24" w:right="-19" w:firstLine="57"/>
              <w:jc w:val="right"/>
              <w:rPr>
                <w:rFonts w:ascii="Browallia New" w:hAnsi="Browallia New" w:cs="Browallia New"/>
                <w:sz w:val="28"/>
                <w:szCs w:val="28"/>
                <w:lang w:val="en-GB"/>
              </w:rPr>
            </w:pPr>
            <w:r w:rsidRPr="006719BA">
              <w:rPr>
                <w:rFonts w:ascii="Browallia New" w:hAnsi="Browallia New" w:cs="Browallia New"/>
                <w:color w:val="000000" w:themeColor="text1"/>
                <w:sz w:val="28"/>
                <w:szCs w:val="28"/>
              </w:rPr>
              <w:t>2,675,796</w:t>
            </w:r>
          </w:p>
        </w:tc>
        <w:tc>
          <w:tcPr>
            <w:tcW w:w="1278" w:type="dxa"/>
            <w:shd w:val="clear" w:color="auto" w:fill="auto"/>
            <w:vAlign w:val="bottom"/>
          </w:tcPr>
          <w:p w14:paraId="7E7CD7B8" w14:textId="20309002" w:rsidR="002634DE" w:rsidRPr="006719BA" w:rsidRDefault="002634DE" w:rsidP="00FF28E5">
            <w:pPr>
              <w:pBdr>
                <w:bottom w:val="single" w:sz="12" w:space="1" w:color="auto"/>
              </w:pBdr>
              <w:ind w:left="-49" w:right="-19"/>
              <w:jc w:val="right"/>
              <w:rPr>
                <w:rFonts w:ascii="Browallia New" w:hAnsi="Browallia New" w:cs="Browallia New"/>
                <w:sz w:val="28"/>
                <w:szCs w:val="28"/>
                <w:lang w:val="en-GB"/>
              </w:rPr>
            </w:pPr>
            <w:r w:rsidRPr="006719BA">
              <w:rPr>
                <w:rFonts w:ascii="Browallia New" w:hAnsi="Browallia New" w:cs="Browallia New"/>
                <w:sz w:val="28"/>
                <w:szCs w:val="28"/>
                <w:lang w:val="en-GB"/>
              </w:rPr>
              <w:t>14,314,763</w:t>
            </w:r>
          </w:p>
        </w:tc>
        <w:tc>
          <w:tcPr>
            <w:tcW w:w="1360" w:type="dxa"/>
            <w:shd w:val="clear" w:color="auto" w:fill="auto"/>
            <w:vAlign w:val="bottom"/>
          </w:tcPr>
          <w:p w14:paraId="166CAECC" w14:textId="6E0AC361" w:rsidR="002634DE" w:rsidRPr="006719BA" w:rsidRDefault="002634DE" w:rsidP="00FF28E5">
            <w:pPr>
              <w:pBdr>
                <w:bottom w:val="single" w:sz="12" w:space="1" w:color="auto"/>
              </w:pBdr>
              <w:ind w:left="-45" w:right="-19"/>
              <w:jc w:val="right"/>
              <w:rPr>
                <w:rFonts w:ascii="BrowalliaUPC" w:hAnsi="BrowalliaUPC" w:cs="BrowalliaUPC"/>
                <w:sz w:val="28"/>
                <w:szCs w:val="28"/>
                <w:lang w:val="en-GB"/>
              </w:rPr>
            </w:pPr>
            <w:r w:rsidRPr="006719BA">
              <w:rPr>
                <w:rFonts w:ascii="Browallia New" w:hAnsi="Browallia New" w:cs="Browallia New"/>
                <w:color w:val="000000" w:themeColor="text1"/>
                <w:sz w:val="28"/>
                <w:szCs w:val="28"/>
                <w:lang w:val="en-GB"/>
              </w:rPr>
              <w:t>14,158,269</w:t>
            </w:r>
          </w:p>
        </w:tc>
      </w:tr>
    </w:tbl>
    <w:p w14:paraId="4E31A426" w14:textId="77777777" w:rsidR="00105FA7" w:rsidRPr="006719BA" w:rsidRDefault="00105FA7" w:rsidP="007C0E5C">
      <w:pPr>
        <w:ind w:right="-43"/>
        <w:jc w:val="thaiDistribute"/>
        <w:rPr>
          <w:rFonts w:ascii="Browallia New" w:hAnsi="Browallia New" w:cs="Browallia New"/>
          <w:sz w:val="32"/>
          <w:szCs w:val="32"/>
        </w:rPr>
      </w:pPr>
    </w:p>
    <w:p w14:paraId="0CB90AFB" w14:textId="75EB0AB4" w:rsidR="002A68A7" w:rsidRPr="006719BA" w:rsidRDefault="00DF14E1" w:rsidP="00F46F0B">
      <w:pPr>
        <w:numPr>
          <w:ilvl w:val="1"/>
          <w:numId w:val="10"/>
        </w:numPr>
        <w:ind w:left="945" w:right="-43" w:hanging="504"/>
        <w:jc w:val="thaiDistribute"/>
        <w:rPr>
          <w:rFonts w:ascii="Browallia New" w:hAnsi="Browallia New" w:cs="Browallia New"/>
          <w:sz w:val="28"/>
          <w:szCs w:val="28"/>
        </w:rPr>
      </w:pPr>
      <w:r w:rsidRPr="006719BA">
        <w:rPr>
          <w:rFonts w:ascii="Browallia New" w:hAnsi="Browallia New" w:cs="Browallia New" w:hint="cs"/>
          <w:sz w:val="28"/>
          <w:szCs w:val="28"/>
          <w:cs/>
        </w:rPr>
        <w:t>เงินลงทุนในบริษัทย่อย</w:t>
      </w:r>
    </w:p>
    <w:p w14:paraId="21B41150" w14:textId="51F37289" w:rsidR="00F46F0B" w:rsidRPr="006719BA" w:rsidRDefault="00F46F0B" w:rsidP="00F46F0B">
      <w:pPr>
        <w:ind w:left="945" w:right="-43"/>
        <w:jc w:val="thaiDistribute"/>
        <w:rPr>
          <w:rFonts w:ascii="Browallia New" w:hAnsi="Browallia New" w:cs="Browallia New"/>
        </w:rPr>
      </w:pPr>
    </w:p>
    <w:p w14:paraId="45188E20" w14:textId="77777777" w:rsidR="00557B3F" w:rsidRPr="006719BA" w:rsidRDefault="00557B3F" w:rsidP="00966017">
      <w:pPr>
        <w:tabs>
          <w:tab w:val="left" w:pos="1080"/>
          <w:tab w:val="left" w:pos="2160"/>
        </w:tabs>
        <w:ind w:left="945" w:right="-43"/>
        <w:jc w:val="thaiDistribute"/>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cs/>
        </w:rPr>
        <w:t>รายการเคลื่อนไหวของเงินลงทุนในบริษัทย่อยในระหว่าง</w:t>
      </w:r>
      <w:r w:rsidRPr="006719BA">
        <w:rPr>
          <w:rFonts w:ascii="Browallia New" w:hAnsi="Browallia New" w:cs="Browallia New" w:hint="cs"/>
          <w:color w:val="000000" w:themeColor="text1"/>
          <w:sz w:val="28"/>
          <w:szCs w:val="28"/>
          <w:cs/>
        </w:rPr>
        <w:t>งวดหกเดือน</w:t>
      </w:r>
      <w:r w:rsidRPr="006719BA">
        <w:rPr>
          <w:rFonts w:ascii="Browallia New" w:hAnsi="Browallia New" w:cs="Browallia New"/>
          <w:color w:val="000000" w:themeColor="text1"/>
          <w:sz w:val="28"/>
          <w:szCs w:val="28"/>
          <w:cs/>
        </w:rPr>
        <w:t>สิ้นสุดวันที่</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มิถุนายน</w:t>
      </w:r>
      <w:r w:rsidRPr="006719BA">
        <w:rPr>
          <w:rFonts w:ascii="Browallia New" w:hAnsi="Browallia New" w:cs="Browallia New"/>
          <w:sz w:val="28"/>
          <w:szCs w:val="28"/>
        </w:rPr>
        <w:t xml:space="preserve"> 2564                        </w:t>
      </w:r>
      <w:r w:rsidRPr="006719BA">
        <w:rPr>
          <w:rFonts w:ascii="Browallia New" w:hAnsi="Browallia New" w:cs="Browallia New"/>
          <w:color w:val="000000" w:themeColor="text1"/>
          <w:sz w:val="28"/>
          <w:szCs w:val="28"/>
          <w:cs/>
        </w:rPr>
        <w:t>มี</w:t>
      </w:r>
      <w:r w:rsidRPr="006719BA">
        <w:rPr>
          <w:rFonts w:ascii="Browallia New" w:hAnsi="Browallia New" w:cs="Browallia New"/>
          <w:color w:val="000000" w:themeColor="text1"/>
          <w:sz w:val="28"/>
          <w:szCs w:val="28"/>
          <w:cs/>
          <w:lang w:val="en-GB"/>
        </w:rPr>
        <w:t>ดังต่อไปนี้</w:t>
      </w:r>
    </w:p>
    <w:p w14:paraId="5A113B8A" w14:textId="77777777" w:rsidR="00557B3F" w:rsidRPr="006719BA" w:rsidRDefault="00557B3F" w:rsidP="00557B3F">
      <w:pPr>
        <w:tabs>
          <w:tab w:val="left" w:pos="900"/>
          <w:tab w:val="left" w:pos="2160"/>
        </w:tabs>
        <w:ind w:left="851" w:right="-43"/>
        <w:jc w:val="thaiDistribute"/>
        <w:rPr>
          <w:rFonts w:ascii="Browallia New" w:hAnsi="Browallia New" w:cs="Browallia New"/>
          <w:color w:val="000000" w:themeColor="text1"/>
          <w:cs/>
        </w:rPr>
      </w:pPr>
    </w:p>
    <w:tbl>
      <w:tblPr>
        <w:tblW w:w="8545" w:type="dxa"/>
        <w:tblInd w:w="918" w:type="dxa"/>
        <w:tblLayout w:type="fixed"/>
        <w:tblLook w:val="0000" w:firstRow="0" w:lastRow="0" w:firstColumn="0" w:lastColumn="0" w:noHBand="0" w:noVBand="0"/>
      </w:tblPr>
      <w:tblGrid>
        <w:gridCol w:w="6048"/>
        <w:gridCol w:w="2497"/>
      </w:tblGrid>
      <w:tr w:rsidR="00557B3F" w:rsidRPr="006719BA" w14:paraId="2959AD21" w14:textId="77777777" w:rsidTr="00A67745">
        <w:trPr>
          <w:cantSplit/>
          <w:trHeight w:val="383"/>
        </w:trPr>
        <w:tc>
          <w:tcPr>
            <w:tcW w:w="6048" w:type="dxa"/>
          </w:tcPr>
          <w:p w14:paraId="6225F5C5" w14:textId="77777777" w:rsidR="00557B3F" w:rsidRPr="006719BA" w:rsidRDefault="00557B3F" w:rsidP="004B627A">
            <w:pPr>
              <w:ind w:right="-36"/>
              <w:rPr>
                <w:rFonts w:ascii="Browallia New" w:hAnsi="Browallia New" w:cs="Browallia New"/>
                <w:color w:val="000000" w:themeColor="text1"/>
                <w:sz w:val="27"/>
                <w:szCs w:val="27"/>
                <w:u w:val="single"/>
              </w:rPr>
            </w:pPr>
          </w:p>
        </w:tc>
        <w:tc>
          <w:tcPr>
            <w:tcW w:w="2497" w:type="dxa"/>
          </w:tcPr>
          <w:p w14:paraId="65528232" w14:textId="77777777" w:rsidR="00557B3F" w:rsidRPr="006719BA" w:rsidRDefault="00557B3F" w:rsidP="004B627A">
            <w:pPr>
              <w:tabs>
                <w:tab w:val="left" w:pos="900"/>
                <w:tab w:val="left" w:pos="2160"/>
              </w:tabs>
              <w:ind w:left="357" w:right="-64" w:hanging="357"/>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(หน่วย</w:t>
            </w:r>
            <w:r w:rsidRPr="006719BA">
              <w:rPr>
                <w:rFonts w:ascii="Browallia New" w:hAnsi="Browallia New" w:cs="Browallia New"/>
                <w:color w:val="000000" w:themeColor="text1"/>
                <w:sz w:val="28"/>
                <w:szCs w:val="28"/>
              </w:rPr>
              <w:t xml:space="preserve"> : </w:t>
            </w:r>
            <w:r w:rsidRPr="006719BA">
              <w:rPr>
                <w:rFonts w:ascii="Browallia New" w:hAnsi="Browallia New" w:cs="Browallia New"/>
                <w:color w:val="000000" w:themeColor="text1"/>
                <w:sz w:val="28"/>
                <w:szCs w:val="28"/>
                <w:cs/>
              </w:rPr>
              <w:t>พันบาท)</w:t>
            </w:r>
          </w:p>
        </w:tc>
      </w:tr>
      <w:tr w:rsidR="00557B3F" w:rsidRPr="006719BA" w14:paraId="2BBA4719" w14:textId="77777777" w:rsidTr="00A67745">
        <w:trPr>
          <w:cantSplit/>
          <w:trHeight w:val="308"/>
        </w:trPr>
        <w:tc>
          <w:tcPr>
            <w:tcW w:w="6048" w:type="dxa"/>
          </w:tcPr>
          <w:p w14:paraId="70539337" w14:textId="77777777" w:rsidR="00557B3F" w:rsidRPr="006719BA" w:rsidRDefault="00557B3F" w:rsidP="004B627A">
            <w:pPr>
              <w:ind w:right="-36"/>
              <w:rPr>
                <w:rFonts w:ascii="Browallia New" w:hAnsi="Browallia New" w:cs="Browallia New"/>
                <w:color w:val="000000" w:themeColor="text1"/>
                <w:sz w:val="27"/>
                <w:szCs w:val="27"/>
                <w:u w:val="single"/>
              </w:rPr>
            </w:pPr>
          </w:p>
        </w:tc>
        <w:tc>
          <w:tcPr>
            <w:tcW w:w="2497" w:type="dxa"/>
          </w:tcPr>
          <w:p w14:paraId="5143A914" w14:textId="77777777" w:rsidR="00557B3F" w:rsidRPr="006719BA" w:rsidRDefault="00557B3F" w:rsidP="004B627A">
            <w:pPr>
              <w:pBdr>
                <w:bottom w:val="single" w:sz="4" w:space="1" w:color="auto"/>
              </w:pBdr>
              <w:tabs>
                <w:tab w:val="left" w:pos="900"/>
                <w:tab w:val="left" w:pos="2160"/>
              </w:tabs>
              <w:ind w:left="357" w:right="-12" w:hanging="357"/>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งบการเงินเฉพาะของ</w:t>
            </w:r>
            <w:r w:rsidRPr="006719BA">
              <w:rPr>
                <w:rFonts w:ascii="Browallia New" w:hAnsi="Browallia New" w:cs="Browallia New" w:hint="cs"/>
                <w:color w:val="000000" w:themeColor="text1"/>
                <w:sz w:val="28"/>
                <w:szCs w:val="28"/>
                <w:cs/>
              </w:rPr>
              <w:t>บริษัท</w:t>
            </w:r>
          </w:p>
        </w:tc>
      </w:tr>
      <w:tr w:rsidR="00557B3F" w:rsidRPr="006719BA" w14:paraId="315C2276" w14:textId="77777777" w:rsidTr="00A67745">
        <w:trPr>
          <w:cantSplit/>
          <w:trHeight w:hRule="exact" w:val="201"/>
        </w:trPr>
        <w:tc>
          <w:tcPr>
            <w:tcW w:w="6048" w:type="dxa"/>
          </w:tcPr>
          <w:p w14:paraId="244653F7" w14:textId="77777777" w:rsidR="00557B3F" w:rsidRPr="006719BA" w:rsidRDefault="00557B3F" w:rsidP="004B627A">
            <w:pPr>
              <w:tabs>
                <w:tab w:val="left" w:pos="4832"/>
              </w:tabs>
              <w:ind w:right="-36"/>
              <w:rPr>
                <w:rFonts w:ascii="Browallia New" w:hAnsi="Browallia New" w:cs="Browallia New"/>
                <w:color w:val="000000" w:themeColor="text1"/>
                <w:sz w:val="27"/>
                <w:szCs w:val="27"/>
                <w:cs/>
              </w:rPr>
            </w:pPr>
          </w:p>
        </w:tc>
        <w:tc>
          <w:tcPr>
            <w:tcW w:w="2497" w:type="dxa"/>
          </w:tcPr>
          <w:p w14:paraId="390FE1F4" w14:textId="77777777" w:rsidR="00557B3F" w:rsidRPr="006719BA" w:rsidRDefault="00557B3F" w:rsidP="004B627A">
            <w:pPr>
              <w:ind w:left="18" w:right="-12"/>
              <w:jc w:val="right"/>
              <w:rPr>
                <w:rFonts w:ascii="Browallia New" w:hAnsi="Browallia New" w:cs="Browallia New"/>
                <w:color w:val="000000" w:themeColor="text1"/>
                <w:sz w:val="27"/>
                <w:szCs w:val="27"/>
              </w:rPr>
            </w:pPr>
          </w:p>
        </w:tc>
      </w:tr>
      <w:tr w:rsidR="00557B3F" w:rsidRPr="006719BA" w14:paraId="3D3A1B6B" w14:textId="77777777" w:rsidTr="00A67745">
        <w:trPr>
          <w:cantSplit/>
          <w:trHeight w:val="256"/>
        </w:trPr>
        <w:tc>
          <w:tcPr>
            <w:tcW w:w="6048" w:type="dxa"/>
          </w:tcPr>
          <w:p w14:paraId="36A2D405" w14:textId="77777777" w:rsidR="00557B3F" w:rsidRPr="006719BA" w:rsidRDefault="00557B3F" w:rsidP="004B627A">
            <w:pPr>
              <w:ind w:right="-36"/>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ยอดคงเหลือ</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ณ</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Pr="006719BA">
              <w:rPr>
                <w:rFonts w:ascii="Browallia New" w:hAnsi="Browallia New" w:cs="Browallia New"/>
                <w:color w:val="000000" w:themeColor="text1"/>
                <w:sz w:val="28"/>
                <w:szCs w:val="28"/>
              </w:rPr>
              <w:t xml:space="preserve"> 1 </w:t>
            </w:r>
            <w:r w:rsidRPr="006719BA">
              <w:rPr>
                <w:rFonts w:ascii="Browallia New" w:hAnsi="Browallia New" w:cs="Browallia New"/>
                <w:color w:val="000000" w:themeColor="text1"/>
                <w:sz w:val="28"/>
                <w:szCs w:val="28"/>
                <w:cs/>
              </w:rPr>
              <w:t>มกราคม</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color w:val="000000" w:themeColor="text1"/>
                <w:sz w:val="28"/>
                <w:szCs w:val="28"/>
              </w:rPr>
              <w:t>2564</w:t>
            </w:r>
          </w:p>
        </w:tc>
        <w:tc>
          <w:tcPr>
            <w:tcW w:w="2497" w:type="dxa"/>
          </w:tcPr>
          <w:p w14:paraId="1FACA4C7" w14:textId="77777777" w:rsidR="00557B3F" w:rsidRPr="006719BA" w:rsidRDefault="00557B3F" w:rsidP="004B627A">
            <w:pPr>
              <w:ind w:left="18" w:right="-12"/>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11,788,289</w:t>
            </w:r>
          </w:p>
        </w:tc>
      </w:tr>
      <w:tr w:rsidR="00557B3F" w:rsidRPr="006719BA" w14:paraId="2E5F88FC" w14:textId="77777777" w:rsidTr="00A67745">
        <w:trPr>
          <w:cantSplit/>
          <w:trHeight w:val="256"/>
        </w:trPr>
        <w:tc>
          <w:tcPr>
            <w:tcW w:w="6048" w:type="dxa"/>
          </w:tcPr>
          <w:p w14:paraId="793AA964" w14:textId="78791043" w:rsidR="00557B3F" w:rsidRPr="006719BA" w:rsidRDefault="00557B3F" w:rsidP="004B627A">
            <w:pPr>
              <w:ind w:right="-36"/>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หัก</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w:t>
            </w:r>
            <w:r w:rsidRPr="006719BA">
              <w:rPr>
                <w:rFonts w:ascii="Browallia New" w:hAnsi="Browallia New" w:cs="Browallia New"/>
                <w:color w:val="000000" w:themeColor="text1"/>
                <w:sz w:val="28"/>
                <w:szCs w:val="28"/>
              </w:rPr>
              <w:t xml:space="preserve"> </w:t>
            </w:r>
            <w:r w:rsidRPr="006719BA">
              <w:rPr>
                <w:rFonts w:ascii="Browallia New" w:hAnsi="Browallia New" w:cs="Browallia New" w:hint="cs"/>
                <w:color w:val="000000" w:themeColor="text1"/>
                <w:sz w:val="28"/>
                <w:szCs w:val="28"/>
                <w:cs/>
              </w:rPr>
              <w:t>ค่าเผื่อผลขาดทุนจากการด้อยค่า</w:t>
            </w:r>
            <w:r w:rsidRPr="006719BA">
              <w:rPr>
                <w:rFonts w:ascii="Browallia New" w:hAnsi="Browallia New" w:cs="Browallia New"/>
                <w:color w:val="000000" w:themeColor="text1"/>
                <w:sz w:val="28"/>
                <w:szCs w:val="28"/>
                <w:cs/>
              </w:rPr>
              <w:t>ในระหว่างงวด</w:t>
            </w:r>
          </w:p>
        </w:tc>
        <w:tc>
          <w:tcPr>
            <w:tcW w:w="2497" w:type="dxa"/>
          </w:tcPr>
          <w:p w14:paraId="5A815325" w14:textId="77777777" w:rsidR="00557B3F" w:rsidRPr="006719BA" w:rsidRDefault="00557B3F" w:rsidP="004B627A">
            <w:pPr>
              <w:pBdr>
                <w:bottom w:val="single" w:sz="4" w:space="1" w:color="auto"/>
              </w:pBdr>
              <w:ind w:left="18" w:right="-12"/>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rPr>
              <w:t>(107</w:t>
            </w:r>
            <w:r w:rsidRPr="006719BA">
              <w:rPr>
                <w:rFonts w:ascii="Browallia New" w:hAnsi="Browallia New" w:cs="Browallia New"/>
                <w:color w:val="000000" w:themeColor="text1"/>
                <w:sz w:val="28"/>
                <w:szCs w:val="28"/>
                <w:lang w:val="en-GB"/>
              </w:rPr>
              <w:t>,199)</w:t>
            </w:r>
          </w:p>
        </w:tc>
      </w:tr>
      <w:tr w:rsidR="00557B3F" w:rsidRPr="006719BA" w14:paraId="51DD7015" w14:textId="77777777" w:rsidTr="00A67745">
        <w:trPr>
          <w:cantSplit/>
          <w:trHeight w:val="335"/>
        </w:trPr>
        <w:tc>
          <w:tcPr>
            <w:tcW w:w="6048" w:type="dxa"/>
          </w:tcPr>
          <w:p w14:paraId="2216FD85" w14:textId="77777777" w:rsidR="00557B3F" w:rsidRPr="006719BA" w:rsidRDefault="00557B3F" w:rsidP="004B627A">
            <w:pPr>
              <w:ind w:right="-36"/>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ยอดคงเหลือ</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ณ</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มิถุนายน</w:t>
            </w:r>
            <w:r w:rsidRPr="006719BA">
              <w:rPr>
                <w:rFonts w:ascii="Browallia New" w:hAnsi="Browallia New" w:cs="Browallia New"/>
                <w:sz w:val="28"/>
                <w:szCs w:val="28"/>
              </w:rPr>
              <w:t xml:space="preserve"> 2564</w:t>
            </w:r>
          </w:p>
        </w:tc>
        <w:tc>
          <w:tcPr>
            <w:tcW w:w="2497" w:type="dxa"/>
          </w:tcPr>
          <w:p w14:paraId="6708A637" w14:textId="77777777" w:rsidR="00557B3F" w:rsidRPr="006719BA" w:rsidRDefault="00557B3F" w:rsidP="004B627A">
            <w:pPr>
              <w:pBdr>
                <w:bottom w:val="single" w:sz="12" w:space="1" w:color="auto"/>
              </w:pBdr>
              <w:ind w:left="18" w:right="-12"/>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11,681,090</w:t>
            </w:r>
          </w:p>
        </w:tc>
      </w:tr>
    </w:tbl>
    <w:p w14:paraId="7F6E2116" w14:textId="79B404DC" w:rsidR="006077B0" w:rsidRPr="006719BA" w:rsidRDefault="006077B0" w:rsidP="00821E29">
      <w:pPr>
        <w:tabs>
          <w:tab w:val="left" w:pos="1080"/>
          <w:tab w:val="left" w:pos="2160"/>
        </w:tabs>
        <w:ind w:right="-43"/>
        <w:jc w:val="thaiDistribute"/>
        <w:rPr>
          <w:rFonts w:ascii="Browallia New" w:hAnsi="Browallia New" w:cs="Browallia New"/>
          <w:color w:val="000000" w:themeColor="text1"/>
          <w:sz w:val="28"/>
          <w:szCs w:val="28"/>
          <w:lang w:val="en-GB"/>
        </w:rPr>
      </w:pPr>
    </w:p>
    <w:p w14:paraId="1E887C42" w14:textId="7193D0CD" w:rsidR="00F3544B" w:rsidRPr="006719BA" w:rsidRDefault="00162AED" w:rsidP="00966017">
      <w:pPr>
        <w:tabs>
          <w:tab w:val="left" w:pos="1080"/>
          <w:tab w:val="left" w:pos="2160"/>
        </w:tabs>
        <w:ind w:left="963" w:right="-43"/>
        <w:jc w:val="thaiDistribute"/>
        <w:rPr>
          <w:rFonts w:ascii="Browallia New" w:hAnsi="Browallia New" w:cs="Browallia New"/>
          <w:color w:val="000000" w:themeColor="text1"/>
          <w:sz w:val="22"/>
          <w:szCs w:val="22"/>
        </w:rPr>
      </w:pPr>
      <w:r w:rsidRPr="006719BA">
        <w:rPr>
          <w:rFonts w:ascii="Browallia New" w:hAnsi="Browallia New" w:cs="Browallia New"/>
          <w:color w:val="000000" w:themeColor="text1"/>
          <w:sz w:val="28"/>
          <w:szCs w:val="28"/>
          <w:cs/>
        </w:rPr>
        <w:t xml:space="preserve">ในระหว่างงวด บริษัทบันทึกค่าเผื่อผลขาดทุนจากการด้อยค่าของเงินลงทุนในบริษัทย่อย จำนวนรวม </w:t>
      </w:r>
      <w:r w:rsidR="007D57AE" w:rsidRPr="007D57AE">
        <w:rPr>
          <w:rFonts w:ascii="Browallia New" w:hAnsi="Browallia New" w:cs="Browallia New"/>
          <w:color w:val="000000" w:themeColor="text1"/>
          <w:sz w:val="28"/>
          <w:szCs w:val="28"/>
        </w:rPr>
        <w:t>107</w:t>
      </w:r>
      <w:r w:rsidRPr="006719BA">
        <w:rPr>
          <w:rFonts w:ascii="Browallia New" w:hAnsi="Browallia New" w:cs="Browallia New"/>
          <w:color w:val="000000" w:themeColor="text1"/>
          <w:sz w:val="28"/>
          <w:szCs w:val="28"/>
          <w:cs/>
        </w:rPr>
        <w:t>.</w:t>
      </w:r>
      <w:r w:rsidR="007D57AE" w:rsidRPr="007D57AE">
        <w:rPr>
          <w:rFonts w:ascii="Browallia New" w:hAnsi="Browallia New" w:cs="Browallia New"/>
          <w:color w:val="000000" w:themeColor="text1"/>
          <w:sz w:val="28"/>
          <w:szCs w:val="28"/>
        </w:rPr>
        <w:t>20</w:t>
      </w:r>
      <w:r w:rsidRPr="006719BA">
        <w:rPr>
          <w:rFonts w:ascii="Browallia New" w:hAnsi="Browallia New" w:cs="Browallia New"/>
          <w:color w:val="000000" w:themeColor="text1"/>
          <w:sz w:val="28"/>
          <w:szCs w:val="28"/>
          <w:cs/>
        </w:rPr>
        <w:t xml:space="preserve"> ล้านบาท ซึ่งผู้บริหารของบริษัทได้พิจารณามูลค่าที่คาดว่าจะได้รับคืนจากเงินลงทุนในบริษัทดังกล่าวภายใต้สถานการณ์และสภาวะเศรษฐกิจในปัจจุบัน</w:t>
      </w:r>
    </w:p>
    <w:p w14:paraId="27B87DF6" w14:textId="6BC50814" w:rsidR="00080447" w:rsidRPr="006719BA" w:rsidRDefault="00080447" w:rsidP="00F3544B">
      <w:pPr>
        <w:tabs>
          <w:tab w:val="left" w:pos="1080"/>
          <w:tab w:val="left" w:pos="2160"/>
        </w:tabs>
        <w:ind w:left="999" w:right="-43"/>
        <w:jc w:val="thaiDistribute"/>
        <w:rPr>
          <w:rFonts w:ascii="Browallia New" w:hAnsi="Browallia New" w:cs="Browallia New"/>
          <w:color w:val="000000" w:themeColor="text1"/>
          <w:sz w:val="22"/>
          <w:szCs w:val="22"/>
        </w:rPr>
      </w:pPr>
    </w:p>
    <w:p w14:paraId="304B1564" w14:textId="71542CC3" w:rsidR="00080447" w:rsidRPr="006719BA" w:rsidRDefault="00080447" w:rsidP="004E7A5E">
      <w:pPr>
        <w:tabs>
          <w:tab w:val="left" w:pos="1080"/>
          <w:tab w:val="left" w:pos="2160"/>
        </w:tabs>
        <w:ind w:right="-43"/>
        <w:jc w:val="thaiDistribute"/>
        <w:rPr>
          <w:rFonts w:ascii="Browallia New" w:hAnsi="Browallia New" w:cs="Browallia New"/>
          <w:color w:val="000000" w:themeColor="text1"/>
          <w:sz w:val="22"/>
          <w:szCs w:val="22"/>
        </w:rPr>
      </w:pPr>
    </w:p>
    <w:p w14:paraId="691EF002" w14:textId="618F58F7" w:rsidR="00F46F0B" w:rsidRPr="006719BA" w:rsidRDefault="00F46F0B" w:rsidP="00F46F0B">
      <w:pPr>
        <w:numPr>
          <w:ilvl w:val="1"/>
          <w:numId w:val="10"/>
        </w:numPr>
        <w:ind w:left="945" w:right="-43" w:hanging="504"/>
        <w:jc w:val="thaiDistribute"/>
        <w:rPr>
          <w:rFonts w:ascii="Browallia New" w:hAnsi="Browallia New" w:cs="Browallia New"/>
          <w:sz w:val="28"/>
          <w:szCs w:val="28"/>
        </w:rPr>
      </w:pPr>
      <w:r w:rsidRPr="006719BA">
        <w:rPr>
          <w:rFonts w:ascii="Browallia New" w:hAnsi="Browallia New" w:cs="Browallia New"/>
          <w:sz w:val="28"/>
          <w:szCs w:val="28"/>
          <w:cs/>
        </w:rPr>
        <w:lastRenderedPageBreak/>
        <w:t>เงินลงทุนในบริษัทร่วม</w:t>
      </w:r>
      <w:r w:rsidRPr="006719BA">
        <w:rPr>
          <w:rFonts w:ascii="Browallia New" w:hAnsi="Browallia New" w:cs="Browallia New" w:hint="cs"/>
          <w:sz w:val="28"/>
          <w:szCs w:val="28"/>
          <w:cs/>
        </w:rPr>
        <w:t xml:space="preserve"> และบริษัทที่ควบคุมร่วมกัน</w:t>
      </w:r>
    </w:p>
    <w:p w14:paraId="5354EBF9" w14:textId="79E05332" w:rsidR="00F46F0B" w:rsidRPr="006719BA" w:rsidRDefault="00F46F0B" w:rsidP="00F46F0B">
      <w:pPr>
        <w:ind w:left="945" w:right="-43"/>
        <w:jc w:val="thaiDistribute"/>
        <w:rPr>
          <w:rFonts w:ascii="Browallia New" w:hAnsi="Browallia New" w:cs="Browallia New"/>
          <w:sz w:val="28"/>
          <w:szCs w:val="28"/>
        </w:rPr>
      </w:pPr>
    </w:p>
    <w:p w14:paraId="3810543E" w14:textId="636BE597" w:rsidR="00F46F0B" w:rsidRPr="006719BA" w:rsidRDefault="00F46F0B" w:rsidP="008947F7">
      <w:pPr>
        <w:tabs>
          <w:tab w:val="left" w:pos="2160"/>
        </w:tabs>
        <w:ind w:left="954" w:right="-1"/>
        <w:jc w:val="thaiDistribute"/>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cs/>
        </w:rPr>
        <w:t>รายการเคลื่อนไหวของเงินลงทุนในบริษัทร่วม</w:t>
      </w:r>
      <w:r w:rsidR="00CF7573" w:rsidRPr="006719BA">
        <w:rPr>
          <w:rFonts w:ascii="Browallia New" w:hAnsi="Browallia New" w:cs="Browallia New" w:hint="cs"/>
          <w:color w:val="000000" w:themeColor="text1"/>
          <w:sz w:val="28"/>
          <w:szCs w:val="28"/>
          <w:cs/>
        </w:rPr>
        <w:t>และบริษัทที่ควบคุมร่วมกัน</w:t>
      </w:r>
      <w:r w:rsidRPr="006719BA">
        <w:rPr>
          <w:rFonts w:ascii="Browallia New" w:hAnsi="Browallia New" w:cs="Browallia New"/>
          <w:color w:val="000000" w:themeColor="text1"/>
          <w:sz w:val="28"/>
          <w:szCs w:val="28"/>
        </w:rPr>
        <w:t xml:space="preserve"> </w:t>
      </w:r>
      <w:r w:rsidR="00CF7573" w:rsidRPr="006719BA">
        <w:rPr>
          <w:rFonts w:ascii="Browallia New" w:hAnsi="Browallia New" w:cs="Browallia New" w:hint="cs"/>
          <w:color w:val="000000" w:themeColor="text1"/>
          <w:sz w:val="28"/>
          <w:szCs w:val="28"/>
          <w:cs/>
        </w:rPr>
        <w:t>ซึ่ง</w:t>
      </w:r>
      <w:r w:rsidRPr="006719BA">
        <w:rPr>
          <w:rFonts w:ascii="Browallia New" w:hAnsi="Browallia New" w:cs="Browallia New"/>
          <w:color w:val="000000" w:themeColor="text1"/>
          <w:sz w:val="28"/>
          <w:szCs w:val="28"/>
          <w:cs/>
        </w:rPr>
        <w:t>บันทึกบัญชีตามวิธีส่วนได้เสีย</w:t>
      </w:r>
      <w:r w:rsidR="008947F7"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ในงบการเงินรวม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ในระหว่าง</w:t>
      </w:r>
      <w:r w:rsidRPr="006719BA">
        <w:rPr>
          <w:rFonts w:ascii="Browallia New" w:hAnsi="Browallia New" w:cs="Browallia New" w:hint="cs"/>
          <w:color w:val="000000" w:themeColor="text1"/>
          <w:sz w:val="28"/>
          <w:szCs w:val="28"/>
          <w:cs/>
        </w:rPr>
        <w:t>งวด</w:t>
      </w:r>
      <w:r w:rsidR="00E76C7B" w:rsidRPr="006719BA">
        <w:rPr>
          <w:rFonts w:ascii="Browallia New" w:hAnsi="Browallia New" w:cs="Browallia New" w:hint="cs"/>
          <w:color w:val="000000" w:themeColor="text1"/>
          <w:sz w:val="28"/>
          <w:szCs w:val="28"/>
          <w:cs/>
        </w:rPr>
        <w:t>หก</w:t>
      </w:r>
      <w:r w:rsidRPr="006719BA">
        <w:rPr>
          <w:rFonts w:ascii="Browallia New" w:hAnsi="Browallia New" w:cs="Browallia New" w:hint="cs"/>
          <w:color w:val="000000" w:themeColor="text1"/>
          <w:sz w:val="28"/>
          <w:szCs w:val="28"/>
          <w:cs/>
        </w:rPr>
        <w:t>เดือนสิ้นสุด</w:t>
      </w:r>
      <w:r w:rsidRPr="006719BA">
        <w:rPr>
          <w:rFonts w:ascii="Browallia New" w:hAnsi="Browallia New" w:cs="Browallia New"/>
          <w:color w:val="000000" w:themeColor="text1"/>
          <w:sz w:val="28"/>
          <w:szCs w:val="28"/>
          <w:cs/>
        </w:rPr>
        <w:t>วันที่</w:t>
      </w:r>
      <w:r w:rsidRPr="006719BA">
        <w:rPr>
          <w:rFonts w:ascii="Browallia New" w:hAnsi="Browallia New" w:cs="Browallia New"/>
          <w:color w:val="000000" w:themeColor="text1"/>
          <w:sz w:val="28"/>
          <w:szCs w:val="28"/>
        </w:rPr>
        <w:t xml:space="preserve"> </w:t>
      </w:r>
      <w:r w:rsidR="00E76C7B" w:rsidRPr="006719BA">
        <w:rPr>
          <w:rFonts w:ascii="Browallia New" w:hAnsi="Browallia New" w:cs="Browallia New"/>
          <w:color w:val="000000" w:themeColor="text1"/>
          <w:sz w:val="28"/>
          <w:szCs w:val="28"/>
          <w:lang w:val="en-GB"/>
        </w:rPr>
        <w:t>3</w:t>
      </w:r>
      <w:r w:rsidR="00E76C7B" w:rsidRPr="006719BA">
        <w:rPr>
          <w:rFonts w:ascii="Browallia New" w:hAnsi="Browallia New" w:cs="Browallia New"/>
          <w:color w:val="000000" w:themeColor="text1"/>
          <w:sz w:val="28"/>
          <w:szCs w:val="28"/>
        </w:rPr>
        <w:t>0</w:t>
      </w:r>
      <w:r w:rsidR="00E76C7B" w:rsidRPr="006719BA">
        <w:rPr>
          <w:rFonts w:ascii="Browallia New" w:hAnsi="Browallia New" w:cs="Browallia New" w:hint="cs"/>
          <w:color w:val="000000" w:themeColor="text1"/>
          <w:sz w:val="28"/>
          <w:szCs w:val="28"/>
          <w:cs/>
        </w:rPr>
        <w:t xml:space="preserve"> มิถุนายน</w:t>
      </w:r>
      <w:r w:rsidRPr="006719BA">
        <w:rPr>
          <w:rFonts w:ascii="Browallia New" w:hAnsi="Browallia New" w:cs="Browallia New"/>
          <w:sz w:val="28"/>
          <w:szCs w:val="28"/>
        </w:rPr>
        <w:t xml:space="preserve"> 2564</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lang w:val="en-GB"/>
        </w:rPr>
        <w:t>มีดังต่อไปนี้</w:t>
      </w:r>
    </w:p>
    <w:p w14:paraId="3D53AC85" w14:textId="77777777" w:rsidR="002634DE" w:rsidRPr="006719BA" w:rsidRDefault="002634DE" w:rsidP="008947F7">
      <w:pPr>
        <w:tabs>
          <w:tab w:val="left" w:pos="2160"/>
        </w:tabs>
        <w:ind w:left="954" w:right="-1"/>
        <w:jc w:val="thaiDistribute"/>
        <w:rPr>
          <w:rFonts w:ascii="Browallia New" w:hAnsi="Browallia New" w:cs="Browallia New"/>
          <w:color w:val="000000" w:themeColor="text1"/>
          <w:sz w:val="28"/>
          <w:szCs w:val="28"/>
          <w:lang w:val="en-GB"/>
        </w:rPr>
      </w:pPr>
    </w:p>
    <w:tbl>
      <w:tblPr>
        <w:tblW w:w="8610" w:type="dxa"/>
        <w:tblInd w:w="819" w:type="dxa"/>
        <w:tblLayout w:type="fixed"/>
        <w:tblLook w:val="0000" w:firstRow="0" w:lastRow="0" w:firstColumn="0" w:lastColumn="0" w:noHBand="0" w:noVBand="0"/>
      </w:tblPr>
      <w:tblGrid>
        <w:gridCol w:w="4993"/>
        <w:gridCol w:w="1843"/>
        <w:gridCol w:w="1774"/>
      </w:tblGrid>
      <w:tr w:rsidR="002634DE" w:rsidRPr="006719BA" w14:paraId="111C6B1E" w14:textId="77777777" w:rsidTr="006077B0">
        <w:trPr>
          <w:cantSplit/>
        </w:trPr>
        <w:tc>
          <w:tcPr>
            <w:tcW w:w="4993" w:type="dxa"/>
          </w:tcPr>
          <w:p w14:paraId="25735A65" w14:textId="77777777" w:rsidR="002634DE" w:rsidRPr="006719BA" w:rsidRDefault="002634DE" w:rsidP="00F206EB">
            <w:pPr>
              <w:ind w:right="-36"/>
              <w:rPr>
                <w:rFonts w:ascii="Browallia New" w:hAnsi="Browallia New" w:cs="Browallia New"/>
                <w:color w:val="000000" w:themeColor="text1"/>
                <w:sz w:val="28"/>
                <w:szCs w:val="28"/>
                <w:u w:val="single"/>
                <w:lang w:val="en-GB"/>
              </w:rPr>
            </w:pPr>
          </w:p>
        </w:tc>
        <w:tc>
          <w:tcPr>
            <w:tcW w:w="1843" w:type="dxa"/>
            <w:vAlign w:val="bottom"/>
          </w:tcPr>
          <w:p w14:paraId="555F979A" w14:textId="77777777" w:rsidR="002634DE" w:rsidRPr="006719BA" w:rsidRDefault="002634DE" w:rsidP="00F206EB">
            <w:pPr>
              <w:tabs>
                <w:tab w:val="decimal" w:pos="1008"/>
              </w:tabs>
              <w:ind w:left="18" w:right="72"/>
              <w:jc w:val="right"/>
              <w:rPr>
                <w:rFonts w:ascii="Browallia New" w:hAnsi="Browallia New" w:cs="Browallia New"/>
                <w:color w:val="000000" w:themeColor="text1"/>
                <w:sz w:val="28"/>
                <w:szCs w:val="28"/>
              </w:rPr>
            </w:pPr>
          </w:p>
        </w:tc>
        <w:tc>
          <w:tcPr>
            <w:tcW w:w="1774" w:type="dxa"/>
            <w:vAlign w:val="bottom"/>
          </w:tcPr>
          <w:p w14:paraId="4F47D0A7" w14:textId="77777777" w:rsidR="002634DE" w:rsidRPr="006719BA" w:rsidRDefault="002634DE" w:rsidP="00F206EB">
            <w:pPr>
              <w:tabs>
                <w:tab w:val="decimal" w:pos="1008"/>
                <w:tab w:val="left" w:pos="1663"/>
              </w:tabs>
              <w:ind w:left="18" w:right="72"/>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(หน่วย</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พันบาท)</w:t>
            </w:r>
          </w:p>
        </w:tc>
      </w:tr>
      <w:tr w:rsidR="002634DE" w:rsidRPr="006719BA" w14:paraId="2DD3E444" w14:textId="77777777" w:rsidTr="006077B0">
        <w:trPr>
          <w:cantSplit/>
        </w:trPr>
        <w:tc>
          <w:tcPr>
            <w:tcW w:w="4993" w:type="dxa"/>
          </w:tcPr>
          <w:p w14:paraId="0A460637" w14:textId="77777777" w:rsidR="002634DE" w:rsidRPr="006719BA" w:rsidRDefault="002634DE" w:rsidP="00F206EB">
            <w:pPr>
              <w:ind w:right="-36"/>
              <w:rPr>
                <w:rFonts w:ascii="Browallia New" w:hAnsi="Browallia New" w:cs="Browallia New"/>
                <w:color w:val="000000" w:themeColor="text1"/>
                <w:sz w:val="28"/>
                <w:szCs w:val="28"/>
                <w:lang w:val="en-GB"/>
              </w:rPr>
            </w:pPr>
          </w:p>
        </w:tc>
        <w:tc>
          <w:tcPr>
            <w:tcW w:w="1843" w:type="dxa"/>
            <w:vAlign w:val="bottom"/>
          </w:tcPr>
          <w:p w14:paraId="3B6914D1" w14:textId="77777777" w:rsidR="002634DE" w:rsidRPr="006719BA" w:rsidRDefault="002634DE" w:rsidP="00F206EB">
            <w:pPr>
              <w:pBdr>
                <w:bottom w:val="single" w:sz="4" w:space="1" w:color="auto"/>
              </w:pBdr>
              <w:ind w:left="18"/>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งบการเงินรวม</w:t>
            </w:r>
          </w:p>
        </w:tc>
        <w:tc>
          <w:tcPr>
            <w:tcW w:w="1774" w:type="dxa"/>
            <w:vAlign w:val="bottom"/>
          </w:tcPr>
          <w:p w14:paraId="49506F8A" w14:textId="77777777" w:rsidR="002634DE" w:rsidRPr="006719BA" w:rsidRDefault="002634DE" w:rsidP="00F206EB">
            <w:pPr>
              <w:pBdr>
                <w:bottom w:val="single" w:sz="4" w:space="1" w:color="auto"/>
              </w:pBdr>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งบการเงินเฉพาะของ</w:t>
            </w:r>
            <w:r w:rsidRPr="006719BA">
              <w:rPr>
                <w:rFonts w:ascii="Browallia New" w:hAnsi="Browallia New" w:cs="Browallia New" w:hint="cs"/>
                <w:color w:val="000000" w:themeColor="text1"/>
                <w:sz w:val="28"/>
                <w:szCs w:val="28"/>
                <w:cs/>
              </w:rPr>
              <w:t>บริษัท</w:t>
            </w:r>
          </w:p>
        </w:tc>
      </w:tr>
      <w:tr w:rsidR="002634DE" w:rsidRPr="006719BA" w14:paraId="30EC94BD" w14:textId="77777777" w:rsidTr="00896543">
        <w:trPr>
          <w:cantSplit/>
          <w:trHeight w:hRule="exact" w:val="265"/>
        </w:trPr>
        <w:tc>
          <w:tcPr>
            <w:tcW w:w="4993" w:type="dxa"/>
          </w:tcPr>
          <w:p w14:paraId="34E8C418" w14:textId="77777777" w:rsidR="002634DE" w:rsidRPr="006719BA" w:rsidRDefault="002634DE" w:rsidP="00F206EB">
            <w:pPr>
              <w:ind w:right="-36"/>
              <w:rPr>
                <w:rFonts w:ascii="Browallia New" w:hAnsi="Browallia New" w:cs="Browallia New"/>
                <w:color w:val="000000" w:themeColor="text1"/>
                <w:cs/>
                <w:lang w:val="en-GB"/>
              </w:rPr>
            </w:pPr>
          </w:p>
        </w:tc>
        <w:tc>
          <w:tcPr>
            <w:tcW w:w="1843" w:type="dxa"/>
            <w:vAlign w:val="bottom"/>
          </w:tcPr>
          <w:p w14:paraId="60B799D1" w14:textId="77777777" w:rsidR="002634DE" w:rsidRPr="006719BA" w:rsidRDefault="002634DE" w:rsidP="00F206EB">
            <w:pPr>
              <w:ind w:left="18" w:right="10"/>
              <w:jc w:val="right"/>
              <w:rPr>
                <w:rFonts w:ascii="Browallia New" w:hAnsi="Browallia New" w:cs="Browallia New"/>
                <w:color w:val="000000" w:themeColor="text1"/>
              </w:rPr>
            </w:pPr>
          </w:p>
        </w:tc>
        <w:tc>
          <w:tcPr>
            <w:tcW w:w="1774" w:type="dxa"/>
            <w:vAlign w:val="bottom"/>
          </w:tcPr>
          <w:p w14:paraId="7E94E39A" w14:textId="77777777" w:rsidR="002634DE" w:rsidRPr="006719BA" w:rsidRDefault="002634DE" w:rsidP="00F206EB">
            <w:pPr>
              <w:ind w:left="18" w:right="10"/>
              <w:jc w:val="right"/>
              <w:rPr>
                <w:rFonts w:ascii="Browallia New" w:hAnsi="Browallia New" w:cs="Browallia New"/>
                <w:color w:val="000000" w:themeColor="text1"/>
              </w:rPr>
            </w:pPr>
          </w:p>
        </w:tc>
      </w:tr>
      <w:tr w:rsidR="002634DE" w:rsidRPr="006719BA" w14:paraId="18EBF1E6" w14:textId="77777777" w:rsidTr="006077B0">
        <w:trPr>
          <w:cantSplit/>
        </w:trPr>
        <w:tc>
          <w:tcPr>
            <w:tcW w:w="4993" w:type="dxa"/>
          </w:tcPr>
          <w:p w14:paraId="7F12F1FF" w14:textId="21DB9F8E" w:rsidR="002634DE" w:rsidRPr="006719BA" w:rsidRDefault="002634DE" w:rsidP="00F206EB">
            <w:pPr>
              <w:ind w:right="-36"/>
              <w:rPr>
                <w:rFonts w:ascii="Browallia New" w:hAnsi="Browallia New" w:cs="Browallia New"/>
                <w:color w:val="000000" w:themeColor="text1"/>
                <w:sz w:val="28"/>
                <w:szCs w:val="28"/>
              </w:rPr>
            </w:pPr>
            <w:bookmarkStart w:id="10" w:name="_Hlk78960789"/>
            <w:r w:rsidRPr="006719BA">
              <w:rPr>
                <w:rFonts w:ascii="Browallia New" w:hAnsi="Browallia New" w:cs="Browallia New"/>
                <w:color w:val="000000" w:themeColor="text1"/>
                <w:sz w:val="28"/>
                <w:szCs w:val="28"/>
                <w:cs/>
              </w:rPr>
              <w:t>ยอดคงเหลือ</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ณ</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1</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มกราคม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w:t>
            </w:r>
            <w:r w:rsidRPr="006719BA">
              <w:rPr>
                <w:rFonts w:ascii="Browallia New" w:hAnsi="Browallia New" w:cs="Browallia New" w:hint="cs"/>
                <w:color w:val="000000" w:themeColor="text1"/>
                <w:sz w:val="28"/>
                <w:szCs w:val="28"/>
                <w:lang w:val="en-GB"/>
              </w:rPr>
              <w:t>6</w:t>
            </w:r>
            <w:r w:rsidR="007D57AE" w:rsidRPr="007D57AE">
              <w:rPr>
                <w:rFonts w:ascii="Browallia New" w:hAnsi="Browallia New" w:cs="Browallia New" w:hint="cs"/>
                <w:color w:val="000000" w:themeColor="text1"/>
                <w:sz w:val="28"/>
                <w:szCs w:val="28"/>
              </w:rPr>
              <w:t>4</w:t>
            </w:r>
          </w:p>
        </w:tc>
        <w:tc>
          <w:tcPr>
            <w:tcW w:w="1843" w:type="dxa"/>
            <w:vAlign w:val="bottom"/>
          </w:tcPr>
          <w:p w14:paraId="14DAAD97" w14:textId="77777777" w:rsidR="002634DE" w:rsidRPr="006719BA" w:rsidRDefault="002634DE" w:rsidP="00F206EB">
            <w:pPr>
              <w:ind w:left="18" w:right="10"/>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2,333,075</w:t>
            </w:r>
          </w:p>
        </w:tc>
        <w:tc>
          <w:tcPr>
            <w:tcW w:w="1774" w:type="dxa"/>
            <w:vAlign w:val="bottom"/>
          </w:tcPr>
          <w:p w14:paraId="24422757" w14:textId="77777777" w:rsidR="002634DE" w:rsidRPr="006719BA" w:rsidRDefault="002634DE" w:rsidP="00F206EB">
            <w:pPr>
              <w:ind w:left="18" w:right="10"/>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2,369,980</w:t>
            </w:r>
          </w:p>
        </w:tc>
      </w:tr>
      <w:tr w:rsidR="002634DE" w:rsidRPr="006719BA" w14:paraId="4CBB702E" w14:textId="77777777" w:rsidTr="006077B0">
        <w:trPr>
          <w:cantSplit/>
        </w:trPr>
        <w:tc>
          <w:tcPr>
            <w:tcW w:w="4993" w:type="dxa"/>
            <w:shd w:val="clear" w:color="auto" w:fill="auto"/>
          </w:tcPr>
          <w:p w14:paraId="2EABCE5C" w14:textId="77777777" w:rsidR="002634DE" w:rsidRPr="006719BA" w:rsidRDefault="002634DE" w:rsidP="00F206EB">
            <w:pPr>
              <w:ind w:right="-36"/>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บวก : เพิ่มทุนในระหว่างงวด</w:t>
            </w:r>
          </w:p>
        </w:tc>
        <w:tc>
          <w:tcPr>
            <w:tcW w:w="1843" w:type="dxa"/>
            <w:vAlign w:val="bottom"/>
          </w:tcPr>
          <w:p w14:paraId="1018760B" w14:textId="5591CAB5" w:rsidR="002634DE" w:rsidRPr="006719BA" w:rsidRDefault="007D57AE" w:rsidP="00F206EB">
            <w:pPr>
              <w:ind w:left="18" w:right="10"/>
              <w:jc w:val="right"/>
              <w:rPr>
                <w:rFonts w:ascii="Browallia New" w:hAnsi="Browallia New" w:cs="Browallia New"/>
                <w:color w:val="000000" w:themeColor="text1"/>
                <w:sz w:val="28"/>
                <w:szCs w:val="28"/>
                <w:cs/>
              </w:rPr>
            </w:pPr>
            <w:r w:rsidRPr="007D57AE">
              <w:rPr>
                <w:rFonts w:ascii="Browallia New" w:hAnsi="Browallia New" w:cs="Browallia New"/>
                <w:color w:val="000000" w:themeColor="text1"/>
                <w:sz w:val="28"/>
                <w:szCs w:val="28"/>
              </w:rPr>
              <w:t>263</w:t>
            </w:r>
            <w:r w:rsidR="002634DE" w:rsidRPr="006719BA">
              <w:rPr>
                <w:rFonts w:ascii="Browallia New" w:hAnsi="Browallia New" w:cs="Browallia New"/>
                <w:color w:val="000000" w:themeColor="text1"/>
                <w:sz w:val="28"/>
                <w:szCs w:val="28"/>
              </w:rPr>
              <w:t>,</w:t>
            </w:r>
            <w:r w:rsidRPr="007D57AE">
              <w:rPr>
                <w:rFonts w:ascii="Browallia New" w:hAnsi="Browallia New" w:cs="Browallia New"/>
                <w:color w:val="000000" w:themeColor="text1"/>
                <w:sz w:val="28"/>
                <w:szCs w:val="28"/>
              </w:rPr>
              <w:t>693</w:t>
            </w:r>
          </w:p>
        </w:tc>
        <w:tc>
          <w:tcPr>
            <w:tcW w:w="1774" w:type="dxa"/>
            <w:vAlign w:val="bottom"/>
          </w:tcPr>
          <w:p w14:paraId="15753693" w14:textId="6E0235DB" w:rsidR="002634DE" w:rsidRPr="006719BA" w:rsidRDefault="007D57AE" w:rsidP="00F206EB">
            <w:pPr>
              <w:ind w:left="50" w:right="10"/>
              <w:jc w:val="right"/>
              <w:rPr>
                <w:rFonts w:ascii="Browallia New" w:hAnsi="Browallia New" w:cs="Browallia New"/>
                <w:color w:val="000000" w:themeColor="text1"/>
                <w:sz w:val="28"/>
                <w:szCs w:val="28"/>
              </w:rPr>
            </w:pPr>
            <w:r w:rsidRPr="007D57AE">
              <w:rPr>
                <w:rFonts w:ascii="Browallia New" w:hAnsi="Browallia New" w:cs="Browallia New"/>
                <w:color w:val="000000" w:themeColor="text1"/>
                <w:sz w:val="28"/>
                <w:szCs w:val="28"/>
              </w:rPr>
              <w:t>263</w:t>
            </w:r>
            <w:r w:rsidR="002634DE" w:rsidRPr="006719BA">
              <w:rPr>
                <w:rFonts w:ascii="Browallia New" w:hAnsi="Browallia New" w:cs="Browallia New"/>
                <w:color w:val="000000" w:themeColor="text1"/>
                <w:sz w:val="28"/>
                <w:szCs w:val="28"/>
              </w:rPr>
              <w:t>,</w:t>
            </w:r>
            <w:r w:rsidRPr="007D57AE">
              <w:rPr>
                <w:rFonts w:ascii="Browallia New" w:hAnsi="Browallia New" w:cs="Browallia New"/>
                <w:color w:val="000000" w:themeColor="text1"/>
                <w:sz w:val="28"/>
                <w:szCs w:val="28"/>
              </w:rPr>
              <w:t>693</w:t>
            </w:r>
          </w:p>
        </w:tc>
      </w:tr>
      <w:tr w:rsidR="002634DE" w:rsidRPr="006719BA" w14:paraId="7A3BC135" w14:textId="77777777" w:rsidTr="006077B0">
        <w:trPr>
          <w:cantSplit/>
        </w:trPr>
        <w:tc>
          <w:tcPr>
            <w:tcW w:w="4993" w:type="dxa"/>
            <w:shd w:val="clear" w:color="auto" w:fill="auto"/>
          </w:tcPr>
          <w:p w14:paraId="11F51689" w14:textId="020A2F47" w:rsidR="002634DE" w:rsidRPr="006719BA" w:rsidRDefault="00F90F29" w:rsidP="00BD7BD3">
            <w:pPr>
              <w:ind w:right="-146"/>
              <w:rPr>
                <w:rFonts w:ascii="Browallia New" w:hAnsi="Browallia New" w:cs="Browallia New"/>
                <w:color w:val="000000" w:themeColor="text1"/>
                <w:sz w:val="28"/>
                <w:szCs w:val="28"/>
                <w:cs/>
              </w:rPr>
            </w:pPr>
            <w:bookmarkStart w:id="11" w:name="_Hlk78960526"/>
            <w:bookmarkEnd w:id="10"/>
            <w:r w:rsidRPr="006719BA">
              <w:rPr>
                <w:rFonts w:ascii="Browallia New" w:hAnsi="Browallia New" w:cs="Browallia New"/>
                <w:color w:val="000000" w:themeColor="text1"/>
                <w:sz w:val="28"/>
                <w:szCs w:val="28"/>
                <w:cs/>
              </w:rPr>
              <w:t>หัก</w:t>
            </w:r>
            <w:r w:rsidR="002634DE" w:rsidRPr="006719BA">
              <w:rPr>
                <w:rFonts w:ascii="Browallia New" w:hAnsi="Browallia New" w:cs="Browallia New"/>
                <w:color w:val="000000" w:themeColor="text1"/>
                <w:sz w:val="28"/>
                <w:szCs w:val="28"/>
              </w:rPr>
              <w:t xml:space="preserve"> </w:t>
            </w:r>
            <w:r w:rsidR="002634DE" w:rsidRPr="006719BA">
              <w:rPr>
                <w:rFonts w:ascii="Browallia New" w:hAnsi="Browallia New" w:cs="Browallia New"/>
                <w:color w:val="000000" w:themeColor="text1"/>
                <w:sz w:val="28"/>
                <w:szCs w:val="28"/>
                <w:lang w:val="en-GB"/>
              </w:rPr>
              <w:t>:</w:t>
            </w:r>
            <w:r w:rsidR="002634DE" w:rsidRPr="006719BA">
              <w:rPr>
                <w:rFonts w:ascii="Browallia New" w:hAnsi="Browallia New" w:cs="Browallia New"/>
                <w:color w:val="000000" w:themeColor="text1"/>
                <w:sz w:val="28"/>
                <w:szCs w:val="28"/>
              </w:rPr>
              <w:t xml:space="preserve"> </w:t>
            </w:r>
            <w:r w:rsidR="002634DE" w:rsidRPr="006719BA">
              <w:rPr>
                <w:rFonts w:ascii="Browallia New" w:hAnsi="Browallia New" w:cs="Browallia New"/>
                <w:color w:val="000000" w:themeColor="text1"/>
                <w:sz w:val="28"/>
                <w:szCs w:val="28"/>
                <w:cs/>
              </w:rPr>
              <w:t>ส่วนแบ</w:t>
            </w:r>
            <w:r w:rsidR="002634DE" w:rsidRPr="006719BA">
              <w:rPr>
                <w:rFonts w:ascii="Browallia New" w:hAnsi="Browallia New" w:cs="Browallia New" w:hint="cs"/>
                <w:color w:val="000000" w:themeColor="text1"/>
                <w:sz w:val="28"/>
                <w:szCs w:val="28"/>
                <w:cs/>
              </w:rPr>
              <w:t>่ง</w:t>
            </w:r>
            <w:r w:rsidRPr="006719BA">
              <w:rPr>
                <w:rFonts w:ascii="Browallia New" w:hAnsi="Browallia New" w:cs="Browallia New"/>
                <w:color w:val="000000" w:themeColor="text1"/>
                <w:sz w:val="28"/>
                <w:szCs w:val="28"/>
                <w:cs/>
              </w:rPr>
              <w:t>ขาดทุน</w:t>
            </w:r>
            <w:r w:rsidR="002634DE" w:rsidRPr="006719BA">
              <w:rPr>
                <w:rFonts w:ascii="Browallia New" w:hAnsi="Browallia New" w:cs="Browallia New" w:hint="cs"/>
                <w:color w:val="000000" w:themeColor="text1"/>
                <w:sz w:val="28"/>
                <w:szCs w:val="28"/>
                <w:cs/>
              </w:rPr>
              <w:t>จาก</w:t>
            </w:r>
            <w:r w:rsidR="002634DE" w:rsidRPr="006719BA">
              <w:rPr>
                <w:rFonts w:ascii="Browallia New" w:hAnsi="Browallia New" w:cs="Browallia New"/>
                <w:color w:val="000000" w:themeColor="text1"/>
                <w:sz w:val="28"/>
                <w:szCs w:val="28"/>
                <w:cs/>
              </w:rPr>
              <w:t>บริษัทร่วม</w:t>
            </w:r>
            <w:r w:rsidR="002634DE" w:rsidRPr="006719BA">
              <w:rPr>
                <w:rFonts w:ascii="Browallia New" w:hAnsi="Browallia New" w:cs="Browallia New" w:hint="cs"/>
                <w:color w:val="000000" w:themeColor="text1"/>
                <w:sz w:val="28"/>
                <w:szCs w:val="28"/>
                <w:cs/>
              </w:rPr>
              <w:t>และบริษัทที่ควบคุมร่วมกัน</w:t>
            </w:r>
          </w:p>
        </w:tc>
        <w:tc>
          <w:tcPr>
            <w:tcW w:w="1843" w:type="dxa"/>
            <w:vAlign w:val="bottom"/>
          </w:tcPr>
          <w:p w14:paraId="026E2F0F" w14:textId="5155EFBF" w:rsidR="002634DE" w:rsidRPr="006719BA" w:rsidRDefault="00C6388D" w:rsidP="00F206EB">
            <w:pPr>
              <w:ind w:left="18" w:right="10"/>
              <w:jc w:val="right"/>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w:t>
            </w:r>
            <w:r w:rsidR="007D57AE" w:rsidRPr="007D57AE">
              <w:rPr>
                <w:rFonts w:ascii="Browallia New" w:hAnsi="Browallia New" w:cs="Browallia New" w:hint="cs"/>
                <w:color w:val="000000" w:themeColor="text1"/>
                <w:sz w:val="28"/>
                <w:szCs w:val="28"/>
              </w:rPr>
              <w:t>4</w:t>
            </w:r>
            <w:r w:rsidR="000C7E3A" w:rsidRPr="006719BA">
              <w:rPr>
                <w:rFonts w:ascii="Browallia New" w:hAnsi="Browallia New" w:cs="Browallia New"/>
                <w:color w:val="000000" w:themeColor="text1"/>
                <w:sz w:val="28"/>
                <w:szCs w:val="28"/>
              </w:rPr>
              <w:t>,</w:t>
            </w:r>
            <w:r w:rsidR="007D57AE" w:rsidRPr="007D57AE">
              <w:rPr>
                <w:rFonts w:ascii="Browallia New" w:hAnsi="Browallia New" w:cs="Browallia New" w:hint="cs"/>
                <w:color w:val="000000" w:themeColor="text1"/>
                <w:sz w:val="28"/>
                <w:szCs w:val="28"/>
              </w:rPr>
              <w:t>049</w:t>
            </w:r>
            <w:r w:rsidRPr="006719BA">
              <w:rPr>
                <w:rFonts w:ascii="Browallia New" w:hAnsi="Browallia New" w:cs="Browallia New" w:hint="cs"/>
                <w:color w:val="000000" w:themeColor="text1"/>
                <w:sz w:val="28"/>
                <w:szCs w:val="28"/>
                <w:cs/>
              </w:rPr>
              <w:t>)</w:t>
            </w:r>
          </w:p>
        </w:tc>
        <w:tc>
          <w:tcPr>
            <w:tcW w:w="1774" w:type="dxa"/>
            <w:vAlign w:val="bottom"/>
          </w:tcPr>
          <w:p w14:paraId="58100925" w14:textId="77777777" w:rsidR="002634DE" w:rsidRPr="006719BA" w:rsidRDefault="002634DE" w:rsidP="00F206EB">
            <w:pPr>
              <w:ind w:left="50" w:right="10"/>
              <w:jc w:val="right"/>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w:t>
            </w:r>
          </w:p>
        </w:tc>
      </w:tr>
      <w:tr w:rsidR="002634DE" w:rsidRPr="006719BA" w14:paraId="68995288" w14:textId="77777777" w:rsidTr="006077B0">
        <w:trPr>
          <w:cantSplit/>
        </w:trPr>
        <w:tc>
          <w:tcPr>
            <w:tcW w:w="4993" w:type="dxa"/>
            <w:shd w:val="clear" w:color="auto" w:fill="auto"/>
          </w:tcPr>
          <w:p w14:paraId="61700D41" w14:textId="77777777" w:rsidR="002634DE" w:rsidRPr="006719BA" w:rsidRDefault="002634DE" w:rsidP="00F206EB">
            <w:pPr>
              <w:ind w:right="-36"/>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หัก : เงินปันผลรับจากบริษัทร่วม</w:t>
            </w:r>
          </w:p>
        </w:tc>
        <w:tc>
          <w:tcPr>
            <w:tcW w:w="1843" w:type="dxa"/>
            <w:vAlign w:val="bottom"/>
          </w:tcPr>
          <w:p w14:paraId="22B97252" w14:textId="3E7890B8" w:rsidR="002634DE" w:rsidRPr="006719BA" w:rsidRDefault="000C7E3A" w:rsidP="00F206EB">
            <w:pPr>
              <w:ind w:left="18" w:right="10"/>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w:t>
            </w:r>
            <w:r w:rsidR="007D57AE" w:rsidRPr="007D57AE">
              <w:rPr>
                <w:rFonts w:ascii="Browallia New" w:hAnsi="Browallia New" w:cs="Browallia New"/>
                <w:color w:val="000000" w:themeColor="text1"/>
                <w:sz w:val="28"/>
                <w:szCs w:val="28"/>
              </w:rPr>
              <w:t>4</w:t>
            </w:r>
            <w:r w:rsidRPr="006719BA">
              <w:rPr>
                <w:rFonts w:ascii="Browallia New" w:hAnsi="Browallia New" w:cs="Browallia New"/>
                <w:color w:val="000000" w:themeColor="text1"/>
                <w:sz w:val="28"/>
                <w:szCs w:val="28"/>
              </w:rPr>
              <w:t>,</w:t>
            </w:r>
            <w:r w:rsidR="007D57AE" w:rsidRPr="007D57AE">
              <w:rPr>
                <w:rFonts w:ascii="Browallia New" w:hAnsi="Browallia New" w:cs="Browallia New"/>
                <w:color w:val="000000" w:themeColor="text1"/>
                <w:sz w:val="28"/>
                <w:szCs w:val="28"/>
              </w:rPr>
              <w:t>379</w:t>
            </w:r>
            <w:r w:rsidRPr="006719BA">
              <w:rPr>
                <w:rFonts w:ascii="Browallia New" w:hAnsi="Browallia New" w:cs="Browallia New"/>
                <w:color w:val="000000" w:themeColor="text1"/>
                <w:sz w:val="28"/>
                <w:szCs w:val="28"/>
                <w:cs/>
              </w:rPr>
              <w:t>)</w:t>
            </w:r>
          </w:p>
        </w:tc>
        <w:tc>
          <w:tcPr>
            <w:tcW w:w="1774" w:type="dxa"/>
            <w:vAlign w:val="bottom"/>
          </w:tcPr>
          <w:p w14:paraId="3F63895C" w14:textId="77777777" w:rsidR="002634DE" w:rsidRPr="006719BA" w:rsidRDefault="002634DE" w:rsidP="00F206EB">
            <w:pPr>
              <w:ind w:left="50" w:right="10"/>
              <w:jc w:val="right"/>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w:t>
            </w:r>
          </w:p>
        </w:tc>
      </w:tr>
      <w:bookmarkEnd w:id="11"/>
      <w:tr w:rsidR="002634DE" w:rsidRPr="006719BA" w14:paraId="38A4E42A" w14:textId="77777777" w:rsidTr="006077B0">
        <w:trPr>
          <w:cantSplit/>
        </w:trPr>
        <w:tc>
          <w:tcPr>
            <w:tcW w:w="4993" w:type="dxa"/>
            <w:shd w:val="clear" w:color="auto" w:fill="auto"/>
          </w:tcPr>
          <w:p w14:paraId="6579EC2F" w14:textId="4628D950" w:rsidR="002634DE" w:rsidRPr="006719BA" w:rsidRDefault="002634DE" w:rsidP="00F206EB">
            <w:pPr>
              <w:ind w:right="-36"/>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หัก</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w:t>
            </w:r>
            <w:r w:rsidRPr="006719BA">
              <w:rPr>
                <w:rFonts w:ascii="Browallia New" w:hAnsi="Browallia New" w:cs="Browallia New"/>
                <w:color w:val="000000" w:themeColor="text1"/>
                <w:sz w:val="28"/>
                <w:szCs w:val="28"/>
              </w:rPr>
              <w:t xml:space="preserve"> </w:t>
            </w:r>
            <w:r w:rsidRPr="006719BA">
              <w:rPr>
                <w:rFonts w:ascii="Browallia New" w:hAnsi="Browallia New" w:cs="Browallia New" w:hint="cs"/>
                <w:color w:val="000000" w:themeColor="text1"/>
                <w:sz w:val="28"/>
                <w:szCs w:val="28"/>
                <w:cs/>
              </w:rPr>
              <w:t>ปรับปรุงกำไรระหว่างกันจากงานก่อสร้าง</w:t>
            </w:r>
            <w:r w:rsidRPr="006719BA">
              <w:rPr>
                <w:rFonts w:ascii="Browallia New" w:hAnsi="Browallia New" w:cs="Browallia New"/>
                <w:color w:val="000000" w:themeColor="text1"/>
                <w:sz w:val="28"/>
                <w:szCs w:val="28"/>
                <w:cs/>
              </w:rPr>
              <w:br/>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color w:val="000000" w:themeColor="text1"/>
                <w:sz w:val="28"/>
                <w:szCs w:val="28"/>
              </w:rPr>
              <w:t xml:space="preserve">  </w:t>
            </w:r>
            <w:r w:rsidRPr="006719BA">
              <w:rPr>
                <w:rFonts w:ascii="Browallia New" w:hAnsi="Browallia New" w:cs="Browallia New" w:hint="cs"/>
                <w:color w:val="000000" w:themeColor="text1"/>
                <w:sz w:val="28"/>
                <w:szCs w:val="28"/>
                <w:cs/>
              </w:rPr>
              <w:t>โครงการระหว่างพัฒนาของบริษัทที่ควบคุมร่วมกัน</w:t>
            </w:r>
          </w:p>
        </w:tc>
        <w:tc>
          <w:tcPr>
            <w:tcW w:w="1843" w:type="dxa"/>
            <w:vAlign w:val="bottom"/>
          </w:tcPr>
          <w:p w14:paraId="1166C21C" w14:textId="10E63BA7" w:rsidR="002634DE" w:rsidRPr="006719BA" w:rsidRDefault="000C7E3A" w:rsidP="00F206EB">
            <w:pPr>
              <w:ind w:left="18" w:right="10"/>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w:t>
            </w:r>
            <w:r w:rsidR="007D57AE" w:rsidRPr="007D57AE">
              <w:rPr>
                <w:rFonts w:ascii="Browallia New" w:hAnsi="Browallia New" w:cs="Browallia New"/>
                <w:color w:val="000000" w:themeColor="text1"/>
                <w:sz w:val="28"/>
                <w:szCs w:val="28"/>
              </w:rPr>
              <w:t>32</w:t>
            </w:r>
            <w:r w:rsidRPr="006719BA">
              <w:rPr>
                <w:rFonts w:ascii="Browallia New" w:hAnsi="Browallia New" w:cs="Browallia New"/>
                <w:color w:val="000000" w:themeColor="text1"/>
                <w:sz w:val="28"/>
                <w:szCs w:val="28"/>
              </w:rPr>
              <w:t>,</w:t>
            </w:r>
            <w:r w:rsidR="007D57AE" w:rsidRPr="007D57AE">
              <w:rPr>
                <w:rFonts w:ascii="Browallia New" w:hAnsi="Browallia New" w:cs="Browallia New"/>
                <w:color w:val="000000" w:themeColor="text1"/>
                <w:sz w:val="28"/>
                <w:szCs w:val="28"/>
              </w:rPr>
              <w:t>244</w:t>
            </w:r>
            <w:r w:rsidRPr="006719BA">
              <w:rPr>
                <w:rFonts w:ascii="Browallia New" w:hAnsi="Browallia New" w:cs="Browallia New"/>
                <w:color w:val="000000" w:themeColor="text1"/>
                <w:sz w:val="28"/>
                <w:szCs w:val="28"/>
                <w:cs/>
              </w:rPr>
              <w:t>)</w:t>
            </w:r>
          </w:p>
        </w:tc>
        <w:tc>
          <w:tcPr>
            <w:tcW w:w="1774" w:type="dxa"/>
            <w:vAlign w:val="bottom"/>
          </w:tcPr>
          <w:p w14:paraId="2E316964" w14:textId="77777777" w:rsidR="002634DE" w:rsidRPr="006719BA" w:rsidRDefault="002634DE" w:rsidP="00F206EB">
            <w:pPr>
              <w:ind w:left="50" w:right="10"/>
              <w:jc w:val="right"/>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w:t>
            </w:r>
          </w:p>
        </w:tc>
      </w:tr>
      <w:tr w:rsidR="002634DE" w:rsidRPr="006719BA" w14:paraId="67771006" w14:textId="77777777" w:rsidTr="006077B0">
        <w:trPr>
          <w:cantSplit/>
          <w:trHeight w:val="754"/>
        </w:trPr>
        <w:tc>
          <w:tcPr>
            <w:tcW w:w="4993" w:type="dxa"/>
            <w:shd w:val="clear" w:color="auto" w:fill="auto"/>
          </w:tcPr>
          <w:p w14:paraId="28D1F9FF" w14:textId="77777777" w:rsidR="002634DE" w:rsidRPr="006719BA" w:rsidRDefault="002634DE" w:rsidP="00F206EB">
            <w:pPr>
              <w:ind w:right="-36"/>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บวก</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ส่วนปรับปรุงจากการแปลงค่างบการเงิน</w:t>
            </w:r>
          </w:p>
          <w:p w14:paraId="1A708434" w14:textId="0D7245B6" w:rsidR="002634DE" w:rsidRPr="006719BA" w:rsidRDefault="002634DE" w:rsidP="00F206EB">
            <w:pPr>
              <w:ind w:right="-36"/>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rPr>
              <w:t xml:space="preserve">         </w:t>
            </w:r>
            <w:r w:rsidR="00E66A41">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ที่เป็นเงินตราต่างประเทศ</w:t>
            </w:r>
          </w:p>
        </w:tc>
        <w:tc>
          <w:tcPr>
            <w:tcW w:w="1843" w:type="dxa"/>
            <w:vAlign w:val="bottom"/>
          </w:tcPr>
          <w:p w14:paraId="698C8D30" w14:textId="77777777" w:rsidR="002634DE" w:rsidRPr="006719BA" w:rsidRDefault="002634DE" w:rsidP="00F206EB">
            <w:pPr>
              <w:pBdr>
                <w:bottom w:val="single" w:sz="4" w:space="1" w:color="auto"/>
              </w:pBdr>
              <w:ind w:left="18" w:right="10"/>
              <w:jc w:val="right"/>
              <w:rPr>
                <w:rFonts w:ascii="Browallia New" w:hAnsi="Browallia New" w:cs="Browallia New"/>
                <w:color w:val="000000" w:themeColor="text1"/>
                <w:sz w:val="28"/>
                <w:szCs w:val="28"/>
              </w:rPr>
            </w:pPr>
          </w:p>
          <w:p w14:paraId="50116385" w14:textId="150A4485" w:rsidR="002634DE" w:rsidRPr="006719BA" w:rsidRDefault="007D57AE" w:rsidP="00F206EB">
            <w:pPr>
              <w:pBdr>
                <w:bottom w:val="single" w:sz="4" w:space="1" w:color="auto"/>
              </w:pBdr>
              <w:ind w:left="18" w:right="10"/>
              <w:jc w:val="right"/>
              <w:rPr>
                <w:rFonts w:ascii="Browallia New" w:hAnsi="Browallia New" w:cs="Browallia New"/>
                <w:color w:val="000000" w:themeColor="text1"/>
                <w:sz w:val="28"/>
                <w:szCs w:val="28"/>
              </w:rPr>
            </w:pPr>
            <w:r w:rsidRPr="007D57AE">
              <w:rPr>
                <w:rFonts w:ascii="Browallia New" w:hAnsi="Browallia New" w:cs="Browallia New"/>
                <w:color w:val="000000" w:themeColor="text1"/>
                <w:sz w:val="28"/>
                <w:szCs w:val="28"/>
              </w:rPr>
              <w:t>82</w:t>
            </w:r>
            <w:r w:rsidR="0098037B" w:rsidRPr="006719BA">
              <w:rPr>
                <w:rFonts w:ascii="Browallia New" w:hAnsi="Browallia New" w:cs="Browallia New"/>
                <w:color w:val="000000" w:themeColor="text1"/>
                <w:sz w:val="28"/>
                <w:szCs w:val="28"/>
              </w:rPr>
              <w:t>,</w:t>
            </w:r>
            <w:r w:rsidRPr="007D57AE">
              <w:rPr>
                <w:rFonts w:ascii="Browallia New" w:hAnsi="Browallia New" w:cs="Browallia New"/>
                <w:color w:val="000000" w:themeColor="text1"/>
                <w:sz w:val="28"/>
                <w:szCs w:val="28"/>
              </w:rPr>
              <w:t>59</w:t>
            </w:r>
            <w:r w:rsidR="00F90F29" w:rsidRPr="006719BA">
              <w:rPr>
                <w:rFonts w:ascii="Browallia New" w:hAnsi="Browallia New" w:cs="Browallia New"/>
                <w:color w:val="000000" w:themeColor="text1"/>
                <w:sz w:val="28"/>
                <w:szCs w:val="28"/>
              </w:rPr>
              <w:t>6</w:t>
            </w:r>
          </w:p>
        </w:tc>
        <w:tc>
          <w:tcPr>
            <w:tcW w:w="1774" w:type="dxa"/>
            <w:vAlign w:val="bottom"/>
          </w:tcPr>
          <w:p w14:paraId="4623D389" w14:textId="77777777" w:rsidR="002634DE" w:rsidRPr="006719BA" w:rsidRDefault="002634DE" w:rsidP="00F206EB">
            <w:pPr>
              <w:pBdr>
                <w:bottom w:val="single" w:sz="4" w:space="1" w:color="auto"/>
              </w:pBdr>
              <w:ind w:left="50" w:right="10"/>
              <w:jc w:val="right"/>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w:t>
            </w:r>
          </w:p>
        </w:tc>
      </w:tr>
      <w:tr w:rsidR="002634DE" w:rsidRPr="006719BA" w14:paraId="0EAC6397" w14:textId="77777777" w:rsidTr="006077B0">
        <w:trPr>
          <w:cantSplit/>
          <w:trHeight w:val="155"/>
        </w:trPr>
        <w:tc>
          <w:tcPr>
            <w:tcW w:w="4993" w:type="dxa"/>
          </w:tcPr>
          <w:p w14:paraId="5DAEAD8A" w14:textId="77777777" w:rsidR="002634DE" w:rsidRPr="006719BA" w:rsidRDefault="002634DE" w:rsidP="00F206EB">
            <w:pPr>
              <w:ind w:right="-36"/>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ยอดคงเหลือ</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ณ</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Pr="006719BA">
              <w:rPr>
                <w:rFonts w:ascii="Browallia New" w:hAnsi="Browallia New" w:cs="Browallia New"/>
                <w:sz w:val="28"/>
                <w:szCs w:val="28"/>
              </w:rPr>
              <w:t xml:space="preserve"> 2564</w:t>
            </w:r>
          </w:p>
        </w:tc>
        <w:tc>
          <w:tcPr>
            <w:tcW w:w="1843" w:type="dxa"/>
            <w:vAlign w:val="bottom"/>
          </w:tcPr>
          <w:p w14:paraId="11446E89" w14:textId="224648E5" w:rsidR="002634DE" w:rsidRPr="006719BA" w:rsidRDefault="00DD1A32" w:rsidP="00F206EB">
            <w:pPr>
              <w:pBdr>
                <w:bottom w:val="single" w:sz="12" w:space="1" w:color="auto"/>
              </w:pBdr>
              <w:ind w:left="18" w:right="10"/>
              <w:jc w:val="right"/>
              <w:rPr>
                <w:rFonts w:ascii="Browallia New" w:hAnsi="Browallia New" w:cs="Browallia New"/>
                <w:color w:val="000000" w:themeColor="text1"/>
                <w:sz w:val="28"/>
                <w:szCs w:val="28"/>
              </w:rPr>
            </w:pPr>
            <w:r w:rsidRPr="006719BA">
              <w:rPr>
                <w:rFonts w:ascii="Browallia New" w:hAnsi="Browallia New" w:cs="Browallia New"/>
                <w:sz w:val="28"/>
                <w:szCs w:val="28"/>
                <w:lang w:val="en-GB"/>
              </w:rPr>
              <w:t>2,6</w:t>
            </w:r>
            <w:r w:rsidR="007D57AE" w:rsidRPr="007D57AE">
              <w:rPr>
                <w:rFonts w:ascii="Browallia New" w:hAnsi="Browallia New" w:cs="Browallia New" w:hint="cs"/>
                <w:sz w:val="28"/>
                <w:szCs w:val="28"/>
              </w:rPr>
              <w:t>38</w:t>
            </w:r>
            <w:r w:rsidRPr="006719BA">
              <w:rPr>
                <w:rFonts w:ascii="Browallia New" w:hAnsi="Browallia New" w:cs="Browallia New"/>
                <w:sz w:val="28"/>
                <w:szCs w:val="28"/>
                <w:lang w:val="en-GB"/>
              </w:rPr>
              <w:t>,</w:t>
            </w:r>
            <w:r w:rsidR="007D57AE" w:rsidRPr="007D57AE">
              <w:rPr>
                <w:rFonts w:ascii="Browallia New" w:hAnsi="Browallia New" w:cs="Browallia New" w:hint="cs"/>
                <w:sz w:val="28"/>
                <w:szCs w:val="28"/>
              </w:rPr>
              <w:t>69</w:t>
            </w:r>
            <w:r w:rsidR="0098037B" w:rsidRPr="006719BA">
              <w:rPr>
                <w:rFonts w:ascii="Browallia New" w:hAnsi="Browallia New" w:cs="Browallia New"/>
                <w:sz w:val="28"/>
                <w:szCs w:val="28"/>
                <w:lang w:val="en-GB"/>
              </w:rPr>
              <w:t>2</w:t>
            </w:r>
          </w:p>
        </w:tc>
        <w:tc>
          <w:tcPr>
            <w:tcW w:w="1774" w:type="dxa"/>
            <w:vAlign w:val="bottom"/>
          </w:tcPr>
          <w:p w14:paraId="09514AB9" w14:textId="524117E1" w:rsidR="002634DE" w:rsidRPr="006719BA" w:rsidRDefault="007D57AE" w:rsidP="00F206EB">
            <w:pPr>
              <w:pBdr>
                <w:bottom w:val="single" w:sz="12" w:space="1" w:color="auto"/>
              </w:pBdr>
              <w:ind w:left="18" w:right="10"/>
              <w:jc w:val="right"/>
              <w:rPr>
                <w:rFonts w:ascii="Browallia New" w:hAnsi="Browallia New" w:cs="Browallia New"/>
                <w:color w:val="000000" w:themeColor="text1"/>
                <w:sz w:val="28"/>
                <w:szCs w:val="28"/>
                <w:lang w:val="en-GB"/>
              </w:rPr>
            </w:pPr>
            <w:r w:rsidRPr="007D57AE">
              <w:rPr>
                <w:rFonts w:ascii="Browallia New" w:hAnsi="Browallia New" w:cs="Browallia New"/>
                <w:color w:val="000000" w:themeColor="text1"/>
                <w:sz w:val="28"/>
                <w:szCs w:val="28"/>
              </w:rPr>
              <w:t>2</w:t>
            </w:r>
            <w:r w:rsidR="002634DE" w:rsidRPr="006719BA">
              <w:rPr>
                <w:rFonts w:ascii="Browallia New" w:hAnsi="Browallia New" w:cs="Browallia New"/>
                <w:color w:val="000000" w:themeColor="text1"/>
                <w:sz w:val="28"/>
                <w:szCs w:val="28"/>
                <w:lang w:val="en-GB"/>
              </w:rPr>
              <w:t>,</w:t>
            </w:r>
            <w:r w:rsidRPr="007D57AE">
              <w:rPr>
                <w:rFonts w:ascii="Browallia New" w:hAnsi="Browallia New" w:cs="Browallia New"/>
                <w:color w:val="000000" w:themeColor="text1"/>
                <w:sz w:val="28"/>
                <w:szCs w:val="28"/>
              </w:rPr>
              <w:t>633</w:t>
            </w:r>
            <w:r w:rsidR="002634DE" w:rsidRPr="006719BA">
              <w:rPr>
                <w:rFonts w:ascii="Browallia New" w:hAnsi="Browallia New" w:cs="Browallia New"/>
                <w:color w:val="000000" w:themeColor="text1"/>
                <w:sz w:val="28"/>
                <w:szCs w:val="28"/>
                <w:lang w:val="en-GB"/>
              </w:rPr>
              <w:t>,</w:t>
            </w:r>
            <w:r w:rsidRPr="007D57AE">
              <w:rPr>
                <w:rFonts w:ascii="Browallia New" w:hAnsi="Browallia New" w:cs="Browallia New"/>
                <w:color w:val="000000" w:themeColor="text1"/>
                <w:sz w:val="28"/>
                <w:szCs w:val="28"/>
              </w:rPr>
              <w:t>673</w:t>
            </w:r>
          </w:p>
        </w:tc>
      </w:tr>
    </w:tbl>
    <w:p w14:paraId="1B4A0D82" w14:textId="77777777" w:rsidR="00080447" w:rsidRPr="006719BA" w:rsidRDefault="00080447" w:rsidP="008947F7">
      <w:pPr>
        <w:ind w:left="945" w:right="-1"/>
        <w:jc w:val="thaiDistribute"/>
        <w:rPr>
          <w:rFonts w:ascii="Browallia New" w:hAnsi="Browallia New" w:cs="Browallia New"/>
          <w:color w:val="000000" w:themeColor="text1"/>
          <w:sz w:val="28"/>
          <w:szCs w:val="28"/>
        </w:rPr>
      </w:pPr>
    </w:p>
    <w:p w14:paraId="6555750F" w14:textId="3C3012B2" w:rsidR="00F46F0B" w:rsidRPr="006719BA" w:rsidRDefault="00F46F0B" w:rsidP="008947F7">
      <w:pPr>
        <w:ind w:left="945" w:right="-1"/>
        <w:jc w:val="thaiDistribute"/>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โครงการระหว่างพัฒนาที่สำคัญ</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ซึ่งบริษัทได้ลงทุนผ่านบริษัทร่วม</w:t>
      </w:r>
      <w:r w:rsidR="00152F38" w:rsidRPr="006719BA">
        <w:rPr>
          <w:rFonts w:ascii="Browallia New" w:hAnsi="Browallia New" w:cs="Browallia New" w:hint="cs"/>
          <w:color w:val="000000" w:themeColor="text1"/>
          <w:sz w:val="28"/>
          <w:szCs w:val="28"/>
          <w:cs/>
        </w:rPr>
        <w:t>และบริษัทที่ควบคุมร่วมกัน</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มีดังนี้</w:t>
      </w:r>
    </w:p>
    <w:p w14:paraId="64A4736A" w14:textId="13ECA870" w:rsidR="000A2278" w:rsidRPr="000B066F" w:rsidRDefault="000A2278" w:rsidP="008947F7">
      <w:pPr>
        <w:ind w:left="945"/>
        <w:jc w:val="thaiDistribute"/>
        <w:rPr>
          <w:rFonts w:ascii="BrowalliaUPC" w:hAnsi="BrowalliaUPC" w:cs="BrowalliaUPC"/>
          <w:sz w:val="28"/>
          <w:szCs w:val="28"/>
        </w:rPr>
      </w:pPr>
    </w:p>
    <w:p w14:paraId="08DFCF35" w14:textId="77777777" w:rsidR="00F46F0B" w:rsidRPr="006719BA" w:rsidRDefault="00F46F0B" w:rsidP="008947F7">
      <w:pPr>
        <w:tabs>
          <w:tab w:val="left" w:pos="1170"/>
        </w:tabs>
        <w:ind w:left="945" w:right="-45"/>
        <w:jc w:val="both"/>
        <w:rPr>
          <w:rFonts w:ascii="Browallia New" w:hAnsi="Browallia New" w:cs="Browallia New"/>
          <w:color w:val="000000" w:themeColor="text1"/>
          <w:sz w:val="28"/>
          <w:szCs w:val="28"/>
          <w:u w:val="single"/>
        </w:rPr>
      </w:pPr>
      <w:r w:rsidRPr="006719BA">
        <w:rPr>
          <w:rFonts w:ascii="Browallia New" w:hAnsi="Browallia New" w:cs="Browallia New"/>
          <w:color w:val="000000" w:themeColor="text1"/>
          <w:sz w:val="28"/>
          <w:szCs w:val="28"/>
          <w:u w:val="single"/>
          <w:cs/>
        </w:rPr>
        <w:t>โครงการเหมืองแร่บ๊อกไซต์</w:t>
      </w:r>
      <w:r w:rsidRPr="006719BA">
        <w:rPr>
          <w:rFonts w:ascii="Browallia New" w:hAnsi="Browallia New" w:cs="Browallia New"/>
          <w:color w:val="000000" w:themeColor="text1"/>
          <w:sz w:val="28"/>
          <w:szCs w:val="28"/>
          <w:u w:val="single"/>
        </w:rPr>
        <w:t xml:space="preserve"> </w:t>
      </w:r>
      <w:r w:rsidRPr="006719BA">
        <w:rPr>
          <w:rFonts w:ascii="Browallia New" w:hAnsi="Browallia New" w:cs="Browallia New"/>
          <w:color w:val="000000" w:themeColor="text1"/>
          <w:sz w:val="28"/>
          <w:szCs w:val="28"/>
          <w:u w:val="single"/>
          <w:cs/>
        </w:rPr>
        <w:t>และโครงการก่อสร้างโรงงานอลูมิน่า</w:t>
      </w:r>
    </w:p>
    <w:p w14:paraId="0D1CCFF1" w14:textId="77777777" w:rsidR="00F46F0B" w:rsidRPr="006719BA" w:rsidRDefault="00F46F0B" w:rsidP="008947F7">
      <w:pPr>
        <w:tabs>
          <w:tab w:val="left" w:pos="1170"/>
        </w:tabs>
        <w:ind w:left="945" w:right="-45"/>
        <w:jc w:val="both"/>
        <w:rPr>
          <w:rFonts w:ascii="Browallia New" w:hAnsi="Browallia New" w:cs="Browallia New"/>
          <w:color w:val="000000" w:themeColor="text1"/>
          <w:sz w:val="6"/>
          <w:szCs w:val="6"/>
          <w:u w:val="single"/>
        </w:rPr>
      </w:pPr>
    </w:p>
    <w:p w14:paraId="2562000F" w14:textId="6079A841" w:rsidR="00F46F0B" w:rsidRPr="006719BA" w:rsidRDefault="00F46F0B" w:rsidP="008947F7">
      <w:pPr>
        <w:tabs>
          <w:tab w:val="left" w:pos="1170"/>
        </w:tabs>
        <w:ind w:left="945" w:right="-45"/>
        <w:jc w:val="thaiDistribute"/>
        <w:rPr>
          <w:rFonts w:ascii="BrowalliaUPC" w:hAnsi="BrowalliaUPC" w:cs="BrowalliaUPC"/>
          <w:sz w:val="28"/>
          <w:szCs w:val="28"/>
        </w:rPr>
      </w:pPr>
      <w:r w:rsidRPr="006719BA">
        <w:rPr>
          <w:rFonts w:ascii="BrowalliaUPC" w:hAnsi="BrowalliaUPC" w:cs="BrowalliaUPC"/>
          <w:sz w:val="28"/>
          <w:szCs w:val="28"/>
          <w:cs/>
        </w:rPr>
        <w:t xml:space="preserve">บริษัทลงทุนในโครงการผ่าน </w:t>
      </w:r>
      <w:r w:rsidRPr="006719BA">
        <w:rPr>
          <w:rFonts w:ascii="BrowalliaUPC" w:hAnsi="BrowalliaUPC" w:cs="BrowalliaUPC"/>
          <w:sz w:val="28"/>
          <w:szCs w:val="28"/>
        </w:rPr>
        <w:t xml:space="preserve">Sino Lao Aluminum Corporation </w:t>
      </w:r>
      <w:r w:rsidRPr="006719BA">
        <w:rPr>
          <w:rFonts w:ascii="BrowalliaUPC" w:hAnsi="BrowalliaUPC" w:cs="BrowalliaUPC"/>
          <w:sz w:val="28"/>
          <w:szCs w:val="28"/>
          <w:cs/>
        </w:rPr>
        <w:t>ซึ่ง</w:t>
      </w:r>
      <w:r w:rsidR="00AA15EB" w:rsidRPr="006719BA">
        <w:rPr>
          <w:rFonts w:ascii="BrowalliaUPC" w:hAnsi="BrowalliaUPC" w:cs="BrowalliaUPC" w:hint="cs"/>
          <w:sz w:val="28"/>
          <w:szCs w:val="28"/>
          <w:cs/>
        </w:rPr>
        <w:t xml:space="preserve">เป็นบริษัทร่วมที่จัดตั้งขึ้นในสาธารณรัฐประชาธิปไตยประชาชนลาว </w:t>
      </w:r>
      <w:r w:rsidRPr="006719BA">
        <w:rPr>
          <w:rFonts w:ascii="BrowalliaUPC" w:hAnsi="BrowalliaUPC" w:cs="BrowalliaUPC"/>
          <w:sz w:val="28"/>
          <w:szCs w:val="28"/>
          <w:cs/>
        </w:rPr>
        <w:t>บริษัทร่วมได้รับประทานบัตรการทำเหมืองแร่</w:t>
      </w:r>
      <w:proofErr w:type="spellStart"/>
      <w:r w:rsidRPr="006719BA">
        <w:rPr>
          <w:rFonts w:ascii="BrowalliaUPC" w:hAnsi="BrowalliaUPC" w:cs="BrowalliaUPC"/>
          <w:sz w:val="28"/>
          <w:szCs w:val="28"/>
          <w:cs/>
        </w:rPr>
        <w:t>บ๊</w:t>
      </w:r>
      <w:proofErr w:type="spellEnd"/>
      <w:r w:rsidRPr="006719BA">
        <w:rPr>
          <w:rFonts w:ascii="BrowalliaUPC" w:hAnsi="BrowalliaUPC" w:cs="BrowalliaUPC"/>
          <w:sz w:val="28"/>
          <w:szCs w:val="28"/>
          <w:cs/>
        </w:rPr>
        <w:t>อกไซ</w:t>
      </w:r>
      <w:proofErr w:type="spellStart"/>
      <w:r w:rsidRPr="006719BA">
        <w:rPr>
          <w:rFonts w:ascii="BrowalliaUPC" w:hAnsi="BrowalliaUPC" w:cs="BrowalliaUPC"/>
          <w:sz w:val="28"/>
          <w:szCs w:val="28"/>
          <w:cs/>
        </w:rPr>
        <w:t>ต์</w:t>
      </w:r>
      <w:proofErr w:type="spellEnd"/>
      <w:r w:rsidRPr="006719BA">
        <w:rPr>
          <w:rFonts w:ascii="BrowalliaUPC" w:hAnsi="BrowalliaUPC" w:cs="BrowalliaUPC"/>
          <w:sz w:val="28"/>
          <w:szCs w:val="28"/>
          <w:cs/>
        </w:rPr>
        <w:t>จากรัฐบาลสาธารณรัฐประชาธิปไตยประชาชนลาว</w:t>
      </w:r>
      <w:r w:rsidR="008B5033" w:rsidRPr="006719BA">
        <w:rPr>
          <w:rFonts w:ascii="BrowalliaUPC" w:hAnsi="BrowalliaUPC" w:cs="BrowalliaUPC"/>
          <w:sz w:val="28"/>
          <w:szCs w:val="28"/>
          <w:cs/>
        </w:rPr>
        <w:t xml:space="preserve">ในปี </w:t>
      </w:r>
      <w:r w:rsidR="008B5033" w:rsidRPr="006719BA">
        <w:rPr>
          <w:rFonts w:ascii="BrowalliaUPC" w:hAnsi="BrowalliaUPC" w:cs="BrowalliaUPC"/>
          <w:sz w:val="28"/>
          <w:szCs w:val="28"/>
        </w:rPr>
        <w:t>2552</w:t>
      </w:r>
      <w:r w:rsidR="008B5033" w:rsidRPr="006719BA">
        <w:rPr>
          <w:rFonts w:ascii="BrowalliaUPC" w:hAnsi="BrowalliaUPC" w:cs="BrowalliaUPC"/>
          <w:sz w:val="28"/>
          <w:szCs w:val="28"/>
          <w:cs/>
        </w:rPr>
        <w:t xml:space="preserve"> </w:t>
      </w:r>
      <w:r w:rsidRPr="006719BA">
        <w:rPr>
          <w:rFonts w:ascii="BrowalliaUPC" w:hAnsi="BrowalliaUPC" w:cs="BrowalliaUPC"/>
          <w:sz w:val="28"/>
          <w:szCs w:val="28"/>
          <w:cs/>
        </w:rPr>
        <w:t>และ</w:t>
      </w:r>
      <w:r w:rsidR="004E6310" w:rsidRPr="006719BA">
        <w:rPr>
          <w:rFonts w:ascii="BrowalliaUPC" w:hAnsi="BrowalliaUPC" w:cs="BrowalliaUPC"/>
          <w:sz w:val="28"/>
          <w:szCs w:val="28"/>
          <w:cs/>
        </w:rPr>
        <w:t xml:space="preserve">บริษัทมีเงินลงทุนในบริษัทร่วม </w:t>
      </w:r>
      <w:r w:rsidR="006077B0" w:rsidRPr="006719BA">
        <w:rPr>
          <w:rFonts w:ascii="BrowalliaUPC" w:hAnsi="BrowalliaUPC" w:cs="BrowalliaUPC" w:hint="cs"/>
          <w:sz w:val="28"/>
          <w:szCs w:val="28"/>
          <w:cs/>
        </w:rPr>
        <w:t xml:space="preserve">ลูกหนี้การค้า </w:t>
      </w:r>
      <w:r w:rsidR="004E6310" w:rsidRPr="006719BA">
        <w:rPr>
          <w:rFonts w:ascii="BrowalliaUPC" w:hAnsi="BrowalliaUPC" w:cs="BrowalliaUPC"/>
          <w:sz w:val="28"/>
          <w:szCs w:val="28"/>
          <w:cs/>
        </w:rPr>
        <w:t>ลูก</w:t>
      </w:r>
      <w:r w:rsidR="006077B0" w:rsidRPr="006719BA">
        <w:rPr>
          <w:rFonts w:ascii="BrowalliaUPC" w:hAnsi="BrowalliaUPC" w:cs="BrowalliaUPC" w:hint="cs"/>
          <w:sz w:val="28"/>
          <w:szCs w:val="28"/>
          <w:cs/>
        </w:rPr>
        <w:t>หนี้</w:t>
      </w:r>
      <w:r w:rsidR="004E6310" w:rsidRPr="006719BA">
        <w:rPr>
          <w:rFonts w:ascii="BrowalliaUPC" w:hAnsi="BrowalliaUPC" w:cs="BrowalliaUPC"/>
          <w:sz w:val="28"/>
          <w:szCs w:val="28"/>
          <w:cs/>
        </w:rPr>
        <w:t>เงินประกันผลงาน และเงินให้กู้ยืมเพื่อลงทุนในโครงการดังกล่าวจำนวนรวม</w:t>
      </w:r>
      <w:r w:rsidR="00BD07A6" w:rsidRPr="006719BA">
        <w:rPr>
          <w:rFonts w:ascii="BrowalliaUPC" w:hAnsi="BrowalliaUPC" w:cs="BrowalliaUPC" w:hint="cs"/>
          <w:sz w:val="28"/>
          <w:szCs w:val="28"/>
          <w:cs/>
        </w:rPr>
        <w:t xml:space="preserve"> </w:t>
      </w:r>
      <w:r w:rsidR="00BD07A6" w:rsidRPr="006719BA">
        <w:rPr>
          <w:rFonts w:ascii="BrowalliaUPC" w:hAnsi="BrowalliaUPC" w:cs="BrowalliaUPC"/>
          <w:sz w:val="28"/>
          <w:szCs w:val="28"/>
        </w:rPr>
        <w:t>1,1</w:t>
      </w:r>
      <w:r w:rsidR="006652CC" w:rsidRPr="006719BA">
        <w:rPr>
          <w:rFonts w:ascii="BrowalliaUPC" w:hAnsi="BrowalliaUPC" w:cs="BrowalliaUPC"/>
          <w:sz w:val="28"/>
          <w:szCs w:val="28"/>
        </w:rPr>
        <w:t>27</w:t>
      </w:r>
      <w:r w:rsidR="00BD07A6" w:rsidRPr="006719BA">
        <w:rPr>
          <w:rFonts w:ascii="BrowalliaUPC" w:hAnsi="BrowalliaUPC" w:cs="BrowalliaUPC"/>
          <w:sz w:val="28"/>
          <w:szCs w:val="28"/>
        </w:rPr>
        <w:t>.</w:t>
      </w:r>
      <w:r w:rsidR="006652CC" w:rsidRPr="006719BA">
        <w:rPr>
          <w:rFonts w:ascii="BrowalliaUPC" w:hAnsi="BrowalliaUPC" w:cs="BrowalliaUPC"/>
          <w:sz w:val="28"/>
          <w:szCs w:val="28"/>
        </w:rPr>
        <w:t>6</w:t>
      </w:r>
      <w:r w:rsidR="00BD07A6" w:rsidRPr="006719BA">
        <w:rPr>
          <w:rFonts w:ascii="BrowalliaUPC" w:hAnsi="BrowalliaUPC" w:cs="BrowalliaUPC"/>
          <w:sz w:val="28"/>
          <w:szCs w:val="28"/>
        </w:rPr>
        <w:t xml:space="preserve">8 </w:t>
      </w:r>
      <w:r w:rsidR="00BD07A6" w:rsidRPr="006719BA">
        <w:rPr>
          <w:rFonts w:ascii="BrowalliaUPC" w:hAnsi="BrowalliaUPC" w:cs="BrowalliaUPC" w:hint="cs"/>
          <w:sz w:val="28"/>
          <w:szCs w:val="28"/>
          <w:cs/>
        </w:rPr>
        <w:t xml:space="preserve">ล้านบาท </w:t>
      </w:r>
      <w:r w:rsidRPr="006719BA">
        <w:rPr>
          <w:rFonts w:ascii="BrowalliaUPC" w:hAnsi="BrowalliaUPC" w:cs="BrowalliaUPC"/>
          <w:sz w:val="28"/>
          <w:szCs w:val="28"/>
          <w:cs/>
        </w:rPr>
        <w:t>บริษัท</w:t>
      </w:r>
      <w:r w:rsidR="00107FFA" w:rsidRPr="006719BA">
        <w:rPr>
          <w:rFonts w:ascii="BrowalliaUPC" w:hAnsi="BrowalliaUPC" w:cs="BrowalliaUPC" w:hint="cs"/>
          <w:sz w:val="28"/>
          <w:szCs w:val="28"/>
          <w:cs/>
        </w:rPr>
        <w:t>ร่วม</w:t>
      </w:r>
      <w:r w:rsidRPr="006719BA">
        <w:rPr>
          <w:rFonts w:ascii="BrowalliaUPC" w:hAnsi="BrowalliaUPC" w:cs="BrowalliaUPC"/>
          <w:sz w:val="28"/>
          <w:szCs w:val="28"/>
          <w:cs/>
        </w:rPr>
        <w:t>ได้</w:t>
      </w:r>
      <w:r w:rsidR="006077B0" w:rsidRPr="006719BA">
        <w:rPr>
          <w:rFonts w:ascii="BrowalliaUPC" w:hAnsi="BrowalliaUPC" w:cs="BrowalliaUPC" w:hint="cs"/>
          <w:sz w:val="28"/>
          <w:szCs w:val="28"/>
          <w:cs/>
        </w:rPr>
        <w:t>ทำ</w:t>
      </w:r>
      <w:r w:rsidRPr="006719BA">
        <w:rPr>
          <w:rFonts w:ascii="BrowalliaUPC" w:hAnsi="BrowalliaUPC" w:cs="BrowalliaUPC"/>
          <w:sz w:val="28"/>
          <w:szCs w:val="28"/>
          <w:cs/>
        </w:rPr>
        <w:t>การดำเนินการขอใบรับรองรายงานสิ่งแวดล้อมและสังคม</w:t>
      </w:r>
      <w:r w:rsidRPr="006719BA">
        <w:rPr>
          <w:rFonts w:ascii="BrowalliaUPC" w:hAnsi="BrowalliaUPC" w:cs="BrowalliaUPC"/>
          <w:sz w:val="28"/>
          <w:szCs w:val="28"/>
        </w:rPr>
        <w:t xml:space="preserve"> </w:t>
      </w:r>
      <w:r w:rsidRPr="006719BA">
        <w:rPr>
          <w:rFonts w:ascii="BrowalliaUPC" w:hAnsi="BrowalliaUPC" w:cs="BrowalliaUPC"/>
          <w:sz w:val="28"/>
          <w:szCs w:val="28"/>
          <w:cs/>
        </w:rPr>
        <w:t>(</w:t>
      </w:r>
      <w:r w:rsidRPr="006719BA">
        <w:rPr>
          <w:rFonts w:ascii="BrowalliaUPC" w:hAnsi="BrowalliaUPC" w:cs="BrowalliaUPC"/>
          <w:sz w:val="28"/>
          <w:szCs w:val="28"/>
        </w:rPr>
        <w:t xml:space="preserve">ESIA Certificate) </w:t>
      </w:r>
      <w:r w:rsidRPr="006719BA">
        <w:rPr>
          <w:rFonts w:ascii="BrowalliaUPC" w:hAnsi="BrowalliaUPC" w:cs="BrowalliaUPC"/>
          <w:sz w:val="28"/>
          <w:szCs w:val="28"/>
          <w:cs/>
        </w:rPr>
        <w:t>ของโครงการ โดยบริษัทร่วมได้ปฏิบัติตามหลักเกณฑ์ที่กำหนดไว้ตามกฎหมายแร่ และได้นำส่งเอกสารให้กรมนโยบายทรัพยากรธรรมชาติและสิ่งแวดล้อม กระทรวงทรัพยากรธรรมชาติและสิ่งแวดล้อมเรียบร้อยแล้ว นอกจาก</w:t>
      </w:r>
      <w:r w:rsidR="00107FFA" w:rsidRPr="006719BA">
        <w:rPr>
          <w:rFonts w:ascii="BrowalliaUPC" w:hAnsi="BrowalliaUPC" w:cs="BrowalliaUPC" w:hint="cs"/>
          <w:sz w:val="28"/>
          <w:szCs w:val="28"/>
          <w:cs/>
        </w:rPr>
        <w:t>นี้</w:t>
      </w:r>
      <w:r w:rsidRPr="006719BA">
        <w:rPr>
          <w:rFonts w:ascii="BrowalliaUPC" w:hAnsi="BrowalliaUPC" w:cs="BrowalliaUPC"/>
          <w:sz w:val="28"/>
          <w:szCs w:val="28"/>
          <w:cs/>
        </w:rPr>
        <w:t>บริษัทร่วมอยู่</w:t>
      </w:r>
      <w:r w:rsidR="00107FFA" w:rsidRPr="006719BA">
        <w:rPr>
          <w:rFonts w:ascii="BrowalliaUPC" w:hAnsi="BrowalliaUPC" w:cs="BrowalliaUPC" w:hint="cs"/>
          <w:sz w:val="28"/>
          <w:szCs w:val="28"/>
          <w:cs/>
        </w:rPr>
        <w:t>ใน</w:t>
      </w:r>
      <w:r w:rsidRPr="006719BA">
        <w:rPr>
          <w:rFonts w:ascii="BrowalliaUPC" w:hAnsi="BrowalliaUPC" w:cs="BrowalliaUPC"/>
          <w:sz w:val="28"/>
          <w:szCs w:val="28"/>
          <w:cs/>
        </w:rPr>
        <w:t xml:space="preserve">ระหว่างการเจรจากับผู้ร่วมลงทุน โดยได้ว่าจ้างที่ปรึกษาโครงการเพื่อจัดทำรายงาน </w:t>
      </w:r>
      <w:r w:rsidRPr="006719BA">
        <w:rPr>
          <w:rFonts w:ascii="BrowalliaUPC" w:hAnsi="BrowalliaUPC" w:cs="BrowalliaUPC"/>
          <w:sz w:val="28"/>
          <w:szCs w:val="28"/>
        </w:rPr>
        <w:t xml:space="preserve">Upgrading Bankable Feasibility Study </w:t>
      </w:r>
      <w:r w:rsidRPr="006719BA">
        <w:rPr>
          <w:rFonts w:ascii="BrowalliaUPC" w:hAnsi="BrowalliaUPC" w:cs="BrowalliaUPC"/>
          <w:sz w:val="28"/>
          <w:szCs w:val="28"/>
          <w:cs/>
        </w:rPr>
        <w:t>ในการศึกษาความเป็นไปได้</w:t>
      </w:r>
      <w:r w:rsidR="00F022B9" w:rsidRPr="006719BA">
        <w:rPr>
          <w:rFonts w:ascii="BrowalliaUPC" w:hAnsi="BrowalliaUPC" w:cs="BrowalliaUPC" w:hint="cs"/>
          <w:sz w:val="28"/>
          <w:szCs w:val="28"/>
          <w:cs/>
        </w:rPr>
        <w:t>ของโครงการ เพื่อใช้</w:t>
      </w:r>
      <w:r w:rsidRPr="006719BA">
        <w:rPr>
          <w:rFonts w:ascii="BrowalliaUPC" w:hAnsi="BrowalliaUPC" w:cs="BrowalliaUPC"/>
          <w:sz w:val="28"/>
          <w:szCs w:val="28"/>
          <w:cs/>
        </w:rPr>
        <w:t>ในการจัดหาแหล่งเงินทุน เพื่อพัฒนาโครงการต่อไป</w:t>
      </w:r>
    </w:p>
    <w:p w14:paraId="3BA8F912" w14:textId="77777777" w:rsidR="00F46F0B" w:rsidRPr="006719BA" w:rsidRDefault="00F46F0B" w:rsidP="008947F7">
      <w:pPr>
        <w:tabs>
          <w:tab w:val="left" w:pos="1170"/>
        </w:tabs>
        <w:ind w:left="945" w:right="-45"/>
        <w:jc w:val="thaiDistribute"/>
        <w:rPr>
          <w:rFonts w:ascii="BrowalliaUPC" w:hAnsi="BrowalliaUPC" w:cs="BrowalliaUPC"/>
          <w:sz w:val="28"/>
          <w:szCs w:val="28"/>
        </w:rPr>
      </w:pPr>
    </w:p>
    <w:p w14:paraId="5C67F52A" w14:textId="3C6E9552" w:rsidR="00F46F0B" w:rsidRPr="006719BA" w:rsidRDefault="00F46F0B" w:rsidP="008947F7">
      <w:pPr>
        <w:tabs>
          <w:tab w:val="left" w:pos="1170"/>
        </w:tabs>
        <w:ind w:left="945" w:right="-45"/>
        <w:jc w:val="thaiDistribute"/>
        <w:rPr>
          <w:rFonts w:ascii="BrowalliaUPC" w:hAnsi="BrowalliaUPC" w:cs="BrowalliaUPC"/>
          <w:sz w:val="28"/>
          <w:szCs w:val="28"/>
        </w:rPr>
      </w:pPr>
      <w:r w:rsidRPr="006719BA">
        <w:rPr>
          <w:rFonts w:ascii="BrowalliaUPC" w:hAnsi="BrowalliaUPC" w:cs="BrowalliaUPC"/>
          <w:sz w:val="28"/>
          <w:szCs w:val="28"/>
          <w:cs/>
        </w:rPr>
        <w:t xml:space="preserve">ในเดือนมกราคม </w:t>
      </w:r>
      <w:r w:rsidRPr="006719BA">
        <w:rPr>
          <w:rFonts w:ascii="BrowalliaUPC" w:hAnsi="BrowalliaUPC" w:cs="BrowalliaUPC"/>
          <w:sz w:val="28"/>
          <w:szCs w:val="28"/>
        </w:rPr>
        <w:t>2564</w:t>
      </w:r>
      <w:r w:rsidRPr="006719BA">
        <w:rPr>
          <w:rFonts w:ascii="BrowalliaUPC" w:hAnsi="BrowalliaUPC" w:cs="BrowalliaUPC"/>
          <w:sz w:val="28"/>
          <w:szCs w:val="28"/>
          <w:cs/>
        </w:rPr>
        <w:t xml:space="preserve"> บริษัทร่วมได้รับหนังสือจากสำนักงานนายกรัฐมนตรีของสาธารณรัฐประชาธิปไตยประชาชนลาว เกี่ยวกับการให้การสนับสนุนโครงการฯ และมอบหมายให้หน่วยงานที่เกี่ยวข้อง </w:t>
      </w:r>
      <w:r w:rsidR="00F022B9" w:rsidRPr="006719BA">
        <w:rPr>
          <w:rFonts w:ascii="BrowalliaUPC" w:hAnsi="BrowalliaUPC" w:cs="BrowalliaUPC" w:hint="cs"/>
          <w:sz w:val="28"/>
          <w:szCs w:val="28"/>
          <w:cs/>
        </w:rPr>
        <w:t>พิจารณา</w:t>
      </w:r>
      <w:r w:rsidRPr="006719BA">
        <w:rPr>
          <w:rFonts w:ascii="BrowalliaUPC" w:hAnsi="BrowalliaUPC" w:cs="BrowalliaUPC"/>
          <w:sz w:val="28"/>
          <w:szCs w:val="28"/>
          <w:cs/>
        </w:rPr>
        <w:t xml:space="preserve">ทบทวน </w:t>
      </w:r>
      <w:r w:rsidR="00F022B9" w:rsidRPr="006719BA">
        <w:rPr>
          <w:rFonts w:ascii="BrowalliaUPC" w:hAnsi="BrowalliaUPC" w:cs="BrowalliaUPC" w:hint="cs"/>
          <w:sz w:val="28"/>
          <w:szCs w:val="28"/>
          <w:cs/>
        </w:rPr>
        <w:t>เงื่อนไขในสัญญา</w:t>
      </w:r>
      <w:r w:rsidRPr="006719BA">
        <w:rPr>
          <w:rFonts w:ascii="BrowalliaUPC" w:hAnsi="BrowalliaUPC" w:cs="BrowalliaUPC"/>
          <w:sz w:val="28"/>
          <w:szCs w:val="28"/>
          <w:cs/>
        </w:rPr>
        <w:t xml:space="preserve"> เพื่อให้สอดคล้องกับนโยบายและกฎหมาย</w:t>
      </w:r>
    </w:p>
    <w:p w14:paraId="7963345E" w14:textId="5DEACE03" w:rsidR="00F3544B" w:rsidRPr="006719BA" w:rsidRDefault="00F3544B" w:rsidP="008947F7">
      <w:pPr>
        <w:tabs>
          <w:tab w:val="left" w:pos="1170"/>
        </w:tabs>
        <w:ind w:left="945" w:right="-45"/>
        <w:jc w:val="thaiDistribute"/>
        <w:rPr>
          <w:rFonts w:ascii="BrowalliaUPC" w:hAnsi="BrowalliaUPC" w:cs="BrowalliaUPC"/>
          <w:sz w:val="28"/>
          <w:szCs w:val="28"/>
        </w:rPr>
      </w:pPr>
    </w:p>
    <w:p w14:paraId="13EE1F40" w14:textId="3131A076" w:rsidR="00080447" w:rsidRPr="006719BA" w:rsidRDefault="00080447" w:rsidP="008947F7">
      <w:pPr>
        <w:tabs>
          <w:tab w:val="left" w:pos="1170"/>
        </w:tabs>
        <w:ind w:left="945" w:right="-45"/>
        <w:jc w:val="thaiDistribute"/>
        <w:rPr>
          <w:rFonts w:ascii="BrowalliaUPC" w:hAnsi="BrowalliaUPC" w:cs="BrowalliaUPC"/>
          <w:sz w:val="28"/>
          <w:szCs w:val="28"/>
        </w:rPr>
      </w:pPr>
    </w:p>
    <w:p w14:paraId="57E589E9" w14:textId="1BE88E95" w:rsidR="00080447" w:rsidRPr="006719BA" w:rsidRDefault="00080447" w:rsidP="008947F7">
      <w:pPr>
        <w:tabs>
          <w:tab w:val="left" w:pos="1170"/>
        </w:tabs>
        <w:ind w:left="945" w:right="-45"/>
        <w:jc w:val="thaiDistribute"/>
        <w:rPr>
          <w:rFonts w:ascii="BrowalliaUPC" w:hAnsi="BrowalliaUPC" w:cs="BrowalliaUPC"/>
          <w:sz w:val="28"/>
          <w:szCs w:val="28"/>
        </w:rPr>
      </w:pPr>
    </w:p>
    <w:p w14:paraId="43B2A2ED" w14:textId="37212BCD" w:rsidR="00080447" w:rsidRPr="006719BA" w:rsidRDefault="00080447" w:rsidP="008947F7">
      <w:pPr>
        <w:tabs>
          <w:tab w:val="left" w:pos="1170"/>
        </w:tabs>
        <w:ind w:left="945" w:right="-45"/>
        <w:jc w:val="thaiDistribute"/>
        <w:rPr>
          <w:rFonts w:ascii="BrowalliaUPC" w:hAnsi="BrowalliaUPC" w:cs="BrowalliaUPC"/>
          <w:sz w:val="28"/>
          <w:szCs w:val="28"/>
        </w:rPr>
      </w:pPr>
    </w:p>
    <w:p w14:paraId="0E9A18D0" w14:textId="75DC1E2E" w:rsidR="00080447" w:rsidRPr="006719BA" w:rsidRDefault="00080447" w:rsidP="008947F7">
      <w:pPr>
        <w:tabs>
          <w:tab w:val="left" w:pos="1170"/>
        </w:tabs>
        <w:ind w:left="945" w:right="-45"/>
        <w:jc w:val="thaiDistribute"/>
        <w:rPr>
          <w:rFonts w:ascii="BrowalliaUPC" w:hAnsi="BrowalliaUPC" w:cs="BrowalliaUPC"/>
          <w:sz w:val="28"/>
          <w:szCs w:val="28"/>
        </w:rPr>
      </w:pPr>
    </w:p>
    <w:p w14:paraId="187ED302" w14:textId="2CAABC8D" w:rsidR="00162AED" w:rsidRPr="006719BA" w:rsidRDefault="00162AED" w:rsidP="008947F7">
      <w:pPr>
        <w:tabs>
          <w:tab w:val="left" w:pos="1170"/>
        </w:tabs>
        <w:ind w:left="945" w:right="-45"/>
        <w:jc w:val="thaiDistribute"/>
        <w:rPr>
          <w:rFonts w:ascii="BrowalliaUPC" w:hAnsi="BrowalliaUPC" w:cs="BrowalliaUPC"/>
          <w:sz w:val="28"/>
          <w:szCs w:val="28"/>
        </w:rPr>
      </w:pPr>
    </w:p>
    <w:p w14:paraId="2D102D83" w14:textId="77777777" w:rsidR="00420EC4" w:rsidRPr="006719BA" w:rsidRDefault="00420EC4" w:rsidP="008947F7">
      <w:pPr>
        <w:tabs>
          <w:tab w:val="left" w:pos="1170"/>
        </w:tabs>
        <w:ind w:left="945" w:right="-45"/>
        <w:jc w:val="thaiDistribute"/>
        <w:rPr>
          <w:rFonts w:ascii="BrowalliaUPC" w:hAnsi="BrowalliaUPC" w:cs="BrowalliaUPC"/>
          <w:sz w:val="28"/>
          <w:szCs w:val="28"/>
        </w:rPr>
      </w:pPr>
    </w:p>
    <w:p w14:paraId="4AD51C81" w14:textId="77777777" w:rsidR="00F3544B" w:rsidRPr="006719BA" w:rsidRDefault="00F3544B" w:rsidP="00F3544B">
      <w:pPr>
        <w:tabs>
          <w:tab w:val="left" w:pos="1170"/>
        </w:tabs>
        <w:ind w:left="945" w:right="-45"/>
        <w:jc w:val="thaiDistribute"/>
        <w:rPr>
          <w:rFonts w:ascii="Browallia New" w:hAnsi="Browallia New" w:cs="Browallia New"/>
          <w:color w:val="000000" w:themeColor="text1"/>
          <w:sz w:val="28"/>
          <w:szCs w:val="28"/>
          <w:u w:val="single"/>
        </w:rPr>
      </w:pPr>
      <w:r w:rsidRPr="006719BA">
        <w:rPr>
          <w:rFonts w:ascii="Browallia New" w:hAnsi="Browallia New" w:cs="Browallia New"/>
          <w:color w:val="000000" w:themeColor="text1"/>
          <w:sz w:val="28"/>
          <w:szCs w:val="28"/>
          <w:u w:val="single"/>
          <w:cs/>
        </w:rPr>
        <w:lastRenderedPageBreak/>
        <w:t xml:space="preserve">โครงการ </w:t>
      </w:r>
      <w:r w:rsidRPr="006719BA">
        <w:rPr>
          <w:rFonts w:ascii="Browallia New" w:hAnsi="Browallia New" w:cs="Browallia New"/>
          <w:color w:val="000000" w:themeColor="text1"/>
          <w:sz w:val="28"/>
          <w:szCs w:val="28"/>
          <w:u w:val="single"/>
        </w:rPr>
        <w:t>First Dhaka Elevated Expressway</w:t>
      </w:r>
    </w:p>
    <w:p w14:paraId="25B4B659" w14:textId="718DFBB4" w:rsidR="00F3544B" w:rsidRPr="006719BA" w:rsidRDefault="00F3544B" w:rsidP="00F3544B">
      <w:pPr>
        <w:tabs>
          <w:tab w:val="left" w:pos="1170"/>
        </w:tabs>
        <w:ind w:right="-45"/>
        <w:jc w:val="thaiDistribute"/>
        <w:rPr>
          <w:rFonts w:ascii="Browallia New" w:hAnsi="Browallia New" w:cs="Browallia New"/>
          <w:color w:val="000000" w:themeColor="text1"/>
          <w:sz w:val="28"/>
          <w:szCs w:val="28"/>
        </w:rPr>
      </w:pPr>
    </w:p>
    <w:p w14:paraId="4DDF8A16" w14:textId="039EACE8" w:rsidR="00F3544B" w:rsidRPr="006719BA" w:rsidRDefault="00F3544B" w:rsidP="00F3544B">
      <w:pPr>
        <w:tabs>
          <w:tab w:val="left" w:pos="1170"/>
        </w:tabs>
        <w:ind w:left="945" w:right="-45"/>
        <w:jc w:val="thaiDistribute"/>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 xml:space="preserve">บริษัทลงทุนในโครงการผ่านบริษัท </w:t>
      </w:r>
      <w:r w:rsidRPr="006719BA">
        <w:rPr>
          <w:rFonts w:ascii="Browallia New" w:hAnsi="Browallia New" w:cs="Browallia New"/>
          <w:color w:val="000000" w:themeColor="text1"/>
          <w:sz w:val="28"/>
          <w:szCs w:val="28"/>
        </w:rPr>
        <w:t xml:space="preserve">First Dhaka Elevated Expressway </w:t>
      </w:r>
      <w:r w:rsidRPr="006719BA">
        <w:rPr>
          <w:rFonts w:ascii="Browallia New" w:hAnsi="Browallia New" w:cs="Browallia New"/>
          <w:color w:val="000000" w:themeColor="text1"/>
          <w:sz w:val="28"/>
          <w:szCs w:val="28"/>
          <w:cs/>
        </w:rPr>
        <w:t xml:space="preserve">ซึ่งเป็นบริษัทที่ควบคุมร่วมกันที่จัดตั้งขึ้นในสาธารณรัฐประชาชนบังคลาเทศ เพื่อดำเนินการก่อสร้างและบริการโครงการทางด่วนยกระดับ </w:t>
      </w:r>
      <w:r w:rsidRPr="006719BA">
        <w:rPr>
          <w:rFonts w:ascii="Browallia New" w:hAnsi="Browallia New" w:cs="Browallia New"/>
          <w:color w:val="000000" w:themeColor="text1"/>
          <w:sz w:val="28"/>
          <w:szCs w:val="28"/>
        </w:rPr>
        <w:t xml:space="preserve">Dhaka Elevated Expressway </w:t>
      </w:r>
      <w:r w:rsidRPr="006719BA">
        <w:rPr>
          <w:rFonts w:ascii="Browallia New" w:hAnsi="Browallia New" w:cs="Browallia New"/>
          <w:color w:val="000000" w:themeColor="text1"/>
          <w:sz w:val="28"/>
          <w:szCs w:val="28"/>
          <w:cs/>
        </w:rPr>
        <w:t xml:space="preserve">ซึ่งได้สิทธิสัมปทานจาก </w:t>
      </w:r>
      <w:r w:rsidRPr="006719BA">
        <w:rPr>
          <w:rFonts w:ascii="Browallia New" w:hAnsi="Browallia New" w:cs="Browallia New"/>
          <w:color w:val="000000" w:themeColor="text1"/>
          <w:sz w:val="28"/>
          <w:szCs w:val="28"/>
        </w:rPr>
        <w:t xml:space="preserve">Bangladesh Bridge Authority </w:t>
      </w:r>
      <w:r w:rsidRPr="006719BA">
        <w:rPr>
          <w:rFonts w:ascii="Browallia New" w:hAnsi="Browallia New" w:cs="Browallia New"/>
          <w:color w:val="000000" w:themeColor="text1"/>
          <w:sz w:val="28"/>
          <w:szCs w:val="28"/>
          <w:cs/>
        </w:rPr>
        <w:t xml:space="preserve">ของรัฐบาลสาธารณรัฐประชาชนบังคลาเทศ โดยโครงการมีอายุสัมปทานเป็นระยะเวลา </w:t>
      </w:r>
      <w:r w:rsidR="007D57AE" w:rsidRPr="007D57AE">
        <w:rPr>
          <w:rFonts w:ascii="Browallia New" w:hAnsi="Browallia New" w:cs="Browallia New"/>
          <w:color w:val="000000" w:themeColor="text1"/>
          <w:sz w:val="28"/>
          <w:szCs w:val="28"/>
        </w:rPr>
        <w:t>25</w:t>
      </w:r>
      <w:r w:rsidRPr="006719BA">
        <w:rPr>
          <w:rFonts w:ascii="Browallia New" w:hAnsi="Browallia New" w:cs="Browallia New"/>
          <w:color w:val="000000" w:themeColor="text1"/>
          <w:sz w:val="28"/>
          <w:szCs w:val="28"/>
          <w:cs/>
        </w:rPr>
        <w:t xml:space="preserve"> ปี ซึ่งรวมระยะเวลางานก่อสร้าง </w:t>
      </w:r>
      <w:r w:rsidR="007D57AE" w:rsidRPr="007D57AE">
        <w:rPr>
          <w:rFonts w:ascii="Browallia New" w:hAnsi="Browallia New" w:cs="Browallia New"/>
          <w:color w:val="000000" w:themeColor="text1"/>
          <w:sz w:val="28"/>
          <w:szCs w:val="28"/>
        </w:rPr>
        <w:t>42</w:t>
      </w:r>
      <w:r w:rsidRPr="006719BA">
        <w:rPr>
          <w:rFonts w:ascii="Browallia New" w:hAnsi="Browallia New" w:cs="Browallia New"/>
          <w:color w:val="000000" w:themeColor="text1"/>
          <w:sz w:val="28"/>
          <w:szCs w:val="28"/>
          <w:cs/>
        </w:rPr>
        <w:t xml:space="preserve"> เดือน</w:t>
      </w:r>
    </w:p>
    <w:p w14:paraId="54736F52" w14:textId="678C3466" w:rsidR="004E1734" w:rsidRPr="006719BA" w:rsidRDefault="004E1734" w:rsidP="0025323D">
      <w:pPr>
        <w:tabs>
          <w:tab w:val="left" w:pos="1170"/>
        </w:tabs>
        <w:ind w:left="945" w:right="-45"/>
        <w:jc w:val="thaiDistribute"/>
        <w:rPr>
          <w:rFonts w:ascii="Browallia New" w:hAnsi="Browallia New" w:cs="Browallia New"/>
          <w:color w:val="000000" w:themeColor="text1"/>
          <w:sz w:val="28"/>
          <w:szCs w:val="28"/>
        </w:rPr>
      </w:pPr>
    </w:p>
    <w:p w14:paraId="08C312BC" w14:textId="5B980819" w:rsidR="0025323D" w:rsidRPr="006719BA" w:rsidRDefault="0025323D" w:rsidP="0025323D">
      <w:pPr>
        <w:tabs>
          <w:tab w:val="left" w:pos="1170"/>
        </w:tabs>
        <w:ind w:left="945" w:right="-45"/>
        <w:jc w:val="thaiDistribute"/>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 xml:space="preserve">เมื่อวันที่ </w:t>
      </w:r>
      <w:r w:rsidRPr="006719BA">
        <w:rPr>
          <w:rFonts w:ascii="Browallia New" w:hAnsi="Browallia New" w:cs="Browallia New"/>
          <w:color w:val="000000" w:themeColor="text1"/>
          <w:sz w:val="28"/>
          <w:szCs w:val="28"/>
        </w:rPr>
        <w:t xml:space="preserve">1 </w:t>
      </w:r>
      <w:r w:rsidRPr="006719BA">
        <w:rPr>
          <w:rFonts w:ascii="Browallia New" w:hAnsi="Browallia New" w:cs="Browallia New"/>
          <w:color w:val="000000" w:themeColor="text1"/>
          <w:sz w:val="28"/>
          <w:szCs w:val="28"/>
          <w:cs/>
        </w:rPr>
        <w:t xml:space="preserve">มกราคม </w:t>
      </w:r>
      <w:r w:rsidRPr="006719BA">
        <w:rPr>
          <w:rFonts w:ascii="Browallia New" w:hAnsi="Browallia New" w:cs="Browallia New"/>
          <w:color w:val="000000" w:themeColor="text1"/>
          <w:sz w:val="28"/>
          <w:szCs w:val="28"/>
        </w:rPr>
        <w:t xml:space="preserve">2563 </w:t>
      </w:r>
      <w:r w:rsidRPr="006719BA">
        <w:rPr>
          <w:rFonts w:ascii="Browallia New" w:hAnsi="Browallia New" w:cs="Browallia New"/>
          <w:color w:val="000000" w:themeColor="text1"/>
          <w:sz w:val="28"/>
          <w:szCs w:val="28"/>
          <w:cs/>
        </w:rPr>
        <w:t xml:space="preserve">บริษัทที่ควบคุมร่วมกันได้รับหนังสืออนุญาตให้เริ่มงานก่อสร้างอย่างเป็นทางการ </w:t>
      </w:r>
      <w:r w:rsidR="000F3837"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ซึ่งปัจจุบันอยู่ระหว่างการดำเนินการก่อสร้างโครงการดังกล่าว</w:t>
      </w:r>
    </w:p>
    <w:p w14:paraId="616EA178" w14:textId="77777777" w:rsidR="0025323D" w:rsidRPr="006719BA" w:rsidRDefault="0025323D" w:rsidP="0025323D">
      <w:pPr>
        <w:tabs>
          <w:tab w:val="left" w:pos="1170"/>
        </w:tabs>
        <w:ind w:left="945" w:right="-45"/>
        <w:jc w:val="thaiDistribute"/>
        <w:rPr>
          <w:rFonts w:ascii="Browallia New" w:hAnsi="Browallia New" w:cs="Browallia New"/>
          <w:color w:val="000000" w:themeColor="text1"/>
          <w:sz w:val="28"/>
          <w:szCs w:val="28"/>
        </w:rPr>
      </w:pPr>
    </w:p>
    <w:p w14:paraId="09AACCC5" w14:textId="77777777" w:rsidR="00F46F0B" w:rsidRPr="006719BA" w:rsidRDefault="00F46F0B" w:rsidP="005D6C22">
      <w:pPr>
        <w:numPr>
          <w:ilvl w:val="1"/>
          <w:numId w:val="10"/>
        </w:numPr>
        <w:tabs>
          <w:tab w:val="clear" w:pos="1070"/>
          <w:tab w:val="num" w:pos="786"/>
        </w:tabs>
        <w:ind w:left="945" w:right="-43" w:hanging="504"/>
        <w:jc w:val="thaiDistribute"/>
        <w:rPr>
          <w:rFonts w:ascii="Browallia New" w:hAnsi="Browallia New" w:cs="Browallia New"/>
          <w:sz w:val="28"/>
          <w:szCs w:val="28"/>
        </w:rPr>
      </w:pPr>
      <w:bookmarkStart w:id="12" w:name="_Hlk72003266"/>
      <w:r w:rsidRPr="006719BA">
        <w:rPr>
          <w:rFonts w:ascii="Browallia New" w:hAnsi="Browallia New" w:cs="Browallia New"/>
          <w:sz w:val="28"/>
          <w:szCs w:val="28"/>
          <w:cs/>
        </w:rPr>
        <w:t>เงินลงทุนใน</w:t>
      </w:r>
      <w:r w:rsidRPr="006719BA">
        <w:rPr>
          <w:rFonts w:ascii="Browallia New" w:hAnsi="Browallia New" w:cs="Browallia New" w:hint="cs"/>
          <w:sz w:val="28"/>
          <w:szCs w:val="28"/>
          <w:cs/>
        </w:rPr>
        <w:t>กิจ</w:t>
      </w:r>
      <w:r w:rsidRPr="006719BA">
        <w:rPr>
          <w:rFonts w:ascii="Browallia New" w:hAnsi="Browallia New" w:cs="Browallia New"/>
          <w:sz w:val="28"/>
          <w:szCs w:val="28"/>
          <w:cs/>
        </w:rPr>
        <w:t>การร่วมค้า</w:t>
      </w:r>
    </w:p>
    <w:bookmarkEnd w:id="12"/>
    <w:p w14:paraId="0CB911F0" w14:textId="77777777" w:rsidR="00EE4E83" w:rsidRPr="006719BA" w:rsidRDefault="00EE4E83" w:rsidP="00027F41">
      <w:pPr>
        <w:ind w:right="-43" w:firstLine="851"/>
        <w:jc w:val="both"/>
        <w:rPr>
          <w:rFonts w:ascii="Browallia New" w:hAnsi="Browallia New" w:cs="Browallia New"/>
          <w:b/>
          <w:bCs/>
          <w:color w:val="000000" w:themeColor="text1"/>
          <w:sz w:val="22"/>
          <w:szCs w:val="22"/>
        </w:rPr>
      </w:pPr>
    </w:p>
    <w:p w14:paraId="0CB911F1" w14:textId="19FBB4CB" w:rsidR="00EE4E83" w:rsidRPr="006719BA" w:rsidRDefault="00EE4E83" w:rsidP="00C764FE">
      <w:pPr>
        <w:tabs>
          <w:tab w:val="left" w:pos="2160"/>
        </w:tabs>
        <w:ind w:left="963" w:right="-1"/>
        <w:jc w:val="thaiDistribute"/>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cs/>
        </w:rPr>
        <w:t>รายการเคลื่อนไหวของเงินลงทุนใน</w:t>
      </w:r>
      <w:r w:rsidR="00AE25AC" w:rsidRPr="006719BA">
        <w:rPr>
          <w:rFonts w:ascii="Browallia New" w:hAnsi="Browallia New" w:cs="Browallia New" w:hint="cs"/>
          <w:color w:val="000000" w:themeColor="text1"/>
          <w:sz w:val="28"/>
          <w:szCs w:val="28"/>
          <w:cs/>
        </w:rPr>
        <w:t>กิจ</w:t>
      </w:r>
      <w:r w:rsidRPr="006719BA">
        <w:rPr>
          <w:rFonts w:ascii="Browallia New" w:hAnsi="Browallia New" w:cs="Browallia New"/>
          <w:color w:val="000000" w:themeColor="text1"/>
          <w:sz w:val="28"/>
          <w:szCs w:val="28"/>
          <w:cs/>
        </w:rPr>
        <w:t>การร่วมค้า</w:t>
      </w:r>
      <w:r w:rsidR="00C85C72" w:rsidRPr="006719BA">
        <w:rPr>
          <w:rFonts w:ascii="Browallia New" w:hAnsi="Browallia New" w:cs="Browallia New"/>
          <w:color w:val="000000" w:themeColor="text1"/>
          <w:sz w:val="28"/>
          <w:szCs w:val="28"/>
        </w:rPr>
        <w:t xml:space="preserve"> </w:t>
      </w:r>
      <w:r w:rsidR="0078183E" w:rsidRPr="006719BA">
        <w:rPr>
          <w:rFonts w:ascii="Browallia New" w:hAnsi="Browallia New" w:cs="Browallia New" w:hint="cs"/>
          <w:color w:val="000000" w:themeColor="text1"/>
          <w:sz w:val="28"/>
          <w:szCs w:val="28"/>
          <w:cs/>
        </w:rPr>
        <w:t>ซึ่งบั</w:t>
      </w:r>
      <w:r w:rsidRPr="006719BA">
        <w:rPr>
          <w:rFonts w:ascii="Browallia New" w:hAnsi="Browallia New" w:cs="Browallia New"/>
          <w:color w:val="000000" w:themeColor="text1"/>
          <w:sz w:val="28"/>
          <w:szCs w:val="28"/>
          <w:cs/>
        </w:rPr>
        <w:t>นทึกบัญชีตามวิธีส่วนได้เสียในงบการเงินรวมในระหว่าง</w:t>
      </w:r>
      <w:r w:rsidR="00136E4A" w:rsidRPr="006719BA">
        <w:rPr>
          <w:rFonts w:ascii="Browallia New" w:hAnsi="Browallia New" w:cs="Browallia New" w:hint="cs"/>
          <w:color w:val="000000" w:themeColor="text1"/>
          <w:sz w:val="28"/>
          <w:szCs w:val="28"/>
          <w:cs/>
        </w:rPr>
        <w:t>งวด</w:t>
      </w:r>
      <w:r w:rsidR="00E76C7B" w:rsidRPr="006719BA">
        <w:rPr>
          <w:rFonts w:ascii="Browallia New" w:hAnsi="Browallia New" w:cs="Browallia New" w:hint="cs"/>
          <w:color w:val="000000" w:themeColor="text1"/>
          <w:sz w:val="28"/>
          <w:szCs w:val="28"/>
          <w:cs/>
        </w:rPr>
        <w:t>หก</w:t>
      </w:r>
      <w:r w:rsidR="00136E4A" w:rsidRPr="006719BA">
        <w:rPr>
          <w:rFonts w:ascii="Browallia New" w:hAnsi="Browallia New" w:cs="Browallia New" w:hint="cs"/>
          <w:color w:val="000000" w:themeColor="text1"/>
          <w:sz w:val="28"/>
          <w:szCs w:val="28"/>
          <w:cs/>
        </w:rPr>
        <w:t>เดือนสิ้นสุด</w:t>
      </w:r>
      <w:r w:rsidR="00136E4A" w:rsidRPr="006719BA">
        <w:rPr>
          <w:rFonts w:ascii="Browallia New" w:hAnsi="Browallia New" w:cs="Browallia New"/>
          <w:color w:val="000000" w:themeColor="text1"/>
          <w:sz w:val="28"/>
          <w:szCs w:val="28"/>
          <w:cs/>
        </w:rPr>
        <w:t>วันที่</w:t>
      </w:r>
      <w:r w:rsidR="00C85C72" w:rsidRPr="006719BA">
        <w:rPr>
          <w:rFonts w:ascii="Browallia New" w:hAnsi="Browallia New" w:cs="Browallia New"/>
          <w:color w:val="000000" w:themeColor="text1"/>
          <w:sz w:val="28"/>
          <w:szCs w:val="28"/>
        </w:rPr>
        <w:t xml:space="preserve"> </w:t>
      </w:r>
      <w:r w:rsidR="00E76C7B" w:rsidRPr="006719BA">
        <w:rPr>
          <w:rFonts w:ascii="Browallia New" w:hAnsi="Browallia New" w:cs="Browallia New"/>
          <w:color w:val="000000" w:themeColor="text1"/>
          <w:sz w:val="28"/>
          <w:szCs w:val="28"/>
          <w:lang w:val="en-GB"/>
        </w:rPr>
        <w:t>3</w:t>
      </w:r>
      <w:r w:rsidR="00E76C7B" w:rsidRPr="006719BA">
        <w:rPr>
          <w:rFonts w:ascii="Browallia New" w:hAnsi="Browallia New" w:cs="Browallia New"/>
          <w:color w:val="000000" w:themeColor="text1"/>
          <w:sz w:val="28"/>
          <w:szCs w:val="28"/>
        </w:rPr>
        <w:t>0</w:t>
      </w:r>
      <w:r w:rsidR="00E76C7B" w:rsidRPr="006719BA">
        <w:rPr>
          <w:rFonts w:ascii="Browallia New" w:hAnsi="Browallia New" w:cs="Browallia New" w:hint="cs"/>
          <w:color w:val="000000" w:themeColor="text1"/>
          <w:sz w:val="28"/>
          <w:szCs w:val="28"/>
          <w:cs/>
        </w:rPr>
        <w:t xml:space="preserve"> มิถุนายน</w:t>
      </w:r>
      <w:r w:rsidR="00C57327" w:rsidRPr="006719BA">
        <w:rPr>
          <w:rFonts w:ascii="Browallia New" w:hAnsi="Browallia New" w:cs="Browallia New"/>
          <w:sz w:val="28"/>
          <w:szCs w:val="28"/>
        </w:rPr>
        <w:t xml:space="preserve"> 2564</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lang w:val="en-GB"/>
        </w:rPr>
        <w:t>มีดังต่อไปนี้</w:t>
      </w:r>
    </w:p>
    <w:p w14:paraId="0CB911F2" w14:textId="512190B7" w:rsidR="009154B9" w:rsidRPr="006719BA" w:rsidRDefault="009154B9" w:rsidP="00027F41">
      <w:pPr>
        <w:tabs>
          <w:tab w:val="left" w:pos="2160"/>
        </w:tabs>
        <w:ind w:left="851" w:right="-1"/>
        <w:jc w:val="thaiDistribute"/>
        <w:rPr>
          <w:rFonts w:ascii="Browallia New" w:hAnsi="Browallia New" w:cs="Browallia New"/>
          <w:color w:val="000000" w:themeColor="text1"/>
        </w:rPr>
      </w:pPr>
    </w:p>
    <w:tbl>
      <w:tblPr>
        <w:tblW w:w="8604" w:type="dxa"/>
        <w:tblInd w:w="873" w:type="dxa"/>
        <w:tblLayout w:type="fixed"/>
        <w:tblLook w:val="0000" w:firstRow="0" w:lastRow="0" w:firstColumn="0" w:lastColumn="0" w:noHBand="0" w:noVBand="0"/>
      </w:tblPr>
      <w:tblGrid>
        <w:gridCol w:w="3888"/>
        <w:gridCol w:w="2268"/>
        <w:gridCol w:w="2448"/>
      </w:tblGrid>
      <w:tr w:rsidR="00284DD7" w:rsidRPr="006719BA" w14:paraId="6AC87332" w14:textId="77777777" w:rsidTr="00C57327">
        <w:trPr>
          <w:cantSplit/>
        </w:trPr>
        <w:tc>
          <w:tcPr>
            <w:tcW w:w="3888" w:type="dxa"/>
            <w:vAlign w:val="bottom"/>
          </w:tcPr>
          <w:p w14:paraId="76F126E5" w14:textId="77777777" w:rsidR="00237398" w:rsidRPr="006719BA" w:rsidRDefault="00237398" w:rsidP="00783212">
            <w:pPr>
              <w:ind w:right="-36"/>
              <w:rPr>
                <w:rFonts w:ascii="Browallia New" w:hAnsi="Browallia New" w:cs="Browallia New"/>
                <w:color w:val="000000" w:themeColor="text1"/>
                <w:sz w:val="28"/>
                <w:szCs w:val="28"/>
                <w:u w:val="single"/>
              </w:rPr>
            </w:pPr>
          </w:p>
        </w:tc>
        <w:tc>
          <w:tcPr>
            <w:tcW w:w="2268" w:type="dxa"/>
            <w:vAlign w:val="bottom"/>
          </w:tcPr>
          <w:p w14:paraId="1C6E17C1" w14:textId="77777777" w:rsidR="00237398" w:rsidRPr="006719BA" w:rsidRDefault="00237398" w:rsidP="00783212">
            <w:pPr>
              <w:tabs>
                <w:tab w:val="decimal" w:pos="1008"/>
              </w:tabs>
              <w:ind w:left="18" w:right="72"/>
              <w:jc w:val="right"/>
              <w:rPr>
                <w:rFonts w:ascii="Browallia New" w:hAnsi="Browallia New" w:cs="Browallia New"/>
                <w:color w:val="000000" w:themeColor="text1"/>
                <w:sz w:val="28"/>
                <w:szCs w:val="28"/>
              </w:rPr>
            </w:pPr>
          </w:p>
        </w:tc>
        <w:tc>
          <w:tcPr>
            <w:tcW w:w="2448" w:type="dxa"/>
            <w:vAlign w:val="bottom"/>
          </w:tcPr>
          <w:p w14:paraId="469204A1" w14:textId="1F5D7273" w:rsidR="00237398" w:rsidRPr="006719BA" w:rsidRDefault="00C85C72" w:rsidP="00B84F07">
            <w:pPr>
              <w:tabs>
                <w:tab w:val="decimal" w:pos="1008"/>
                <w:tab w:val="left" w:pos="1663"/>
              </w:tabs>
              <w:ind w:left="18" w:right="12"/>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 xml:space="preserve"> </w:t>
            </w:r>
            <w:r w:rsidR="00237398" w:rsidRPr="006719BA">
              <w:rPr>
                <w:rFonts w:ascii="Browallia New" w:hAnsi="Browallia New" w:cs="Browallia New"/>
                <w:color w:val="000000" w:themeColor="text1"/>
                <w:sz w:val="28"/>
                <w:szCs w:val="28"/>
                <w:cs/>
              </w:rPr>
              <w:t>(หน่วย</w:t>
            </w:r>
            <w:r w:rsidRPr="006719BA">
              <w:rPr>
                <w:rFonts w:ascii="Browallia New" w:hAnsi="Browallia New" w:cs="Browallia New"/>
                <w:color w:val="000000" w:themeColor="text1"/>
                <w:sz w:val="28"/>
                <w:szCs w:val="28"/>
              </w:rPr>
              <w:t xml:space="preserve"> </w:t>
            </w:r>
            <w:r w:rsidR="00237398" w:rsidRPr="006719BA">
              <w:rPr>
                <w:rFonts w:ascii="Browallia New" w:hAnsi="Browallia New" w:cs="Browallia New"/>
                <w:color w:val="000000" w:themeColor="text1"/>
                <w:sz w:val="28"/>
                <w:szCs w:val="28"/>
                <w:lang w:val="en-GB"/>
              </w:rPr>
              <w:t>:</w:t>
            </w:r>
            <w:r w:rsidRPr="006719BA">
              <w:rPr>
                <w:rFonts w:ascii="Browallia New" w:hAnsi="Browallia New" w:cs="Browallia New"/>
                <w:color w:val="000000" w:themeColor="text1"/>
                <w:sz w:val="28"/>
                <w:szCs w:val="28"/>
              </w:rPr>
              <w:t xml:space="preserve"> </w:t>
            </w:r>
            <w:r w:rsidR="00237398" w:rsidRPr="006719BA">
              <w:rPr>
                <w:rFonts w:ascii="Browallia New" w:hAnsi="Browallia New" w:cs="Browallia New"/>
                <w:color w:val="000000" w:themeColor="text1"/>
                <w:sz w:val="28"/>
                <w:szCs w:val="28"/>
                <w:cs/>
              </w:rPr>
              <w:t>พันบาท)</w:t>
            </w:r>
          </w:p>
        </w:tc>
      </w:tr>
      <w:tr w:rsidR="00284DD7" w:rsidRPr="006719BA" w14:paraId="63F74626" w14:textId="77777777" w:rsidTr="00C57327">
        <w:trPr>
          <w:cantSplit/>
        </w:trPr>
        <w:tc>
          <w:tcPr>
            <w:tcW w:w="3888" w:type="dxa"/>
            <w:vAlign w:val="bottom"/>
          </w:tcPr>
          <w:p w14:paraId="26F835C8" w14:textId="77777777" w:rsidR="00237398" w:rsidRPr="006719BA" w:rsidRDefault="00237398" w:rsidP="00783212">
            <w:pPr>
              <w:ind w:right="-36"/>
              <w:rPr>
                <w:rFonts w:ascii="Browallia New" w:hAnsi="Browallia New" w:cs="Browallia New"/>
                <w:color w:val="000000" w:themeColor="text1"/>
                <w:sz w:val="28"/>
                <w:szCs w:val="28"/>
                <w:lang w:val="en-GB"/>
              </w:rPr>
            </w:pPr>
          </w:p>
        </w:tc>
        <w:tc>
          <w:tcPr>
            <w:tcW w:w="2268" w:type="dxa"/>
            <w:vAlign w:val="bottom"/>
          </w:tcPr>
          <w:p w14:paraId="1B3413CC" w14:textId="77777777" w:rsidR="00237398" w:rsidRPr="006719BA" w:rsidRDefault="00237398" w:rsidP="00783212">
            <w:pPr>
              <w:pBdr>
                <w:bottom w:val="single" w:sz="4" w:space="1" w:color="auto"/>
              </w:pBdr>
              <w:ind w:left="18"/>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งบการเงินรวม</w:t>
            </w:r>
          </w:p>
        </w:tc>
        <w:tc>
          <w:tcPr>
            <w:tcW w:w="2448" w:type="dxa"/>
            <w:vAlign w:val="bottom"/>
          </w:tcPr>
          <w:p w14:paraId="37E8404B" w14:textId="2452644C" w:rsidR="00237398" w:rsidRPr="006719BA" w:rsidRDefault="00237398" w:rsidP="00783212">
            <w:pPr>
              <w:pBdr>
                <w:bottom w:val="single" w:sz="4" w:space="1" w:color="auto"/>
              </w:pBdr>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งบการเงินเฉพาะขอ</w:t>
            </w:r>
            <w:r w:rsidR="00E93B5A" w:rsidRPr="006719BA">
              <w:rPr>
                <w:rFonts w:ascii="Browallia New" w:hAnsi="Browallia New" w:cs="Browallia New" w:hint="cs"/>
                <w:color w:val="000000" w:themeColor="text1"/>
                <w:sz w:val="28"/>
                <w:szCs w:val="28"/>
                <w:cs/>
              </w:rPr>
              <w:t>งบริษัท</w:t>
            </w:r>
          </w:p>
        </w:tc>
      </w:tr>
      <w:tr w:rsidR="00284DD7" w:rsidRPr="006719BA" w14:paraId="650E206A" w14:textId="77777777" w:rsidTr="00C57327">
        <w:trPr>
          <w:cantSplit/>
          <w:trHeight w:hRule="exact" w:val="317"/>
        </w:trPr>
        <w:tc>
          <w:tcPr>
            <w:tcW w:w="3888" w:type="dxa"/>
            <w:vAlign w:val="bottom"/>
          </w:tcPr>
          <w:p w14:paraId="204B15E5" w14:textId="77777777" w:rsidR="00237398" w:rsidRPr="006719BA" w:rsidRDefault="00237398" w:rsidP="00783212">
            <w:pPr>
              <w:ind w:right="-36"/>
              <w:rPr>
                <w:rFonts w:ascii="Browallia New" w:hAnsi="Browallia New" w:cs="Browallia New"/>
                <w:color w:val="000000" w:themeColor="text1"/>
                <w:sz w:val="36"/>
                <w:szCs w:val="36"/>
                <w:cs/>
                <w:lang w:val="en-GB"/>
              </w:rPr>
            </w:pPr>
          </w:p>
        </w:tc>
        <w:tc>
          <w:tcPr>
            <w:tcW w:w="2268" w:type="dxa"/>
            <w:vAlign w:val="bottom"/>
          </w:tcPr>
          <w:p w14:paraId="7B93AFDB" w14:textId="77777777" w:rsidR="00237398" w:rsidRPr="006719BA" w:rsidRDefault="00237398" w:rsidP="00783212">
            <w:pPr>
              <w:ind w:left="18" w:right="10"/>
              <w:jc w:val="right"/>
              <w:rPr>
                <w:rFonts w:ascii="Browallia New" w:hAnsi="Browallia New" w:cs="Browallia New"/>
                <w:color w:val="000000" w:themeColor="text1"/>
                <w:sz w:val="36"/>
                <w:szCs w:val="36"/>
              </w:rPr>
            </w:pPr>
          </w:p>
        </w:tc>
        <w:tc>
          <w:tcPr>
            <w:tcW w:w="2448" w:type="dxa"/>
            <w:vAlign w:val="bottom"/>
          </w:tcPr>
          <w:p w14:paraId="6BCE5134" w14:textId="77777777" w:rsidR="00237398" w:rsidRPr="006719BA" w:rsidRDefault="00237398" w:rsidP="00783212">
            <w:pPr>
              <w:ind w:left="18" w:right="10"/>
              <w:jc w:val="right"/>
              <w:rPr>
                <w:rFonts w:ascii="Browallia New" w:hAnsi="Browallia New" w:cs="Browallia New"/>
                <w:color w:val="000000" w:themeColor="text1"/>
                <w:sz w:val="36"/>
                <w:szCs w:val="36"/>
              </w:rPr>
            </w:pPr>
          </w:p>
        </w:tc>
      </w:tr>
      <w:tr w:rsidR="002634DE" w:rsidRPr="006719BA" w14:paraId="7D4439E3" w14:textId="77777777" w:rsidTr="00C57327">
        <w:trPr>
          <w:cantSplit/>
        </w:trPr>
        <w:tc>
          <w:tcPr>
            <w:tcW w:w="3888" w:type="dxa"/>
            <w:vAlign w:val="bottom"/>
          </w:tcPr>
          <w:p w14:paraId="69FE6B55" w14:textId="6645BC95" w:rsidR="002634DE" w:rsidRPr="006719BA" w:rsidRDefault="002634DE" w:rsidP="002634DE">
            <w:pPr>
              <w:ind w:right="-36"/>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ยอดคงเหลือ</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ณ</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1</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มกราคม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w:t>
            </w:r>
            <w:r w:rsidRPr="006719BA">
              <w:rPr>
                <w:rFonts w:ascii="Browallia New" w:hAnsi="Browallia New" w:cs="Browallia New" w:hint="cs"/>
                <w:color w:val="000000" w:themeColor="text1"/>
                <w:sz w:val="28"/>
                <w:szCs w:val="28"/>
                <w:lang w:val="en-GB"/>
              </w:rPr>
              <w:t>6</w:t>
            </w:r>
            <w:r w:rsidRPr="006719BA">
              <w:rPr>
                <w:rFonts w:ascii="Browallia New" w:hAnsi="Browallia New" w:cs="Browallia New"/>
                <w:color w:val="000000" w:themeColor="text1"/>
                <w:sz w:val="28"/>
                <w:szCs w:val="28"/>
              </w:rPr>
              <w:t>4</w:t>
            </w:r>
          </w:p>
        </w:tc>
        <w:tc>
          <w:tcPr>
            <w:tcW w:w="2268" w:type="dxa"/>
            <w:vAlign w:val="bottom"/>
          </w:tcPr>
          <w:p w14:paraId="60687A23" w14:textId="1E0368E6" w:rsidR="002634DE" w:rsidRPr="006719BA" w:rsidRDefault="002634DE" w:rsidP="002634DE">
            <w:pPr>
              <w:ind w:left="18" w:right="10"/>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342,721</w:t>
            </w:r>
          </w:p>
        </w:tc>
        <w:tc>
          <w:tcPr>
            <w:tcW w:w="2448" w:type="dxa"/>
            <w:vAlign w:val="bottom"/>
          </w:tcPr>
          <w:p w14:paraId="23227DE3" w14:textId="2A62F06C" w:rsidR="002634DE" w:rsidRPr="006719BA" w:rsidRDefault="002634DE" w:rsidP="002634DE">
            <w:pPr>
              <w:ind w:left="18" w:right="10"/>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w:t>
            </w:r>
          </w:p>
        </w:tc>
      </w:tr>
      <w:tr w:rsidR="002634DE" w:rsidRPr="006719BA" w14:paraId="2A534E07" w14:textId="77777777" w:rsidTr="00C57327">
        <w:trPr>
          <w:cantSplit/>
        </w:trPr>
        <w:tc>
          <w:tcPr>
            <w:tcW w:w="3888" w:type="dxa"/>
            <w:shd w:val="clear" w:color="auto" w:fill="auto"/>
            <w:vAlign w:val="bottom"/>
          </w:tcPr>
          <w:p w14:paraId="21056D18" w14:textId="419BA3EB" w:rsidR="002634DE" w:rsidRPr="006719BA" w:rsidRDefault="002634DE" w:rsidP="002634DE">
            <w:pPr>
              <w:ind w:right="-36"/>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บวก</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ส่วนแบ่งกำไรจากกิจการร่วมค้า</w:t>
            </w:r>
          </w:p>
        </w:tc>
        <w:tc>
          <w:tcPr>
            <w:tcW w:w="2268" w:type="dxa"/>
            <w:vAlign w:val="bottom"/>
          </w:tcPr>
          <w:p w14:paraId="6836EA10" w14:textId="300AF2FB" w:rsidR="002634DE" w:rsidRPr="006719BA" w:rsidRDefault="000C7E3A" w:rsidP="002634DE">
            <w:pPr>
              <w:ind w:left="18" w:right="10"/>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25,929</w:t>
            </w:r>
          </w:p>
        </w:tc>
        <w:tc>
          <w:tcPr>
            <w:tcW w:w="2448" w:type="dxa"/>
            <w:vAlign w:val="bottom"/>
          </w:tcPr>
          <w:p w14:paraId="1DBE586F" w14:textId="23890557" w:rsidR="002634DE" w:rsidRPr="006719BA" w:rsidRDefault="002634DE" w:rsidP="002634DE">
            <w:pPr>
              <w:ind w:left="18" w:right="10"/>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w:t>
            </w:r>
          </w:p>
        </w:tc>
      </w:tr>
      <w:tr w:rsidR="002634DE" w:rsidRPr="006719BA" w14:paraId="5337E666" w14:textId="77777777" w:rsidTr="00C57327">
        <w:trPr>
          <w:cantSplit/>
        </w:trPr>
        <w:tc>
          <w:tcPr>
            <w:tcW w:w="3888" w:type="dxa"/>
            <w:shd w:val="clear" w:color="auto" w:fill="auto"/>
            <w:vAlign w:val="bottom"/>
          </w:tcPr>
          <w:p w14:paraId="332CE932" w14:textId="62641720" w:rsidR="002634DE" w:rsidRPr="006719BA" w:rsidRDefault="002634DE" w:rsidP="002634DE">
            <w:pPr>
              <w:ind w:right="-36"/>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หัก</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รับส่วนแบ่งกำไรจาก</w:t>
            </w:r>
            <w:r w:rsidRPr="006719BA">
              <w:rPr>
                <w:rFonts w:ascii="Browallia New" w:hAnsi="Browallia New" w:cs="Browallia New" w:hint="cs"/>
                <w:color w:val="000000" w:themeColor="text1"/>
                <w:sz w:val="28"/>
                <w:szCs w:val="28"/>
                <w:cs/>
              </w:rPr>
              <w:t>กิจการ</w:t>
            </w:r>
            <w:r w:rsidRPr="006719BA">
              <w:rPr>
                <w:rFonts w:ascii="Browallia New" w:hAnsi="Browallia New" w:cs="Browallia New"/>
                <w:color w:val="000000" w:themeColor="text1"/>
                <w:sz w:val="28"/>
                <w:szCs w:val="28"/>
                <w:cs/>
              </w:rPr>
              <w:t>ร่วมค้า</w:t>
            </w:r>
          </w:p>
        </w:tc>
        <w:tc>
          <w:tcPr>
            <w:tcW w:w="2268" w:type="dxa"/>
            <w:vAlign w:val="bottom"/>
          </w:tcPr>
          <w:p w14:paraId="5CFAED6B" w14:textId="7C6561F4" w:rsidR="002634DE" w:rsidRPr="006719BA" w:rsidRDefault="000C7E3A" w:rsidP="002634DE">
            <w:pPr>
              <w:ind w:left="18" w:right="10"/>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(83,756)</w:t>
            </w:r>
          </w:p>
        </w:tc>
        <w:tc>
          <w:tcPr>
            <w:tcW w:w="2448" w:type="dxa"/>
            <w:vAlign w:val="bottom"/>
          </w:tcPr>
          <w:p w14:paraId="2172FBF0" w14:textId="11C8B5C4" w:rsidR="002634DE" w:rsidRPr="006719BA" w:rsidRDefault="002634DE" w:rsidP="002634DE">
            <w:pPr>
              <w:ind w:left="18" w:right="10"/>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w:t>
            </w:r>
          </w:p>
        </w:tc>
      </w:tr>
      <w:tr w:rsidR="002634DE" w:rsidRPr="006719BA" w14:paraId="0D9719FD" w14:textId="77777777" w:rsidTr="00C57327">
        <w:trPr>
          <w:cantSplit/>
        </w:trPr>
        <w:tc>
          <w:tcPr>
            <w:tcW w:w="3888" w:type="dxa"/>
            <w:vAlign w:val="bottom"/>
          </w:tcPr>
          <w:p w14:paraId="78D97CD9" w14:textId="430398C3" w:rsidR="002634DE" w:rsidRPr="006719BA" w:rsidRDefault="002634DE" w:rsidP="002634DE">
            <w:pPr>
              <w:ind w:right="-36"/>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บวก</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ส่วนปรับปรุงจากการแปลงค่างบการเงิน</w:t>
            </w:r>
          </w:p>
          <w:p w14:paraId="4A59C6B6" w14:textId="106DC7F3" w:rsidR="002634DE" w:rsidRPr="006719BA" w:rsidRDefault="002634DE" w:rsidP="002634DE">
            <w:pPr>
              <w:ind w:right="-36"/>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color w:val="000000" w:themeColor="text1"/>
                <w:sz w:val="28"/>
                <w:szCs w:val="28"/>
                <w:cs/>
              </w:rPr>
              <w:t>ที่เป็นเงินตราต่างประเทศ</w:t>
            </w:r>
          </w:p>
        </w:tc>
        <w:tc>
          <w:tcPr>
            <w:tcW w:w="2268" w:type="dxa"/>
            <w:vAlign w:val="bottom"/>
          </w:tcPr>
          <w:p w14:paraId="712912F9" w14:textId="0FFAC2B2" w:rsidR="002634DE" w:rsidRPr="006719BA" w:rsidRDefault="000C7E3A" w:rsidP="002634DE">
            <w:pPr>
              <w:pBdr>
                <w:bottom w:val="single" w:sz="4" w:space="1" w:color="auto"/>
              </w:pBdr>
              <w:ind w:left="18" w:right="10"/>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32,81</w:t>
            </w:r>
            <w:r w:rsidR="00F60F6B" w:rsidRPr="006719BA">
              <w:rPr>
                <w:rFonts w:ascii="Browallia New" w:hAnsi="Browallia New" w:cs="Browallia New"/>
                <w:color w:val="000000" w:themeColor="text1"/>
                <w:sz w:val="28"/>
                <w:szCs w:val="28"/>
                <w:lang w:val="en-GB"/>
              </w:rPr>
              <w:t>9</w:t>
            </w:r>
          </w:p>
        </w:tc>
        <w:tc>
          <w:tcPr>
            <w:tcW w:w="2448" w:type="dxa"/>
            <w:vAlign w:val="bottom"/>
          </w:tcPr>
          <w:p w14:paraId="4FC9D903" w14:textId="69D66EE9" w:rsidR="002634DE" w:rsidRPr="006719BA" w:rsidRDefault="002634DE" w:rsidP="002634DE">
            <w:pPr>
              <w:pBdr>
                <w:bottom w:val="single" w:sz="4" w:space="1" w:color="auto"/>
              </w:pBdr>
              <w:ind w:left="18" w:right="10"/>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w:t>
            </w:r>
          </w:p>
        </w:tc>
      </w:tr>
      <w:tr w:rsidR="002634DE" w:rsidRPr="006719BA" w14:paraId="4D8776C2" w14:textId="77777777" w:rsidTr="00C57327">
        <w:trPr>
          <w:cantSplit/>
        </w:trPr>
        <w:tc>
          <w:tcPr>
            <w:tcW w:w="3888" w:type="dxa"/>
            <w:vAlign w:val="bottom"/>
          </w:tcPr>
          <w:p w14:paraId="78CCC6D7" w14:textId="0B19F432" w:rsidR="002634DE" w:rsidRPr="006719BA" w:rsidRDefault="002634DE" w:rsidP="002634DE">
            <w:pPr>
              <w:ind w:right="-36"/>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cs/>
              </w:rPr>
              <w:t>ยอดคงเหลือ</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ณ</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Pr="006719BA">
              <w:rPr>
                <w:rFonts w:ascii="Browallia New" w:hAnsi="Browallia New" w:cs="Browallia New"/>
                <w:sz w:val="28"/>
                <w:szCs w:val="28"/>
              </w:rPr>
              <w:t xml:space="preserve"> 2564</w:t>
            </w:r>
          </w:p>
        </w:tc>
        <w:tc>
          <w:tcPr>
            <w:tcW w:w="2268" w:type="dxa"/>
            <w:vAlign w:val="bottom"/>
          </w:tcPr>
          <w:p w14:paraId="62F50E54" w14:textId="3F6B3E55" w:rsidR="002634DE" w:rsidRPr="006719BA" w:rsidRDefault="000C7E3A" w:rsidP="002634DE">
            <w:pPr>
              <w:pBdr>
                <w:bottom w:val="single" w:sz="12" w:space="1" w:color="auto"/>
              </w:pBdr>
              <w:ind w:left="18" w:right="10"/>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317,71</w:t>
            </w:r>
            <w:r w:rsidR="00F60F6B" w:rsidRPr="006719BA">
              <w:rPr>
                <w:rFonts w:ascii="Browallia New" w:hAnsi="Browallia New" w:cs="Browallia New"/>
                <w:color w:val="000000" w:themeColor="text1"/>
                <w:sz w:val="28"/>
                <w:szCs w:val="28"/>
              </w:rPr>
              <w:t>3</w:t>
            </w:r>
          </w:p>
        </w:tc>
        <w:tc>
          <w:tcPr>
            <w:tcW w:w="2448" w:type="dxa"/>
            <w:vAlign w:val="bottom"/>
          </w:tcPr>
          <w:p w14:paraId="6E339FD4" w14:textId="12767B6C" w:rsidR="002634DE" w:rsidRPr="006719BA" w:rsidRDefault="002634DE" w:rsidP="002634DE">
            <w:pPr>
              <w:pBdr>
                <w:bottom w:val="single" w:sz="12" w:space="1" w:color="auto"/>
              </w:pBdr>
              <w:ind w:left="18" w:right="10"/>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w:t>
            </w:r>
          </w:p>
        </w:tc>
      </w:tr>
    </w:tbl>
    <w:p w14:paraId="39D2E298" w14:textId="77777777" w:rsidR="00F214F1" w:rsidRPr="006719BA" w:rsidRDefault="00F214F1" w:rsidP="00B767D7">
      <w:pPr>
        <w:tabs>
          <w:tab w:val="left" w:pos="2880"/>
        </w:tabs>
        <w:ind w:left="963" w:right="-45"/>
        <w:jc w:val="thaiDistribute"/>
        <w:rPr>
          <w:rFonts w:ascii="BrowalliaUPC" w:hAnsi="BrowalliaUPC" w:cs="BrowalliaUPC"/>
          <w:sz w:val="32"/>
          <w:szCs w:val="32"/>
        </w:rPr>
      </w:pPr>
    </w:p>
    <w:p w14:paraId="37173D24" w14:textId="7CC243C8" w:rsidR="006377B0" w:rsidRPr="006719BA" w:rsidRDefault="005817EF" w:rsidP="00080447">
      <w:pPr>
        <w:tabs>
          <w:tab w:val="left" w:pos="2880"/>
        </w:tabs>
        <w:ind w:left="963" w:right="-45"/>
        <w:jc w:val="thaiDistribute"/>
        <w:rPr>
          <w:rFonts w:ascii="Browallia New" w:hAnsi="Browallia New" w:cs="Browallia New"/>
          <w:color w:val="000000" w:themeColor="text1"/>
          <w:sz w:val="28"/>
          <w:szCs w:val="28"/>
          <w:lang w:val="th-TH"/>
        </w:rPr>
      </w:pPr>
      <w:r w:rsidRPr="006719BA">
        <w:rPr>
          <w:rFonts w:ascii="BrowalliaUPC" w:hAnsi="BrowalliaUPC" w:cs="BrowalliaUPC" w:hint="cs"/>
          <w:sz w:val="28"/>
          <w:szCs w:val="28"/>
          <w:cs/>
        </w:rPr>
        <w:t xml:space="preserve">ในปี </w:t>
      </w:r>
      <w:r w:rsidRPr="006719BA">
        <w:rPr>
          <w:rFonts w:ascii="BrowalliaUPC" w:hAnsi="BrowalliaUPC" w:cs="BrowalliaUPC"/>
          <w:sz w:val="28"/>
          <w:szCs w:val="28"/>
        </w:rPr>
        <w:t xml:space="preserve">2562 CMC/ITD/SONGDA Joint Venture </w:t>
      </w:r>
      <w:r w:rsidRPr="006719BA">
        <w:rPr>
          <w:rFonts w:ascii="BrowalliaUPC" w:hAnsi="BrowalliaUPC" w:cs="BrowalliaUPC" w:hint="cs"/>
          <w:sz w:val="28"/>
          <w:szCs w:val="28"/>
          <w:cs/>
        </w:rPr>
        <w:t>และผู้ว่าจ้าง</w:t>
      </w:r>
      <w:r w:rsidRPr="006719BA">
        <w:rPr>
          <w:rFonts w:ascii="Browallia New" w:hAnsi="Browallia New" w:cs="Browallia New"/>
          <w:color w:val="000000" w:themeColor="text1"/>
          <w:sz w:val="28"/>
          <w:szCs w:val="28"/>
          <w:cs/>
          <w:lang w:val="th-TH"/>
        </w:rPr>
        <w:t>มีข้อพิพาทเกี่ยวกับการบอกเลิกสัญญาว่าจ้</w:t>
      </w:r>
      <w:r w:rsidRPr="006719BA">
        <w:rPr>
          <w:rFonts w:ascii="Browallia New" w:hAnsi="Browallia New" w:cs="Browallia New" w:hint="cs"/>
          <w:color w:val="000000" w:themeColor="text1"/>
          <w:sz w:val="28"/>
          <w:szCs w:val="28"/>
          <w:cs/>
          <w:lang w:val="th-TH"/>
        </w:rPr>
        <w:t xml:space="preserve">าง </w:t>
      </w:r>
      <w:r w:rsidR="00B767D7" w:rsidRPr="006719BA">
        <w:rPr>
          <w:rFonts w:ascii="Browallia New" w:hAnsi="Browallia New" w:cs="Browallia New" w:hint="cs"/>
          <w:color w:val="000000" w:themeColor="text1"/>
          <w:sz w:val="28"/>
          <w:szCs w:val="28"/>
          <w:cs/>
          <w:lang w:val="th-TH"/>
        </w:rPr>
        <w:t xml:space="preserve">           </w:t>
      </w:r>
      <w:r w:rsidRPr="006719BA">
        <w:rPr>
          <w:rFonts w:ascii="BrowalliaUPC" w:hAnsi="BrowalliaUPC" w:cs="BrowalliaUPC" w:hint="cs"/>
          <w:sz w:val="28"/>
          <w:szCs w:val="28"/>
          <w:cs/>
        </w:rPr>
        <w:t>ซึ่งข้อ</w:t>
      </w:r>
      <w:r w:rsidRPr="006719BA">
        <w:rPr>
          <w:rFonts w:ascii="Browallia New" w:hAnsi="Browallia New" w:cs="Browallia New"/>
          <w:color w:val="000000" w:themeColor="text1"/>
          <w:sz w:val="28"/>
          <w:szCs w:val="28"/>
          <w:cs/>
          <w:lang w:val="th-TH"/>
        </w:rPr>
        <w:t>พิพาทดังกล่าวอยู่ระหว่างการพิจารณาของคณะกรรมการวินิจฉัยข้อพิพาท Dispute Adjudication Board (DAB)</w:t>
      </w:r>
      <w:r w:rsidRPr="006719BA">
        <w:rPr>
          <w:rFonts w:ascii="Browallia New" w:hAnsi="Browallia New" w:cs="Browallia New" w:hint="cs"/>
          <w:color w:val="000000" w:themeColor="text1"/>
          <w:sz w:val="28"/>
          <w:szCs w:val="28"/>
          <w:cs/>
          <w:lang w:val="th-TH"/>
        </w:rPr>
        <w:t xml:space="preserve"> อย่างไรก็ตาม เมื่อวันที่</w:t>
      </w:r>
      <w:r w:rsidRPr="006719BA">
        <w:rPr>
          <w:rFonts w:ascii="BrowalliaUPC" w:hAnsi="BrowalliaUPC" w:cs="BrowalliaUPC" w:hint="cs"/>
          <w:sz w:val="28"/>
          <w:szCs w:val="28"/>
          <w:cs/>
        </w:rPr>
        <w:t xml:space="preserve"> </w:t>
      </w:r>
      <w:r w:rsidRPr="006719BA">
        <w:rPr>
          <w:rFonts w:ascii="BrowalliaUPC" w:hAnsi="BrowalliaUPC" w:cs="BrowalliaUPC"/>
          <w:sz w:val="28"/>
          <w:szCs w:val="28"/>
        </w:rPr>
        <w:t xml:space="preserve">15 </w:t>
      </w:r>
      <w:r w:rsidRPr="006719BA">
        <w:rPr>
          <w:rFonts w:ascii="BrowalliaUPC" w:hAnsi="BrowalliaUPC" w:cs="BrowalliaUPC" w:hint="cs"/>
          <w:sz w:val="28"/>
          <w:szCs w:val="28"/>
          <w:cs/>
        </w:rPr>
        <w:t xml:space="preserve">มกราคม </w:t>
      </w:r>
      <w:r w:rsidRPr="006719BA">
        <w:rPr>
          <w:rFonts w:ascii="BrowalliaUPC" w:hAnsi="BrowalliaUPC" w:cs="BrowalliaUPC"/>
          <w:sz w:val="28"/>
          <w:szCs w:val="28"/>
        </w:rPr>
        <w:t xml:space="preserve">2564 DAB </w:t>
      </w:r>
      <w:r w:rsidRPr="006719BA">
        <w:rPr>
          <w:rFonts w:ascii="BrowalliaUPC" w:hAnsi="BrowalliaUPC" w:cs="BrowalliaUPC" w:hint="cs"/>
          <w:sz w:val="28"/>
          <w:szCs w:val="28"/>
          <w:cs/>
        </w:rPr>
        <w:t>ได้พิจารณาผลข้อพิพาท ซึ่งสรุปว่าการบอกเลิกสัญญาจากผู้ว่าจ้างเป็นโมฆะ และกำหนดให้ผู้ว่าจ้างคืนหลักทรัพย์ค้ำประกันให้แก่กิจการร่วมค้า</w:t>
      </w:r>
    </w:p>
    <w:p w14:paraId="0F4CF694" w14:textId="77777777" w:rsidR="006377B0" w:rsidRPr="006719BA" w:rsidRDefault="006377B0" w:rsidP="00B767D7">
      <w:pPr>
        <w:tabs>
          <w:tab w:val="left" w:pos="2880"/>
        </w:tabs>
        <w:ind w:left="963" w:right="-45"/>
        <w:jc w:val="thaiDistribute"/>
        <w:rPr>
          <w:rFonts w:ascii="Browallia New" w:hAnsi="Browallia New" w:cs="Browallia New"/>
          <w:color w:val="000000" w:themeColor="text1"/>
          <w:sz w:val="22"/>
          <w:szCs w:val="22"/>
          <w:cs/>
          <w:lang w:val="th-TH"/>
        </w:rPr>
      </w:pPr>
    </w:p>
    <w:p w14:paraId="0D94639F" w14:textId="0ECE26C9" w:rsidR="00601C28" w:rsidRPr="006719BA" w:rsidRDefault="005817EF" w:rsidP="006377B0">
      <w:pPr>
        <w:tabs>
          <w:tab w:val="left" w:pos="2880"/>
        </w:tabs>
        <w:ind w:left="963" w:right="-45"/>
        <w:jc w:val="thaiDistribute"/>
        <w:rPr>
          <w:rFonts w:ascii="BrowalliaUPC" w:hAnsi="BrowalliaUPC" w:cs="BrowalliaUPC"/>
          <w:sz w:val="28"/>
          <w:szCs w:val="28"/>
        </w:rPr>
      </w:pPr>
      <w:r w:rsidRPr="006719BA">
        <w:rPr>
          <w:rFonts w:ascii="BrowalliaUPC" w:hAnsi="BrowalliaUPC" w:cs="BrowalliaUPC" w:hint="cs"/>
          <w:sz w:val="28"/>
          <w:szCs w:val="28"/>
          <w:cs/>
        </w:rPr>
        <w:t xml:space="preserve">ในเดือนเมษายน </w:t>
      </w:r>
      <w:r w:rsidRPr="006719BA">
        <w:rPr>
          <w:rFonts w:ascii="BrowalliaUPC" w:hAnsi="BrowalliaUPC" w:cs="BrowalliaUPC"/>
          <w:sz w:val="28"/>
          <w:szCs w:val="28"/>
        </w:rPr>
        <w:t>2564</w:t>
      </w:r>
      <w:r w:rsidRPr="006719BA">
        <w:rPr>
          <w:rFonts w:ascii="BrowalliaUPC" w:hAnsi="BrowalliaUPC" w:cs="BrowalliaUPC" w:hint="cs"/>
          <w:sz w:val="28"/>
          <w:szCs w:val="28"/>
          <w:cs/>
        </w:rPr>
        <w:t xml:space="preserve"> กิจการร่วมค้าได้ส่งหนังสือขอเจรจาหารือเพิ่มเติมกับผู้ว่าจ้าง เพื่อเรียกร้องสิทธิการขอรับชำระมูลค่างานที่กิจการร่วมค้าได้ทำไปแล้ว รวมถึงมูลค่าของวัสดุอุปกรณ์ และเครื่องจักรซึ่งเป็นกรรมสิทธิ์ของกิจการร่วมค้าที่ยังอยู่ในโครงการก่อสร้าง อย่างไรก็ตาม เรื่องดังกล่าวอยู่ระหว่างการพิจารณ</w:t>
      </w:r>
      <w:r w:rsidR="006377B0" w:rsidRPr="006719BA">
        <w:rPr>
          <w:rFonts w:ascii="BrowalliaUPC" w:hAnsi="BrowalliaUPC" w:cs="BrowalliaUPC" w:hint="cs"/>
          <w:sz w:val="28"/>
          <w:szCs w:val="28"/>
          <w:cs/>
        </w:rPr>
        <w:t>า</w:t>
      </w:r>
      <w:r w:rsidRPr="006719BA">
        <w:rPr>
          <w:rFonts w:ascii="BrowalliaUPC" w:hAnsi="BrowalliaUPC" w:cs="BrowalliaUPC" w:hint="cs"/>
          <w:sz w:val="28"/>
          <w:szCs w:val="28"/>
          <w:cs/>
        </w:rPr>
        <w:t>ของผู้ว่าจ้าง ซึ่งยังไม่สามารถสรุปได้ในปัจจุบัน ดังนั้น ฝ่ายบริหารของกิจการร่วมค้าจึงยังไม่สามารถประเมิน</w:t>
      </w:r>
      <w:r w:rsidR="00BD2165" w:rsidRPr="006719BA">
        <w:rPr>
          <w:rFonts w:ascii="BrowalliaUPC" w:hAnsi="BrowalliaUPC" w:cs="BrowalliaUPC" w:hint="cs"/>
          <w:sz w:val="28"/>
          <w:szCs w:val="28"/>
          <w:cs/>
        </w:rPr>
        <w:t xml:space="preserve"> </w:t>
      </w:r>
      <w:r w:rsidRPr="006719BA">
        <w:rPr>
          <w:rFonts w:ascii="BrowalliaUPC" w:hAnsi="BrowalliaUPC" w:cs="BrowalliaUPC" w:hint="cs"/>
          <w:sz w:val="28"/>
          <w:szCs w:val="28"/>
          <w:cs/>
        </w:rPr>
        <w:t>ผลกระทบที่อาจเกิดขึ้น</w:t>
      </w:r>
      <w:r w:rsidRPr="006719BA">
        <w:rPr>
          <w:rFonts w:ascii="Browallia New" w:hAnsi="Browallia New" w:cs="Browallia New"/>
          <w:color w:val="000000" w:themeColor="text1"/>
          <w:sz w:val="28"/>
          <w:szCs w:val="28"/>
          <w:cs/>
          <w:lang w:val="th-TH"/>
        </w:rPr>
        <w:t>ต่อมูลค่าที่คาดว่าจะได้รับคืนของสินทรัพย์ และภาระผูกพันในหนี้สินปัจจุบัน รวมถึงภาระหนี้สินที่อาจเกิดขึ้นในอนาคตจากเรื่องดังกล่าวได้</w:t>
      </w:r>
    </w:p>
    <w:p w14:paraId="2C15333F" w14:textId="38137EE9" w:rsidR="006D2A9C" w:rsidRPr="006719BA" w:rsidRDefault="006D2A9C" w:rsidP="00B767D7">
      <w:pPr>
        <w:tabs>
          <w:tab w:val="left" w:pos="2880"/>
        </w:tabs>
        <w:ind w:left="963" w:right="-45"/>
        <w:jc w:val="thaiDistribute"/>
        <w:rPr>
          <w:rFonts w:ascii="Browallia New" w:hAnsi="Browallia New" w:cs="Browallia New"/>
          <w:color w:val="000000" w:themeColor="text1"/>
          <w:sz w:val="20"/>
          <w:szCs w:val="20"/>
          <w:lang w:val="th-TH"/>
        </w:rPr>
      </w:pPr>
    </w:p>
    <w:p w14:paraId="5EF88DDB" w14:textId="0066E2E7" w:rsidR="00080447" w:rsidRPr="006719BA" w:rsidRDefault="00080447" w:rsidP="00B767D7">
      <w:pPr>
        <w:tabs>
          <w:tab w:val="left" w:pos="2880"/>
        </w:tabs>
        <w:ind w:left="963" w:right="-45"/>
        <w:jc w:val="thaiDistribute"/>
        <w:rPr>
          <w:rFonts w:ascii="Browallia New" w:hAnsi="Browallia New" w:cs="Browallia New"/>
          <w:color w:val="000000" w:themeColor="text1"/>
          <w:sz w:val="20"/>
          <w:szCs w:val="20"/>
          <w:lang w:val="th-TH"/>
        </w:rPr>
      </w:pPr>
    </w:p>
    <w:p w14:paraId="061B7151" w14:textId="65D6E925" w:rsidR="00080447" w:rsidRPr="006719BA" w:rsidRDefault="00080447" w:rsidP="00B767D7">
      <w:pPr>
        <w:tabs>
          <w:tab w:val="left" w:pos="2880"/>
        </w:tabs>
        <w:ind w:left="963" w:right="-45"/>
        <w:jc w:val="thaiDistribute"/>
        <w:rPr>
          <w:rFonts w:ascii="Browallia New" w:hAnsi="Browallia New" w:cs="Browallia New"/>
          <w:color w:val="000000" w:themeColor="text1"/>
          <w:sz w:val="20"/>
          <w:szCs w:val="20"/>
          <w:lang w:val="th-TH"/>
        </w:rPr>
      </w:pPr>
    </w:p>
    <w:p w14:paraId="00BB2BEA" w14:textId="279059D2" w:rsidR="00080447" w:rsidRPr="006719BA" w:rsidRDefault="00080447" w:rsidP="00B767D7">
      <w:pPr>
        <w:tabs>
          <w:tab w:val="left" w:pos="2880"/>
        </w:tabs>
        <w:ind w:left="963" w:right="-45"/>
        <w:jc w:val="thaiDistribute"/>
        <w:rPr>
          <w:rFonts w:ascii="Browallia New" w:hAnsi="Browallia New" w:cs="Browallia New"/>
          <w:color w:val="000000" w:themeColor="text1"/>
          <w:sz w:val="20"/>
          <w:szCs w:val="20"/>
          <w:lang w:val="th-TH"/>
        </w:rPr>
      </w:pPr>
    </w:p>
    <w:p w14:paraId="67D28E67" w14:textId="13ADE4D8" w:rsidR="00080447" w:rsidRPr="006719BA" w:rsidRDefault="00080447" w:rsidP="00B767D7">
      <w:pPr>
        <w:tabs>
          <w:tab w:val="left" w:pos="2880"/>
        </w:tabs>
        <w:ind w:left="963" w:right="-45"/>
        <w:jc w:val="thaiDistribute"/>
        <w:rPr>
          <w:rFonts w:ascii="Browallia New" w:hAnsi="Browallia New" w:cs="Browallia New"/>
          <w:color w:val="000000" w:themeColor="text1"/>
          <w:sz w:val="20"/>
          <w:szCs w:val="20"/>
          <w:lang w:val="th-TH"/>
        </w:rPr>
      </w:pPr>
    </w:p>
    <w:p w14:paraId="1130DEFB" w14:textId="1AE6F29E" w:rsidR="00080447" w:rsidRPr="006719BA" w:rsidRDefault="00080447" w:rsidP="00B767D7">
      <w:pPr>
        <w:tabs>
          <w:tab w:val="left" w:pos="2880"/>
        </w:tabs>
        <w:ind w:left="963" w:right="-45"/>
        <w:jc w:val="thaiDistribute"/>
        <w:rPr>
          <w:rFonts w:ascii="Browallia New" w:hAnsi="Browallia New" w:cs="Browallia New"/>
          <w:color w:val="000000" w:themeColor="text1"/>
          <w:sz w:val="20"/>
          <w:szCs w:val="20"/>
          <w:lang w:val="th-TH"/>
        </w:rPr>
      </w:pPr>
    </w:p>
    <w:p w14:paraId="28F64A0D" w14:textId="0B83A679" w:rsidR="00080447" w:rsidRPr="006719BA" w:rsidRDefault="00080447" w:rsidP="00B767D7">
      <w:pPr>
        <w:tabs>
          <w:tab w:val="left" w:pos="2880"/>
        </w:tabs>
        <w:ind w:left="963" w:right="-45"/>
        <w:jc w:val="thaiDistribute"/>
        <w:rPr>
          <w:rFonts w:ascii="Browallia New" w:hAnsi="Browallia New" w:cs="Browallia New"/>
          <w:color w:val="000000" w:themeColor="text1"/>
          <w:sz w:val="20"/>
          <w:szCs w:val="20"/>
          <w:lang w:val="th-TH"/>
        </w:rPr>
      </w:pPr>
    </w:p>
    <w:p w14:paraId="5885CDA5" w14:textId="77777777" w:rsidR="00080447" w:rsidRPr="006719BA" w:rsidRDefault="00080447" w:rsidP="0025323D">
      <w:pPr>
        <w:tabs>
          <w:tab w:val="left" w:pos="2880"/>
        </w:tabs>
        <w:ind w:right="-45"/>
        <w:jc w:val="thaiDistribute"/>
        <w:rPr>
          <w:rFonts w:ascii="Browallia New" w:hAnsi="Browallia New" w:cs="Browallia New"/>
          <w:color w:val="000000" w:themeColor="text1"/>
          <w:sz w:val="20"/>
          <w:szCs w:val="20"/>
          <w:cs/>
          <w:lang w:val="th-TH"/>
        </w:rPr>
      </w:pPr>
    </w:p>
    <w:p w14:paraId="0CB91586" w14:textId="1A7FE653" w:rsidR="00AB224F" w:rsidRPr="006719BA" w:rsidRDefault="00AB22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b/>
          <w:bCs/>
          <w:color w:val="000000" w:themeColor="text1"/>
          <w:sz w:val="28"/>
          <w:szCs w:val="28"/>
          <w:cs/>
        </w:rPr>
        <w:lastRenderedPageBreak/>
        <w:t>เงินลงทุนระยะยาวอื่น</w:t>
      </w:r>
      <w:r w:rsidR="00C85C72" w:rsidRPr="006719BA">
        <w:rPr>
          <w:rFonts w:ascii="Browallia New" w:hAnsi="Browallia New" w:cs="Browallia New"/>
          <w:b/>
          <w:bCs/>
          <w:color w:val="000000" w:themeColor="text1"/>
          <w:sz w:val="28"/>
          <w:szCs w:val="28"/>
        </w:rPr>
        <w:t xml:space="preserve"> </w:t>
      </w:r>
    </w:p>
    <w:p w14:paraId="35E1C618" w14:textId="2CC871F1" w:rsidR="00FE554B" w:rsidRPr="006719BA" w:rsidRDefault="00FE554B" w:rsidP="00027F41">
      <w:pPr>
        <w:tabs>
          <w:tab w:val="left" w:pos="900"/>
        </w:tabs>
        <w:ind w:left="851" w:right="-45" w:hanging="502"/>
        <w:jc w:val="thaiDistribute"/>
        <w:rPr>
          <w:rFonts w:ascii="Browallia New" w:hAnsi="Browallia New" w:cs="Browallia New"/>
          <w:color w:val="000000" w:themeColor="text1"/>
          <w:sz w:val="28"/>
          <w:szCs w:val="28"/>
          <w:lang w:val="en-GB"/>
        </w:rPr>
      </w:pPr>
    </w:p>
    <w:p w14:paraId="1962AA61" w14:textId="73DBA53A" w:rsidR="002C72C1" w:rsidRPr="006719BA" w:rsidRDefault="005E7B6D" w:rsidP="00DE636D">
      <w:pPr>
        <w:tabs>
          <w:tab w:val="left" w:pos="349"/>
        </w:tabs>
        <w:ind w:left="426" w:right="-61"/>
        <w:jc w:val="thaiDistribute"/>
        <w:rPr>
          <w:rFonts w:ascii="Browallia New" w:hAnsi="Browallia New" w:cs="Browallia New"/>
          <w:color w:val="000000" w:themeColor="text1"/>
          <w:sz w:val="28"/>
          <w:szCs w:val="28"/>
          <w:lang w:val="en-GB"/>
        </w:rPr>
      </w:pPr>
      <w:r w:rsidRPr="006719BA">
        <w:rPr>
          <w:rFonts w:ascii="Browallia New" w:hAnsi="Browallia New" w:cs="Browallia New" w:hint="cs"/>
          <w:color w:val="000000" w:themeColor="text1"/>
          <w:sz w:val="28"/>
          <w:szCs w:val="28"/>
          <w:cs/>
          <w:lang w:val="en-GB"/>
        </w:rPr>
        <w:t>สินทรัพย์ทางการเงินประเภทตราสารทุนต้องวัดด้วยมูลค่ายุติธรรมผ่านกำไร</w:t>
      </w:r>
      <w:r w:rsidR="000460AB" w:rsidRPr="006719BA">
        <w:rPr>
          <w:rFonts w:ascii="Browallia New" w:hAnsi="Browallia New" w:cs="Browallia New" w:hint="cs"/>
          <w:color w:val="000000" w:themeColor="text1"/>
          <w:sz w:val="28"/>
          <w:szCs w:val="28"/>
          <w:cs/>
          <w:lang w:val="en-GB"/>
        </w:rPr>
        <w:t>หรือ</w:t>
      </w:r>
      <w:r w:rsidRPr="006719BA">
        <w:rPr>
          <w:rFonts w:ascii="Browallia New" w:hAnsi="Browallia New" w:cs="Browallia New" w:hint="cs"/>
          <w:color w:val="000000" w:themeColor="text1"/>
          <w:sz w:val="28"/>
          <w:szCs w:val="28"/>
          <w:cs/>
          <w:lang w:val="en-GB"/>
        </w:rPr>
        <w:t>ขาดทุน ทั้งนี้ กลุ่ม</w:t>
      </w:r>
      <w:r w:rsidR="009C7136" w:rsidRPr="006719BA">
        <w:rPr>
          <w:rFonts w:ascii="Browallia New" w:hAnsi="Browallia New" w:cs="Browallia New" w:hint="cs"/>
          <w:color w:val="000000" w:themeColor="text1"/>
          <w:sz w:val="28"/>
          <w:szCs w:val="28"/>
          <w:cs/>
          <w:lang w:val="en-GB"/>
        </w:rPr>
        <w:t>บริษัทเลือกวัดมูลค่ายุติธรรมของตราสารทุนที่</w:t>
      </w:r>
      <w:r w:rsidR="008251D2" w:rsidRPr="006719BA">
        <w:rPr>
          <w:rFonts w:ascii="Browallia New" w:hAnsi="Browallia New" w:cs="Browallia New" w:hint="cs"/>
          <w:color w:val="000000" w:themeColor="text1"/>
          <w:sz w:val="28"/>
          <w:szCs w:val="28"/>
          <w:cs/>
          <w:lang w:val="en-GB"/>
        </w:rPr>
        <w:t>อยู่ในความต้องการของ</w:t>
      </w:r>
      <w:r w:rsidR="00647BA0" w:rsidRPr="006719BA">
        <w:rPr>
          <w:rFonts w:ascii="Browallia New" w:hAnsi="Browallia New" w:cs="Browallia New" w:hint="cs"/>
          <w:color w:val="000000" w:themeColor="text1"/>
          <w:sz w:val="28"/>
          <w:szCs w:val="28"/>
          <w:cs/>
          <w:lang w:val="en-GB"/>
        </w:rPr>
        <w:t>ตลาด</w:t>
      </w:r>
      <w:r w:rsidR="00B767D7" w:rsidRPr="006719BA">
        <w:rPr>
          <w:rFonts w:ascii="Browallia New" w:hAnsi="Browallia New" w:cs="Browallia New"/>
          <w:color w:val="000000" w:themeColor="text1"/>
          <w:sz w:val="28"/>
          <w:szCs w:val="28"/>
          <w:lang w:val="en-GB"/>
        </w:rPr>
        <w:t xml:space="preserve"> </w:t>
      </w:r>
      <w:r w:rsidR="00647BA0" w:rsidRPr="006719BA">
        <w:rPr>
          <w:rFonts w:ascii="Browallia New" w:hAnsi="Browallia New" w:cs="Browallia New" w:hint="cs"/>
          <w:color w:val="000000" w:themeColor="text1"/>
          <w:sz w:val="28"/>
          <w:szCs w:val="28"/>
          <w:cs/>
          <w:lang w:val="en-GB"/>
        </w:rPr>
        <w:t>ซึ่ง</w:t>
      </w:r>
      <w:r w:rsidR="009C7136" w:rsidRPr="006719BA">
        <w:rPr>
          <w:rFonts w:ascii="Browallia New" w:hAnsi="Browallia New" w:cs="Browallia New" w:hint="cs"/>
          <w:color w:val="000000" w:themeColor="text1"/>
          <w:sz w:val="28"/>
          <w:szCs w:val="28"/>
          <w:cs/>
          <w:lang w:val="en-GB"/>
        </w:rPr>
        <w:t>ไม่ได้ถือไว้เพื่อค้าด้วยวิธีมูลค่ายุติธรรมผ่านกำไรขาดทุนเบ็ดเสร็จอื่น</w:t>
      </w:r>
    </w:p>
    <w:p w14:paraId="7EE4E43E" w14:textId="77777777" w:rsidR="008D3191" w:rsidRPr="006719BA" w:rsidRDefault="008D3191" w:rsidP="00DE636D">
      <w:pPr>
        <w:tabs>
          <w:tab w:val="left" w:pos="349"/>
        </w:tabs>
        <w:ind w:left="426" w:right="-61"/>
        <w:jc w:val="thaiDistribute"/>
        <w:rPr>
          <w:rFonts w:ascii="Browallia New" w:hAnsi="Browallia New" w:cs="Browallia New"/>
          <w:color w:val="000000" w:themeColor="text1"/>
          <w:sz w:val="28"/>
          <w:szCs w:val="28"/>
          <w:lang w:val="en-GB"/>
        </w:rPr>
      </w:pPr>
    </w:p>
    <w:tbl>
      <w:tblPr>
        <w:tblW w:w="9063" w:type="dxa"/>
        <w:tblInd w:w="360" w:type="dxa"/>
        <w:tblLayout w:type="fixed"/>
        <w:tblLook w:val="0000" w:firstRow="0" w:lastRow="0" w:firstColumn="0" w:lastColumn="0" w:noHBand="0" w:noVBand="0"/>
      </w:tblPr>
      <w:tblGrid>
        <w:gridCol w:w="4158"/>
        <w:gridCol w:w="1206"/>
        <w:gridCol w:w="1224"/>
        <w:gridCol w:w="1251"/>
        <w:gridCol w:w="1224"/>
      </w:tblGrid>
      <w:tr w:rsidR="003B7FBF" w:rsidRPr="006719BA" w14:paraId="5D39F254" w14:textId="77777777" w:rsidTr="003E00EE">
        <w:tc>
          <w:tcPr>
            <w:tcW w:w="4158" w:type="dxa"/>
          </w:tcPr>
          <w:p w14:paraId="67D5FF99" w14:textId="77777777" w:rsidR="003B7FBF" w:rsidRPr="006719BA" w:rsidRDefault="003B7FBF" w:rsidP="003E00EE">
            <w:pPr>
              <w:ind w:right="-36"/>
              <w:rPr>
                <w:rFonts w:ascii="BrowalliaUPC" w:hAnsi="BrowalliaUPC" w:cs="BrowalliaUPC"/>
                <w:sz w:val="28"/>
                <w:szCs w:val="28"/>
              </w:rPr>
            </w:pPr>
          </w:p>
        </w:tc>
        <w:tc>
          <w:tcPr>
            <w:tcW w:w="2430" w:type="dxa"/>
            <w:gridSpan w:val="2"/>
          </w:tcPr>
          <w:p w14:paraId="17BB8ADE" w14:textId="77777777" w:rsidR="003B7FBF" w:rsidRPr="006719BA" w:rsidRDefault="003B7FBF" w:rsidP="003E00EE">
            <w:pPr>
              <w:pBdr>
                <w:bottom w:val="single" w:sz="4" w:space="1" w:color="FFFFFF" w:themeColor="background1"/>
              </w:pBdr>
              <w:ind w:right="-36"/>
              <w:jc w:val="center"/>
              <w:rPr>
                <w:rFonts w:ascii="BrowalliaUPC" w:hAnsi="BrowalliaUPC" w:cs="BrowalliaUPC"/>
                <w:sz w:val="28"/>
                <w:szCs w:val="28"/>
                <w:cs/>
              </w:rPr>
            </w:pPr>
          </w:p>
        </w:tc>
        <w:tc>
          <w:tcPr>
            <w:tcW w:w="2475" w:type="dxa"/>
            <w:gridSpan w:val="2"/>
          </w:tcPr>
          <w:p w14:paraId="10CB2AE9" w14:textId="77777777" w:rsidR="003B7FBF" w:rsidRPr="006719BA" w:rsidRDefault="003B7FBF" w:rsidP="003E00EE">
            <w:pPr>
              <w:tabs>
                <w:tab w:val="left" w:pos="900"/>
                <w:tab w:val="left" w:pos="2160"/>
              </w:tabs>
              <w:ind w:left="378" w:right="-43"/>
              <w:jc w:val="right"/>
              <w:rPr>
                <w:rFonts w:ascii="BrowalliaUPC" w:hAnsi="BrowalliaUPC" w:cs="BrowalliaUPC"/>
                <w:sz w:val="28"/>
                <w:szCs w:val="28"/>
                <w:cs/>
                <w:lang w:val="en-GB"/>
              </w:rPr>
            </w:pPr>
            <w:r w:rsidRPr="006719BA">
              <w:rPr>
                <w:rFonts w:ascii="BrowalliaUPC" w:hAnsi="BrowalliaUPC" w:cs="BrowalliaUPC"/>
                <w:sz w:val="28"/>
                <w:szCs w:val="28"/>
                <w:cs/>
              </w:rPr>
              <w:t xml:space="preserve">(หน่วย </w:t>
            </w:r>
            <w:r w:rsidRPr="006719BA">
              <w:rPr>
                <w:rFonts w:ascii="BrowalliaUPC" w:hAnsi="BrowalliaUPC" w:cs="BrowalliaUPC"/>
                <w:sz w:val="28"/>
                <w:szCs w:val="28"/>
                <w:cs/>
                <w:lang w:val="en-GB"/>
              </w:rPr>
              <w:t>: พันบาท)</w:t>
            </w:r>
          </w:p>
        </w:tc>
      </w:tr>
      <w:tr w:rsidR="003B7FBF" w:rsidRPr="006719BA" w14:paraId="4BCD2FAC" w14:textId="77777777" w:rsidTr="003E00EE">
        <w:tc>
          <w:tcPr>
            <w:tcW w:w="4158" w:type="dxa"/>
          </w:tcPr>
          <w:p w14:paraId="13125783" w14:textId="77777777" w:rsidR="003B7FBF" w:rsidRPr="006719BA" w:rsidRDefault="003B7FBF" w:rsidP="003E00EE">
            <w:pPr>
              <w:ind w:right="-36"/>
              <w:rPr>
                <w:rFonts w:ascii="BrowalliaUPC" w:hAnsi="BrowalliaUPC" w:cs="BrowalliaUPC"/>
                <w:sz w:val="28"/>
                <w:szCs w:val="28"/>
              </w:rPr>
            </w:pPr>
          </w:p>
        </w:tc>
        <w:tc>
          <w:tcPr>
            <w:tcW w:w="2430" w:type="dxa"/>
            <w:gridSpan w:val="2"/>
          </w:tcPr>
          <w:p w14:paraId="41B3EBA5" w14:textId="77777777" w:rsidR="003B7FBF" w:rsidRPr="006719BA" w:rsidRDefault="003B7FBF" w:rsidP="003E00EE">
            <w:pPr>
              <w:pBdr>
                <w:bottom w:val="single" w:sz="6" w:space="1" w:color="auto"/>
              </w:pBdr>
              <w:ind w:right="-36"/>
              <w:jc w:val="center"/>
              <w:rPr>
                <w:rFonts w:ascii="BrowalliaUPC" w:hAnsi="BrowalliaUPC" w:cs="BrowalliaUPC"/>
                <w:sz w:val="28"/>
                <w:szCs w:val="28"/>
                <w:cs/>
              </w:rPr>
            </w:pPr>
            <w:r w:rsidRPr="006719BA">
              <w:rPr>
                <w:rFonts w:ascii="BrowalliaUPC" w:hAnsi="BrowalliaUPC" w:cs="BrowalliaUPC"/>
                <w:sz w:val="28"/>
                <w:szCs w:val="28"/>
                <w:cs/>
              </w:rPr>
              <w:t>งบการเงินรวม</w:t>
            </w:r>
          </w:p>
        </w:tc>
        <w:tc>
          <w:tcPr>
            <w:tcW w:w="2475" w:type="dxa"/>
            <w:gridSpan w:val="2"/>
          </w:tcPr>
          <w:p w14:paraId="2E63F57B" w14:textId="77777777" w:rsidR="003B7FBF" w:rsidRPr="006719BA" w:rsidRDefault="003B7FBF" w:rsidP="003E00EE">
            <w:pPr>
              <w:pBdr>
                <w:bottom w:val="single" w:sz="6" w:space="1" w:color="auto"/>
              </w:pBdr>
              <w:ind w:right="-36"/>
              <w:jc w:val="center"/>
              <w:rPr>
                <w:rFonts w:ascii="BrowalliaUPC" w:hAnsi="BrowalliaUPC" w:cs="BrowalliaUPC"/>
                <w:sz w:val="28"/>
                <w:szCs w:val="28"/>
                <w:cs/>
              </w:rPr>
            </w:pPr>
            <w:r w:rsidRPr="006719BA">
              <w:rPr>
                <w:rFonts w:ascii="BrowalliaUPC" w:hAnsi="BrowalliaUPC" w:cs="BrowalliaUPC"/>
                <w:sz w:val="28"/>
                <w:szCs w:val="28"/>
                <w:cs/>
              </w:rPr>
              <w:t>งบการเงินเฉพาะของบริษัท</w:t>
            </w:r>
          </w:p>
        </w:tc>
      </w:tr>
      <w:tr w:rsidR="002D7FCA" w:rsidRPr="006719BA" w14:paraId="7A43210A" w14:textId="77777777" w:rsidTr="00F206EB">
        <w:tc>
          <w:tcPr>
            <w:tcW w:w="4158" w:type="dxa"/>
          </w:tcPr>
          <w:p w14:paraId="19AAB7F9" w14:textId="77777777" w:rsidR="002D7FCA" w:rsidRPr="006719BA" w:rsidRDefault="002D7FCA" w:rsidP="002D7FCA">
            <w:pPr>
              <w:ind w:right="-36"/>
              <w:rPr>
                <w:rFonts w:ascii="BrowalliaUPC" w:hAnsi="BrowalliaUPC" w:cs="BrowalliaUPC"/>
                <w:sz w:val="28"/>
                <w:szCs w:val="28"/>
              </w:rPr>
            </w:pPr>
          </w:p>
        </w:tc>
        <w:tc>
          <w:tcPr>
            <w:tcW w:w="1206" w:type="dxa"/>
          </w:tcPr>
          <w:p w14:paraId="456080CE" w14:textId="6EB910A5" w:rsidR="002D7FCA" w:rsidRPr="006719BA" w:rsidRDefault="00E76C7B" w:rsidP="002D7FCA">
            <w:pPr>
              <w:pBdr>
                <w:bottom w:val="single" w:sz="4" w:space="1" w:color="auto"/>
              </w:pBdr>
              <w:tabs>
                <w:tab w:val="left" w:pos="900"/>
              </w:tabs>
              <w:ind w:left="-18"/>
              <w:jc w:val="center"/>
              <w:rPr>
                <w:rFonts w:ascii="BrowalliaUPC" w:hAnsi="BrowalliaUPC" w:cs="BrowalliaUPC"/>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2D7FCA" w:rsidRPr="006719BA">
              <w:rPr>
                <w:rFonts w:ascii="Browallia New" w:hAnsi="Browallia New" w:cs="Browallia New"/>
                <w:sz w:val="28"/>
                <w:szCs w:val="28"/>
              </w:rPr>
              <w:t>2564</w:t>
            </w:r>
          </w:p>
        </w:tc>
        <w:tc>
          <w:tcPr>
            <w:tcW w:w="1224" w:type="dxa"/>
          </w:tcPr>
          <w:p w14:paraId="223A4544" w14:textId="63E5368B" w:rsidR="002D7FCA" w:rsidRPr="006719BA" w:rsidRDefault="002D7FCA" w:rsidP="002D7FCA">
            <w:pPr>
              <w:pBdr>
                <w:bottom w:val="single" w:sz="4" w:space="1" w:color="auto"/>
              </w:pBdr>
              <w:tabs>
                <w:tab w:val="left" w:pos="900"/>
              </w:tabs>
              <w:ind w:left="-18"/>
              <w:jc w:val="center"/>
              <w:rPr>
                <w:rFonts w:ascii="BrowalliaUPC" w:hAnsi="BrowalliaUPC" w:cs="BrowalliaUPC"/>
                <w:sz w:val="28"/>
                <w:szCs w:val="28"/>
              </w:rPr>
            </w:pPr>
            <w:r w:rsidRPr="006719BA">
              <w:rPr>
                <w:rFonts w:ascii="Browallia New" w:hAnsi="Browallia New" w:cs="Browallia New"/>
                <w:color w:val="000000" w:themeColor="text1"/>
                <w:sz w:val="28"/>
                <w:szCs w:val="28"/>
                <w:lang w:val="en-GB"/>
              </w:rPr>
              <w:t>31</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2563</w:t>
            </w:r>
          </w:p>
        </w:tc>
        <w:tc>
          <w:tcPr>
            <w:tcW w:w="1251" w:type="dxa"/>
          </w:tcPr>
          <w:p w14:paraId="308000CB" w14:textId="348689EF" w:rsidR="002D7FCA" w:rsidRPr="006719BA" w:rsidRDefault="00E76C7B" w:rsidP="002D7FCA">
            <w:pPr>
              <w:pBdr>
                <w:bottom w:val="single" w:sz="4" w:space="1" w:color="auto"/>
              </w:pBdr>
              <w:tabs>
                <w:tab w:val="left" w:pos="900"/>
              </w:tabs>
              <w:ind w:left="-18"/>
              <w:jc w:val="center"/>
              <w:rPr>
                <w:rFonts w:ascii="BrowalliaUPC" w:hAnsi="BrowalliaUPC" w:cs="BrowalliaUPC"/>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2D7FCA" w:rsidRPr="006719BA">
              <w:rPr>
                <w:rFonts w:ascii="Browallia New" w:hAnsi="Browallia New" w:cs="Browallia New"/>
                <w:sz w:val="28"/>
                <w:szCs w:val="28"/>
              </w:rPr>
              <w:t>2564</w:t>
            </w:r>
          </w:p>
        </w:tc>
        <w:tc>
          <w:tcPr>
            <w:tcW w:w="1224" w:type="dxa"/>
          </w:tcPr>
          <w:p w14:paraId="39AB4357" w14:textId="0A6D54BB" w:rsidR="002D7FCA" w:rsidRPr="006719BA" w:rsidRDefault="002D7FCA" w:rsidP="002D7FCA">
            <w:pPr>
              <w:pBdr>
                <w:bottom w:val="single" w:sz="4" w:space="1" w:color="auto"/>
              </w:pBdr>
              <w:tabs>
                <w:tab w:val="left" w:pos="900"/>
              </w:tabs>
              <w:ind w:left="-18"/>
              <w:jc w:val="center"/>
              <w:rPr>
                <w:rFonts w:ascii="BrowalliaUPC" w:hAnsi="BrowalliaUPC" w:cs="BrowalliaUPC"/>
                <w:sz w:val="28"/>
                <w:szCs w:val="28"/>
              </w:rPr>
            </w:pPr>
            <w:r w:rsidRPr="006719BA">
              <w:rPr>
                <w:rFonts w:ascii="Browallia New" w:hAnsi="Browallia New" w:cs="Browallia New"/>
                <w:color w:val="000000" w:themeColor="text1"/>
                <w:sz w:val="28"/>
                <w:szCs w:val="28"/>
                <w:lang w:val="en-GB"/>
              </w:rPr>
              <w:t>31</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2563</w:t>
            </w:r>
          </w:p>
        </w:tc>
      </w:tr>
      <w:tr w:rsidR="003B7FBF" w:rsidRPr="006719BA" w14:paraId="7E8D1096" w14:textId="77777777" w:rsidTr="009C68CC">
        <w:trPr>
          <w:trHeight w:val="342"/>
        </w:trPr>
        <w:tc>
          <w:tcPr>
            <w:tcW w:w="4158" w:type="dxa"/>
          </w:tcPr>
          <w:p w14:paraId="7C5784ED" w14:textId="77777777" w:rsidR="003B7FBF" w:rsidRPr="006719BA" w:rsidRDefault="003B7FBF" w:rsidP="003B7FBF">
            <w:pPr>
              <w:ind w:right="-36"/>
              <w:rPr>
                <w:rFonts w:ascii="BrowalliaUPC" w:hAnsi="BrowalliaUPC" w:cs="BrowalliaUPC"/>
                <w:sz w:val="18"/>
                <w:szCs w:val="18"/>
                <w:cs/>
              </w:rPr>
            </w:pPr>
          </w:p>
        </w:tc>
        <w:tc>
          <w:tcPr>
            <w:tcW w:w="1206" w:type="dxa"/>
          </w:tcPr>
          <w:p w14:paraId="44936186" w14:textId="77777777" w:rsidR="003B7FBF" w:rsidRPr="006719BA" w:rsidRDefault="003B7FBF" w:rsidP="003B7FBF">
            <w:pPr>
              <w:ind w:right="-36"/>
              <w:jc w:val="right"/>
              <w:rPr>
                <w:rFonts w:ascii="BrowalliaUPC" w:hAnsi="BrowalliaUPC" w:cs="BrowalliaUPC"/>
                <w:sz w:val="18"/>
                <w:szCs w:val="18"/>
              </w:rPr>
            </w:pPr>
          </w:p>
        </w:tc>
        <w:tc>
          <w:tcPr>
            <w:tcW w:w="1224" w:type="dxa"/>
          </w:tcPr>
          <w:p w14:paraId="65111B08" w14:textId="77777777" w:rsidR="003B7FBF" w:rsidRPr="006719BA" w:rsidRDefault="003B7FBF" w:rsidP="003B7FBF">
            <w:pPr>
              <w:ind w:right="-36"/>
              <w:jc w:val="right"/>
              <w:rPr>
                <w:rFonts w:ascii="BrowalliaUPC" w:hAnsi="BrowalliaUPC" w:cs="BrowalliaUPC"/>
                <w:sz w:val="18"/>
                <w:szCs w:val="18"/>
              </w:rPr>
            </w:pPr>
          </w:p>
        </w:tc>
        <w:tc>
          <w:tcPr>
            <w:tcW w:w="1251" w:type="dxa"/>
          </w:tcPr>
          <w:p w14:paraId="5C46FB70" w14:textId="77777777" w:rsidR="003B7FBF" w:rsidRPr="006719BA" w:rsidRDefault="003B7FBF" w:rsidP="003B7FBF">
            <w:pPr>
              <w:ind w:right="-36"/>
              <w:jc w:val="right"/>
              <w:rPr>
                <w:rFonts w:ascii="BrowalliaUPC" w:hAnsi="BrowalliaUPC" w:cs="BrowalliaUPC"/>
                <w:sz w:val="18"/>
                <w:szCs w:val="18"/>
                <w:cs/>
              </w:rPr>
            </w:pPr>
          </w:p>
        </w:tc>
        <w:tc>
          <w:tcPr>
            <w:tcW w:w="1224" w:type="dxa"/>
          </w:tcPr>
          <w:p w14:paraId="2A28E95B" w14:textId="77777777" w:rsidR="003B7FBF" w:rsidRPr="006719BA" w:rsidRDefault="003B7FBF" w:rsidP="003B7FBF">
            <w:pPr>
              <w:ind w:right="-36"/>
              <w:jc w:val="right"/>
              <w:rPr>
                <w:rFonts w:ascii="BrowalliaUPC" w:hAnsi="BrowalliaUPC" w:cs="BrowalliaUPC"/>
                <w:sz w:val="18"/>
                <w:szCs w:val="18"/>
                <w:cs/>
              </w:rPr>
            </w:pPr>
          </w:p>
        </w:tc>
      </w:tr>
      <w:tr w:rsidR="003B7FBF" w:rsidRPr="006719BA" w14:paraId="0E8BAB66" w14:textId="77777777" w:rsidTr="003E00EE">
        <w:tc>
          <w:tcPr>
            <w:tcW w:w="4158" w:type="dxa"/>
          </w:tcPr>
          <w:p w14:paraId="04C2441B" w14:textId="77777777" w:rsidR="003B7FBF" w:rsidRPr="006719BA" w:rsidRDefault="003B7FBF" w:rsidP="003B7FBF">
            <w:pPr>
              <w:ind w:right="-36"/>
              <w:rPr>
                <w:rFonts w:ascii="BrowalliaUPC" w:hAnsi="BrowalliaUPC" w:cs="BrowalliaUPC"/>
                <w:sz w:val="28"/>
                <w:szCs w:val="28"/>
              </w:rPr>
            </w:pPr>
            <w:r w:rsidRPr="006719BA">
              <w:rPr>
                <w:rFonts w:ascii="BrowalliaUPC" w:hAnsi="BrowalliaUPC" w:cs="BrowalliaUPC"/>
                <w:sz w:val="28"/>
                <w:szCs w:val="28"/>
                <w:cs/>
              </w:rPr>
              <w:t>เงินลงทุนที่วัดมูลค่ายุติธรรมผ่านกำไรหรือขาดทุน</w:t>
            </w:r>
          </w:p>
        </w:tc>
        <w:tc>
          <w:tcPr>
            <w:tcW w:w="1206" w:type="dxa"/>
            <w:vAlign w:val="center"/>
          </w:tcPr>
          <w:p w14:paraId="2BBB6BCB" w14:textId="3CC5B1B7" w:rsidR="003B7FBF" w:rsidRPr="006719BA" w:rsidRDefault="005D4E67" w:rsidP="003B7FBF">
            <w:pPr>
              <w:ind w:right="-36"/>
              <w:jc w:val="right"/>
              <w:rPr>
                <w:rFonts w:ascii="BrowalliaUPC" w:hAnsi="BrowalliaUPC" w:cs="BrowalliaUPC"/>
                <w:sz w:val="28"/>
                <w:szCs w:val="28"/>
              </w:rPr>
            </w:pPr>
            <w:r w:rsidRPr="006719BA">
              <w:rPr>
                <w:rFonts w:ascii="BrowalliaUPC" w:hAnsi="BrowalliaUPC" w:cs="BrowalliaUPC"/>
                <w:sz w:val="28"/>
                <w:szCs w:val="28"/>
              </w:rPr>
              <w:t>799,744</w:t>
            </w:r>
          </w:p>
        </w:tc>
        <w:tc>
          <w:tcPr>
            <w:tcW w:w="1224" w:type="dxa"/>
            <w:vAlign w:val="center"/>
          </w:tcPr>
          <w:p w14:paraId="50231620" w14:textId="5227921B" w:rsidR="003B7FBF" w:rsidRPr="006719BA" w:rsidRDefault="003B7FBF" w:rsidP="003B7FBF">
            <w:pPr>
              <w:ind w:right="-36"/>
              <w:jc w:val="right"/>
              <w:rPr>
                <w:rFonts w:ascii="BrowalliaUPC" w:hAnsi="BrowalliaUPC" w:cs="BrowalliaUPC"/>
                <w:sz w:val="28"/>
                <w:szCs w:val="28"/>
              </w:rPr>
            </w:pPr>
            <w:r w:rsidRPr="006719BA">
              <w:rPr>
                <w:rFonts w:ascii="BrowalliaUPC" w:hAnsi="BrowalliaUPC" w:cs="BrowalliaUPC"/>
                <w:sz w:val="28"/>
                <w:szCs w:val="28"/>
              </w:rPr>
              <w:t>655</w:t>
            </w:r>
            <w:r w:rsidRPr="006719BA">
              <w:rPr>
                <w:rFonts w:ascii="BrowalliaUPC" w:hAnsi="BrowalliaUPC" w:cs="BrowalliaUPC"/>
                <w:sz w:val="28"/>
                <w:szCs w:val="28"/>
                <w:cs/>
              </w:rPr>
              <w:t>,</w:t>
            </w:r>
            <w:r w:rsidRPr="006719BA">
              <w:rPr>
                <w:rFonts w:ascii="BrowalliaUPC" w:hAnsi="BrowalliaUPC" w:cs="BrowalliaUPC"/>
                <w:sz w:val="28"/>
                <w:szCs w:val="28"/>
              </w:rPr>
              <w:t>524</w:t>
            </w:r>
          </w:p>
        </w:tc>
        <w:tc>
          <w:tcPr>
            <w:tcW w:w="1251" w:type="dxa"/>
            <w:vAlign w:val="center"/>
          </w:tcPr>
          <w:p w14:paraId="6D14991F" w14:textId="14F99808" w:rsidR="003B7FBF" w:rsidRPr="006719BA" w:rsidRDefault="005D4E67" w:rsidP="003B7FBF">
            <w:pPr>
              <w:tabs>
                <w:tab w:val="center" w:pos="1101"/>
                <w:tab w:val="right" w:pos="2184"/>
              </w:tabs>
              <w:ind w:right="-36"/>
              <w:jc w:val="right"/>
              <w:rPr>
                <w:rFonts w:ascii="BrowalliaUPC" w:hAnsi="BrowalliaUPC" w:cs="BrowalliaUPC"/>
                <w:sz w:val="28"/>
                <w:szCs w:val="28"/>
                <w:lang w:val="en-GB"/>
              </w:rPr>
            </w:pPr>
            <w:r w:rsidRPr="006719BA">
              <w:rPr>
                <w:rFonts w:ascii="BrowalliaUPC" w:hAnsi="BrowalliaUPC" w:cs="BrowalliaUPC"/>
                <w:sz w:val="28"/>
                <w:szCs w:val="28"/>
                <w:lang w:val="en-GB"/>
              </w:rPr>
              <w:t>595,841</w:t>
            </w:r>
          </w:p>
        </w:tc>
        <w:tc>
          <w:tcPr>
            <w:tcW w:w="1224" w:type="dxa"/>
            <w:vAlign w:val="center"/>
          </w:tcPr>
          <w:p w14:paraId="4A432FC0" w14:textId="1E77112C" w:rsidR="003B7FBF" w:rsidRPr="006719BA" w:rsidRDefault="003B7FBF" w:rsidP="003B7FBF">
            <w:pPr>
              <w:tabs>
                <w:tab w:val="center" w:pos="1101"/>
                <w:tab w:val="right" w:pos="2184"/>
              </w:tabs>
              <w:ind w:right="-36"/>
              <w:jc w:val="right"/>
              <w:rPr>
                <w:rFonts w:ascii="BrowalliaUPC" w:hAnsi="BrowalliaUPC" w:cs="BrowalliaUPC"/>
                <w:sz w:val="28"/>
                <w:szCs w:val="28"/>
                <w:lang w:val="en-GB"/>
              </w:rPr>
            </w:pPr>
            <w:r w:rsidRPr="006719BA">
              <w:rPr>
                <w:rFonts w:ascii="BrowalliaUPC" w:hAnsi="BrowalliaUPC" w:cs="BrowalliaUPC"/>
                <w:sz w:val="28"/>
                <w:szCs w:val="28"/>
              </w:rPr>
              <w:t>520</w:t>
            </w:r>
            <w:r w:rsidRPr="006719BA">
              <w:rPr>
                <w:rFonts w:ascii="BrowalliaUPC" w:hAnsi="BrowalliaUPC" w:cs="BrowalliaUPC"/>
                <w:sz w:val="28"/>
                <w:szCs w:val="28"/>
                <w:lang w:val="en-GB"/>
              </w:rPr>
              <w:t>,</w:t>
            </w:r>
            <w:r w:rsidRPr="006719BA">
              <w:rPr>
                <w:rFonts w:ascii="BrowalliaUPC" w:hAnsi="BrowalliaUPC" w:cs="BrowalliaUPC"/>
                <w:sz w:val="28"/>
                <w:szCs w:val="28"/>
              </w:rPr>
              <w:t>298</w:t>
            </w:r>
          </w:p>
        </w:tc>
      </w:tr>
      <w:tr w:rsidR="003B7FBF" w:rsidRPr="006719BA" w14:paraId="7C2753FD" w14:textId="77777777" w:rsidTr="003E00EE">
        <w:trPr>
          <w:trHeight w:val="568"/>
        </w:trPr>
        <w:tc>
          <w:tcPr>
            <w:tcW w:w="4158" w:type="dxa"/>
          </w:tcPr>
          <w:p w14:paraId="1F3B28F2" w14:textId="77777777" w:rsidR="003B7FBF" w:rsidRPr="006719BA" w:rsidRDefault="003B7FBF" w:rsidP="003B7FBF">
            <w:pPr>
              <w:ind w:right="-36"/>
              <w:jc w:val="thaiDistribute"/>
              <w:rPr>
                <w:rFonts w:ascii="BrowalliaUPC" w:hAnsi="BrowalliaUPC" w:cs="BrowalliaUPC"/>
                <w:sz w:val="28"/>
                <w:szCs w:val="28"/>
              </w:rPr>
            </w:pPr>
            <w:r w:rsidRPr="006719BA">
              <w:rPr>
                <w:rFonts w:ascii="BrowalliaUPC" w:hAnsi="BrowalliaUPC" w:cs="BrowalliaUPC"/>
                <w:sz w:val="28"/>
                <w:szCs w:val="28"/>
                <w:cs/>
              </w:rPr>
              <w:t>เงินลงทุนที่วัดมูลค่ายุติธรรมผ่านกำไรขาดทุน</w:t>
            </w:r>
          </w:p>
          <w:p w14:paraId="3B9E8AEE" w14:textId="77777777" w:rsidR="003B7FBF" w:rsidRPr="006719BA" w:rsidRDefault="003B7FBF" w:rsidP="003B7FBF">
            <w:pPr>
              <w:ind w:left="612" w:right="-36" w:hanging="612"/>
              <w:jc w:val="thaiDistribute"/>
              <w:rPr>
                <w:rFonts w:ascii="BrowalliaUPC" w:hAnsi="BrowalliaUPC" w:cs="BrowalliaUPC"/>
                <w:sz w:val="28"/>
                <w:szCs w:val="28"/>
                <w:cs/>
              </w:rPr>
            </w:pPr>
            <w:r w:rsidRPr="006719BA">
              <w:rPr>
                <w:rFonts w:ascii="BrowalliaUPC" w:hAnsi="BrowalliaUPC" w:cs="BrowalliaUPC"/>
                <w:sz w:val="28"/>
                <w:szCs w:val="28"/>
                <w:cs/>
              </w:rPr>
              <w:t xml:space="preserve">   เบ็ดเสร็จอื่น</w:t>
            </w:r>
          </w:p>
        </w:tc>
        <w:tc>
          <w:tcPr>
            <w:tcW w:w="1206" w:type="dxa"/>
            <w:vAlign w:val="bottom"/>
          </w:tcPr>
          <w:p w14:paraId="4C449D15" w14:textId="3C6E2FA4" w:rsidR="003B7FBF" w:rsidRPr="006719BA" w:rsidRDefault="005D4E67" w:rsidP="003B7FBF">
            <w:pPr>
              <w:pBdr>
                <w:bottom w:val="single" w:sz="4" w:space="1" w:color="auto"/>
              </w:pBdr>
              <w:ind w:right="-36"/>
              <w:jc w:val="right"/>
              <w:rPr>
                <w:rFonts w:ascii="BrowalliaUPC" w:hAnsi="BrowalliaUPC" w:cs="BrowalliaUPC"/>
                <w:sz w:val="28"/>
                <w:szCs w:val="28"/>
              </w:rPr>
            </w:pPr>
            <w:r w:rsidRPr="006719BA">
              <w:rPr>
                <w:rFonts w:ascii="BrowalliaUPC" w:hAnsi="BrowalliaUPC" w:cs="BrowalliaUPC"/>
                <w:sz w:val="28"/>
                <w:szCs w:val="28"/>
              </w:rPr>
              <w:t>426,682</w:t>
            </w:r>
          </w:p>
        </w:tc>
        <w:tc>
          <w:tcPr>
            <w:tcW w:w="1224" w:type="dxa"/>
            <w:vAlign w:val="bottom"/>
          </w:tcPr>
          <w:p w14:paraId="7F4B198C" w14:textId="2A04969A" w:rsidR="003B7FBF" w:rsidRPr="006719BA" w:rsidRDefault="003B7FBF" w:rsidP="003B7FBF">
            <w:pPr>
              <w:pBdr>
                <w:bottom w:val="single" w:sz="4" w:space="1" w:color="auto"/>
              </w:pBdr>
              <w:ind w:right="-36"/>
              <w:jc w:val="right"/>
              <w:rPr>
                <w:rFonts w:ascii="BrowalliaUPC" w:hAnsi="BrowalliaUPC" w:cs="BrowalliaUPC"/>
                <w:sz w:val="28"/>
                <w:szCs w:val="28"/>
              </w:rPr>
            </w:pPr>
            <w:r w:rsidRPr="006719BA">
              <w:rPr>
                <w:rFonts w:ascii="BrowalliaUPC" w:hAnsi="BrowalliaUPC" w:cs="BrowalliaUPC"/>
                <w:sz w:val="28"/>
                <w:szCs w:val="28"/>
              </w:rPr>
              <w:t>369</w:t>
            </w:r>
            <w:r w:rsidRPr="006719BA">
              <w:rPr>
                <w:rFonts w:ascii="BrowalliaUPC" w:hAnsi="BrowalliaUPC" w:cs="BrowalliaUPC"/>
                <w:sz w:val="28"/>
                <w:szCs w:val="28"/>
                <w:cs/>
              </w:rPr>
              <w:t>,</w:t>
            </w:r>
            <w:r w:rsidRPr="006719BA">
              <w:rPr>
                <w:rFonts w:ascii="BrowalliaUPC" w:hAnsi="BrowalliaUPC" w:cs="BrowalliaUPC"/>
                <w:sz w:val="28"/>
                <w:szCs w:val="28"/>
              </w:rPr>
              <w:t>918</w:t>
            </w:r>
          </w:p>
        </w:tc>
        <w:tc>
          <w:tcPr>
            <w:tcW w:w="1251" w:type="dxa"/>
            <w:vAlign w:val="bottom"/>
          </w:tcPr>
          <w:p w14:paraId="7F2017C7" w14:textId="482F3FFF" w:rsidR="003B7FBF" w:rsidRPr="006719BA" w:rsidRDefault="005D4E67" w:rsidP="003B7FBF">
            <w:pPr>
              <w:pBdr>
                <w:bottom w:val="single" w:sz="4" w:space="1" w:color="auto"/>
              </w:pBdr>
              <w:ind w:right="-36"/>
              <w:jc w:val="right"/>
              <w:rPr>
                <w:rFonts w:ascii="BrowalliaUPC" w:hAnsi="BrowalliaUPC" w:cs="BrowalliaUPC"/>
                <w:sz w:val="28"/>
                <w:szCs w:val="28"/>
              </w:rPr>
            </w:pPr>
            <w:r w:rsidRPr="006719BA">
              <w:rPr>
                <w:rFonts w:ascii="BrowalliaUPC" w:hAnsi="BrowalliaUPC" w:cs="BrowalliaUPC"/>
                <w:sz w:val="28"/>
                <w:szCs w:val="28"/>
              </w:rPr>
              <w:t>397,027</w:t>
            </w:r>
          </w:p>
        </w:tc>
        <w:tc>
          <w:tcPr>
            <w:tcW w:w="1224" w:type="dxa"/>
            <w:vAlign w:val="bottom"/>
          </w:tcPr>
          <w:p w14:paraId="0D3D1A51" w14:textId="77420B9E" w:rsidR="003B7FBF" w:rsidRPr="006719BA" w:rsidRDefault="003B7FBF" w:rsidP="003B7FBF">
            <w:pPr>
              <w:pBdr>
                <w:bottom w:val="single" w:sz="4" w:space="1" w:color="auto"/>
              </w:pBdr>
              <w:ind w:right="-36"/>
              <w:jc w:val="right"/>
              <w:rPr>
                <w:rFonts w:ascii="BrowalliaUPC" w:hAnsi="BrowalliaUPC" w:cs="BrowalliaUPC"/>
                <w:sz w:val="28"/>
                <w:szCs w:val="28"/>
                <w:cs/>
              </w:rPr>
            </w:pPr>
            <w:r w:rsidRPr="006719BA">
              <w:rPr>
                <w:rFonts w:ascii="BrowalliaUPC" w:hAnsi="BrowalliaUPC" w:cs="BrowalliaUPC"/>
                <w:sz w:val="28"/>
                <w:szCs w:val="28"/>
              </w:rPr>
              <w:t>348,394</w:t>
            </w:r>
          </w:p>
        </w:tc>
      </w:tr>
      <w:tr w:rsidR="003B7FBF" w:rsidRPr="006719BA" w14:paraId="3CB5702F" w14:textId="77777777" w:rsidTr="003E00EE">
        <w:tc>
          <w:tcPr>
            <w:tcW w:w="4158" w:type="dxa"/>
          </w:tcPr>
          <w:p w14:paraId="0BCE0474" w14:textId="77777777" w:rsidR="003B7FBF" w:rsidRPr="006719BA" w:rsidRDefault="003B7FBF" w:rsidP="003B7FBF">
            <w:pPr>
              <w:ind w:right="-36"/>
              <w:rPr>
                <w:rFonts w:ascii="BrowalliaUPC" w:hAnsi="BrowalliaUPC" w:cs="BrowalliaUPC"/>
                <w:sz w:val="28"/>
                <w:szCs w:val="28"/>
                <w:lang w:val="en-GB"/>
              </w:rPr>
            </w:pPr>
            <w:r w:rsidRPr="006719BA">
              <w:rPr>
                <w:rFonts w:ascii="BrowalliaUPC" w:hAnsi="BrowalliaUPC" w:cs="BrowalliaUPC"/>
                <w:sz w:val="28"/>
                <w:szCs w:val="28"/>
                <w:cs/>
              </w:rPr>
              <w:t xml:space="preserve">รวมเงินลงทุนระยะยาวอื่น </w:t>
            </w:r>
          </w:p>
        </w:tc>
        <w:tc>
          <w:tcPr>
            <w:tcW w:w="1206" w:type="dxa"/>
            <w:vAlign w:val="center"/>
          </w:tcPr>
          <w:p w14:paraId="798D8D36" w14:textId="4D38E054" w:rsidR="003B7FBF" w:rsidRPr="006719BA" w:rsidRDefault="00CE67D0" w:rsidP="003B7FBF">
            <w:pPr>
              <w:pBdr>
                <w:bottom w:val="single" w:sz="12" w:space="1" w:color="auto"/>
              </w:pBdr>
              <w:ind w:right="-36"/>
              <w:jc w:val="right"/>
              <w:rPr>
                <w:rFonts w:ascii="BrowalliaUPC" w:hAnsi="BrowalliaUPC" w:cs="BrowalliaUPC"/>
                <w:sz w:val="28"/>
                <w:szCs w:val="28"/>
              </w:rPr>
            </w:pPr>
            <w:r w:rsidRPr="006719BA">
              <w:rPr>
                <w:rFonts w:ascii="BrowalliaUPC" w:hAnsi="BrowalliaUPC" w:cs="BrowalliaUPC"/>
                <w:sz w:val="28"/>
                <w:szCs w:val="28"/>
              </w:rPr>
              <w:t>1,226,426</w:t>
            </w:r>
          </w:p>
        </w:tc>
        <w:tc>
          <w:tcPr>
            <w:tcW w:w="1224" w:type="dxa"/>
            <w:vAlign w:val="center"/>
          </w:tcPr>
          <w:p w14:paraId="466F3DDD" w14:textId="11938B2F" w:rsidR="003B7FBF" w:rsidRPr="006719BA" w:rsidRDefault="003B7FBF" w:rsidP="003B7FBF">
            <w:pPr>
              <w:pBdr>
                <w:bottom w:val="single" w:sz="12" w:space="1" w:color="auto"/>
              </w:pBdr>
              <w:ind w:right="-36"/>
              <w:jc w:val="right"/>
              <w:rPr>
                <w:rFonts w:ascii="BrowalliaUPC" w:hAnsi="BrowalliaUPC" w:cs="BrowalliaUPC"/>
                <w:sz w:val="28"/>
                <w:szCs w:val="28"/>
              </w:rPr>
            </w:pPr>
            <w:r w:rsidRPr="006719BA">
              <w:rPr>
                <w:rFonts w:ascii="BrowalliaUPC" w:hAnsi="BrowalliaUPC" w:cs="BrowalliaUPC"/>
                <w:sz w:val="28"/>
                <w:szCs w:val="28"/>
              </w:rPr>
              <w:t>1,025,442</w:t>
            </w:r>
          </w:p>
        </w:tc>
        <w:tc>
          <w:tcPr>
            <w:tcW w:w="1251" w:type="dxa"/>
            <w:vAlign w:val="center"/>
          </w:tcPr>
          <w:p w14:paraId="34A51AD5" w14:textId="6E662FBB" w:rsidR="003B7FBF" w:rsidRPr="006719BA" w:rsidRDefault="00CE67D0" w:rsidP="003B7FBF">
            <w:pPr>
              <w:pBdr>
                <w:bottom w:val="single" w:sz="12" w:space="1" w:color="auto"/>
              </w:pBdr>
              <w:ind w:right="-36"/>
              <w:jc w:val="right"/>
              <w:rPr>
                <w:rFonts w:ascii="BrowalliaUPC" w:hAnsi="BrowalliaUPC" w:cs="BrowalliaUPC"/>
                <w:sz w:val="28"/>
                <w:szCs w:val="28"/>
              </w:rPr>
            </w:pPr>
            <w:r w:rsidRPr="006719BA">
              <w:rPr>
                <w:rFonts w:ascii="BrowalliaUPC" w:hAnsi="BrowalliaUPC" w:cs="BrowalliaUPC"/>
                <w:sz w:val="28"/>
                <w:szCs w:val="28"/>
              </w:rPr>
              <w:t>992,868</w:t>
            </w:r>
          </w:p>
        </w:tc>
        <w:tc>
          <w:tcPr>
            <w:tcW w:w="1224" w:type="dxa"/>
            <w:vAlign w:val="center"/>
          </w:tcPr>
          <w:p w14:paraId="3D032529" w14:textId="0094BEED" w:rsidR="003B7FBF" w:rsidRPr="006719BA" w:rsidRDefault="003B7FBF" w:rsidP="003B7FBF">
            <w:pPr>
              <w:pBdr>
                <w:bottom w:val="single" w:sz="12" w:space="1" w:color="auto"/>
              </w:pBdr>
              <w:ind w:right="-36"/>
              <w:jc w:val="right"/>
              <w:rPr>
                <w:rFonts w:ascii="BrowalliaUPC" w:hAnsi="BrowalliaUPC" w:cs="BrowalliaUPC"/>
                <w:sz w:val="28"/>
                <w:szCs w:val="28"/>
              </w:rPr>
            </w:pPr>
            <w:r w:rsidRPr="006719BA">
              <w:rPr>
                <w:rFonts w:ascii="BrowalliaUPC" w:hAnsi="BrowalliaUPC" w:cs="BrowalliaUPC"/>
                <w:sz w:val="28"/>
                <w:szCs w:val="28"/>
              </w:rPr>
              <w:t>868,692</w:t>
            </w:r>
          </w:p>
        </w:tc>
      </w:tr>
    </w:tbl>
    <w:p w14:paraId="6CC160D2" w14:textId="77777777" w:rsidR="008D3191" w:rsidRPr="006719BA" w:rsidRDefault="004E1734" w:rsidP="00DE636D">
      <w:pPr>
        <w:tabs>
          <w:tab w:val="left" w:pos="2160"/>
        </w:tabs>
        <w:ind w:right="-43"/>
        <w:jc w:val="thaiDistribute"/>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 xml:space="preserve">        </w:t>
      </w:r>
    </w:p>
    <w:p w14:paraId="0FE81C52" w14:textId="363478A2" w:rsidR="00AB6941" w:rsidRPr="0091688F" w:rsidRDefault="00CD530C" w:rsidP="0078043E">
      <w:pPr>
        <w:tabs>
          <w:tab w:val="left" w:pos="2160"/>
        </w:tabs>
        <w:ind w:left="284" w:right="-43"/>
        <w:jc w:val="thaiDistribute"/>
        <w:rPr>
          <w:rFonts w:ascii="Browallia New" w:hAnsi="Browallia New" w:cs="Browallia New"/>
          <w:color w:val="000000" w:themeColor="text1"/>
          <w:sz w:val="28"/>
          <w:szCs w:val="28"/>
          <w:lang w:val="en-GB"/>
        </w:rPr>
      </w:pPr>
      <w:r w:rsidRPr="0091688F">
        <w:rPr>
          <w:rFonts w:ascii="Browallia New" w:hAnsi="Browallia New" w:cs="Browallia New"/>
          <w:color w:val="000000" w:themeColor="text1"/>
          <w:sz w:val="28"/>
          <w:szCs w:val="28"/>
          <w:cs/>
        </w:rPr>
        <w:t>รายการเคลื่อนไหวของเงินลงทุนระยะยาวอื่นในระหว่าง</w:t>
      </w:r>
      <w:r w:rsidR="00AB6941" w:rsidRPr="0091688F">
        <w:rPr>
          <w:rFonts w:ascii="Browallia New" w:hAnsi="Browallia New" w:cs="Browallia New" w:hint="cs"/>
          <w:color w:val="000000" w:themeColor="text1"/>
          <w:sz w:val="28"/>
          <w:szCs w:val="28"/>
          <w:cs/>
        </w:rPr>
        <w:t>งวด</w:t>
      </w:r>
      <w:r w:rsidR="00E76C7B" w:rsidRPr="0091688F">
        <w:rPr>
          <w:rFonts w:ascii="Browallia New" w:hAnsi="Browallia New" w:cs="Browallia New" w:hint="cs"/>
          <w:color w:val="000000" w:themeColor="text1"/>
          <w:sz w:val="28"/>
          <w:szCs w:val="28"/>
          <w:cs/>
        </w:rPr>
        <w:t>หก</w:t>
      </w:r>
      <w:r w:rsidR="00AB6941" w:rsidRPr="0091688F">
        <w:rPr>
          <w:rFonts w:ascii="Browallia New" w:hAnsi="Browallia New" w:cs="Browallia New" w:hint="cs"/>
          <w:color w:val="000000" w:themeColor="text1"/>
          <w:sz w:val="28"/>
          <w:szCs w:val="28"/>
          <w:cs/>
        </w:rPr>
        <w:t>เดือน</w:t>
      </w:r>
      <w:r w:rsidR="00AB6941" w:rsidRPr="0091688F">
        <w:rPr>
          <w:rFonts w:ascii="Browallia New" w:hAnsi="Browallia New" w:cs="Browallia New"/>
          <w:color w:val="000000" w:themeColor="text1"/>
          <w:sz w:val="28"/>
          <w:szCs w:val="28"/>
          <w:cs/>
        </w:rPr>
        <w:t>สิ้นสุดวันที่</w:t>
      </w:r>
      <w:r w:rsidR="00AB6941" w:rsidRPr="0091688F">
        <w:rPr>
          <w:rFonts w:ascii="Browallia New" w:hAnsi="Browallia New" w:cs="Browallia New"/>
          <w:color w:val="000000" w:themeColor="text1"/>
          <w:sz w:val="28"/>
          <w:szCs w:val="28"/>
        </w:rPr>
        <w:t xml:space="preserve"> </w:t>
      </w:r>
      <w:r w:rsidR="00E76C7B" w:rsidRPr="0091688F">
        <w:rPr>
          <w:rFonts w:ascii="Browallia New" w:hAnsi="Browallia New" w:cs="Browallia New"/>
          <w:color w:val="000000" w:themeColor="text1"/>
          <w:sz w:val="28"/>
          <w:szCs w:val="28"/>
          <w:lang w:val="en-GB"/>
        </w:rPr>
        <w:t>3</w:t>
      </w:r>
      <w:r w:rsidR="00E76C7B" w:rsidRPr="0091688F">
        <w:rPr>
          <w:rFonts w:ascii="Browallia New" w:hAnsi="Browallia New" w:cs="Browallia New"/>
          <w:color w:val="000000" w:themeColor="text1"/>
          <w:sz w:val="28"/>
          <w:szCs w:val="28"/>
        </w:rPr>
        <w:t>0</w:t>
      </w:r>
      <w:r w:rsidR="00E76C7B" w:rsidRPr="0091688F">
        <w:rPr>
          <w:rFonts w:ascii="Browallia New" w:hAnsi="Browallia New" w:cs="Browallia New" w:hint="cs"/>
          <w:color w:val="000000" w:themeColor="text1"/>
          <w:sz w:val="28"/>
          <w:szCs w:val="28"/>
          <w:cs/>
        </w:rPr>
        <w:t xml:space="preserve"> มิถุนายน</w:t>
      </w:r>
      <w:r w:rsidR="00036D71" w:rsidRPr="0091688F">
        <w:rPr>
          <w:rFonts w:ascii="Browallia New" w:hAnsi="Browallia New" w:cs="Browallia New"/>
          <w:sz w:val="28"/>
          <w:szCs w:val="28"/>
        </w:rPr>
        <w:t xml:space="preserve"> 2564</w:t>
      </w:r>
      <w:r w:rsidR="00C85C72" w:rsidRPr="0091688F">
        <w:rPr>
          <w:rFonts w:ascii="Browallia New" w:hAnsi="Browallia New" w:cs="Browallia New" w:hint="cs"/>
          <w:sz w:val="28"/>
          <w:szCs w:val="28"/>
        </w:rPr>
        <w:t xml:space="preserve"> </w:t>
      </w:r>
      <w:r w:rsidR="00AB6941" w:rsidRPr="0091688F">
        <w:rPr>
          <w:rFonts w:ascii="Browallia New" w:hAnsi="Browallia New" w:cs="Browallia New"/>
          <w:color w:val="000000" w:themeColor="text1"/>
          <w:sz w:val="28"/>
          <w:szCs w:val="28"/>
          <w:cs/>
          <w:lang w:val="en-GB"/>
        </w:rPr>
        <w:t>มีดังต่อไปนี้</w:t>
      </w:r>
    </w:p>
    <w:p w14:paraId="1604A510" w14:textId="77777777" w:rsidR="0078043E" w:rsidRPr="0091688F" w:rsidRDefault="0078043E" w:rsidP="008D3191">
      <w:pPr>
        <w:tabs>
          <w:tab w:val="left" w:pos="2160"/>
        </w:tabs>
        <w:ind w:left="284" w:right="-43" w:firstLine="142"/>
        <w:jc w:val="thaiDistribute"/>
        <w:rPr>
          <w:rFonts w:ascii="Browallia New" w:hAnsi="Browallia New" w:cs="Browallia New"/>
          <w:color w:val="000000" w:themeColor="text1"/>
          <w:sz w:val="28"/>
          <w:szCs w:val="28"/>
          <w:lang w:val="en-GB"/>
        </w:rPr>
      </w:pPr>
    </w:p>
    <w:p w14:paraId="06652077" w14:textId="4C9FD95C" w:rsidR="0078043E" w:rsidRPr="0091688F" w:rsidRDefault="0078043E" w:rsidP="0078043E">
      <w:pPr>
        <w:pStyle w:val="ListParagraph"/>
        <w:numPr>
          <w:ilvl w:val="1"/>
          <w:numId w:val="25"/>
        </w:numPr>
        <w:ind w:left="284" w:right="-43" w:firstLine="0"/>
        <w:jc w:val="thaiDistribute"/>
        <w:rPr>
          <w:rFonts w:ascii="Browallia New" w:hAnsi="Browallia New" w:cs="Browallia New"/>
          <w:sz w:val="28"/>
        </w:rPr>
      </w:pPr>
      <w:r w:rsidRPr="0091688F">
        <w:rPr>
          <w:rFonts w:ascii="Browallia New" w:hAnsi="Browallia New" w:cs="Browallia New"/>
          <w:sz w:val="28"/>
        </w:rPr>
        <w:t xml:space="preserve"> </w:t>
      </w:r>
      <w:r w:rsidRPr="0091688F">
        <w:rPr>
          <w:rFonts w:ascii="Browallia New" w:hAnsi="Browallia New" w:cs="Browallia New"/>
          <w:sz w:val="28"/>
          <w:cs/>
        </w:rPr>
        <w:t>เงินลงทุนในตราสารทุนที่กำหนดให้วัดมูลค่าด้วยมูลค่ายุติธรรมผ่านกำไรขาดทุน</w:t>
      </w:r>
    </w:p>
    <w:p w14:paraId="4AC3F6BA" w14:textId="77777777" w:rsidR="0078043E" w:rsidRPr="0091688F" w:rsidRDefault="0078043E" w:rsidP="0078043E">
      <w:pPr>
        <w:tabs>
          <w:tab w:val="left" w:pos="2160"/>
        </w:tabs>
        <w:ind w:right="-43"/>
        <w:jc w:val="thaiDistribute"/>
        <w:rPr>
          <w:rFonts w:ascii="Browallia New" w:hAnsi="Browallia New" w:cs="Browallia New"/>
          <w:color w:val="000000" w:themeColor="text1"/>
          <w:sz w:val="28"/>
          <w:szCs w:val="28"/>
          <w:lang w:val="en-GB"/>
        </w:rPr>
      </w:pPr>
    </w:p>
    <w:tbl>
      <w:tblPr>
        <w:tblW w:w="8791" w:type="dxa"/>
        <w:tblInd w:w="684" w:type="dxa"/>
        <w:tblLayout w:type="fixed"/>
        <w:tblLook w:val="0000" w:firstRow="0" w:lastRow="0" w:firstColumn="0" w:lastColumn="0" w:noHBand="0" w:noVBand="0"/>
      </w:tblPr>
      <w:tblGrid>
        <w:gridCol w:w="4212"/>
        <w:gridCol w:w="2178"/>
        <w:gridCol w:w="2401"/>
      </w:tblGrid>
      <w:tr w:rsidR="0078043E" w:rsidRPr="006719BA" w14:paraId="46650C3F" w14:textId="77777777" w:rsidTr="00E557D1">
        <w:trPr>
          <w:cantSplit/>
        </w:trPr>
        <w:tc>
          <w:tcPr>
            <w:tcW w:w="4212" w:type="dxa"/>
          </w:tcPr>
          <w:p w14:paraId="5ADD18AF" w14:textId="77777777" w:rsidR="0078043E" w:rsidRPr="006719BA" w:rsidRDefault="0078043E" w:rsidP="007675FA">
            <w:pPr>
              <w:ind w:right="-36"/>
              <w:rPr>
                <w:rFonts w:ascii="Browallia New" w:hAnsi="Browallia New" w:cs="Browallia New"/>
                <w:color w:val="000000" w:themeColor="text1"/>
                <w:sz w:val="28"/>
                <w:szCs w:val="28"/>
                <w:u w:val="single"/>
              </w:rPr>
            </w:pPr>
          </w:p>
        </w:tc>
        <w:tc>
          <w:tcPr>
            <w:tcW w:w="2178" w:type="dxa"/>
          </w:tcPr>
          <w:p w14:paraId="6F08C69E" w14:textId="77777777" w:rsidR="0078043E" w:rsidRPr="006719BA" w:rsidRDefault="0078043E" w:rsidP="007675FA">
            <w:pPr>
              <w:tabs>
                <w:tab w:val="decimal" w:pos="1008"/>
              </w:tabs>
              <w:ind w:left="18" w:right="72"/>
              <w:jc w:val="right"/>
              <w:rPr>
                <w:rFonts w:ascii="Browallia New" w:hAnsi="Browallia New" w:cs="Browallia New"/>
                <w:color w:val="000000" w:themeColor="text1"/>
                <w:sz w:val="28"/>
                <w:szCs w:val="28"/>
              </w:rPr>
            </w:pPr>
          </w:p>
        </w:tc>
        <w:tc>
          <w:tcPr>
            <w:tcW w:w="2401" w:type="dxa"/>
          </w:tcPr>
          <w:p w14:paraId="3EB87B75" w14:textId="77777777" w:rsidR="0078043E" w:rsidRPr="006719BA" w:rsidRDefault="0078043E" w:rsidP="007675FA">
            <w:pPr>
              <w:tabs>
                <w:tab w:val="decimal" w:pos="1008"/>
                <w:tab w:val="left" w:pos="1663"/>
              </w:tabs>
              <w:ind w:left="18" w:right="72"/>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(หน่วย</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พันบาท)</w:t>
            </w:r>
          </w:p>
        </w:tc>
      </w:tr>
      <w:tr w:rsidR="0078043E" w:rsidRPr="006719BA" w14:paraId="1718AA74" w14:textId="77777777" w:rsidTr="00E557D1">
        <w:trPr>
          <w:cantSplit/>
        </w:trPr>
        <w:tc>
          <w:tcPr>
            <w:tcW w:w="4212" w:type="dxa"/>
          </w:tcPr>
          <w:p w14:paraId="2D93B770" w14:textId="77777777" w:rsidR="0078043E" w:rsidRPr="006719BA" w:rsidRDefault="0078043E" w:rsidP="007675FA">
            <w:pPr>
              <w:ind w:right="-36"/>
              <w:rPr>
                <w:rFonts w:ascii="Browallia New" w:hAnsi="Browallia New" w:cs="Browallia New"/>
                <w:color w:val="000000" w:themeColor="text1"/>
                <w:sz w:val="28"/>
                <w:szCs w:val="28"/>
                <w:lang w:val="en-GB"/>
              </w:rPr>
            </w:pPr>
          </w:p>
        </w:tc>
        <w:tc>
          <w:tcPr>
            <w:tcW w:w="2178" w:type="dxa"/>
          </w:tcPr>
          <w:p w14:paraId="16F10268" w14:textId="77777777" w:rsidR="0078043E" w:rsidRPr="006719BA" w:rsidRDefault="0078043E" w:rsidP="007675FA">
            <w:pPr>
              <w:pBdr>
                <w:bottom w:val="single" w:sz="4" w:space="1" w:color="auto"/>
              </w:pBdr>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งบการเงินรวม</w:t>
            </w:r>
          </w:p>
        </w:tc>
        <w:tc>
          <w:tcPr>
            <w:tcW w:w="2401" w:type="dxa"/>
          </w:tcPr>
          <w:p w14:paraId="36F60488" w14:textId="77777777" w:rsidR="0078043E" w:rsidRPr="006719BA" w:rsidRDefault="0078043E" w:rsidP="007675FA">
            <w:pPr>
              <w:pBdr>
                <w:bottom w:val="single" w:sz="4" w:space="1" w:color="auto"/>
              </w:pBdr>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งบการเงินเฉพาะของ</w:t>
            </w:r>
            <w:r w:rsidRPr="006719BA">
              <w:rPr>
                <w:rFonts w:ascii="Browallia New" w:hAnsi="Browallia New" w:cs="Browallia New" w:hint="cs"/>
                <w:color w:val="000000" w:themeColor="text1"/>
                <w:sz w:val="28"/>
                <w:szCs w:val="28"/>
                <w:cs/>
              </w:rPr>
              <w:t>บริษัท</w:t>
            </w:r>
          </w:p>
        </w:tc>
      </w:tr>
      <w:tr w:rsidR="0078043E" w:rsidRPr="006719BA" w14:paraId="3127E284" w14:textId="77777777" w:rsidTr="00E557D1">
        <w:trPr>
          <w:cantSplit/>
          <w:trHeight w:val="306"/>
        </w:trPr>
        <w:tc>
          <w:tcPr>
            <w:tcW w:w="4212" w:type="dxa"/>
          </w:tcPr>
          <w:p w14:paraId="284FDDD6" w14:textId="77777777" w:rsidR="0078043E" w:rsidRPr="006719BA" w:rsidRDefault="0078043E" w:rsidP="007675FA">
            <w:pPr>
              <w:ind w:right="-36"/>
              <w:rPr>
                <w:rFonts w:ascii="Browallia New" w:hAnsi="Browallia New" w:cs="Browallia New"/>
                <w:color w:val="000000" w:themeColor="text1"/>
                <w:sz w:val="20"/>
                <w:szCs w:val="20"/>
                <w:lang w:val="en-GB"/>
              </w:rPr>
            </w:pPr>
          </w:p>
        </w:tc>
        <w:tc>
          <w:tcPr>
            <w:tcW w:w="2178" w:type="dxa"/>
          </w:tcPr>
          <w:p w14:paraId="1AFE2F57" w14:textId="77777777" w:rsidR="0078043E" w:rsidRPr="006719BA" w:rsidRDefault="0078043E" w:rsidP="007675FA">
            <w:pPr>
              <w:ind w:left="18" w:right="10"/>
              <w:jc w:val="right"/>
              <w:rPr>
                <w:rFonts w:ascii="Browallia New" w:hAnsi="Browallia New" w:cs="Browallia New"/>
                <w:color w:val="000000" w:themeColor="text1"/>
                <w:sz w:val="20"/>
                <w:szCs w:val="20"/>
              </w:rPr>
            </w:pPr>
          </w:p>
        </w:tc>
        <w:tc>
          <w:tcPr>
            <w:tcW w:w="2401" w:type="dxa"/>
          </w:tcPr>
          <w:p w14:paraId="246AD2DB" w14:textId="77777777" w:rsidR="0078043E" w:rsidRPr="006719BA" w:rsidRDefault="0078043E" w:rsidP="007675FA">
            <w:pPr>
              <w:ind w:left="18" w:right="10"/>
              <w:jc w:val="right"/>
              <w:rPr>
                <w:rFonts w:ascii="Browallia New" w:hAnsi="Browallia New" w:cs="Browallia New"/>
                <w:color w:val="000000" w:themeColor="text1"/>
                <w:sz w:val="20"/>
                <w:szCs w:val="20"/>
              </w:rPr>
            </w:pPr>
          </w:p>
        </w:tc>
      </w:tr>
      <w:tr w:rsidR="0078043E" w:rsidRPr="006719BA" w14:paraId="3F1BAFFC" w14:textId="77777777" w:rsidTr="00E557D1">
        <w:trPr>
          <w:cantSplit/>
        </w:trPr>
        <w:tc>
          <w:tcPr>
            <w:tcW w:w="4212" w:type="dxa"/>
          </w:tcPr>
          <w:p w14:paraId="6229BC51" w14:textId="5F1E995C" w:rsidR="0078043E" w:rsidRPr="006719BA" w:rsidRDefault="0078043E" w:rsidP="007675FA">
            <w:pPr>
              <w:ind w:right="-36"/>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ยอดคงเหลือ</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ณ</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1</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มกราคม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sz w:val="28"/>
                <w:szCs w:val="28"/>
              </w:rPr>
              <w:t>256</w:t>
            </w:r>
            <w:r w:rsidR="007D57AE" w:rsidRPr="007D57AE">
              <w:rPr>
                <w:rFonts w:ascii="Browallia New" w:hAnsi="Browallia New" w:cs="Browallia New" w:hint="cs"/>
                <w:sz w:val="28"/>
                <w:szCs w:val="28"/>
              </w:rPr>
              <w:t>4</w:t>
            </w:r>
          </w:p>
        </w:tc>
        <w:tc>
          <w:tcPr>
            <w:tcW w:w="2178" w:type="dxa"/>
          </w:tcPr>
          <w:p w14:paraId="762A4B82" w14:textId="77777777" w:rsidR="0078043E" w:rsidRPr="006719BA" w:rsidRDefault="0078043E" w:rsidP="007675FA">
            <w:pPr>
              <w:ind w:left="18" w:right="10"/>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655,524</w:t>
            </w:r>
          </w:p>
        </w:tc>
        <w:tc>
          <w:tcPr>
            <w:tcW w:w="2401" w:type="dxa"/>
          </w:tcPr>
          <w:p w14:paraId="4F9FC37F" w14:textId="77777777" w:rsidR="0078043E" w:rsidRPr="006719BA" w:rsidRDefault="0078043E" w:rsidP="007675FA">
            <w:pPr>
              <w:ind w:left="18" w:right="10"/>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520,298</w:t>
            </w:r>
          </w:p>
        </w:tc>
      </w:tr>
      <w:tr w:rsidR="0078043E" w:rsidRPr="006719BA" w14:paraId="3E3DF485" w14:textId="77777777" w:rsidTr="00E557D1">
        <w:trPr>
          <w:cantSplit/>
        </w:trPr>
        <w:tc>
          <w:tcPr>
            <w:tcW w:w="4212" w:type="dxa"/>
          </w:tcPr>
          <w:p w14:paraId="243B3003" w14:textId="77777777" w:rsidR="0078043E" w:rsidRPr="006719BA" w:rsidRDefault="0078043E" w:rsidP="007675FA">
            <w:pPr>
              <w:ind w:right="-36"/>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 xml:space="preserve">หัก : </w:t>
            </w:r>
            <w:r w:rsidRPr="006719BA">
              <w:rPr>
                <w:rFonts w:ascii="Browallia New" w:hAnsi="Browallia New" w:cs="Browallia New" w:hint="cs"/>
                <w:color w:val="000000" w:themeColor="text1"/>
                <w:sz w:val="28"/>
                <w:szCs w:val="28"/>
                <w:cs/>
              </w:rPr>
              <w:t>จำหน่ายเงินลงทุนระหว่างงวด</w:t>
            </w:r>
            <w:r w:rsidRPr="006719BA">
              <w:rPr>
                <w:rFonts w:ascii="Browallia New" w:hAnsi="Browallia New" w:cs="Browallia New"/>
                <w:color w:val="000000" w:themeColor="text1"/>
                <w:sz w:val="28"/>
                <w:szCs w:val="28"/>
                <w:cs/>
              </w:rPr>
              <w:t xml:space="preserve"> </w:t>
            </w:r>
          </w:p>
        </w:tc>
        <w:tc>
          <w:tcPr>
            <w:tcW w:w="2178" w:type="dxa"/>
          </w:tcPr>
          <w:p w14:paraId="0DADB849" w14:textId="77777777" w:rsidR="0078043E" w:rsidRPr="006719BA" w:rsidRDefault="0078043E" w:rsidP="007675FA">
            <w:pPr>
              <w:ind w:left="18" w:right="10"/>
              <w:jc w:val="right"/>
              <w:rPr>
                <w:rFonts w:ascii="Browallia New" w:hAnsi="Browallia New" w:cs="Browallia New"/>
                <w:color w:val="000000" w:themeColor="text1"/>
                <w:sz w:val="28"/>
                <w:szCs w:val="28"/>
                <w:cs/>
                <w:lang w:val="en-GB"/>
              </w:rPr>
            </w:pPr>
            <w:r w:rsidRPr="006719BA">
              <w:rPr>
                <w:rFonts w:ascii="Browallia New" w:hAnsi="Browallia New" w:cs="Browallia New"/>
                <w:color w:val="000000" w:themeColor="text1"/>
                <w:sz w:val="28"/>
                <w:szCs w:val="28"/>
                <w:lang w:val="en-GB"/>
              </w:rPr>
              <w:t>(9,100)</w:t>
            </w:r>
          </w:p>
        </w:tc>
        <w:tc>
          <w:tcPr>
            <w:tcW w:w="2401" w:type="dxa"/>
          </w:tcPr>
          <w:p w14:paraId="5C839026" w14:textId="77777777" w:rsidR="0078043E" w:rsidRPr="006719BA" w:rsidRDefault="0078043E" w:rsidP="007675FA">
            <w:pPr>
              <w:ind w:left="18" w:right="10"/>
              <w:jc w:val="right"/>
              <w:rPr>
                <w:rFonts w:ascii="Browallia New" w:hAnsi="Browallia New" w:cs="Browallia New"/>
                <w:color w:val="000000" w:themeColor="text1"/>
                <w:sz w:val="28"/>
                <w:szCs w:val="28"/>
                <w:cs/>
                <w:lang w:val="en-GB"/>
              </w:rPr>
            </w:pPr>
            <w:r w:rsidRPr="006719BA">
              <w:rPr>
                <w:rFonts w:ascii="Browallia New" w:hAnsi="Browallia New" w:cs="Browallia New"/>
                <w:color w:val="000000" w:themeColor="text1"/>
                <w:sz w:val="28"/>
                <w:szCs w:val="28"/>
                <w:lang w:val="en-GB"/>
              </w:rPr>
              <w:t>(9,100)</w:t>
            </w:r>
          </w:p>
        </w:tc>
      </w:tr>
      <w:tr w:rsidR="0078043E" w:rsidRPr="006719BA" w14:paraId="2BEB51EA" w14:textId="77777777" w:rsidTr="00E557D1">
        <w:trPr>
          <w:cantSplit/>
        </w:trPr>
        <w:tc>
          <w:tcPr>
            <w:tcW w:w="4212" w:type="dxa"/>
          </w:tcPr>
          <w:p w14:paraId="69DA6FAD" w14:textId="77777777" w:rsidR="0078043E" w:rsidRPr="006719BA" w:rsidRDefault="0078043E" w:rsidP="007675FA">
            <w:pPr>
              <w:ind w:left="484" w:right="-36" w:hanging="484"/>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บวก : กำไรจากการวัดมูลค่ายุติธรรมของเงินลงทุน</w:t>
            </w:r>
          </w:p>
        </w:tc>
        <w:tc>
          <w:tcPr>
            <w:tcW w:w="2178" w:type="dxa"/>
            <w:vAlign w:val="bottom"/>
          </w:tcPr>
          <w:p w14:paraId="7BFB261F" w14:textId="77777777" w:rsidR="0078043E" w:rsidRPr="006719BA" w:rsidRDefault="0078043E" w:rsidP="007675FA">
            <w:pPr>
              <w:pBdr>
                <w:bottom w:val="single" w:sz="4" w:space="1" w:color="auto"/>
              </w:pBdr>
              <w:ind w:left="18" w:right="10"/>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153,320</w:t>
            </w:r>
          </w:p>
        </w:tc>
        <w:tc>
          <w:tcPr>
            <w:tcW w:w="2401" w:type="dxa"/>
            <w:vAlign w:val="bottom"/>
          </w:tcPr>
          <w:p w14:paraId="6CF27124" w14:textId="77777777" w:rsidR="0078043E" w:rsidRPr="006719BA" w:rsidRDefault="0078043E" w:rsidP="007675FA">
            <w:pPr>
              <w:pBdr>
                <w:bottom w:val="single" w:sz="4" w:space="1" w:color="auto"/>
              </w:pBdr>
              <w:ind w:left="18" w:right="10"/>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84,643</w:t>
            </w:r>
          </w:p>
        </w:tc>
      </w:tr>
      <w:tr w:rsidR="0078043E" w:rsidRPr="006719BA" w14:paraId="376E3405" w14:textId="77777777" w:rsidTr="00E557D1">
        <w:trPr>
          <w:cantSplit/>
        </w:trPr>
        <w:tc>
          <w:tcPr>
            <w:tcW w:w="4212" w:type="dxa"/>
          </w:tcPr>
          <w:p w14:paraId="7DB23DC5" w14:textId="77777777" w:rsidR="0078043E" w:rsidRPr="006719BA" w:rsidRDefault="0078043E" w:rsidP="007675FA">
            <w:pPr>
              <w:ind w:right="-36"/>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cs/>
              </w:rPr>
              <w:t>ยอดคงเหลือ</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ณ</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Pr="006719BA">
              <w:rPr>
                <w:rFonts w:ascii="Browallia New" w:hAnsi="Browallia New" w:cs="Browallia New"/>
                <w:sz w:val="28"/>
                <w:szCs w:val="28"/>
              </w:rPr>
              <w:t xml:space="preserve"> 2564</w:t>
            </w:r>
          </w:p>
        </w:tc>
        <w:tc>
          <w:tcPr>
            <w:tcW w:w="2178" w:type="dxa"/>
            <w:vAlign w:val="center"/>
          </w:tcPr>
          <w:p w14:paraId="39F89E83" w14:textId="77777777" w:rsidR="0078043E" w:rsidRPr="006719BA" w:rsidRDefault="0078043E" w:rsidP="007675FA">
            <w:pPr>
              <w:pBdr>
                <w:bottom w:val="single" w:sz="12" w:space="1" w:color="auto"/>
              </w:pBdr>
              <w:ind w:left="18" w:right="10"/>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799,744</w:t>
            </w:r>
          </w:p>
        </w:tc>
        <w:tc>
          <w:tcPr>
            <w:tcW w:w="2401" w:type="dxa"/>
            <w:vAlign w:val="center"/>
          </w:tcPr>
          <w:p w14:paraId="11E5C974" w14:textId="77777777" w:rsidR="0078043E" w:rsidRPr="006719BA" w:rsidRDefault="0078043E" w:rsidP="007675FA">
            <w:pPr>
              <w:pBdr>
                <w:bottom w:val="single" w:sz="12" w:space="1" w:color="auto"/>
              </w:pBdr>
              <w:ind w:left="18" w:right="10"/>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595,841</w:t>
            </w:r>
          </w:p>
        </w:tc>
      </w:tr>
    </w:tbl>
    <w:p w14:paraId="480C2960" w14:textId="77777777" w:rsidR="0078043E" w:rsidRPr="006719BA" w:rsidRDefault="0078043E" w:rsidP="006377B0">
      <w:pPr>
        <w:ind w:right="-43"/>
        <w:jc w:val="thaiDistribute"/>
        <w:rPr>
          <w:rFonts w:ascii="Browallia New" w:hAnsi="Browallia New" w:cs="Browallia New"/>
          <w:sz w:val="28"/>
        </w:rPr>
      </w:pPr>
    </w:p>
    <w:p w14:paraId="67AACDC7" w14:textId="41AAB2F3" w:rsidR="0078043E" w:rsidRPr="006719BA" w:rsidRDefault="0078043E" w:rsidP="0078043E">
      <w:pPr>
        <w:pStyle w:val="ListParagraph"/>
        <w:numPr>
          <w:ilvl w:val="1"/>
          <w:numId w:val="25"/>
        </w:numPr>
        <w:ind w:left="709" w:right="-43" w:hanging="425"/>
        <w:rPr>
          <w:rFonts w:ascii="Browallia New" w:hAnsi="Browallia New" w:cs="Browallia New"/>
          <w:sz w:val="28"/>
        </w:rPr>
      </w:pPr>
      <w:r w:rsidRPr="006719BA">
        <w:rPr>
          <w:rFonts w:ascii="Browallia New" w:hAnsi="Browallia New" w:cs="Browallia New"/>
          <w:sz w:val="28"/>
        </w:rPr>
        <w:t xml:space="preserve"> </w:t>
      </w:r>
      <w:r w:rsidRPr="006719BA">
        <w:rPr>
          <w:rFonts w:ascii="Browallia New" w:hAnsi="Browallia New" w:cs="Browallia New"/>
          <w:sz w:val="28"/>
          <w:cs/>
        </w:rPr>
        <w:t>เงินลงทุนในตราสารทุนที่กำหนดให้วัดมูลค่าด้วย</w:t>
      </w:r>
      <w:r w:rsidRPr="006719BA">
        <w:rPr>
          <w:rFonts w:ascii="Browallia New" w:hAnsi="Browallia New" w:cs="Browallia New" w:hint="cs"/>
          <w:sz w:val="28"/>
          <w:cs/>
        </w:rPr>
        <w:t>ผ่านกำไรขาดทุนเบ็ดเสร็จอื่น</w:t>
      </w:r>
    </w:p>
    <w:p w14:paraId="1EA53A90" w14:textId="77777777" w:rsidR="0078043E" w:rsidRPr="0091688F" w:rsidRDefault="0078043E" w:rsidP="0078043E">
      <w:pPr>
        <w:tabs>
          <w:tab w:val="left" w:pos="2160"/>
        </w:tabs>
        <w:ind w:left="426" w:right="-43"/>
        <w:jc w:val="thaiDistribute"/>
        <w:rPr>
          <w:rFonts w:ascii="Browallia New" w:hAnsi="Browallia New" w:cs="Browallia New"/>
          <w:color w:val="000000" w:themeColor="text1"/>
          <w:sz w:val="28"/>
          <w:szCs w:val="28"/>
          <w:lang w:val="en-GB"/>
        </w:rPr>
      </w:pPr>
    </w:p>
    <w:tbl>
      <w:tblPr>
        <w:tblW w:w="8791" w:type="dxa"/>
        <w:tblInd w:w="684" w:type="dxa"/>
        <w:tblLayout w:type="fixed"/>
        <w:tblLook w:val="0000" w:firstRow="0" w:lastRow="0" w:firstColumn="0" w:lastColumn="0" w:noHBand="0" w:noVBand="0"/>
      </w:tblPr>
      <w:tblGrid>
        <w:gridCol w:w="4212"/>
        <w:gridCol w:w="2178"/>
        <w:gridCol w:w="2401"/>
      </w:tblGrid>
      <w:tr w:rsidR="0078043E" w:rsidRPr="006719BA" w14:paraId="6408E8FD" w14:textId="77777777" w:rsidTr="00E557D1">
        <w:trPr>
          <w:cantSplit/>
        </w:trPr>
        <w:tc>
          <w:tcPr>
            <w:tcW w:w="4212" w:type="dxa"/>
          </w:tcPr>
          <w:p w14:paraId="43C47609" w14:textId="77777777" w:rsidR="0078043E" w:rsidRPr="006719BA" w:rsidRDefault="0078043E" w:rsidP="007675FA">
            <w:pPr>
              <w:ind w:right="-36"/>
              <w:rPr>
                <w:rFonts w:ascii="Browallia New" w:hAnsi="Browallia New" w:cs="Browallia New"/>
                <w:color w:val="000000" w:themeColor="text1"/>
                <w:sz w:val="28"/>
                <w:szCs w:val="28"/>
                <w:u w:val="single"/>
              </w:rPr>
            </w:pPr>
            <w:bookmarkStart w:id="13" w:name="_Hlk70363183"/>
          </w:p>
        </w:tc>
        <w:tc>
          <w:tcPr>
            <w:tcW w:w="2178" w:type="dxa"/>
          </w:tcPr>
          <w:p w14:paraId="62F11B4C" w14:textId="77777777" w:rsidR="0078043E" w:rsidRPr="006719BA" w:rsidRDefault="0078043E" w:rsidP="007675FA">
            <w:pPr>
              <w:tabs>
                <w:tab w:val="decimal" w:pos="1008"/>
              </w:tabs>
              <w:ind w:left="18" w:right="72"/>
              <w:jc w:val="right"/>
              <w:rPr>
                <w:rFonts w:ascii="Browallia New" w:hAnsi="Browallia New" w:cs="Browallia New"/>
                <w:color w:val="000000" w:themeColor="text1"/>
                <w:sz w:val="28"/>
                <w:szCs w:val="28"/>
              </w:rPr>
            </w:pPr>
          </w:p>
        </w:tc>
        <w:tc>
          <w:tcPr>
            <w:tcW w:w="2401" w:type="dxa"/>
          </w:tcPr>
          <w:p w14:paraId="56B11F41" w14:textId="77777777" w:rsidR="0078043E" w:rsidRPr="006719BA" w:rsidRDefault="0078043E" w:rsidP="007675FA">
            <w:pPr>
              <w:tabs>
                <w:tab w:val="decimal" w:pos="1008"/>
                <w:tab w:val="left" w:pos="1663"/>
              </w:tabs>
              <w:ind w:left="18" w:right="72"/>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(หน่วย</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พันบาท)</w:t>
            </w:r>
          </w:p>
        </w:tc>
      </w:tr>
      <w:tr w:rsidR="0078043E" w:rsidRPr="006719BA" w14:paraId="49D688FC" w14:textId="77777777" w:rsidTr="00E557D1">
        <w:trPr>
          <w:cantSplit/>
        </w:trPr>
        <w:tc>
          <w:tcPr>
            <w:tcW w:w="4212" w:type="dxa"/>
          </w:tcPr>
          <w:p w14:paraId="44DF0CB9" w14:textId="77777777" w:rsidR="0078043E" w:rsidRPr="006719BA" w:rsidRDefault="0078043E" w:rsidP="007675FA">
            <w:pPr>
              <w:ind w:right="-36"/>
              <w:rPr>
                <w:rFonts w:ascii="Browallia New" w:hAnsi="Browallia New" w:cs="Browallia New"/>
                <w:color w:val="000000" w:themeColor="text1"/>
                <w:sz w:val="28"/>
                <w:szCs w:val="28"/>
                <w:lang w:val="en-GB"/>
              </w:rPr>
            </w:pPr>
          </w:p>
        </w:tc>
        <w:tc>
          <w:tcPr>
            <w:tcW w:w="2178" w:type="dxa"/>
          </w:tcPr>
          <w:p w14:paraId="3BF7F4BE" w14:textId="77777777" w:rsidR="0078043E" w:rsidRPr="006719BA" w:rsidRDefault="0078043E" w:rsidP="007675FA">
            <w:pPr>
              <w:pBdr>
                <w:bottom w:val="single" w:sz="4" w:space="1" w:color="auto"/>
              </w:pBdr>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งบการเงินรวม</w:t>
            </w:r>
          </w:p>
        </w:tc>
        <w:tc>
          <w:tcPr>
            <w:tcW w:w="2401" w:type="dxa"/>
          </w:tcPr>
          <w:p w14:paraId="3274E734" w14:textId="77777777" w:rsidR="0078043E" w:rsidRPr="006719BA" w:rsidRDefault="0078043E" w:rsidP="007675FA">
            <w:pPr>
              <w:pBdr>
                <w:bottom w:val="single" w:sz="4" w:space="1" w:color="auto"/>
              </w:pBdr>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งบการเงินเฉพาะของ</w:t>
            </w:r>
            <w:r w:rsidRPr="006719BA">
              <w:rPr>
                <w:rFonts w:ascii="Browallia New" w:hAnsi="Browallia New" w:cs="Browallia New" w:hint="cs"/>
                <w:color w:val="000000" w:themeColor="text1"/>
                <w:sz w:val="28"/>
                <w:szCs w:val="28"/>
                <w:cs/>
              </w:rPr>
              <w:t>บริษัท</w:t>
            </w:r>
          </w:p>
        </w:tc>
      </w:tr>
      <w:tr w:rsidR="0078043E" w:rsidRPr="006719BA" w14:paraId="44A82C28" w14:textId="77777777" w:rsidTr="00E557D1">
        <w:trPr>
          <w:cantSplit/>
          <w:trHeight w:val="306"/>
        </w:trPr>
        <w:tc>
          <w:tcPr>
            <w:tcW w:w="4212" w:type="dxa"/>
          </w:tcPr>
          <w:p w14:paraId="4652163F" w14:textId="77777777" w:rsidR="0078043E" w:rsidRPr="006719BA" w:rsidRDefault="0078043E" w:rsidP="007675FA">
            <w:pPr>
              <w:ind w:right="-36"/>
              <w:rPr>
                <w:rFonts w:ascii="Browallia New" w:hAnsi="Browallia New" w:cs="Browallia New"/>
                <w:color w:val="000000" w:themeColor="text1"/>
                <w:sz w:val="18"/>
                <w:szCs w:val="18"/>
                <w:lang w:val="en-GB"/>
              </w:rPr>
            </w:pPr>
          </w:p>
        </w:tc>
        <w:tc>
          <w:tcPr>
            <w:tcW w:w="2178" w:type="dxa"/>
          </w:tcPr>
          <w:p w14:paraId="562C3B8A" w14:textId="77777777" w:rsidR="0078043E" w:rsidRPr="006719BA" w:rsidRDefault="0078043E" w:rsidP="007675FA">
            <w:pPr>
              <w:ind w:left="18" w:right="10"/>
              <w:jc w:val="right"/>
              <w:rPr>
                <w:rFonts w:ascii="Browallia New" w:hAnsi="Browallia New" w:cs="Browallia New"/>
                <w:color w:val="000000" w:themeColor="text1"/>
                <w:sz w:val="18"/>
                <w:szCs w:val="18"/>
              </w:rPr>
            </w:pPr>
          </w:p>
        </w:tc>
        <w:tc>
          <w:tcPr>
            <w:tcW w:w="2401" w:type="dxa"/>
          </w:tcPr>
          <w:p w14:paraId="79F4F000" w14:textId="77777777" w:rsidR="0078043E" w:rsidRPr="006719BA" w:rsidRDefault="0078043E" w:rsidP="007675FA">
            <w:pPr>
              <w:ind w:left="18" w:right="10"/>
              <w:jc w:val="right"/>
              <w:rPr>
                <w:rFonts w:ascii="Browallia New" w:hAnsi="Browallia New" w:cs="Browallia New"/>
                <w:color w:val="000000" w:themeColor="text1"/>
                <w:sz w:val="18"/>
                <w:szCs w:val="18"/>
              </w:rPr>
            </w:pPr>
          </w:p>
        </w:tc>
      </w:tr>
      <w:tr w:rsidR="0078043E" w:rsidRPr="006719BA" w14:paraId="76E78E6E" w14:textId="77777777" w:rsidTr="00E557D1">
        <w:trPr>
          <w:cantSplit/>
        </w:trPr>
        <w:tc>
          <w:tcPr>
            <w:tcW w:w="4212" w:type="dxa"/>
          </w:tcPr>
          <w:p w14:paraId="02B2D3A0" w14:textId="5580ED8B" w:rsidR="0078043E" w:rsidRPr="006719BA" w:rsidRDefault="0078043E" w:rsidP="007675FA">
            <w:pPr>
              <w:ind w:right="-36"/>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ยอดคงเหลือ</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ณ</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1</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มกราคม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sz w:val="28"/>
                <w:szCs w:val="28"/>
              </w:rPr>
              <w:t>256</w:t>
            </w:r>
            <w:r w:rsidR="007D57AE" w:rsidRPr="007D57AE">
              <w:rPr>
                <w:rFonts w:ascii="Browallia New" w:hAnsi="Browallia New" w:cs="Browallia New" w:hint="cs"/>
                <w:sz w:val="28"/>
                <w:szCs w:val="28"/>
              </w:rPr>
              <w:t>4</w:t>
            </w:r>
          </w:p>
        </w:tc>
        <w:tc>
          <w:tcPr>
            <w:tcW w:w="2178" w:type="dxa"/>
          </w:tcPr>
          <w:p w14:paraId="216D537B" w14:textId="77777777" w:rsidR="0078043E" w:rsidRPr="006719BA" w:rsidRDefault="0078043E" w:rsidP="007675FA">
            <w:pPr>
              <w:ind w:left="18" w:right="10"/>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369,918</w:t>
            </w:r>
          </w:p>
        </w:tc>
        <w:tc>
          <w:tcPr>
            <w:tcW w:w="2401" w:type="dxa"/>
          </w:tcPr>
          <w:p w14:paraId="7A284B8E" w14:textId="77777777" w:rsidR="0078043E" w:rsidRPr="006719BA" w:rsidRDefault="0078043E" w:rsidP="007675FA">
            <w:pPr>
              <w:ind w:left="18" w:right="10"/>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348,394</w:t>
            </w:r>
          </w:p>
        </w:tc>
      </w:tr>
      <w:tr w:rsidR="0078043E" w:rsidRPr="006719BA" w14:paraId="1E7D2958" w14:textId="77777777" w:rsidTr="00E557D1">
        <w:trPr>
          <w:cantSplit/>
        </w:trPr>
        <w:tc>
          <w:tcPr>
            <w:tcW w:w="4212" w:type="dxa"/>
          </w:tcPr>
          <w:p w14:paraId="2C4FF7F1" w14:textId="77777777" w:rsidR="0078043E" w:rsidRPr="006719BA" w:rsidRDefault="0078043E" w:rsidP="007675FA">
            <w:pPr>
              <w:ind w:left="484" w:right="-36" w:hanging="484"/>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บวก : กำไรจากการวัดมูลค่ายุติธรรมของเงินลงทุน</w:t>
            </w:r>
          </w:p>
        </w:tc>
        <w:tc>
          <w:tcPr>
            <w:tcW w:w="2178" w:type="dxa"/>
            <w:vAlign w:val="bottom"/>
          </w:tcPr>
          <w:p w14:paraId="12E79446" w14:textId="77777777" w:rsidR="0078043E" w:rsidRPr="006719BA" w:rsidRDefault="0078043E" w:rsidP="007675FA">
            <w:pPr>
              <w:pBdr>
                <w:bottom w:val="single" w:sz="4" w:space="1" w:color="auto"/>
              </w:pBdr>
              <w:ind w:left="18" w:right="10"/>
              <w:jc w:val="right"/>
              <w:rPr>
                <w:rFonts w:ascii="Browallia New" w:hAnsi="Browallia New" w:cs="Browallia New"/>
                <w:color w:val="000000" w:themeColor="text1"/>
                <w:sz w:val="28"/>
                <w:szCs w:val="28"/>
                <w:lang w:val="en-GB"/>
              </w:rPr>
            </w:pPr>
            <w:r w:rsidRPr="00934875">
              <w:rPr>
                <w:rFonts w:ascii="Browallia New" w:hAnsi="Browallia New" w:cs="Browallia New"/>
                <w:color w:val="000000" w:themeColor="text1"/>
                <w:sz w:val="28"/>
                <w:szCs w:val="28"/>
                <w:lang w:val="en-GB"/>
              </w:rPr>
              <w:t>56,764</w:t>
            </w:r>
          </w:p>
        </w:tc>
        <w:tc>
          <w:tcPr>
            <w:tcW w:w="2401" w:type="dxa"/>
            <w:vAlign w:val="bottom"/>
          </w:tcPr>
          <w:p w14:paraId="592FEBFD" w14:textId="77777777" w:rsidR="0078043E" w:rsidRPr="006719BA" w:rsidRDefault="0078043E" w:rsidP="007675FA">
            <w:pPr>
              <w:pBdr>
                <w:bottom w:val="single" w:sz="4" w:space="1" w:color="auto"/>
              </w:pBdr>
              <w:ind w:left="18" w:right="10"/>
              <w:jc w:val="right"/>
              <w:rPr>
                <w:rFonts w:ascii="Browallia New" w:hAnsi="Browallia New" w:cs="Browallia New"/>
                <w:color w:val="000000" w:themeColor="text1"/>
                <w:sz w:val="28"/>
                <w:szCs w:val="28"/>
                <w:lang w:val="en-GB"/>
              </w:rPr>
            </w:pPr>
            <w:r w:rsidRPr="00934875">
              <w:rPr>
                <w:rFonts w:ascii="Browallia New" w:hAnsi="Browallia New" w:cs="Browallia New"/>
                <w:color w:val="000000" w:themeColor="text1"/>
                <w:sz w:val="28"/>
                <w:szCs w:val="28"/>
                <w:lang w:val="en-GB"/>
              </w:rPr>
              <w:t>48,633</w:t>
            </w:r>
          </w:p>
        </w:tc>
      </w:tr>
      <w:tr w:rsidR="0078043E" w:rsidRPr="006719BA" w14:paraId="5CC2F5EB" w14:textId="77777777" w:rsidTr="00E557D1">
        <w:trPr>
          <w:cantSplit/>
        </w:trPr>
        <w:tc>
          <w:tcPr>
            <w:tcW w:w="4212" w:type="dxa"/>
          </w:tcPr>
          <w:p w14:paraId="42A7E60B" w14:textId="77777777" w:rsidR="0078043E" w:rsidRPr="006719BA" w:rsidRDefault="0078043E" w:rsidP="007675FA">
            <w:pPr>
              <w:ind w:right="-36"/>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cs/>
              </w:rPr>
              <w:t>ยอดคงเหลือ</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ณ</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Pr="006719BA">
              <w:rPr>
                <w:rFonts w:ascii="Browallia New" w:hAnsi="Browallia New" w:cs="Browallia New"/>
                <w:sz w:val="28"/>
                <w:szCs w:val="28"/>
              </w:rPr>
              <w:t xml:space="preserve"> 2564</w:t>
            </w:r>
          </w:p>
        </w:tc>
        <w:tc>
          <w:tcPr>
            <w:tcW w:w="2178" w:type="dxa"/>
            <w:vAlign w:val="center"/>
          </w:tcPr>
          <w:p w14:paraId="3E30FC01" w14:textId="77777777" w:rsidR="0078043E" w:rsidRPr="006719BA" w:rsidRDefault="0078043E" w:rsidP="007675FA">
            <w:pPr>
              <w:pBdr>
                <w:bottom w:val="single" w:sz="12" w:space="1" w:color="auto"/>
              </w:pBdr>
              <w:ind w:left="18" w:right="10"/>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426,682</w:t>
            </w:r>
          </w:p>
        </w:tc>
        <w:tc>
          <w:tcPr>
            <w:tcW w:w="2401" w:type="dxa"/>
            <w:vAlign w:val="center"/>
          </w:tcPr>
          <w:p w14:paraId="78407B31" w14:textId="77777777" w:rsidR="0078043E" w:rsidRPr="006719BA" w:rsidRDefault="0078043E" w:rsidP="007675FA">
            <w:pPr>
              <w:pBdr>
                <w:bottom w:val="single" w:sz="12" w:space="1" w:color="auto"/>
              </w:pBdr>
              <w:ind w:left="18" w:right="10"/>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397,027</w:t>
            </w:r>
          </w:p>
        </w:tc>
      </w:tr>
      <w:bookmarkEnd w:id="13"/>
    </w:tbl>
    <w:p w14:paraId="065CAFDA" w14:textId="2CD3047B" w:rsidR="00C877D5" w:rsidRPr="006719BA" w:rsidRDefault="00C877D5" w:rsidP="00C877D5">
      <w:pPr>
        <w:tabs>
          <w:tab w:val="left" w:pos="900"/>
        </w:tabs>
        <w:ind w:left="426" w:right="-45"/>
        <w:jc w:val="both"/>
        <w:rPr>
          <w:rFonts w:ascii="Browallia New" w:hAnsi="Browallia New" w:cs="Browallia New"/>
          <w:b/>
          <w:bCs/>
          <w:color w:val="000000" w:themeColor="text1"/>
          <w:sz w:val="28"/>
          <w:szCs w:val="28"/>
        </w:rPr>
      </w:pPr>
    </w:p>
    <w:p w14:paraId="365FA4B2" w14:textId="0E3E1B7B" w:rsidR="00C877D5" w:rsidRPr="006719BA" w:rsidRDefault="00C877D5" w:rsidP="00C877D5">
      <w:pPr>
        <w:tabs>
          <w:tab w:val="left" w:pos="900"/>
        </w:tabs>
        <w:ind w:left="426" w:right="-45"/>
        <w:jc w:val="both"/>
        <w:rPr>
          <w:rFonts w:ascii="Browallia New" w:hAnsi="Browallia New" w:cs="Browallia New"/>
          <w:b/>
          <w:bCs/>
          <w:color w:val="000000" w:themeColor="text1"/>
          <w:sz w:val="28"/>
          <w:szCs w:val="28"/>
        </w:rPr>
      </w:pPr>
    </w:p>
    <w:p w14:paraId="7FB0F6DA" w14:textId="42FAF9BD" w:rsidR="00C877D5" w:rsidRPr="006719BA" w:rsidRDefault="00C877D5" w:rsidP="00C877D5">
      <w:pPr>
        <w:tabs>
          <w:tab w:val="left" w:pos="900"/>
        </w:tabs>
        <w:ind w:left="426" w:right="-45"/>
        <w:jc w:val="both"/>
        <w:rPr>
          <w:rFonts w:ascii="Browallia New" w:hAnsi="Browallia New" w:cs="Browallia New"/>
          <w:b/>
          <w:bCs/>
          <w:color w:val="000000" w:themeColor="text1"/>
          <w:sz w:val="28"/>
          <w:szCs w:val="28"/>
        </w:rPr>
      </w:pPr>
    </w:p>
    <w:p w14:paraId="314B9AE8" w14:textId="3C82888E" w:rsidR="00C877D5" w:rsidRPr="006719BA" w:rsidRDefault="00C877D5" w:rsidP="00C877D5">
      <w:pPr>
        <w:tabs>
          <w:tab w:val="left" w:pos="900"/>
        </w:tabs>
        <w:ind w:left="426" w:right="-45"/>
        <w:jc w:val="both"/>
        <w:rPr>
          <w:rFonts w:ascii="Browallia New" w:hAnsi="Browallia New" w:cs="Browallia New"/>
          <w:b/>
          <w:bCs/>
          <w:color w:val="000000" w:themeColor="text1"/>
          <w:sz w:val="28"/>
          <w:szCs w:val="28"/>
        </w:rPr>
      </w:pPr>
    </w:p>
    <w:p w14:paraId="76BD73FE" w14:textId="5D17D141" w:rsidR="00C877D5" w:rsidRPr="006719BA" w:rsidRDefault="00C877D5" w:rsidP="00C877D5">
      <w:pPr>
        <w:tabs>
          <w:tab w:val="left" w:pos="900"/>
        </w:tabs>
        <w:ind w:left="426" w:right="-45"/>
        <w:jc w:val="both"/>
        <w:rPr>
          <w:rFonts w:ascii="Browallia New" w:hAnsi="Browallia New" w:cs="Browallia New"/>
          <w:b/>
          <w:bCs/>
          <w:color w:val="000000" w:themeColor="text1"/>
          <w:sz w:val="28"/>
          <w:szCs w:val="28"/>
        </w:rPr>
      </w:pPr>
    </w:p>
    <w:p w14:paraId="6726DB11" w14:textId="4FE459FA" w:rsidR="00690E7D" w:rsidRPr="006719BA" w:rsidRDefault="00B340D6"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hint="cs"/>
          <w:b/>
          <w:bCs/>
          <w:color w:val="000000" w:themeColor="text1"/>
          <w:sz w:val="28"/>
          <w:szCs w:val="28"/>
          <w:cs/>
        </w:rPr>
        <w:lastRenderedPageBreak/>
        <w:t>ต้นทุนระหว่างพัฒนา</w:t>
      </w:r>
      <w:r w:rsidR="0067704D" w:rsidRPr="006719BA">
        <w:rPr>
          <w:rFonts w:ascii="Browallia New" w:hAnsi="Browallia New" w:cs="Browallia New" w:hint="cs"/>
          <w:b/>
          <w:bCs/>
          <w:color w:val="000000" w:themeColor="text1"/>
          <w:sz w:val="28"/>
          <w:szCs w:val="28"/>
          <w:cs/>
        </w:rPr>
        <w:t>สำหรับสิทธิในสัมปทาน</w:t>
      </w:r>
      <w:r w:rsidR="00C85C72" w:rsidRPr="006719BA">
        <w:rPr>
          <w:rFonts w:ascii="Browallia New" w:hAnsi="Browallia New" w:cs="Browallia New" w:hint="cs"/>
          <w:b/>
          <w:bCs/>
          <w:color w:val="000000" w:themeColor="text1"/>
          <w:sz w:val="28"/>
          <w:szCs w:val="28"/>
        </w:rPr>
        <w:t xml:space="preserve"> </w:t>
      </w:r>
      <w:r w:rsidRPr="006719BA">
        <w:rPr>
          <w:rFonts w:ascii="Browallia New" w:hAnsi="Browallia New" w:cs="Browallia New"/>
          <w:b/>
          <w:bCs/>
          <w:color w:val="000000" w:themeColor="text1"/>
          <w:sz w:val="28"/>
          <w:szCs w:val="28"/>
        </w:rPr>
        <w:t xml:space="preserve">– </w:t>
      </w:r>
      <w:r w:rsidRPr="006719BA">
        <w:rPr>
          <w:rFonts w:ascii="Browallia New" w:hAnsi="Browallia New" w:cs="Browallia New" w:hint="cs"/>
          <w:b/>
          <w:bCs/>
          <w:color w:val="000000" w:themeColor="text1"/>
          <w:sz w:val="28"/>
          <w:szCs w:val="28"/>
          <w:cs/>
        </w:rPr>
        <w:t>โครงการทวาย</w:t>
      </w:r>
    </w:p>
    <w:p w14:paraId="7E8CF509" w14:textId="77777777" w:rsidR="00690E7D" w:rsidRPr="006719BA" w:rsidRDefault="00690E7D" w:rsidP="00A4622E">
      <w:pPr>
        <w:tabs>
          <w:tab w:val="left" w:pos="900"/>
          <w:tab w:val="left" w:pos="2160"/>
        </w:tabs>
        <w:ind w:left="426"/>
        <w:jc w:val="thaiDistribute"/>
        <w:rPr>
          <w:rFonts w:ascii="Browallia New" w:hAnsi="Browallia New" w:cs="Browallia New"/>
          <w:color w:val="000000" w:themeColor="text1"/>
          <w:sz w:val="28"/>
          <w:szCs w:val="28"/>
        </w:rPr>
      </w:pPr>
    </w:p>
    <w:tbl>
      <w:tblPr>
        <w:tblW w:w="9108" w:type="dxa"/>
        <w:tblInd w:w="432" w:type="dxa"/>
        <w:tblLayout w:type="fixed"/>
        <w:tblLook w:val="0000" w:firstRow="0" w:lastRow="0" w:firstColumn="0" w:lastColumn="0" w:noHBand="0" w:noVBand="0"/>
      </w:tblPr>
      <w:tblGrid>
        <w:gridCol w:w="4005"/>
        <w:gridCol w:w="1276"/>
        <w:gridCol w:w="1276"/>
        <w:gridCol w:w="1276"/>
        <w:gridCol w:w="1275"/>
      </w:tblGrid>
      <w:tr w:rsidR="00284DD7" w:rsidRPr="006719BA" w14:paraId="0CB917CA" w14:textId="77777777" w:rsidTr="006E7F09">
        <w:tc>
          <w:tcPr>
            <w:tcW w:w="4005" w:type="dxa"/>
          </w:tcPr>
          <w:p w14:paraId="0CB917C6" w14:textId="77777777" w:rsidR="00AB224F" w:rsidRPr="006719BA" w:rsidRDefault="00AB224F" w:rsidP="00CC771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0CB917C7" w14:textId="77777777" w:rsidR="00AB224F" w:rsidRPr="006719BA" w:rsidRDefault="00AB224F" w:rsidP="00CC771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1276" w:type="dxa"/>
          </w:tcPr>
          <w:p w14:paraId="0CB917C8" w14:textId="77777777" w:rsidR="00AB224F" w:rsidRPr="006719BA" w:rsidRDefault="00AB224F" w:rsidP="00CC771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551" w:type="dxa"/>
            <w:gridSpan w:val="2"/>
          </w:tcPr>
          <w:p w14:paraId="0CB917C9" w14:textId="77777777" w:rsidR="00AB224F" w:rsidRPr="006719BA" w:rsidRDefault="00AB224F" w:rsidP="00CC771D">
            <w:pPr>
              <w:tabs>
                <w:tab w:val="left" w:pos="3090"/>
                <w:tab w:val="left" w:pos="4860"/>
              </w:tabs>
              <w:ind w:right="-5"/>
              <w:jc w:val="right"/>
              <w:rPr>
                <w:rFonts w:ascii="Browallia New" w:hAnsi="Browallia New" w:cs="Browallia New"/>
                <w:snapToGrid w:val="0"/>
                <w:color w:val="000000" w:themeColor="text1"/>
                <w:sz w:val="28"/>
                <w:szCs w:val="28"/>
                <w:cs/>
                <w:lang w:eastAsia="th-TH"/>
              </w:rPr>
            </w:pPr>
            <w:r w:rsidRPr="006719BA">
              <w:rPr>
                <w:rFonts w:ascii="Browallia New" w:hAnsi="Browallia New" w:cs="Browallia New"/>
                <w:snapToGrid w:val="0"/>
                <w:color w:val="000000" w:themeColor="text1"/>
                <w:sz w:val="28"/>
                <w:szCs w:val="28"/>
                <w:lang w:eastAsia="th-TH"/>
              </w:rPr>
              <w:t>(</w:t>
            </w:r>
            <w:proofErr w:type="gramStart"/>
            <w:r w:rsidRPr="006719BA">
              <w:rPr>
                <w:rFonts w:ascii="Browallia New" w:hAnsi="Browallia New" w:cs="Browallia New"/>
                <w:snapToGrid w:val="0"/>
                <w:color w:val="000000" w:themeColor="text1"/>
                <w:sz w:val="28"/>
                <w:szCs w:val="28"/>
                <w:cs/>
                <w:lang w:eastAsia="th-TH"/>
              </w:rPr>
              <w:t>หน่วย</w:t>
            </w:r>
            <w:r w:rsidRPr="006719BA">
              <w:rPr>
                <w:rFonts w:ascii="Browallia New" w:hAnsi="Browallia New" w:cs="Browallia New"/>
                <w:snapToGrid w:val="0"/>
                <w:color w:val="000000" w:themeColor="text1"/>
                <w:sz w:val="28"/>
                <w:szCs w:val="28"/>
                <w:lang w:eastAsia="th-TH"/>
              </w:rPr>
              <w:t xml:space="preserve"> :</w:t>
            </w:r>
            <w:proofErr w:type="gramEnd"/>
            <w:r w:rsidRPr="006719BA">
              <w:rPr>
                <w:rFonts w:ascii="Browallia New" w:hAnsi="Browallia New" w:cs="Browallia New"/>
                <w:snapToGrid w:val="0"/>
                <w:color w:val="000000" w:themeColor="text1"/>
                <w:sz w:val="28"/>
                <w:szCs w:val="28"/>
                <w:lang w:eastAsia="th-TH"/>
              </w:rPr>
              <w:t xml:space="preserve"> </w:t>
            </w:r>
            <w:r w:rsidRPr="006719BA">
              <w:rPr>
                <w:rFonts w:ascii="Browallia New" w:hAnsi="Browallia New" w:cs="Browallia New"/>
                <w:snapToGrid w:val="0"/>
                <w:color w:val="000000" w:themeColor="text1"/>
                <w:sz w:val="28"/>
                <w:szCs w:val="28"/>
                <w:cs/>
                <w:lang w:eastAsia="th-TH"/>
              </w:rPr>
              <w:t>พันบาท)</w:t>
            </w:r>
          </w:p>
        </w:tc>
      </w:tr>
      <w:tr w:rsidR="00284DD7" w:rsidRPr="006719BA" w14:paraId="0CB917CE" w14:textId="77777777" w:rsidTr="006E7F09">
        <w:tc>
          <w:tcPr>
            <w:tcW w:w="4005" w:type="dxa"/>
          </w:tcPr>
          <w:p w14:paraId="0CB917CB" w14:textId="77777777" w:rsidR="00AB224F" w:rsidRPr="006719BA" w:rsidRDefault="00AB224F" w:rsidP="00CC771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552" w:type="dxa"/>
            <w:gridSpan w:val="2"/>
          </w:tcPr>
          <w:p w14:paraId="0CB917CC" w14:textId="77777777" w:rsidR="00AB224F" w:rsidRPr="006719BA" w:rsidRDefault="00AB224F" w:rsidP="00CC771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6719BA">
              <w:rPr>
                <w:rFonts w:ascii="Browallia New" w:hAnsi="Browallia New" w:cs="Browallia New"/>
                <w:snapToGrid w:val="0"/>
                <w:color w:val="000000" w:themeColor="text1"/>
                <w:sz w:val="28"/>
                <w:szCs w:val="28"/>
                <w:cs/>
                <w:lang w:eastAsia="th-TH"/>
              </w:rPr>
              <w:t>งบการเงินรวม</w:t>
            </w:r>
          </w:p>
        </w:tc>
        <w:tc>
          <w:tcPr>
            <w:tcW w:w="2551" w:type="dxa"/>
            <w:gridSpan w:val="2"/>
          </w:tcPr>
          <w:p w14:paraId="0CB917CD" w14:textId="68704EAA" w:rsidR="00AB224F" w:rsidRPr="006719BA" w:rsidRDefault="00AB224F" w:rsidP="00CC771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6719BA">
              <w:rPr>
                <w:rFonts w:ascii="Browallia New" w:hAnsi="Browallia New" w:cs="Browallia New"/>
                <w:snapToGrid w:val="0"/>
                <w:color w:val="000000" w:themeColor="text1"/>
                <w:sz w:val="28"/>
                <w:szCs w:val="28"/>
                <w:cs/>
                <w:lang w:eastAsia="th-TH"/>
              </w:rPr>
              <w:t>งบการเงินเฉพาะของ</w:t>
            </w:r>
            <w:r w:rsidR="00E93B5A" w:rsidRPr="006719BA">
              <w:rPr>
                <w:rFonts w:ascii="Browallia New" w:hAnsi="Browallia New" w:cs="Browallia New"/>
                <w:snapToGrid w:val="0"/>
                <w:color w:val="000000" w:themeColor="text1"/>
                <w:sz w:val="28"/>
                <w:szCs w:val="28"/>
                <w:cs/>
                <w:lang w:eastAsia="th-TH"/>
              </w:rPr>
              <w:t>บริษัท</w:t>
            </w:r>
          </w:p>
        </w:tc>
      </w:tr>
      <w:tr w:rsidR="00EE0C94" w:rsidRPr="006719BA" w14:paraId="0CB917D4" w14:textId="77777777" w:rsidTr="006E7F09">
        <w:tc>
          <w:tcPr>
            <w:tcW w:w="4005" w:type="dxa"/>
          </w:tcPr>
          <w:p w14:paraId="0CB917CF" w14:textId="77777777" w:rsidR="00EE0C94" w:rsidRPr="006719BA" w:rsidRDefault="00EE0C94" w:rsidP="00EE0C94">
            <w:pPr>
              <w:tabs>
                <w:tab w:val="left" w:pos="3090"/>
                <w:tab w:val="left" w:pos="4860"/>
              </w:tabs>
              <w:ind w:left="-58"/>
              <w:rPr>
                <w:rFonts w:ascii="Browallia New" w:hAnsi="Browallia New" w:cs="Browallia New"/>
                <w:snapToGrid w:val="0"/>
                <w:color w:val="000000" w:themeColor="text1"/>
                <w:sz w:val="28"/>
                <w:szCs w:val="28"/>
                <w:cs/>
                <w:lang w:val="en-GB" w:eastAsia="th-TH"/>
              </w:rPr>
            </w:pPr>
          </w:p>
        </w:tc>
        <w:tc>
          <w:tcPr>
            <w:tcW w:w="1276" w:type="dxa"/>
          </w:tcPr>
          <w:p w14:paraId="0CB917D0" w14:textId="1A676AE4" w:rsidR="00EE0C94" w:rsidRPr="006719BA" w:rsidRDefault="00E76C7B" w:rsidP="00EE0C94">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EE0C94" w:rsidRPr="006719BA">
              <w:rPr>
                <w:rFonts w:ascii="Browallia New" w:hAnsi="Browallia New" w:cs="Browallia New"/>
                <w:sz w:val="28"/>
                <w:szCs w:val="28"/>
              </w:rPr>
              <w:t>2564</w:t>
            </w:r>
          </w:p>
        </w:tc>
        <w:tc>
          <w:tcPr>
            <w:tcW w:w="1276" w:type="dxa"/>
          </w:tcPr>
          <w:p w14:paraId="0CB917D1" w14:textId="1722D185" w:rsidR="00EE0C94" w:rsidRPr="006719BA" w:rsidRDefault="00EE0C94" w:rsidP="00EE0C94">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31</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2563</w:t>
            </w:r>
          </w:p>
        </w:tc>
        <w:tc>
          <w:tcPr>
            <w:tcW w:w="1276" w:type="dxa"/>
          </w:tcPr>
          <w:p w14:paraId="0CB917D2" w14:textId="4E7D690D" w:rsidR="00EE0C94" w:rsidRPr="006719BA" w:rsidRDefault="00E76C7B" w:rsidP="00EE0C94">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EE0C94" w:rsidRPr="006719BA">
              <w:rPr>
                <w:rFonts w:ascii="Browallia New" w:hAnsi="Browallia New" w:cs="Browallia New"/>
                <w:sz w:val="28"/>
                <w:szCs w:val="28"/>
              </w:rPr>
              <w:t>2564</w:t>
            </w:r>
          </w:p>
        </w:tc>
        <w:tc>
          <w:tcPr>
            <w:tcW w:w="1275" w:type="dxa"/>
          </w:tcPr>
          <w:p w14:paraId="0CB917D3" w14:textId="2F2E8ED4" w:rsidR="00EE0C94" w:rsidRPr="006719BA" w:rsidRDefault="00EE0C94" w:rsidP="00EE0C94">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31</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2563</w:t>
            </w:r>
          </w:p>
        </w:tc>
      </w:tr>
      <w:tr w:rsidR="00284DD7" w:rsidRPr="006719BA" w14:paraId="0CB917DA" w14:textId="77777777" w:rsidTr="006E7F09">
        <w:trPr>
          <w:trHeight w:val="315"/>
        </w:trPr>
        <w:tc>
          <w:tcPr>
            <w:tcW w:w="4005" w:type="dxa"/>
          </w:tcPr>
          <w:p w14:paraId="0CB917D5" w14:textId="77777777" w:rsidR="00AB224F" w:rsidRPr="006719BA" w:rsidRDefault="00AB224F" w:rsidP="00CC771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0CB917D6" w14:textId="77777777" w:rsidR="00AB224F" w:rsidRPr="006719BA" w:rsidRDefault="00AB224F" w:rsidP="00CC771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0CB917D7" w14:textId="77777777" w:rsidR="00AB224F" w:rsidRPr="006719BA" w:rsidRDefault="00AB224F" w:rsidP="00CC771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0CB917D8" w14:textId="77777777" w:rsidR="00AB224F" w:rsidRPr="006719BA" w:rsidRDefault="00AB224F" w:rsidP="00CC771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5" w:type="dxa"/>
          </w:tcPr>
          <w:p w14:paraId="0CB917D9" w14:textId="77777777" w:rsidR="00AB224F" w:rsidRPr="006719BA" w:rsidRDefault="00AB224F" w:rsidP="00CC771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r>
      <w:tr w:rsidR="002634DE" w:rsidRPr="006719BA" w14:paraId="0CB917E0" w14:textId="77777777" w:rsidTr="0004626A">
        <w:trPr>
          <w:trHeight w:val="171"/>
        </w:trPr>
        <w:tc>
          <w:tcPr>
            <w:tcW w:w="4005" w:type="dxa"/>
          </w:tcPr>
          <w:p w14:paraId="0CB917DB" w14:textId="4F082728" w:rsidR="002634DE" w:rsidRPr="006719BA" w:rsidRDefault="002634DE" w:rsidP="002634DE">
            <w:pPr>
              <w:tabs>
                <w:tab w:val="left" w:pos="3090"/>
                <w:tab w:val="left" w:pos="4860"/>
              </w:tabs>
              <w:ind w:left="-58"/>
              <w:rPr>
                <w:rFonts w:ascii="Browallia New" w:hAnsi="Browallia New" w:cs="Browallia New"/>
                <w:snapToGrid w:val="0"/>
                <w:color w:val="000000" w:themeColor="text1"/>
                <w:sz w:val="28"/>
                <w:szCs w:val="28"/>
                <w:cs/>
                <w:lang w:eastAsia="th-TH"/>
              </w:rPr>
            </w:pPr>
            <w:r w:rsidRPr="006719BA">
              <w:rPr>
                <w:rFonts w:ascii="Browallia New" w:hAnsi="Browallia New" w:cs="Browallia New"/>
                <w:snapToGrid w:val="0"/>
                <w:color w:val="000000" w:themeColor="text1"/>
                <w:sz w:val="28"/>
                <w:szCs w:val="28"/>
                <w:cs/>
                <w:lang w:eastAsia="th-TH"/>
              </w:rPr>
              <w:t>สิทธิในสัมปทาน</w:t>
            </w:r>
          </w:p>
        </w:tc>
        <w:tc>
          <w:tcPr>
            <w:tcW w:w="1276" w:type="dxa"/>
            <w:vAlign w:val="bottom"/>
          </w:tcPr>
          <w:p w14:paraId="0CB917DC" w14:textId="0CB39FD2" w:rsidR="002634DE" w:rsidRPr="006719BA" w:rsidRDefault="002634DE" w:rsidP="0004626A">
            <w:pPr>
              <w:pBdr>
                <w:bottom w:val="single" w:sz="12" w:space="1" w:color="FFFFFF"/>
              </w:pBdr>
              <w:tabs>
                <w:tab w:val="left" w:pos="3090"/>
                <w:tab w:val="left" w:pos="4860"/>
              </w:tabs>
              <w:ind w:left="-58"/>
              <w:jc w:val="right"/>
              <w:rPr>
                <w:rFonts w:ascii="Browallia New" w:hAnsi="Browallia New" w:cs="Browallia New"/>
                <w:snapToGrid w:val="0"/>
                <w:color w:val="000000" w:themeColor="text1"/>
                <w:sz w:val="28"/>
                <w:szCs w:val="28"/>
                <w:lang w:val="en-GB" w:eastAsia="th-TH"/>
              </w:rPr>
            </w:pPr>
            <w:r w:rsidRPr="006719BA">
              <w:rPr>
                <w:rFonts w:ascii="Browallia New" w:hAnsi="Browallia New" w:cs="Browallia New"/>
                <w:snapToGrid w:val="0"/>
                <w:color w:val="000000" w:themeColor="text1"/>
                <w:sz w:val="28"/>
                <w:szCs w:val="28"/>
                <w:lang w:val="en-GB" w:eastAsia="th-TH"/>
              </w:rPr>
              <w:t>161,486</w:t>
            </w:r>
          </w:p>
        </w:tc>
        <w:tc>
          <w:tcPr>
            <w:tcW w:w="1276" w:type="dxa"/>
            <w:vAlign w:val="bottom"/>
          </w:tcPr>
          <w:p w14:paraId="0CB917DD" w14:textId="3DE613AE" w:rsidR="002634DE" w:rsidRPr="006719BA" w:rsidRDefault="002634DE" w:rsidP="0004626A">
            <w:pPr>
              <w:pBdr>
                <w:bottom w:val="single" w:sz="12" w:space="1" w:color="FFFFFF"/>
              </w:pBdr>
              <w:tabs>
                <w:tab w:val="left" w:pos="3090"/>
                <w:tab w:val="left" w:pos="4860"/>
              </w:tabs>
              <w:jc w:val="right"/>
              <w:rPr>
                <w:rFonts w:ascii="Browallia New" w:hAnsi="Browallia New" w:cs="Browallia New"/>
                <w:snapToGrid w:val="0"/>
                <w:color w:val="000000" w:themeColor="text1"/>
                <w:sz w:val="28"/>
                <w:szCs w:val="28"/>
                <w:lang w:val="en-GB" w:eastAsia="th-TH"/>
              </w:rPr>
            </w:pPr>
            <w:r w:rsidRPr="006719BA">
              <w:rPr>
                <w:rFonts w:ascii="Browallia New" w:hAnsi="Browallia New" w:cs="Browallia New"/>
                <w:snapToGrid w:val="0"/>
                <w:sz w:val="28"/>
                <w:szCs w:val="28"/>
                <w:lang w:val="en-GB" w:eastAsia="th-TH"/>
              </w:rPr>
              <w:t>151,328</w:t>
            </w:r>
          </w:p>
        </w:tc>
        <w:tc>
          <w:tcPr>
            <w:tcW w:w="1276" w:type="dxa"/>
            <w:vAlign w:val="bottom"/>
          </w:tcPr>
          <w:p w14:paraId="0CB917DE" w14:textId="3E8DC597" w:rsidR="002634DE" w:rsidRPr="006719BA" w:rsidRDefault="002634DE" w:rsidP="0004626A">
            <w:pPr>
              <w:pBdr>
                <w:bottom w:val="single" w:sz="12" w:space="1" w:color="FFFFFF"/>
              </w:pBdr>
              <w:tabs>
                <w:tab w:val="left" w:pos="3090"/>
                <w:tab w:val="left" w:pos="4860"/>
              </w:tabs>
              <w:ind w:left="-58" w:right="-24"/>
              <w:jc w:val="right"/>
              <w:rPr>
                <w:rFonts w:ascii="Browallia New" w:hAnsi="Browallia New" w:cs="Browallia New"/>
                <w:snapToGrid w:val="0"/>
                <w:color w:val="000000" w:themeColor="text1"/>
                <w:sz w:val="28"/>
                <w:szCs w:val="28"/>
                <w:lang w:val="en-GB" w:eastAsia="th-TH"/>
              </w:rPr>
            </w:pPr>
            <w:r w:rsidRPr="006719BA">
              <w:rPr>
                <w:rFonts w:ascii="Browallia New" w:hAnsi="Browallia New" w:cs="Browallia New"/>
                <w:snapToGrid w:val="0"/>
                <w:color w:val="000000" w:themeColor="text1"/>
                <w:sz w:val="28"/>
                <w:szCs w:val="28"/>
                <w:lang w:val="en-GB" w:eastAsia="th-TH"/>
              </w:rPr>
              <w:t>-</w:t>
            </w:r>
          </w:p>
        </w:tc>
        <w:tc>
          <w:tcPr>
            <w:tcW w:w="1275" w:type="dxa"/>
            <w:vAlign w:val="bottom"/>
          </w:tcPr>
          <w:p w14:paraId="0CB917DF" w14:textId="7C5ACF2E" w:rsidR="002634DE" w:rsidRPr="006719BA" w:rsidRDefault="002634DE" w:rsidP="0004626A">
            <w:pPr>
              <w:pBdr>
                <w:bottom w:val="single" w:sz="12" w:space="1" w:color="FFFFFF"/>
              </w:pBdr>
              <w:tabs>
                <w:tab w:val="left" w:pos="3090"/>
                <w:tab w:val="left" w:pos="4860"/>
              </w:tabs>
              <w:ind w:left="-58"/>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sz w:val="28"/>
                <w:szCs w:val="28"/>
                <w:cs/>
                <w:lang w:eastAsia="th-TH"/>
              </w:rPr>
              <w:t>-</w:t>
            </w:r>
          </w:p>
        </w:tc>
      </w:tr>
      <w:tr w:rsidR="002634DE" w:rsidRPr="006719BA" w14:paraId="0CB917E6" w14:textId="77777777" w:rsidTr="0004626A">
        <w:trPr>
          <w:trHeight w:val="225"/>
        </w:trPr>
        <w:tc>
          <w:tcPr>
            <w:tcW w:w="4005" w:type="dxa"/>
          </w:tcPr>
          <w:p w14:paraId="0CB917E1" w14:textId="7CD7D72C" w:rsidR="002634DE" w:rsidRPr="006719BA" w:rsidRDefault="002634DE" w:rsidP="002634DE">
            <w:pPr>
              <w:tabs>
                <w:tab w:val="left" w:pos="3090"/>
                <w:tab w:val="left" w:pos="4860"/>
              </w:tabs>
              <w:ind w:left="-58"/>
              <w:rPr>
                <w:rFonts w:ascii="Browallia New" w:hAnsi="Browallia New" w:cs="Browallia New"/>
                <w:snapToGrid w:val="0"/>
                <w:color w:val="000000" w:themeColor="text1"/>
                <w:sz w:val="28"/>
                <w:szCs w:val="28"/>
                <w:cs/>
                <w:lang w:val="en-GB" w:eastAsia="th-TH"/>
              </w:rPr>
            </w:pPr>
            <w:r w:rsidRPr="006719BA">
              <w:rPr>
                <w:rFonts w:ascii="Browallia New" w:hAnsi="Browallia New" w:cs="Browallia New"/>
                <w:snapToGrid w:val="0"/>
                <w:color w:val="000000" w:themeColor="text1"/>
                <w:sz w:val="28"/>
                <w:szCs w:val="28"/>
                <w:cs/>
                <w:lang w:val="en-GB" w:eastAsia="th-TH"/>
              </w:rPr>
              <w:t>ต้นทุนระหว่างพัฒนา</w:t>
            </w:r>
          </w:p>
        </w:tc>
        <w:tc>
          <w:tcPr>
            <w:tcW w:w="1276" w:type="dxa"/>
            <w:vAlign w:val="bottom"/>
          </w:tcPr>
          <w:p w14:paraId="0CB917E2" w14:textId="42CB10B8" w:rsidR="002634DE" w:rsidRPr="006719BA" w:rsidRDefault="002634DE" w:rsidP="0004626A">
            <w:pPr>
              <w:pBdr>
                <w:bottom w:val="single" w:sz="4" w:space="1" w:color="auto"/>
              </w:pBdr>
              <w:tabs>
                <w:tab w:val="left" w:pos="3090"/>
                <w:tab w:val="left" w:pos="4860"/>
              </w:tabs>
              <w:ind w:left="-12"/>
              <w:jc w:val="right"/>
              <w:rPr>
                <w:rFonts w:ascii="Browallia New" w:hAnsi="Browallia New" w:cs="Browallia New"/>
                <w:snapToGrid w:val="0"/>
                <w:color w:val="000000" w:themeColor="text1"/>
                <w:sz w:val="28"/>
                <w:szCs w:val="28"/>
                <w:lang w:val="en-GB" w:eastAsia="th-TH"/>
              </w:rPr>
            </w:pPr>
            <w:r w:rsidRPr="006719BA">
              <w:rPr>
                <w:rFonts w:ascii="Browallia New" w:hAnsi="Browallia New" w:cs="Browallia New"/>
                <w:snapToGrid w:val="0"/>
                <w:color w:val="000000" w:themeColor="text1"/>
                <w:sz w:val="28"/>
                <w:szCs w:val="28"/>
                <w:lang w:val="en-GB" w:eastAsia="th-TH"/>
              </w:rPr>
              <w:t>7,676,213</w:t>
            </w:r>
          </w:p>
        </w:tc>
        <w:tc>
          <w:tcPr>
            <w:tcW w:w="1276" w:type="dxa"/>
            <w:vAlign w:val="bottom"/>
          </w:tcPr>
          <w:p w14:paraId="0CB917E3" w14:textId="47233FF8" w:rsidR="002634DE" w:rsidRPr="006719BA" w:rsidRDefault="002634DE" w:rsidP="0004626A">
            <w:pPr>
              <w:pBdr>
                <w:bottom w:val="single" w:sz="4" w:space="1" w:color="auto"/>
              </w:pBdr>
              <w:tabs>
                <w:tab w:val="left" w:pos="3090"/>
                <w:tab w:val="left" w:pos="4860"/>
              </w:tabs>
              <w:ind w:left="-58"/>
              <w:jc w:val="right"/>
              <w:rPr>
                <w:rFonts w:ascii="Browallia New" w:hAnsi="Browallia New" w:cs="Browallia New"/>
                <w:snapToGrid w:val="0"/>
                <w:color w:val="000000" w:themeColor="text1"/>
                <w:sz w:val="28"/>
                <w:szCs w:val="28"/>
                <w:lang w:val="en-GB" w:eastAsia="th-TH"/>
              </w:rPr>
            </w:pPr>
            <w:r w:rsidRPr="006719BA">
              <w:rPr>
                <w:rFonts w:ascii="Browallia New" w:hAnsi="Browallia New" w:cs="Browallia New"/>
                <w:snapToGrid w:val="0"/>
                <w:sz w:val="28"/>
                <w:szCs w:val="28"/>
                <w:lang w:val="en-GB" w:eastAsia="th-TH"/>
              </w:rPr>
              <w:t>7,674,015</w:t>
            </w:r>
          </w:p>
        </w:tc>
        <w:tc>
          <w:tcPr>
            <w:tcW w:w="1276" w:type="dxa"/>
            <w:vAlign w:val="bottom"/>
          </w:tcPr>
          <w:p w14:paraId="0CB917E4" w14:textId="2E59D999" w:rsidR="002634DE" w:rsidRPr="006719BA" w:rsidRDefault="002634DE" w:rsidP="0004626A">
            <w:pPr>
              <w:pBdr>
                <w:bottom w:val="single" w:sz="4" w:space="1" w:color="auto"/>
              </w:pBdr>
              <w:tabs>
                <w:tab w:val="left" w:pos="3090"/>
                <w:tab w:val="left" w:pos="4860"/>
              </w:tabs>
              <w:ind w:right="-24"/>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sz w:val="28"/>
                <w:szCs w:val="28"/>
                <w:lang w:eastAsia="th-TH"/>
              </w:rPr>
              <w:t>5,205,964</w:t>
            </w:r>
          </w:p>
        </w:tc>
        <w:tc>
          <w:tcPr>
            <w:tcW w:w="1275" w:type="dxa"/>
            <w:vAlign w:val="bottom"/>
          </w:tcPr>
          <w:p w14:paraId="0CB917E5" w14:textId="67B72948" w:rsidR="002634DE" w:rsidRPr="006719BA" w:rsidRDefault="002634DE" w:rsidP="0004626A">
            <w:pPr>
              <w:pBdr>
                <w:bottom w:val="single" w:sz="4" w:space="1" w:color="auto"/>
              </w:pBdr>
              <w:tabs>
                <w:tab w:val="left" w:pos="3090"/>
                <w:tab w:val="left" w:pos="4860"/>
              </w:tabs>
              <w:ind w:right="-9"/>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sz w:val="28"/>
                <w:szCs w:val="28"/>
                <w:lang w:eastAsia="th-TH"/>
              </w:rPr>
              <w:t>5,205,964</w:t>
            </w:r>
          </w:p>
        </w:tc>
      </w:tr>
      <w:tr w:rsidR="002634DE" w:rsidRPr="006719BA" w14:paraId="0CB917EC" w14:textId="77777777" w:rsidTr="0004626A">
        <w:trPr>
          <w:trHeight w:val="263"/>
        </w:trPr>
        <w:tc>
          <w:tcPr>
            <w:tcW w:w="4005" w:type="dxa"/>
          </w:tcPr>
          <w:p w14:paraId="0CB917E7" w14:textId="77777777" w:rsidR="002634DE" w:rsidRPr="006719BA" w:rsidRDefault="002634DE" w:rsidP="002634DE">
            <w:pPr>
              <w:tabs>
                <w:tab w:val="left" w:pos="3090"/>
                <w:tab w:val="left" w:pos="4860"/>
              </w:tabs>
              <w:ind w:left="186"/>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cs/>
                <w:lang w:eastAsia="th-TH"/>
              </w:rPr>
              <w:t>รวม</w:t>
            </w:r>
          </w:p>
        </w:tc>
        <w:tc>
          <w:tcPr>
            <w:tcW w:w="1276" w:type="dxa"/>
            <w:vAlign w:val="bottom"/>
          </w:tcPr>
          <w:p w14:paraId="0CB917E8" w14:textId="78B7AE9B" w:rsidR="002634DE" w:rsidRPr="006719BA" w:rsidRDefault="002634DE" w:rsidP="0004626A">
            <w:pPr>
              <w:pBdr>
                <w:bottom w:val="single" w:sz="12" w:space="1" w:color="auto"/>
              </w:pBdr>
              <w:tabs>
                <w:tab w:val="left" w:pos="3090"/>
                <w:tab w:val="left" w:pos="4860"/>
              </w:tabs>
              <w:ind w:left="-12"/>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7,837,699</w:t>
            </w:r>
          </w:p>
        </w:tc>
        <w:tc>
          <w:tcPr>
            <w:tcW w:w="1276" w:type="dxa"/>
            <w:vAlign w:val="bottom"/>
          </w:tcPr>
          <w:p w14:paraId="0CB917E9" w14:textId="0D680534" w:rsidR="002634DE" w:rsidRPr="006719BA" w:rsidRDefault="002634DE" w:rsidP="0004626A">
            <w:pPr>
              <w:pBdr>
                <w:bottom w:val="single" w:sz="12" w:space="1" w:color="auto"/>
              </w:pBdr>
              <w:tabs>
                <w:tab w:val="left" w:pos="3090"/>
                <w:tab w:val="left" w:pos="4860"/>
              </w:tabs>
              <w:ind w:left="-58"/>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sz w:val="28"/>
                <w:szCs w:val="28"/>
                <w:lang w:eastAsia="th-TH"/>
              </w:rPr>
              <w:t>7</w:t>
            </w:r>
            <w:r w:rsidRPr="006719BA">
              <w:rPr>
                <w:rFonts w:ascii="Browallia New" w:hAnsi="Browallia New" w:cs="Browallia New"/>
                <w:snapToGrid w:val="0"/>
                <w:sz w:val="28"/>
                <w:szCs w:val="28"/>
                <w:lang w:val="en-GB" w:eastAsia="th-TH"/>
              </w:rPr>
              <w:t>,</w:t>
            </w:r>
            <w:r w:rsidRPr="006719BA">
              <w:rPr>
                <w:rFonts w:ascii="Browallia New" w:hAnsi="Browallia New" w:cs="Browallia New"/>
                <w:snapToGrid w:val="0"/>
                <w:sz w:val="28"/>
                <w:szCs w:val="28"/>
                <w:lang w:eastAsia="th-TH"/>
              </w:rPr>
              <w:t>825</w:t>
            </w:r>
            <w:r w:rsidRPr="006719BA">
              <w:rPr>
                <w:rFonts w:ascii="Browallia New" w:hAnsi="Browallia New" w:cs="Browallia New"/>
                <w:snapToGrid w:val="0"/>
                <w:sz w:val="28"/>
                <w:szCs w:val="28"/>
                <w:lang w:val="en-GB" w:eastAsia="th-TH"/>
              </w:rPr>
              <w:t>,</w:t>
            </w:r>
            <w:r w:rsidRPr="006719BA">
              <w:rPr>
                <w:rFonts w:ascii="Browallia New" w:hAnsi="Browallia New" w:cs="Browallia New"/>
                <w:snapToGrid w:val="0"/>
                <w:sz w:val="28"/>
                <w:szCs w:val="28"/>
                <w:lang w:eastAsia="th-TH"/>
              </w:rPr>
              <w:t>343</w:t>
            </w:r>
          </w:p>
        </w:tc>
        <w:tc>
          <w:tcPr>
            <w:tcW w:w="1276" w:type="dxa"/>
            <w:vAlign w:val="bottom"/>
          </w:tcPr>
          <w:p w14:paraId="0CB917EA" w14:textId="6A9C665E" w:rsidR="002634DE" w:rsidRPr="006719BA" w:rsidRDefault="002634DE" w:rsidP="0004626A">
            <w:pPr>
              <w:pBdr>
                <w:bottom w:val="single" w:sz="12" w:space="1" w:color="auto"/>
              </w:pBdr>
              <w:tabs>
                <w:tab w:val="left" w:pos="3090"/>
                <w:tab w:val="left" w:pos="4860"/>
              </w:tabs>
              <w:ind w:right="-24"/>
              <w:jc w:val="right"/>
              <w:rPr>
                <w:rFonts w:ascii="Browallia New" w:hAnsi="Browallia New" w:cs="Browallia New"/>
                <w:snapToGrid w:val="0"/>
                <w:color w:val="000000" w:themeColor="text1"/>
                <w:sz w:val="28"/>
                <w:szCs w:val="28"/>
                <w:cs/>
                <w:lang w:val="en-GB" w:eastAsia="th-TH"/>
              </w:rPr>
            </w:pPr>
            <w:r w:rsidRPr="006719BA">
              <w:rPr>
                <w:rFonts w:ascii="Browallia New" w:hAnsi="Browallia New" w:cs="Browallia New"/>
                <w:snapToGrid w:val="0"/>
                <w:sz w:val="28"/>
                <w:szCs w:val="28"/>
                <w:lang w:eastAsia="th-TH"/>
              </w:rPr>
              <w:t>5</w:t>
            </w:r>
            <w:r w:rsidRPr="006719BA">
              <w:rPr>
                <w:rFonts w:ascii="Browallia New" w:hAnsi="Browallia New" w:cs="Browallia New"/>
                <w:snapToGrid w:val="0"/>
                <w:sz w:val="28"/>
                <w:szCs w:val="28"/>
                <w:lang w:val="en-GB" w:eastAsia="th-TH"/>
              </w:rPr>
              <w:t>,</w:t>
            </w:r>
            <w:r w:rsidRPr="006719BA">
              <w:rPr>
                <w:rFonts w:ascii="Browallia New" w:hAnsi="Browallia New" w:cs="Browallia New"/>
                <w:snapToGrid w:val="0"/>
                <w:sz w:val="28"/>
                <w:szCs w:val="28"/>
                <w:lang w:eastAsia="th-TH"/>
              </w:rPr>
              <w:t>205</w:t>
            </w:r>
            <w:r w:rsidRPr="006719BA">
              <w:rPr>
                <w:rFonts w:ascii="Browallia New" w:hAnsi="Browallia New" w:cs="Browallia New"/>
                <w:snapToGrid w:val="0"/>
                <w:sz w:val="28"/>
                <w:szCs w:val="28"/>
                <w:lang w:val="en-GB" w:eastAsia="th-TH"/>
              </w:rPr>
              <w:t>,</w:t>
            </w:r>
            <w:r w:rsidRPr="006719BA">
              <w:rPr>
                <w:rFonts w:ascii="Browallia New" w:hAnsi="Browallia New" w:cs="Browallia New"/>
                <w:snapToGrid w:val="0"/>
                <w:sz w:val="28"/>
                <w:szCs w:val="28"/>
                <w:lang w:eastAsia="th-TH"/>
              </w:rPr>
              <w:t>964</w:t>
            </w:r>
          </w:p>
        </w:tc>
        <w:tc>
          <w:tcPr>
            <w:tcW w:w="1275" w:type="dxa"/>
            <w:vAlign w:val="bottom"/>
          </w:tcPr>
          <w:p w14:paraId="0CB917EB" w14:textId="3CBA401D" w:rsidR="002634DE" w:rsidRPr="006719BA" w:rsidRDefault="002634DE" w:rsidP="0004626A">
            <w:pPr>
              <w:pBdr>
                <w:bottom w:val="single" w:sz="12" w:space="1" w:color="auto"/>
              </w:pBdr>
              <w:tabs>
                <w:tab w:val="left" w:pos="3090"/>
                <w:tab w:val="left" w:pos="4860"/>
              </w:tabs>
              <w:ind w:right="-9"/>
              <w:jc w:val="right"/>
              <w:rPr>
                <w:rFonts w:ascii="Browallia New" w:hAnsi="Browallia New" w:cs="Browallia New"/>
                <w:snapToGrid w:val="0"/>
                <w:color w:val="000000" w:themeColor="text1"/>
                <w:sz w:val="28"/>
                <w:szCs w:val="28"/>
                <w:lang w:val="en-GB" w:eastAsia="th-TH"/>
              </w:rPr>
            </w:pPr>
            <w:r w:rsidRPr="006719BA">
              <w:rPr>
                <w:rFonts w:ascii="Browallia New" w:hAnsi="Browallia New" w:cs="Browallia New"/>
                <w:snapToGrid w:val="0"/>
                <w:sz w:val="28"/>
                <w:szCs w:val="28"/>
                <w:lang w:eastAsia="th-TH"/>
              </w:rPr>
              <w:t>5</w:t>
            </w:r>
            <w:r w:rsidRPr="006719BA">
              <w:rPr>
                <w:rFonts w:ascii="Browallia New" w:hAnsi="Browallia New" w:cs="Browallia New"/>
                <w:snapToGrid w:val="0"/>
                <w:sz w:val="28"/>
                <w:szCs w:val="28"/>
                <w:lang w:val="en-GB" w:eastAsia="th-TH"/>
              </w:rPr>
              <w:t>,</w:t>
            </w:r>
            <w:r w:rsidRPr="006719BA">
              <w:rPr>
                <w:rFonts w:ascii="Browallia New" w:hAnsi="Browallia New" w:cs="Browallia New"/>
                <w:snapToGrid w:val="0"/>
                <w:sz w:val="28"/>
                <w:szCs w:val="28"/>
                <w:lang w:eastAsia="th-TH"/>
              </w:rPr>
              <w:t>205</w:t>
            </w:r>
            <w:r w:rsidRPr="006719BA">
              <w:rPr>
                <w:rFonts w:ascii="Browallia New" w:hAnsi="Browallia New" w:cs="Browallia New"/>
                <w:snapToGrid w:val="0"/>
                <w:sz w:val="28"/>
                <w:szCs w:val="28"/>
                <w:lang w:val="en-GB" w:eastAsia="th-TH"/>
              </w:rPr>
              <w:t>,</w:t>
            </w:r>
            <w:r w:rsidRPr="006719BA">
              <w:rPr>
                <w:rFonts w:ascii="Browallia New" w:hAnsi="Browallia New" w:cs="Browallia New"/>
                <w:snapToGrid w:val="0"/>
                <w:sz w:val="28"/>
                <w:szCs w:val="28"/>
                <w:lang w:eastAsia="th-TH"/>
              </w:rPr>
              <w:t>964</w:t>
            </w:r>
          </w:p>
        </w:tc>
      </w:tr>
    </w:tbl>
    <w:p w14:paraId="587AAB4C" w14:textId="77777777" w:rsidR="00FB0DA2" w:rsidRPr="006719BA" w:rsidRDefault="00FB0DA2" w:rsidP="00B767D7">
      <w:pPr>
        <w:tabs>
          <w:tab w:val="left" w:pos="900"/>
          <w:tab w:val="left" w:pos="2160"/>
        </w:tabs>
        <w:ind w:left="426" w:right="-61"/>
        <w:jc w:val="thaiDistribute"/>
        <w:rPr>
          <w:rFonts w:ascii="Browallia New" w:hAnsi="Browallia New" w:cs="Browallia New"/>
          <w:color w:val="000000" w:themeColor="text1"/>
          <w:sz w:val="28"/>
          <w:szCs w:val="28"/>
        </w:rPr>
      </w:pPr>
    </w:p>
    <w:p w14:paraId="5F483ADB" w14:textId="29DE8400" w:rsidR="00FE18AD" w:rsidRPr="006719BA" w:rsidRDefault="00FE18AD" w:rsidP="00B767D7">
      <w:pPr>
        <w:tabs>
          <w:tab w:val="left" w:pos="900"/>
          <w:tab w:val="left" w:pos="2160"/>
        </w:tabs>
        <w:ind w:left="426" w:right="-61"/>
        <w:jc w:val="thaiDistribute"/>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การเปลี่ยนแปลงของต้นทุนระหว่างพัฒนาสำหรับสิทธิในสัมปทาน</w:t>
      </w:r>
      <w:r w:rsidR="00C85C72" w:rsidRPr="006719BA">
        <w:rPr>
          <w:rFonts w:ascii="Browallia New" w:hAnsi="Browallia New" w:cs="Browallia New" w:hint="cs"/>
          <w:color w:val="000000" w:themeColor="text1"/>
          <w:sz w:val="28"/>
          <w:szCs w:val="28"/>
        </w:rPr>
        <w:t xml:space="preserve"> </w:t>
      </w:r>
      <w:r w:rsidR="007635D9" w:rsidRPr="006719BA">
        <w:rPr>
          <w:rFonts w:ascii="Browallia New" w:hAnsi="Browallia New" w:cs="Browallia New"/>
          <w:b/>
          <w:bCs/>
          <w:color w:val="000000" w:themeColor="text1"/>
          <w:sz w:val="28"/>
          <w:szCs w:val="28"/>
        </w:rPr>
        <w:t xml:space="preserve">– </w:t>
      </w:r>
      <w:r w:rsidRPr="006719BA">
        <w:rPr>
          <w:rFonts w:ascii="Browallia New" w:hAnsi="Browallia New" w:cs="Browallia New" w:hint="cs"/>
          <w:color w:val="000000" w:themeColor="text1"/>
          <w:sz w:val="28"/>
          <w:szCs w:val="28"/>
          <w:cs/>
        </w:rPr>
        <w:t>โครงการทวาย</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สำหรับงวด</w:t>
      </w:r>
      <w:r w:rsidR="00E76C7B" w:rsidRPr="006719BA">
        <w:rPr>
          <w:rFonts w:ascii="Browallia New" w:hAnsi="Browallia New" w:cs="Browallia New" w:hint="cs"/>
          <w:color w:val="000000" w:themeColor="text1"/>
          <w:sz w:val="28"/>
          <w:szCs w:val="28"/>
          <w:cs/>
        </w:rPr>
        <w:t>หก</w:t>
      </w:r>
      <w:r w:rsidRPr="006719BA">
        <w:rPr>
          <w:rFonts w:ascii="Browallia New" w:hAnsi="Browallia New" w:cs="Browallia New" w:hint="cs"/>
          <w:color w:val="000000" w:themeColor="text1"/>
          <w:sz w:val="28"/>
          <w:szCs w:val="28"/>
          <w:cs/>
        </w:rPr>
        <w:t>เดือนสิ้นสุดวันที่</w:t>
      </w:r>
      <w:r w:rsidR="00C85C72" w:rsidRPr="006719BA">
        <w:rPr>
          <w:rFonts w:ascii="Browallia New" w:hAnsi="Browallia New" w:cs="Browallia New" w:hint="cs"/>
          <w:color w:val="000000" w:themeColor="text1"/>
          <w:sz w:val="28"/>
          <w:szCs w:val="28"/>
        </w:rPr>
        <w:t xml:space="preserve"> </w:t>
      </w:r>
      <w:r w:rsidR="00B767D7" w:rsidRPr="006719BA">
        <w:rPr>
          <w:rFonts w:ascii="Browallia New" w:hAnsi="Browallia New" w:cs="Browallia New"/>
          <w:color w:val="000000" w:themeColor="text1"/>
          <w:sz w:val="28"/>
          <w:szCs w:val="28"/>
        </w:rPr>
        <w:t xml:space="preserve">              </w:t>
      </w:r>
      <w:r w:rsidR="00C60D21" w:rsidRPr="006719BA">
        <w:rPr>
          <w:rFonts w:ascii="Browallia New" w:hAnsi="Browallia New" w:cs="Browallia New"/>
          <w:color w:val="000000" w:themeColor="text1"/>
          <w:sz w:val="28"/>
          <w:szCs w:val="28"/>
          <w:lang w:val="en-GB"/>
        </w:rPr>
        <w:t>3</w:t>
      </w:r>
      <w:r w:rsidR="00C60D21" w:rsidRPr="006719BA">
        <w:rPr>
          <w:rFonts w:ascii="Browallia New" w:hAnsi="Browallia New" w:cs="Browallia New"/>
          <w:color w:val="000000" w:themeColor="text1"/>
          <w:sz w:val="28"/>
          <w:szCs w:val="28"/>
        </w:rPr>
        <w:t>0</w:t>
      </w:r>
      <w:r w:rsidR="00C60D21" w:rsidRPr="006719BA">
        <w:rPr>
          <w:rFonts w:ascii="Browallia New" w:hAnsi="Browallia New" w:cs="Browallia New" w:hint="cs"/>
          <w:color w:val="000000" w:themeColor="text1"/>
          <w:sz w:val="28"/>
          <w:szCs w:val="28"/>
          <w:cs/>
        </w:rPr>
        <w:t xml:space="preserve"> มิถุนายน </w:t>
      </w:r>
      <w:r w:rsidR="00FE2BEA" w:rsidRPr="006719BA">
        <w:rPr>
          <w:rFonts w:ascii="Browallia New" w:hAnsi="Browallia New" w:cs="Browallia New"/>
          <w:sz w:val="28"/>
          <w:szCs w:val="28"/>
        </w:rPr>
        <w:t>2564</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มีรายละเอียดดังนี้</w:t>
      </w:r>
      <w:r w:rsidR="00C85C72" w:rsidRPr="006719BA">
        <w:rPr>
          <w:rFonts w:ascii="Browallia New" w:hAnsi="Browallia New" w:cs="Browallia New" w:hint="cs"/>
          <w:color w:val="000000" w:themeColor="text1"/>
          <w:sz w:val="28"/>
          <w:szCs w:val="28"/>
        </w:rPr>
        <w:t xml:space="preserve"> </w:t>
      </w:r>
    </w:p>
    <w:p w14:paraId="7106D1DA" w14:textId="77777777" w:rsidR="00FE18AD" w:rsidRPr="006719BA" w:rsidRDefault="00FE18AD" w:rsidP="00FE18AD">
      <w:pPr>
        <w:tabs>
          <w:tab w:val="left" w:pos="900"/>
          <w:tab w:val="left" w:pos="2160"/>
        </w:tabs>
        <w:ind w:left="426"/>
        <w:jc w:val="thaiDistribute"/>
        <w:rPr>
          <w:rFonts w:ascii="Browallia New" w:hAnsi="Browallia New" w:cs="Browallia New"/>
          <w:color w:val="000000" w:themeColor="text1"/>
          <w:sz w:val="16"/>
          <w:szCs w:val="16"/>
        </w:rPr>
      </w:pPr>
    </w:p>
    <w:tbl>
      <w:tblPr>
        <w:tblW w:w="9126" w:type="dxa"/>
        <w:tblInd w:w="342" w:type="dxa"/>
        <w:tblLayout w:type="fixed"/>
        <w:tblLook w:val="04A0" w:firstRow="1" w:lastRow="0" w:firstColumn="1" w:lastColumn="0" w:noHBand="0" w:noVBand="1"/>
      </w:tblPr>
      <w:tblGrid>
        <w:gridCol w:w="4554"/>
        <w:gridCol w:w="2187"/>
        <w:gridCol w:w="2385"/>
      </w:tblGrid>
      <w:tr w:rsidR="00FE18AD" w:rsidRPr="006719BA" w14:paraId="36BD05D2" w14:textId="77777777" w:rsidTr="00CE08FB">
        <w:tc>
          <w:tcPr>
            <w:tcW w:w="4554" w:type="dxa"/>
          </w:tcPr>
          <w:p w14:paraId="2DAD806C" w14:textId="77777777" w:rsidR="00FE18AD" w:rsidRPr="006719BA" w:rsidRDefault="00FE18AD" w:rsidP="00F50B92">
            <w:pPr>
              <w:tabs>
                <w:tab w:val="left" w:pos="900"/>
              </w:tabs>
              <w:ind w:left="360" w:right="-43" w:hanging="360"/>
              <w:jc w:val="center"/>
              <w:rPr>
                <w:rFonts w:ascii="Browallia New" w:hAnsi="Browallia New" w:cs="Browallia New"/>
                <w:color w:val="000000" w:themeColor="text1"/>
                <w:sz w:val="28"/>
                <w:szCs w:val="28"/>
                <w:lang w:val="en-GB" w:eastAsia="en-GB"/>
              </w:rPr>
            </w:pPr>
          </w:p>
        </w:tc>
        <w:tc>
          <w:tcPr>
            <w:tcW w:w="4572" w:type="dxa"/>
            <w:gridSpan w:val="2"/>
            <w:vAlign w:val="bottom"/>
            <w:hideMark/>
          </w:tcPr>
          <w:p w14:paraId="74247C2F" w14:textId="509222B5" w:rsidR="00FE18AD" w:rsidRPr="006719BA" w:rsidRDefault="00FE18AD" w:rsidP="00F50B92">
            <w:pPr>
              <w:tabs>
                <w:tab w:val="left" w:pos="900"/>
              </w:tabs>
              <w:ind w:right="-43"/>
              <w:jc w:val="right"/>
              <w:rPr>
                <w:rFonts w:ascii="Browallia New" w:hAnsi="Browallia New" w:cs="Browallia New"/>
                <w:color w:val="000000" w:themeColor="text1"/>
                <w:sz w:val="28"/>
                <w:szCs w:val="28"/>
                <w:lang w:val="en-GB" w:eastAsia="en-GB"/>
              </w:rPr>
            </w:pPr>
            <w:r w:rsidRPr="006719BA">
              <w:rPr>
                <w:rFonts w:ascii="Browallia New" w:hAnsi="Browallia New" w:cs="Browallia New" w:hint="cs"/>
                <w:color w:val="000000" w:themeColor="text1"/>
                <w:sz w:val="28"/>
                <w:szCs w:val="28"/>
                <w:cs/>
                <w:lang w:val="en-GB" w:eastAsia="en-GB"/>
              </w:rPr>
              <w:t>(หน่วย</w:t>
            </w:r>
            <w:r w:rsidR="00C85C72" w:rsidRPr="006719BA">
              <w:rPr>
                <w:rFonts w:ascii="Browallia New" w:hAnsi="Browallia New" w:cs="Browallia New" w:hint="cs"/>
                <w:color w:val="000000" w:themeColor="text1"/>
                <w:sz w:val="28"/>
                <w:szCs w:val="28"/>
                <w:lang w:eastAsia="en-GB"/>
              </w:rPr>
              <w:t xml:space="preserve"> </w:t>
            </w:r>
            <w:r w:rsidRPr="006719BA">
              <w:rPr>
                <w:rFonts w:ascii="Browallia New" w:hAnsi="Browallia New" w:cs="Browallia New" w:hint="cs"/>
                <w:color w:val="000000" w:themeColor="text1"/>
                <w:sz w:val="28"/>
                <w:szCs w:val="28"/>
                <w:lang w:val="en-GB" w:eastAsia="en-GB"/>
              </w:rPr>
              <w:t xml:space="preserve">: </w:t>
            </w:r>
            <w:r w:rsidRPr="006719BA">
              <w:rPr>
                <w:rFonts w:ascii="Browallia New" w:hAnsi="Browallia New" w:cs="Browallia New" w:hint="cs"/>
                <w:color w:val="000000" w:themeColor="text1"/>
                <w:sz w:val="28"/>
                <w:szCs w:val="28"/>
                <w:cs/>
                <w:lang w:val="en-GB" w:eastAsia="en-GB"/>
              </w:rPr>
              <w:t>พันบาท)</w:t>
            </w:r>
          </w:p>
        </w:tc>
      </w:tr>
      <w:tr w:rsidR="00FE18AD" w:rsidRPr="006719BA" w14:paraId="17A67C18" w14:textId="77777777" w:rsidTr="00CE08FB">
        <w:tc>
          <w:tcPr>
            <w:tcW w:w="4554" w:type="dxa"/>
          </w:tcPr>
          <w:p w14:paraId="0C950EC0" w14:textId="77777777" w:rsidR="00FE18AD" w:rsidRPr="006719BA" w:rsidRDefault="00FE18AD" w:rsidP="00F50B92">
            <w:pPr>
              <w:tabs>
                <w:tab w:val="left" w:pos="900"/>
              </w:tabs>
              <w:ind w:left="360" w:right="-43" w:hanging="360"/>
              <w:jc w:val="center"/>
              <w:rPr>
                <w:rFonts w:ascii="Browallia New" w:hAnsi="Browallia New" w:cs="Browallia New"/>
                <w:color w:val="000000" w:themeColor="text1"/>
                <w:sz w:val="28"/>
                <w:szCs w:val="28"/>
                <w:cs/>
                <w:lang w:val="en-GB" w:eastAsia="en-GB"/>
              </w:rPr>
            </w:pPr>
          </w:p>
        </w:tc>
        <w:tc>
          <w:tcPr>
            <w:tcW w:w="2187" w:type="dxa"/>
            <w:vAlign w:val="bottom"/>
            <w:hideMark/>
          </w:tcPr>
          <w:p w14:paraId="4D639DD6" w14:textId="77777777" w:rsidR="00FE18AD" w:rsidRPr="006719BA" w:rsidRDefault="00FE18AD" w:rsidP="00F50B92">
            <w:pPr>
              <w:pBdr>
                <w:bottom w:val="single" w:sz="4" w:space="1" w:color="auto"/>
              </w:pBdr>
              <w:tabs>
                <w:tab w:val="left" w:pos="900"/>
              </w:tabs>
              <w:ind w:right="-43"/>
              <w:jc w:val="center"/>
              <w:rPr>
                <w:rFonts w:ascii="Browallia New" w:hAnsi="Browallia New" w:cs="Browallia New"/>
                <w:color w:val="000000" w:themeColor="text1"/>
                <w:sz w:val="28"/>
                <w:szCs w:val="28"/>
                <w:lang w:val="en-GB" w:eastAsia="en-GB"/>
              </w:rPr>
            </w:pPr>
            <w:r w:rsidRPr="006719BA">
              <w:rPr>
                <w:rFonts w:ascii="Browallia New" w:hAnsi="Browallia New" w:cs="Browallia New" w:hint="cs"/>
                <w:color w:val="000000" w:themeColor="text1"/>
                <w:sz w:val="28"/>
                <w:szCs w:val="28"/>
                <w:cs/>
                <w:lang w:val="en-GB" w:eastAsia="en-GB"/>
              </w:rPr>
              <w:t>งบการเงินรวม</w:t>
            </w:r>
          </w:p>
        </w:tc>
        <w:tc>
          <w:tcPr>
            <w:tcW w:w="2385" w:type="dxa"/>
            <w:vAlign w:val="bottom"/>
            <w:hideMark/>
          </w:tcPr>
          <w:p w14:paraId="01AAFC87" w14:textId="77777777" w:rsidR="00FE18AD" w:rsidRPr="006719BA" w:rsidRDefault="00FE18AD" w:rsidP="00F50B92">
            <w:pPr>
              <w:pBdr>
                <w:bottom w:val="single" w:sz="4" w:space="1" w:color="auto"/>
              </w:pBdr>
              <w:tabs>
                <w:tab w:val="left" w:pos="900"/>
              </w:tabs>
              <w:ind w:right="-43"/>
              <w:jc w:val="center"/>
              <w:rPr>
                <w:rFonts w:ascii="Browallia New" w:hAnsi="Browallia New" w:cs="Browallia New"/>
                <w:color w:val="000000" w:themeColor="text1"/>
                <w:sz w:val="28"/>
                <w:szCs w:val="28"/>
                <w:lang w:val="en-GB" w:eastAsia="en-GB"/>
              </w:rPr>
            </w:pPr>
            <w:r w:rsidRPr="006719BA">
              <w:rPr>
                <w:rFonts w:ascii="Browallia New" w:hAnsi="Browallia New" w:cs="Browallia New" w:hint="cs"/>
                <w:color w:val="000000" w:themeColor="text1"/>
                <w:sz w:val="28"/>
                <w:szCs w:val="28"/>
                <w:cs/>
                <w:lang w:val="en-GB" w:eastAsia="en-GB"/>
              </w:rPr>
              <w:t>งบการเงินเฉพาะของบริษัท</w:t>
            </w:r>
          </w:p>
        </w:tc>
      </w:tr>
      <w:tr w:rsidR="00FE18AD" w:rsidRPr="006719BA" w14:paraId="3F4C7F76" w14:textId="77777777" w:rsidTr="00CE08FB">
        <w:tc>
          <w:tcPr>
            <w:tcW w:w="4554" w:type="dxa"/>
          </w:tcPr>
          <w:p w14:paraId="68F36F46" w14:textId="77777777" w:rsidR="00FE18AD" w:rsidRPr="006719BA" w:rsidRDefault="00FE18AD" w:rsidP="00F50B92">
            <w:pPr>
              <w:tabs>
                <w:tab w:val="left" w:pos="900"/>
              </w:tabs>
              <w:ind w:left="162" w:right="-36" w:hanging="162"/>
              <w:jc w:val="both"/>
              <w:rPr>
                <w:rFonts w:ascii="Browallia New" w:hAnsi="Browallia New" w:cs="Browallia New"/>
                <w:b/>
                <w:color w:val="000000" w:themeColor="text1"/>
                <w:sz w:val="28"/>
                <w:szCs w:val="28"/>
                <w:lang w:val="en-GB" w:eastAsia="en-GB"/>
              </w:rPr>
            </w:pPr>
          </w:p>
        </w:tc>
        <w:tc>
          <w:tcPr>
            <w:tcW w:w="2187" w:type="dxa"/>
          </w:tcPr>
          <w:p w14:paraId="5E00B701" w14:textId="77777777" w:rsidR="00FE18AD" w:rsidRPr="006719BA" w:rsidRDefault="00FE18AD" w:rsidP="00F50B92">
            <w:pPr>
              <w:ind w:left="-18"/>
              <w:jc w:val="right"/>
              <w:rPr>
                <w:rFonts w:ascii="Browallia New" w:hAnsi="Browallia New" w:cs="Browallia New"/>
                <w:color w:val="000000" w:themeColor="text1"/>
                <w:sz w:val="28"/>
                <w:szCs w:val="28"/>
                <w:cs/>
                <w:lang w:val="en-GB" w:eastAsia="en-GB"/>
              </w:rPr>
            </w:pPr>
          </w:p>
        </w:tc>
        <w:tc>
          <w:tcPr>
            <w:tcW w:w="2385" w:type="dxa"/>
          </w:tcPr>
          <w:p w14:paraId="5C7994C0" w14:textId="77777777" w:rsidR="00FE18AD" w:rsidRPr="006719BA" w:rsidRDefault="00FE18AD" w:rsidP="00F50B92">
            <w:pPr>
              <w:ind w:left="-18"/>
              <w:jc w:val="right"/>
              <w:rPr>
                <w:rFonts w:ascii="Browallia New" w:hAnsi="Browallia New" w:cs="Browallia New"/>
                <w:color w:val="000000" w:themeColor="text1"/>
                <w:sz w:val="28"/>
                <w:szCs w:val="28"/>
                <w:lang w:val="en-GB" w:eastAsia="en-GB"/>
              </w:rPr>
            </w:pPr>
          </w:p>
        </w:tc>
      </w:tr>
      <w:tr w:rsidR="002634DE" w:rsidRPr="006719BA" w14:paraId="11DF3331" w14:textId="77777777" w:rsidTr="00CE08FB">
        <w:tc>
          <w:tcPr>
            <w:tcW w:w="4554" w:type="dxa"/>
            <w:hideMark/>
          </w:tcPr>
          <w:p w14:paraId="74C2B96A" w14:textId="4C220B69" w:rsidR="002634DE" w:rsidRPr="006719BA" w:rsidRDefault="002634DE" w:rsidP="002634DE">
            <w:pPr>
              <w:tabs>
                <w:tab w:val="left" w:pos="900"/>
              </w:tabs>
              <w:ind w:left="162" w:right="-36" w:hanging="162"/>
              <w:jc w:val="both"/>
              <w:rPr>
                <w:rFonts w:ascii="Browallia New" w:hAnsi="Browallia New" w:cs="Browallia New"/>
                <w:bCs/>
                <w:color w:val="000000" w:themeColor="text1"/>
                <w:sz w:val="28"/>
                <w:szCs w:val="28"/>
                <w:lang w:val="en-GB" w:eastAsia="en-GB"/>
              </w:rPr>
            </w:pPr>
            <w:r w:rsidRPr="006719BA">
              <w:rPr>
                <w:rFonts w:ascii="Browallia New" w:hAnsi="Browallia New" w:cs="Browallia New" w:hint="cs"/>
                <w:b/>
                <w:color w:val="000000" w:themeColor="text1"/>
                <w:sz w:val="28"/>
                <w:szCs w:val="28"/>
                <w:cs/>
                <w:lang w:val="en-GB" w:eastAsia="en-GB"/>
              </w:rPr>
              <w:t>ยอดคงเหลือ</w:t>
            </w:r>
            <w:r w:rsidRPr="006719BA">
              <w:rPr>
                <w:rFonts w:ascii="Browallia New" w:hAnsi="Browallia New" w:cs="Browallia New" w:hint="cs"/>
                <w:b/>
                <w:color w:val="000000" w:themeColor="text1"/>
                <w:sz w:val="28"/>
                <w:szCs w:val="28"/>
                <w:lang w:eastAsia="en-GB"/>
              </w:rPr>
              <w:t xml:space="preserve"> </w:t>
            </w:r>
            <w:r w:rsidRPr="006719BA">
              <w:rPr>
                <w:rFonts w:ascii="Browallia New" w:hAnsi="Browallia New" w:cs="Browallia New" w:hint="cs"/>
                <w:b/>
                <w:color w:val="000000" w:themeColor="text1"/>
                <w:sz w:val="28"/>
                <w:szCs w:val="28"/>
                <w:cs/>
                <w:lang w:val="en-GB" w:eastAsia="en-GB"/>
              </w:rPr>
              <w:t>ณ</w:t>
            </w:r>
            <w:r w:rsidRPr="006719BA">
              <w:rPr>
                <w:rFonts w:ascii="Browallia New" w:hAnsi="Browallia New" w:cs="Browallia New" w:hint="cs"/>
                <w:b/>
                <w:color w:val="000000" w:themeColor="text1"/>
                <w:sz w:val="28"/>
                <w:szCs w:val="28"/>
                <w:lang w:eastAsia="en-GB"/>
              </w:rPr>
              <w:t xml:space="preserve"> </w:t>
            </w:r>
            <w:r w:rsidRPr="006719BA">
              <w:rPr>
                <w:rFonts w:ascii="Browallia New" w:hAnsi="Browallia New" w:cs="Browallia New" w:hint="cs"/>
                <w:b/>
                <w:color w:val="000000" w:themeColor="text1"/>
                <w:sz w:val="28"/>
                <w:szCs w:val="28"/>
                <w:cs/>
                <w:lang w:val="en-GB" w:eastAsia="en-GB"/>
              </w:rPr>
              <w:t>วันที่</w:t>
            </w:r>
            <w:r w:rsidRPr="006719BA">
              <w:rPr>
                <w:rFonts w:ascii="Browallia New" w:hAnsi="Browallia New" w:cs="Browallia New" w:hint="cs"/>
                <w:b/>
                <w:color w:val="000000" w:themeColor="text1"/>
                <w:sz w:val="28"/>
                <w:szCs w:val="28"/>
                <w:lang w:eastAsia="en-GB"/>
              </w:rPr>
              <w:t xml:space="preserve"> </w:t>
            </w:r>
            <w:r w:rsidRPr="006719BA">
              <w:rPr>
                <w:rFonts w:ascii="Browallia New" w:hAnsi="Browallia New" w:cs="Browallia New" w:hint="cs"/>
                <w:bCs/>
                <w:color w:val="000000" w:themeColor="text1"/>
                <w:sz w:val="28"/>
                <w:szCs w:val="28"/>
                <w:lang w:val="en-GB" w:eastAsia="en-GB"/>
              </w:rPr>
              <w:t>1</w:t>
            </w:r>
            <w:r w:rsidRPr="006719BA">
              <w:rPr>
                <w:rFonts w:ascii="Browallia New" w:hAnsi="Browallia New" w:cs="Browallia New" w:hint="cs"/>
                <w:b/>
                <w:color w:val="000000" w:themeColor="text1"/>
                <w:sz w:val="28"/>
                <w:szCs w:val="28"/>
                <w:lang w:eastAsia="en-GB"/>
              </w:rPr>
              <w:t xml:space="preserve"> </w:t>
            </w:r>
            <w:r w:rsidRPr="006719BA">
              <w:rPr>
                <w:rFonts w:ascii="Browallia New" w:hAnsi="Browallia New" w:cs="Browallia New" w:hint="cs"/>
                <w:b/>
                <w:color w:val="000000" w:themeColor="text1"/>
                <w:sz w:val="28"/>
                <w:szCs w:val="28"/>
                <w:cs/>
                <w:lang w:val="en-GB" w:eastAsia="en-GB"/>
              </w:rPr>
              <w:t>มกราคม</w:t>
            </w:r>
            <w:r w:rsidRPr="006719BA">
              <w:rPr>
                <w:rFonts w:ascii="Browallia New" w:hAnsi="Browallia New" w:cs="Browallia New" w:hint="cs"/>
                <w:bCs/>
                <w:color w:val="000000" w:themeColor="text1"/>
                <w:sz w:val="28"/>
                <w:szCs w:val="28"/>
                <w:lang w:eastAsia="en-GB"/>
              </w:rPr>
              <w:t xml:space="preserve"> </w:t>
            </w:r>
            <w:r w:rsidRPr="006719BA">
              <w:rPr>
                <w:rFonts w:ascii="Browallia New" w:hAnsi="Browallia New" w:cs="Browallia New" w:hint="cs"/>
                <w:bCs/>
                <w:color w:val="000000" w:themeColor="text1"/>
                <w:sz w:val="28"/>
                <w:szCs w:val="28"/>
                <w:lang w:val="en-GB" w:eastAsia="en-GB"/>
              </w:rPr>
              <w:t>256</w:t>
            </w:r>
            <w:r w:rsidRPr="006719BA">
              <w:rPr>
                <w:rFonts w:ascii="Browallia New" w:hAnsi="Browallia New" w:cs="Browallia New"/>
                <w:bCs/>
                <w:color w:val="000000" w:themeColor="text1"/>
                <w:sz w:val="28"/>
                <w:szCs w:val="28"/>
                <w:lang w:eastAsia="en-GB"/>
              </w:rPr>
              <w:t>4</w:t>
            </w:r>
          </w:p>
        </w:tc>
        <w:tc>
          <w:tcPr>
            <w:tcW w:w="2187" w:type="dxa"/>
          </w:tcPr>
          <w:p w14:paraId="6D5018C2" w14:textId="273558D9" w:rsidR="002634DE" w:rsidRPr="006719BA" w:rsidRDefault="002634DE" w:rsidP="002634DE">
            <w:pPr>
              <w:ind w:left="-18"/>
              <w:jc w:val="right"/>
              <w:rPr>
                <w:rFonts w:ascii="Browallia New" w:hAnsi="Browallia New" w:cs="Browallia New"/>
                <w:color w:val="000000" w:themeColor="text1"/>
                <w:sz w:val="28"/>
                <w:szCs w:val="28"/>
                <w:lang w:val="en-GB" w:eastAsia="en-GB"/>
              </w:rPr>
            </w:pPr>
            <w:r w:rsidRPr="006719BA">
              <w:rPr>
                <w:rFonts w:ascii="BrowalliaUPC" w:hAnsi="BrowalliaUPC" w:cs="BrowalliaUPC"/>
                <w:snapToGrid w:val="0"/>
                <w:sz w:val="28"/>
                <w:szCs w:val="28"/>
                <w:lang w:eastAsia="th-TH"/>
              </w:rPr>
              <w:t>7</w:t>
            </w:r>
            <w:r w:rsidRPr="006719BA">
              <w:rPr>
                <w:rFonts w:ascii="BrowalliaUPC" w:hAnsi="BrowalliaUPC" w:cs="BrowalliaUPC"/>
                <w:snapToGrid w:val="0"/>
                <w:sz w:val="28"/>
                <w:szCs w:val="28"/>
                <w:lang w:val="en-GB" w:eastAsia="th-TH"/>
              </w:rPr>
              <w:t>,</w:t>
            </w:r>
            <w:r w:rsidRPr="006719BA">
              <w:rPr>
                <w:rFonts w:ascii="BrowalliaUPC" w:hAnsi="BrowalliaUPC" w:cs="BrowalliaUPC"/>
                <w:snapToGrid w:val="0"/>
                <w:sz w:val="28"/>
                <w:szCs w:val="28"/>
                <w:lang w:eastAsia="th-TH"/>
              </w:rPr>
              <w:t>825</w:t>
            </w:r>
            <w:r w:rsidRPr="006719BA">
              <w:rPr>
                <w:rFonts w:ascii="BrowalliaUPC" w:hAnsi="BrowalliaUPC" w:cs="BrowalliaUPC"/>
                <w:snapToGrid w:val="0"/>
                <w:sz w:val="28"/>
                <w:szCs w:val="28"/>
                <w:lang w:val="en-GB" w:eastAsia="th-TH"/>
              </w:rPr>
              <w:t>,</w:t>
            </w:r>
            <w:r w:rsidRPr="006719BA">
              <w:rPr>
                <w:rFonts w:ascii="BrowalliaUPC" w:hAnsi="BrowalliaUPC" w:cs="BrowalliaUPC"/>
                <w:snapToGrid w:val="0"/>
                <w:sz w:val="28"/>
                <w:szCs w:val="28"/>
                <w:lang w:eastAsia="th-TH"/>
              </w:rPr>
              <w:t>343</w:t>
            </w:r>
          </w:p>
        </w:tc>
        <w:tc>
          <w:tcPr>
            <w:tcW w:w="2385" w:type="dxa"/>
          </w:tcPr>
          <w:p w14:paraId="34D2B10E" w14:textId="04511122" w:rsidR="002634DE" w:rsidRPr="006719BA" w:rsidRDefault="002634DE" w:rsidP="002634DE">
            <w:pPr>
              <w:ind w:left="-18"/>
              <w:jc w:val="right"/>
              <w:rPr>
                <w:rFonts w:ascii="Browallia New" w:hAnsi="Browallia New" w:cs="Browallia New"/>
                <w:color w:val="000000" w:themeColor="text1"/>
                <w:sz w:val="28"/>
                <w:szCs w:val="28"/>
                <w:lang w:val="en-GB" w:eastAsia="en-GB"/>
              </w:rPr>
            </w:pPr>
            <w:r w:rsidRPr="006719BA">
              <w:rPr>
                <w:rFonts w:ascii="BrowalliaUPC" w:hAnsi="BrowalliaUPC" w:cs="BrowalliaUPC"/>
                <w:snapToGrid w:val="0"/>
                <w:sz w:val="28"/>
                <w:szCs w:val="28"/>
                <w:lang w:val="en-GB" w:eastAsia="th-TH"/>
              </w:rPr>
              <w:t>5,205,964</w:t>
            </w:r>
          </w:p>
        </w:tc>
      </w:tr>
      <w:tr w:rsidR="002634DE" w:rsidRPr="006719BA" w14:paraId="6829C151" w14:textId="77777777" w:rsidTr="00CE08FB">
        <w:tc>
          <w:tcPr>
            <w:tcW w:w="4554" w:type="dxa"/>
            <w:hideMark/>
          </w:tcPr>
          <w:p w14:paraId="3ABB8EC1" w14:textId="344EFAB8" w:rsidR="002634DE" w:rsidRPr="006719BA" w:rsidRDefault="002634DE" w:rsidP="002634DE">
            <w:pPr>
              <w:ind w:right="-36"/>
              <w:rPr>
                <w:rFonts w:ascii="Browallia New" w:hAnsi="Browallia New" w:cs="Browallia New"/>
                <w:color w:val="000000" w:themeColor="text1"/>
                <w:sz w:val="28"/>
                <w:szCs w:val="28"/>
                <w:lang w:val="en-GB" w:eastAsia="en-GB"/>
              </w:rPr>
            </w:pPr>
            <w:r w:rsidRPr="006719BA">
              <w:rPr>
                <w:rFonts w:ascii="Browallia New" w:hAnsi="Browallia New" w:cs="Browallia New" w:hint="cs"/>
                <w:color w:val="000000" w:themeColor="text1"/>
                <w:sz w:val="28"/>
                <w:szCs w:val="28"/>
                <w:cs/>
                <w:lang w:val="en-GB" w:eastAsia="en-GB"/>
              </w:rPr>
              <w:t>บวก</w:t>
            </w:r>
            <w:r w:rsidRPr="006719BA">
              <w:rPr>
                <w:rFonts w:ascii="Browallia New" w:hAnsi="Browallia New" w:cs="Browallia New" w:hint="cs"/>
                <w:color w:val="000000" w:themeColor="text1"/>
                <w:sz w:val="28"/>
                <w:szCs w:val="28"/>
                <w:lang w:val="en-GB" w:eastAsia="en-GB"/>
              </w:rPr>
              <w:t xml:space="preserve"> :</w:t>
            </w:r>
            <w:r w:rsidRPr="006719BA">
              <w:rPr>
                <w:rFonts w:ascii="Browallia New" w:hAnsi="Browallia New" w:cs="Browallia New" w:hint="cs"/>
                <w:color w:val="000000" w:themeColor="text1"/>
                <w:sz w:val="28"/>
                <w:szCs w:val="28"/>
                <w:lang w:eastAsia="en-GB"/>
              </w:rPr>
              <w:t xml:space="preserve"> </w:t>
            </w:r>
            <w:r w:rsidRPr="006719BA">
              <w:rPr>
                <w:rFonts w:ascii="Browallia New" w:hAnsi="Browallia New" w:cs="Browallia New" w:hint="cs"/>
                <w:color w:val="000000" w:themeColor="text1"/>
                <w:sz w:val="28"/>
                <w:szCs w:val="28"/>
                <w:cs/>
                <w:lang w:val="en-GB" w:eastAsia="en-GB"/>
              </w:rPr>
              <w:t>ส่วนปรับปรุงจากการแปลงค่างบการเงิน</w:t>
            </w:r>
          </w:p>
          <w:p w14:paraId="4860658B" w14:textId="4342E63B" w:rsidR="002634DE" w:rsidRPr="006719BA" w:rsidRDefault="002634DE" w:rsidP="002634DE">
            <w:pPr>
              <w:tabs>
                <w:tab w:val="left" w:pos="900"/>
              </w:tabs>
              <w:ind w:left="162" w:right="-36" w:hanging="162"/>
              <w:jc w:val="both"/>
              <w:rPr>
                <w:rFonts w:ascii="Browallia New" w:hAnsi="Browallia New" w:cs="Browallia New"/>
                <w:color w:val="000000" w:themeColor="text1"/>
                <w:sz w:val="28"/>
                <w:szCs w:val="28"/>
                <w:lang w:val="en-GB" w:eastAsia="en-GB"/>
              </w:rPr>
            </w:pPr>
            <w:r w:rsidRPr="006719BA">
              <w:rPr>
                <w:rFonts w:ascii="Browallia New" w:hAnsi="Browallia New" w:cs="Browallia New" w:hint="cs"/>
                <w:color w:val="000000" w:themeColor="text1"/>
                <w:sz w:val="28"/>
                <w:szCs w:val="28"/>
                <w:lang w:eastAsia="en-GB"/>
              </w:rPr>
              <w:t xml:space="preserve">       </w:t>
            </w:r>
            <w:r w:rsidRPr="006719BA">
              <w:rPr>
                <w:rFonts w:ascii="Browallia New" w:hAnsi="Browallia New" w:cs="Browallia New"/>
                <w:color w:val="000000" w:themeColor="text1"/>
                <w:sz w:val="28"/>
                <w:szCs w:val="28"/>
                <w:lang w:eastAsia="en-GB"/>
              </w:rPr>
              <w:t xml:space="preserve">  </w:t>
            </w:r>
            <w:r w:rsidRPr="006719BA">
              <w:rPr>
                <w:rFonts w:ascii="Browallia New" w:hAnsi="Browallia New" w:cs="Browallia New" w:hint="cs"/>
                <w:color w:val="000000" w:themeColor="text1"/>
                <w:sz w:val="28"/>
                <w:szCs w:val="28"/>
                <w:lang w:val="en-GB" w:eastAsia="en-GB"/>
              </w:rPr>
              <w:t xml:space="preserve">   </w:t>
            </w:r>
            <w:r w:rsidRPr="006719BA">
              <w:rPr>
                <w:rFonts w:ascii="Browallia New" w:hAnsi="Browallia New" w:cs="Browallia New" w:hint="cs"/>
                <w:color w:val="000000" w:themeColor="text1"/>
                <w:sz w:val="28"/>
                <w:szCs w:val="28"/>
                <w:cs/>
                <w:lang w:val="en-GB" w:eastAsia="en-GB"/>
              </w:rPr>
              <w:t>ที่เป็นเงินตราต่างประเทศ</w:t>
            </w:r>
          </w:p>
        </w:tc>
        <w:tc>
          <w:tcPr>
            <w:tcW w:w="2187" w:type="dxa"/>
            <w:vAlign w:val="bottom"/>
          </w:tcPr>
          <w:p w14:paraId="352460C2" w14:textId="350AF7C8" w:rsidR="002634DE" w:rsidRPr="006719BA" w:rsidRDefault="002634DE" w:rsidP="002634DE">
            <w:pPr>
              <w:pBdr>
                <w:bottom w:val="single" w:sz="4" w:space="1" w:color="auto"/>
              </w:pBdr>
              <w:ind w:left="-18"/>
              <w:jc w:val="right"/>
              <w:rPr>
                <w:rFonts w:ascii="Browallia New" w:hAnsi="Browallia New" w:cs="Browallia New"/>
                <w:color w:val="000000" w:themeColor="text1"/>
                <w:sz w:val="28"/>
                <w:szCs w:val="28"/>
                <w:cs/>
                <w:lang w:val="en-GB" w:eastAsia="en-GB"/>
              </w:rPr>
            </w:pPr>
            <w:r w:rsidRPr="006719BA">
              <w:rPr>
                <w:rFonts w:ascii="Browallia New" w:hAnsi="Browallia New" w:cs="Browallia New"/>
                <w:color w:val="000000" w:themeColor="text1"/>
                <w:sz w:val="28"/>
                <w:szCs w:val="28"/>
                <w:lang w:val="en-GB" w:eastAsia="en-GB"/>
              </w:rPr>
              <w:t>12,356</w:t>
            </w:r>
          </w:p>
        </w:tc>
        <w:tc>
          <w:tcPr>
            <w:tcW w:w="2385" w:type="dxa"/>
            <w:vAlign w:val="bottom"/>
          </w:tcPr>
          <w:p w14:paraId="4FA0D575" w14:textId="00D07081" w:rsidR="002634DE" w:rsidRPr="006719BA" w:rsidRDefault="002634DE" w:rsidP="002634DE">
            <w:pPr>
              <w:pBdr>
                <w:bottom w:val="single" w:sz="4" w:space="1" w:color="auto"/>
              </w:pBdr>
              <w:ind w:left="-18"/>
              <w:jc w:val="right"/>
              <w:rPr>
                <w:rFonts w:ascii="Browallia New" w:hAnsi="Browallia New" w:cs="Browallia New"/>
                <w:color w:val="000000" w:themeColor="text1"/>
                <w:sz w:val="28"/>
                <w:szCs w:val="28"/>
                <w:lang w:val="en-GB" w:eastAsia="en-GB"/>
              </w:rPr>
            </w:pPr>
            <w:r w:rsidRPr="006719BA">
              <w:rPr>
                <w:rFonts w:ascii="Browallia New" w:hAnsi="Browallia New" w:cs="Browallia New"/>
                <w:color w:val="000000" w:themeColor="text1"/>
                <w:sz w:val="28"/>
                <w:szCs w:val="28"/>
                <w:lang w:val="en-GB" w:eastAsia="en-GB"/>
              </w:rPr>
              <w:t>-</w:t>
            </w:r>
          </w:p>
        </w:tc>
      </w:tr>
      <w:tr w:rsidR="002634DE" w:rsidRPr="006719BA" w14:paraId="1C0E7A95" w14:textId="77777777" w:rsidTr="00CE08FB">
        <w:tc>
          <w:tcPr>
            <w:tcW w:w="4554" w:type="dxa"/>
            <w:hideMark/>
          </w:tcPr>
          <w:p w14:paraId="24EA3C22" w14:textId="5E51903A" w:rsidR="002634DE" w:rsidRPr="006719BA" w:rsidRDefault="002634DE" w:rsidP="002634DE">
            <w:pPr>
              <w:tabs>
                <w:tab w:val="left" w:pos="900"/>
              </w:tabs>
              <w:ind w:left="162" w:right="-36" w:hanging="162"/>
              <w:jc w:val="both"/>
              <w:rPr>
                <w:rFonts w:ascii="Browallia New" w:hAnsi="Browallia New" w:cs="Browallia New"/>
                <w:color w:val="000000" w:themeColor="text1"/>
                <w:sz w:val="28"/>
                <w:szCs w:val="28"/>
                <w:lang w:val="en-GB" w:eastAsia="en-GB"/>
              </w:rPr>
            </w:pPr>
            <w:r w:rsidRPr="006719BA">
              <w:rPr>
                <w:rFonts w:ascii="Browallia New" w:hAnsi="Browallia New" w:cs="Browallia New" w:hint="cs"/>
                <w:color w:val="000000" w:themeColor="text1"/>
                <w:sz w:val="28"/>
                <w:szCs w:val="28"/>
                <w:cs/>
                <w:lang w:val="en-GB" w:eastAsia="en-GB"/>
              </w:rPr>
              <w:t>ยอดคงเหลือ</w:t>
            </w:r>
            <w:r w:rsidRPr="006719BA">
              <w:rPr>
                <w:rFonts w:ascii="Browallia New" w:hAnsi="Browallia New" w:cs="Browallia New" w:hint="cs"/>
                <w:color w:val="000000" w:themeColor="text1"/>
                <w:sz w:val="28"/>
                <w:szCs w:val="28"/>
                <w:lang w:eastAsia="en-GB"/>
              </w:rPr>
              <w:t xml:space="preserve"> </w:t>
            </w:r>
            <w:r w:rsidRPr="006719BA">
              <w:rPr>
                <w:rFonts w:ascii="Browallia New" w:hAnsi="Browallia New" w:cs="Browallia New" w:hint="cs"/>
                <w:color w:val="000000" w:themeColor="text1"/>
                <w:sz w:val="28"/>
                <w:szCs w:val="28"/>
                <w:cs/>
                <w:lang w:val="en-GB" w:eastAsia="en-GB"/>
              </w:rPr>
              <w:t>ณ</w:t>
            </w:r>
            <w:r w:rsidRPr="006719BA">
              <w:rPr>
                <w:rFonts w:ascii="Browallia New" w:hAnsi="Browallia New" w:cs="Browallia New" w:hint="cs"/>
                <w:color w:val="000000" w:themeColor="text1"/>
                <w:sz w:val="28"/>
                <w:szCs w:val="28"/>
                <w:lang w:eastAsia="en-GB"/>
              </w:rPr>
              <w:t xml:space="preserve"> </w:t>
            </w:r>
            <w:r w:rsidRPr="006719BA">
              <w:rPr>
                <w:rFonts w:ascii="Browallia New" w:hAnsi="Browallia New" w:cs="Browallia New" w:hint="cs"/>
                <w:color w:val="000000" w:themeColor="text1"/>
                <w:sz w:val="28"/>
                <w:szCs w:val="28"/>
                <w:cs/>
                <w:lang w:val="en-GB" w:eastAsia="en-GB"/>
              </w:rPr>
              <w:t>วันที่</w:t>
            </w:r>
            <w:r w:rsidRPr="006719BA">
              <w:rPr>
                <w:rFonts w:ascii="Browallia New" w:hAnsi="Browallia New" w:cs="Browallia New" w:hint="cs"/>
                <w:color w:val="000000" w:themeColor="text1"/>
                <w:sz w:val="28"/>
                <w:szCs w:val="28"/>
                <w:lang w:eastAsia="en-GB"/>
              </w:rPr>
              <w:t xml:space="preserve"> </w:t>
            </w: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Pr="006719BA">
              <w:rPr>
                <w:rFonts w:ascii="Browallia New" w:hAnsi="Browallia New" w:cs="Browallia New"/>
                <w:sz w:val="28"/>
                <w:szCs w:val="28"/>
              </w:rPr>
              <w:t xml:space="preserve"> 2564</w:t>
            </w:r>
          </w:p>
        </w:tc>
        <w:tc>
          <w:tcPr>
            <w:tcW w:w="2187" w:type="dxa"/>
          </w:tcPr>
          <w:p w14:paraId="4911B9EB" w14:textId="5778A4DB" w:rsidR="002634DE" w:rsidRPr="006719BA" w:rsidRDefault="002634DE" w:rsidP="002634DE">
            <w:pPr>
              <w:pBdr>
                <w:bottom w:val="single" w:sz="12" w:space="1" w:color="auto"/>
              </w:pBdr>
              <w:ind w:left="-18"/>
              <w:jc w:val="right"/>
              <w:rPr>
                <w:rFonts w:ascii="Browallia New" w:hAnsi="Browallia New" w:cs="Browallia New"/>
                <w:color w:val="000000" w:themeColor="text1"/>
                <w:sz w:val="28"/>
                <w:szCs w:val="28"/>
                <w:lang w:val="en-GB" w:eastAsia="en-GB"/>
              </w:rPr>
            </w:pPr>
            <w:r w:rsidRPr="006719BA">
              <w:rPr>
                <w:rFonts w:ascii="Browallia New" w:hAnsi="Browallia New" w:cs="Browallia New"/>
                <w:color w:val="000000" w:themeColor="text1"/>
                <w:sz w:val="28"/>
                <w:szCs w:val="28"/>
                <w:lang w:val="en-GB" w:eastAsia="en-GB"/>
              </w:rPr>
              <w:t>7,837,699</w:t>
            </w:r>
          </w:p>
        </w:tc>
        <w:tc>
          <w:tcPr>
            <w:tcW w:w="2385" w:type="dxa"/>
          </w:tcPr>
          <w:p w14:paraId="481656D8" w14:textId="4A5954E7" w:rsidR="002634DE" w:rsidRPr="006719BA" w:rsidRDefault="002634DE" w:rsidP="002634DE">
            <w:pPr>
              <w:pBdr>
                <w:bottom w:val="single" w:sz="12" w:space="1" w:color="auto"/>
              </w:pBdr>
              <w:ind w:left="-18"/>
              <w:jc w:val="right"/>
              <w:rPr>
                <w:rFonts w:ascii="Browallia New" w:hAnsi="Browallia New" w:cs="Browallia New"/>
                <w:color w:val="000000" w:themeColor="text1"/>
                <w:sz w:val="28"/>
                <w:szCs w:val="28"/>
                <w:lang w:val="en-GB" w:eastAsia="en-GB"/>
              </w:rPr>
            </w:pPr>
            <w:r w:rsidRPr="006719BA">
              <w:rPr>
                <w:rFonts w:ascii="Browallia New" w:hAnsi="Browallia New" w:cs="Browallia New"/>
                <w:color w:val="000000" w:themeColor="text1"/>
                <w:sz w:val="28"/>
                <w:szCs w:val="28"/>
                <w:lang w:val="en-GB" w:eastAsia="en-GB"/>
              </w:rPr>
              <w:t>5,205,964</w:t>
            </w:r>
          </w:p>
        </w:tc>
      </w:tr>
    </w:tbl>
    <w:p w14:paraId="226541A5" w14:textId="77777777" w:rsidR="00772C74" w:rsidRPr="006719BA" w:rsidRDefault="00772C74" w:rsidP="00CB2B73">
      <w:pPr>
        <w:ind w:left="426" w:right="-61"/>
        <w:jc w:val="thaiDistribute"/>
        <w:rPr>
          <w:rFonts w:ascii="Browallia New" w:hAnsi="Browallia New" w:cs="Browallia New"/>
          <w:sz w:val="28"/>
          <w:szCs w:val="28"/>
        </w:rPr>
      </w:pPr>
    </w:p>
    <w:p w14:paraId="538C8929" w14:textId="3CCC8F56" w:rsidR="00A53D1E" w:rsidRPr="006719BA" w:rsidRDefault="00A53D1E" w:rsidP="00CB2B73">
      <w:pPr>
        <w:ind w:left="426" w:right="-61"/>
        <w:jc w:val="thaiDistribute"/>
        <w:rPr>
          <w:rFonts w:ascii="BrowalliaUPC" w:hAnsi="BrowalliaUPC" w:cs="BrowalliaUPC"/>
          <w:sz w:val="28"/>
          <w:szCs w:val="28"/>
        </w:rPr>
      </w:pPr>
      <w:r w:rsidRPr="006719BA">
        <w:rPr>
          <w:rFonts w:ascii="Browallia New" w:hAnsi="Browallia New" w:cs="Browallia New"/>
          <w:sz w:val="28"/>
          <w:szCs w:val="28"/>
          <w:cs/>
        </w:rPr>
        <w:t>ณ</w:t>
      </w:r>
      <w:r w:rsidRPr="006719BA">
        <w:rPr>
          <w:rFonts w:ascii="Browallia New" w:hAnsi="Browallia New" w:cs="Browallia New"/>
          <w:sz w:val="28"/>
          <w:szCs w:val="28"/>
        </w:rPr>
        <w:t xml:space="preserve"> </w:t>
      </w:r>
      <w:r w:rsidRPr="006719BA">
        <w:rPr>
          <w:rFonts w:ascii="Browallia New" w:hAnsi="Browallia New" w:cs="Browallia New"/>
          <w:sz w:val="28"/>
          <w:szCs w:val="28"/>
          <w:cs/>
        </w:rPr>
        <w:t>วันที่</w:t>
      </w:r>
      <w:r w:rsidRPr="006719BA">
        <w:rPr>
          <w:rFonts w:ascii="Browallia New" w:hAnsi="Browallia New" w:cs="Browallia New"/>
          <w:sz w:val="28"/>
          <w:szCs w:val="28"/>
        </w:rPr>
        <w:t xml:space="preserve"> </w:t>
      </w:r>
      <w:r w:rsidR="00C60D21" w:rsidRPr="006719BA">
        <w:rPr>
          <w:rFonts w:ascii="Browallia New" w:hAnsi="Browallia New" w:cs="Browallia New"/>
          <w:color w:val="000000" w:themeColor="text1"/>
          <w:sz w:val="28"/>
          <w:szCs w:val="28"/>
          <w:lang w:val="en-GB"/>
        </w:rPr>
        <w:t>3</w:t>
      </w:r>
      <w:r w:rsidR="00C60D21" w:rsidRPr="006719BA">
        <w:rPr>
          <w:rFonts w:ascii="Browallia New" w:hAnsi="Browallia New" w:cs="Browallia New"/>
          <w:color w:val="000000" w:themeColor="text1"/>
          <w:sz w:val="28"/>
          <w:szCs w:val="28"/>
        </w:rPr>
        <w:t>0</w:t>
      </w:r>
      <w:r w:rsidR="00C60D21" w:rsidRPr="006719BA">
        <w:rPr>
          <w:rFonts w:ascii="Browallia New" w:hAnsi="Browallia New" w:cs="Browallia New" w:hint="cs"/>
          <w:color w:val="000000" w:themeColor="text1"/>
          <w:sz w:val="28"/>
          <w:szCs w:val="28"/>
          <w:cs/>
        </w:rPr>
        <w:t xml:space="preserve"> มิถุนายน</w:t>
      </w:r>
      <w:r w:rsidRPr="006719BA">
        <w:rPr>
          <w:rFonts w:ascii="Browallia New" w:hAnsi="Browallia New" w:cs="Browallia New"/>
          <w:sz w:val="28"/>
          <w:szCs w:val="28"/>
        </w:rPr>
        <w:t xml:space="preserve"> 2564 </w:t>
      </w:r>
      <w:r w:rsidRPr="006719BA">
        <w:rPr>
          <w:rFonts w:ascii="BrowalliaUPC" w:hAnsi="BrowalliaUPC" w:cs="BrowalliaUPC"/>
          <w:sz w:val="28"/>
          <w:szCs w:val="28"/>
          <w:cs/>
        </w:rPr>
        <w:t>บริษัทและบริษัทย่อยมี</w:t>
      </w:r>
      <w:r w:rsidRPr="006719BA">
        <w:rPr>
          <w:rFonts w:ascii="Browallia New" w:hAnsi="Browallia New" w:cs="Browallia New" w:hint="cs"/>
          <w:sz w:val="28"/>
          <w:szCs w:val="28"/>
          <w:cs/>
        </w:rPr>
        <w:t>ต้นทุนการพัฒนาโครงการนิคมอุตสาหกรรมและโครงสร้างพื้นฐานในพื้นที่เขตเศรษฐกิจพิเศษทวายเพื่อให้ได้มาซึ่งสิทธิสัมปทาน</w:t>
      </w:r>
      <w:r w:rsidRPr="006719BA">
        <w:rPr>
          <w:rFonts w:ascii="BrowalliaUPC" w:hAnsi="BrowalliaUPC" w:cs="BrowalliaUPC"/>
          <w:sz w:val="28"/>
          <w:szCs w:val="28"/>
          <w:cs/>
        </w:rPr>
        <w:t>รวมเป็นเงิน</w:t>
      </w:r>
      <w:r w:rsidRPr="006719BA">
        <w:rPr>
          <w:rFonts w:ascii="BrowalliaUPC" w:hAnsi="BrowalliaUPC" w:cs="BrowalliaUPC"/>
          <w:sz w:val="28"/>
          <w:szCs w:val="28"/>
        </w:rPr>
        <w:t xml:space="preserve"> </w:t>
      </w:r>
      <w:r w:rsidR="002634DE" w:rsidRPr="006719BA">
        <w:rPr>
          <w:rFonts w:ascii="BrowalliaUPC" w:hAnsi="BrowalliaUPC" w:cs="BrowalliaUPC"/>
          <w:sz w:val="28"/>
          <w:szCs w:val="28"/>
        </w:rPr>
        <w:t>7,837.70</w:t>
      </w:r>
      <w:r w:rsidR="002634DE" w:rsidRPr="006719BA">
        <w:rPr>
          <w:rFonts w:ascii="BrowalliaUPC" w:hAnsi="BrowalliaUPC" w:cs="BrowalliaUPC"/>
          <w:sz w:val="28"/>
          <w:szCs w:val="28"/>
          <w:cs/>
        </w:rPr>
        <w:t xml:space="preserve"> </w:t>
      </w:r>
      <w:r w:rsidRPr="006719BA">
        <w:rPr>
          <w:rFonts w:ascii="BrowalliaUPC" w:hAnsi="BrowalliaUPC" w:cs="BrowalliaUPC"/>
          <w:sz w:val="28"/>
          <w:szCs w:val="28"/>
          <w:cs/>
        </w:rPr>
        <w:t xml:space="preserve">ล้านบาท </w:t>
      </w:r>
      <w:r w:rsidRPr="006719BA">
        <w:rPr>
          <w:rFonts w:ascii="Browallia New" w:hAnsi="Browallia New" w:cs="Browallia New" w:hint="cs"/>
          <w:sz w:val="28"/>
          <w:szCs w:val="28"/>
          <w:cs/>
        </w:rPr>
        <w:t xml:space="preserve">และ </w:t>
      </w:r>
      <w:r w:rsidRPr="006719BA">
        <w:rPr>
          <w:rFonts w:ascii="Browallia New" w:hAnsi="Browallia New" w:cs="Browallia New" w:hint="cs"/>
          <w:sz w:val="28"/>
          <w:szCs w:val="28"/>
        </w:rPr>
        <w:t xml:space="preserve">5,205.96 </w:t>
      </w:r>
      <w:r w:rsidRPr="006719BA">
        <w:rPr>
          <w:rFonts w:ascii="Browallia New" w:hAnsi="Browallia New" w:cs="Browallia New" w:hint="cs"/>
          <w:sz w:val="28"/>
          <w:szCs w:val="28"/>
          <w:cs/>
        </w:rPr>
        <w:t xml:space="preserve">ล้านบาท ตามลำดับ </w:t>
      </w:r>
      <w:r w:rsidRPr="006719BA">
        <w:rPr>
          <w:rFonts w:ascii="BrowalliaUPC" w:hAnsi="BrowalliaUPC" w:cs="BrowalliaUPC"/>
          <w:sz w:val="28"/>
          <w:szCs w:val="28"/>
        </w:rPr>
        <w:t>(</w:t>
      </w:r>
      <w:r w:rsidRPr="006719BA">
        <w:rPr>
          <w:rFonts w:ascii="Browallia New" w:hAnsi="Browallia New" w:cs="Browallia New"/>
          <w:sz w:val="28"/>
          <w:szCs w:val="28"/>
        </w:rPr>
        <w:t xml:space="preserve">31 </w:t>
      </w:r>
      <w:r w:rsidRPr="006719BA">
        <w:rPr>
          <w:rFonts w:ascii="Browallia New" w:hAnsi="Browallia New" w:cs="Browallia New" w:hint="cs"/>
          <w:sz w:val="28"/>
          <w:szCs w:val="28"/>
          <w:cs/>
        </w:rPr>
        <w:t xml:space="preserve">ธันวาคม </w:t>
      </w:r>
      <w:r w:rsidRPr="006719BA">
        <w:rPr>
          <w:rFonts w:ascii="Browallia New" w:hAnsi="Browallia New" w:cs="Browallia New"/>
          <w:sz w:val="28"/>
          <w:szCs w:val="28"/>
        </w:rPr>
        <w:t xml:space="preserve">2563 : 7,825.34 </w:t>
      </w:r>
      <w:r w:rsidRPr="006719BA">
        <w:rPr>
          <w:rFonts w:ascii="Browallia New" w:hAnsi="Browallia New" w:cs="Browallia New" w:hint="cs"/>
          <w:sz w:val="28"/>
          <w:szCs w:val="28"/>
          <w:cs/>
        </w:rPr>
        <w:t xml:space="preserve">ล้านบาท และ </w:t>
      </w:r>
      <w:r w:rsidRPr="006719BA">
        <w:rPr>
          <w:rFonts w:ascii="Browallia New" w:hAnsi="Browallia New" w:cs="Browallia New"/>
          <w:sz w:val="28"/>
          <w:szCs w:val="28"/>
        </w:rPr>
        <w:t xml:space="preserve">5,205.96 </w:t>
      </w:r>
      <w:r w:rsidRPr="006719BA">
        <w:rPr>
          <w:rFonts w:ascii="Browallia New" w:hAnsi="Browallia New" w:cs="Browallia New" w:hint="cs"/>
          <w:sz w:val="28"/>
          <w:szCs w:val="28"/>
          <w:cs/>
        </w:rPr>
        <w:t>ล้านบาท</w:t>
      </w:r>
      <w:r w:rsidRPr="006719BA">
        <w:rPr>
          <w:rFonts w:ascii="Browallia New" w:hAnsi="Browallia New" w:cs="Browallia New"/>
          <w:sz w:val="28"/>
          <w:szCs w:val="28"/>
        </w:rPr>
        <w:t xml:space="preserve"> </w:t>
      </w:r>
      <w:r w:rsidRPr="006719BA">
        <w:rPr>
          <w:rFonts w:ascii="Browallia New" w:hAnsi="Browallia New" w:cs="Browallia New" w:hint="cs"/>
          <w:sz w:val="28"/>
          <w:szCs w:val="28"/>
          <w:cs/>
        </w:rPr>
        <w:t>ตามลำดับ</w:t>
      </w:r>
      <w:r w:rsidRPr="006719BA">
        <w:rPr>
          <w:rFonts w:ascii="Browallia New" w:hAnsi="Browallia New" w:cs="Browallia New"/>
          <w:sz w:val="28"/>
          <w:szCs w:val="28"/>
        </w:rPr>
        <w:t xml:space="preserve">) </w:t>
      </w:r>
    </w:p>
    <w:p w14:paraId="5176DDCF" w14:textId="77777777" w:rsidR="00A53D1E" w:rsidRPr="006719BA" w:rsidRDefault="00A53D1E" w:rsidP="00CB2B73">
      <w:pPr>
        <w:ind w:left="426" w:right="-61"/>
        <w:jc w:val="thaiDistribute"/>
        <w:rPr>
          <w:rFonts w:ascii="Browallia New" w:hAnsi="Browallia New" w:cs="Browallia New"/>
          <w:sz w:val="28"/>
          <w:szCs w:val="28"/>
        </w:rPr>
      </w:pPr>
    </w:p>
    <w:p w14:paraId="582827F6" w14:textId="490F6411" w:rsidR="00A53D1E" w:rsidRPr="006719BA" w:rsidRDefault="00A53D1E" w:rsidP="00CB2B73">
      <w:pPr>
        <w:pStyle w:val="ListParagraph"/>
        <w:ind w:left="426" w:right="-61"/>
        <w:jc w:val="thaiDistribute"/>
        <w:rPr>
          <w:rFonts w:ascii="Browallia New" w:hAnsi="Browallia New" w:cs="Browallia New"/>
          <w:color w:val="000000" w:themeColor="text1"/>
          <w:sz w:val="28"/>
          <w:lang w:val="en-GB"/>
        </w:rPr>
      </w:pPr>
      <w:r w:rsidRPr="006719BA">
        <w:rPr>
          <w:rFonts w:ascii="Browallia New" w:hAnsi="Browallia New" w:cs="Browallia New" w:hint="cs"/>
          <w:color w:val="000000" w:themeColor="text1"/>
          <w:sz w:val="28"/>
          <w:cs/>
          <w:lang w:val="en-GB"/>
        </w:rPr>
        <w:t xml:space="preserve">กลุ่มบริษัทได้ดำเนินการพัฒนาพื้นที่ไปแล้วตั้งแต่ปี </w:t>
      </w:r>
      <w:r w:rsidRPr="006719BA">
        <w:rPr>
          <w:rFonts w:ascii="Browallia New" w:hAnsi="Browallia New" w:cs="Browallia New" w:hint="cs"/>
          <w:color w:val="000000" w:themeColor="text1"/>
          <w:sz w:val="28"/>
          <w:lang w:val="en-GB"/>
        </w:rPr>
        <w:t xml:space="preserve">2553 </w:t>
      </w:r>
      <w:r w:rsidRPr="006719BA">
        <w:rPr>
          <w:rFonts w:ascii="Browallia New" w:hAnsi="Browallia New" w:cs="Browallia New" w:hint="cs"/>
          <w:color w:val="000000" w:themeColor="text1"/>
          <w:sz w:val="28"/>
          <w:cs/>
          <w:lang w:val="en-GB"/>
        </w:rPr>
        <w:t xml:space="preserve">ต่อมาในปี </w:t>
      </w:r>
      <w:r w:rsidRPr="006719BA">
        <w:rPr>
          <w:rFonts w:ascii="Browallia New" w:hAnsi="Browallia New" w:cs="Browallia New" w:hint="cs"/>
          <w:color w:val="000000" w:themeColor="text1"/>
          <w:sz w:val="28"/>
          <w:lang w:val="en-GB"/>
        </w:rPr>
        <w:t xml:space="preserve">2556 </w:t>
      </w:r>
      <w:r w:rsidRPr="006719BA">
        <w:rPr>
          <w:rFonts w:ascii="Browallia New" w:hAnsi="Browallia New" w:cs="Browallia New" w:hint="cs"/>
          <w:color w:val="000000" w:themeColor="text1"/>
          <w:sz w:val="28"/>
          <w:cs/>
          <w:lang w:val="en-GB"/>
        </w:rPr>
        <w:t>โครงการดังกล่าวได้รับการสนับสนุนจากรัฐบาลไทยและรัฐบาลแห่งสาธารณรัฐแห่งสหภาพเมียนมา ซึ่งได้มีการจัดตั้งนิติบุคคลเฉพาะกิจ (</w:t>
      </w:r>
      <w:proofErr w:type="spellStart"/>
      <w:r w:rsidRPr="006719BA">
        <w:rPr>
          <w:rFonts w:ascii="Browallia New" w:hAnsi="Browallia New" w:cs="Browallia New"/>
          <w:color w:val="000000" w:themeColor="text1"/>
          <w:sz w:val="28"/>
          <w:lang w:val="en-GB"/>
        </w:rPr>
        <w:t>Dawei</w:t>
      </w:r>
      <w:proofErr w:type="spellEnd"/>
      <w:r w:rsidRPr="006719BA">
        <w:rPr>
          <w:rFonts w:ascii="Browallia New" w:hAnsi="Browallia New" w:cs="Browallia New"/>
          <w:color w:val="000000" w:themeColor="text1"/>
          <w:sz w:val="28"/>
          <w:lang w:val="en-GB"/>
        </w:rPr>
        <w:t xml:space="preserve"> SEZ Development Company Limited </w:t>
      </w:r>
      <w:r w:rsidRPr="006719BA">
        <w:rPr>
          <w:rFonts w:ascii="Browallia New" w:hAnsi="Browallia New" w:cs="Browallia New" w:hint="cs"/>
          <w:color w:val="000000" w:themeColor="text1"/>
          <w:sz w:val="28"/>
          <w:cs/>
          <w:lang w:val="en-GB"/>
        </w:rPr>
        <w:t>“</w:t>
      </w:r>
      <w:r w:rsidRPr="006719BA">
        <w:rPr>
          <w:rFonts w:ascii="Browallia New" w:hAnsi="Browallia New" w:cs="Browallia New" w:hint="cs"/>
          <w:color w:val="000000" w:themeColor="text1"/>
          <w:sz w:val="28"/>
          <w:lang w:val="en-GB"/>
        </w:rPr>
        <w:t xml:space="preserve">SPV”) </w:t>
      </w:r>
      <w:r w:rsidRPr="006719BA">
        <w:rPr>
          <w:rFonts w:ascii="Browallia New" w:hAnsi="Browallia New" w:cs="Browallia New" w:hint="cs"/>
          <w:color w:val="000000" w:themeColor="text1"/>
          <w:sz w:val="28"/>
          <w:cs/>
          <w:lang w:val="en-GB"/>
        </w:rPr>
        <w:t>เพื่อร่วมกันผลักดันและกำหนดนโยบายการพัฒนาโครงการ และได้มีการพิจารณาให้สิทธิกับบริษัทในการได้รับการชดเชยเงินคืนในส่วนของเงินลงทุนพัฒนาโครงการทวายที่กลุ่มบริษัทได้ลงทุนไปก่อนหน้า จากผู้ลงทุนรายใหม่ของแต่ละโครงการ</w:t>
      </w:r>
      <w:r w:rsidRPr="006719BA">
        <w:rPr>
          <w:rFonts w:ascii="Browallia New" w:hAnsi="Browallia New" w:cs="Browallia New"/>
          <w:color w:val="000000" w:themeColor="text1"/>
          <w:sz w:val="28"/>
          <w:lang w:val="en-GB"/>
        </w:rPr>
        <w:t xml:space="preserve"> </w:t>
      </w:r>
      <w:r w:rsidRPr="006719BA">
        <w:rPr>
          <w:rFonts w:ascii="Browallia New" w:hAnsi="Browallia New" w:cs="Browallia New" w:hint="cs"/>
          <w:color w:val="000000" w:themeColor="text1"/>
          <w:sz w:val="28"/>
          <w:cs/>
          <w:lang w:val="en-GB"/>
        </w:rPr>
        <w:t>ตามข้อสรุป</w:t>
      </w:r>
      <w:r w:rsidR="00772C74" w:rsidRPr="006719BA">
        <w:rPr>
          <w:rFonts w:ascii="Browallia New" w:hAnsi="Browallia New" w:cs="Browallia New" w:hint="cs"/>
          <w:color w:val="000000" w:themeColor="text1"/>
          <w:sz w:val="28"/>
          <w:cs/>
          <w:lang w:val="en-GB"/>
        </w:rPr>
        <w:t xml:space="preserve">รายงาน </w:t>
      </w:r>
      <w:r w:rsidRPr="006719BA">
        <w:rPr>
          <w:rFonts w:ascii="Browallia New" w:hAnsi="Browallia New" w:cs="Browallia New" w:hint="cs"/>
          <w:color w:val="000000" w:themeColor="text1"/>
          <w:sz w:val="28"/>
          <w:lang w:val="en-GB"/>
        </w:rPr>
        <w:t>Due Diligence</w:t>
      </w:r>
      <w:r w:rsidRPr="006719BA">
        <w:rPr>
          <w:rFonts w:ascii="Browallia New" w:hAnsi="Browallia New" w:cs="Browallia New"/>
          <w:color w:val="000000" w:themeColor="text1"/>
          <w:sz w:val="28"/>
          <w:lang w:val="en-GB"/>
        </w:rPr>
        <w:t xml:space="preserve"> </w:t>
      </w:r>
      <w:r w:rsidRPr="006719BA">
        <w:rPr>
          <w:rFonts w:ascii="Browallia New" w:hAnsi="Browallia New" w:cs="Browallia New" w:hint="cs"/>
          <w:color w:val="000000" w:themeColor="text1"/>
          <w:sz w:val="28"/>
          <w:cs/>
          <w:lang w:val="en-GB"/>
        </w:rPr>
        <w:t xml:space="preserve">ภายใต้สัญญา </w:t>
      </w:r>
      <w:r w:rsidRPr="006719BA">
        <w:rPr>
          <w:rFonts w:ascii="Browallia New" w:hAnsi="Browallia New" w:cs="Browallia New" w:hint="cs"/>
          <w:color w:val="000000" w:themeColor="text1"/>
          <w:sz w:val="28"/>
          <w:lang w:val="en-GB"/>
        </w:rPr>
        <w:t xml:space="preserve">Tripartite Memorandum </w:t>
      </w:r>
      <w:r w:rsidRPr="006719BA">
        <w:rPr>
          <w:rFonts w:ascii="Browallia New" w:hAnsi="Browallia New" w:cs="Browallia New" w:hint="cs"/>
          <w:color w:val="000000" w:themeColor="text1"/>
          <w:sz w:val="28"/>
          <w:cs/>
          <w:lang w:val="en-GB"/>
        </w:rPr>
        <w:t>ที่ลงนามร่วมกันระหว่างคณะกรรมการบริหารเขตเศรษฐกิจพิเศษทวาย</w:t>
      </w:r>
      <w:r w:rsidRPr="006719BA">
        <w:rPr>
          <w:rFonts w:ascii="Browallia New" w:hAnsi="Browallia New" w:cs="Browallia New"/>
          <w:color w:val="000000" w:themeColor="text1"/>
          <w:sz w:val="28"/>
          <w:lang w:val="en-GB"/>
        </w:rPr>
        <w:t xml:space="preserve"> (DSEZ MC)</w:t>
      </w:r>
      <w:r w:rsidRPr="006719BA">
        <w:rPr>
          <w:rFonts w:ascii="Browallia New" w:hAnsi="Browallia New" w:cs="Browallia New" w:hint="cs"/>
          <w:color w:val="000000" w:themeColor="text1"/>
          <w:sz w:val="28"/>
          <w:cs/>
          <w:lang w:val="en-GB"/>
        </w:rPr>
        <w:t xml:space="preserve"> นิติบุคคล</w:t>
      </w:r>
      <w:r w:rsidR="0091688F">
        <w:rPr>
          <w:rFonts w:ascii="Browallia New" w:hAnsi="Browallia New" w:cs="Browallia New"/>
          <w:color w:val="000000" w:themeColor="text1"/>
          <w:sz w:val="28"/>
          <w:lang w:val="en-GB"/>
        </w:rPr>
        <w:br/>
      </w:r>
      <w:r w:rsidRPr="006719BA">
        <w:rPr>
          <w:rFonts w:ascii="Browallia New" w:hAnsi="Browallia New" w:cs="Browallia New" w:hint="cs"/>
          <w:color w:val="000000" w:themeColor="text1"/>
          <w:sz w:val="28"/>
          <w:cs/>
          <w:lang w:val="en-GB"/>
        </w:rPr>
        <w:t>เฉพาะกิจ และบริษัท</w:t>
      </w:r>
    </w:p>
    <w:p w14:paraId="1791F970" w14:textId="77777777" w:rsidR="00A53D1E" w:rsidRPr="00C27C1F" w:rsidRDefault="00A53D1E" w:rsidP="00CB2B73">
      <w:pPr>
        <w:pStyle w:val="ListParagraph"/>
        <w:ind w:left="426" w:right="-61"/>
        <w:jc w:val="thaiDistribute"/>
        <w:rPr>
          <w:rFonts w:ascii="Browallia New" w:hAnsi="Browallia New" w:cs="Browallia New"/>
          <w:color w:val="000000" w:themeColor="text1"/>
          <w:sz w:val="28"/>
          <w:lang w:val="en-GB"/>
        </w:rPr>
      </w:pPr>
    </w:p>
    <w:p w14:paraId="561AF4D5" w14:textId="77777777" w:rsidR="00A53D1E" w:rsidRPr="006719BA" w:rsidRDefault="00A53D1E" w:rsidP="00CB2B73">
      <w:pPr>
        <w:ind w:left="426" w:right="-61"/>
        <w:jc w:val="thaiDistribute"/>
        <w:rPr>
          <w:rFonts w:ascii="BrowalliaUPC" w:hAnsi="BrowalliaUPC" w:cs="BrowalliaUPC"/>
          <w:sz w:val="28"/>
          <w:szCs w:val="28"/>
        </w:rPr>
      </w:pPr>
      <w:r w:rsidRPr="006719BA">
        <w:rPr>
          <w:rFonts w:ascii="BrowalliaUPC" w:hAnsi="BrowalliaUPC" w:cs="BrowalliaUPC"/>
          <w:sz w:val="28"/>
          <w:szCs w:val="28"/>
          <w:cs/>
        </w:rPr>
        <w:t xml:space="preserve">ในปี </w:t>
      </w:r>
      <w:r w:rsidRPr="006719BA">
        <w:rPr>
          <w:rFonts w:ascii="BrowalliaUPC" w:hAnsi="BrowalliaUPC" w:cs="BrowalliaUPC"/>
          <w:sz w:val="28"/>
          <w:szCs w:val="28"/>
        </w:rPr>
        <w:t xml:space="preserve">2558 DSEZ MC </w:t>
      </w:r>
      <w:r w:rsidRPr="006719BA">
        <w:rPr>
          <w:rFonts w:ascii="BrowalliaUPC" w:hAnsi="BrowalliaUPC" w:cs="BrowalliaUPC"/>
          <w:sz w:val="28"/>
          <w:szCs w:val="28"/>
          <w:cs/>
        </w:rPr>
        <w:t xml:space="preserve">ได้พิจารณาแผนการพัฒนาเขตเศรษฐกิจพิเศษทวาย โดยกำหนดให้มีการพัฒนาโครงการเขตเศรษฐกิจพิเศษทวายระยะเริ่มแรก </w:t>
      </w:r>
      <w:r w:rsidRPr="006719BA">
        <w:rPr>
          <w:rFonts w:ascii="BrowalliaUPC" w:hAnsi="BrowalliaUPC" w:cs="BrowalliaUPC"/>
          <w:sz w:val="28"/>
          <w:szCs w:val="28"/>
        </w:rPr>
        <w:t>(DSEZ Initial Phase)</w:t>
      </w:r>
      <w:r w:rsidRPr="006719BA">
        <w:rPr>
          <w:rFonts w:ascii="BrowalliaUPC" w:hAnsi="BrowalliaUPC" w:cs="BrowalliaUPC"/>
          <w:sz w:val="28"/>
          <w:szCs w:val="28"/>
          <w:cs/>
        </w:rPr>
        <w:t xml:space="preserve"> เพื่อพัฒนาพื้นที่นิคมอุตสาหกรรม</w:t>
      </w:r>
      <w:r w:rsidRPr="006719BA">
        <w:rPr>
          <w:rFonts w:ascii="BrowalliaUPC" w:hAnsi="BrowalliaUPC" w:cs="BrowalliaUPC"/>
          <w:sz w:val="28"/>
          <w:szCs w:val="28"/>
        </w:rPr>
        <w:t xml:space="preserve"> 27 </w:t>
      </w:r>
      <w:r w:rsidRPr="006719BA">
        <w:rPr>
          <w:rFonts w:ascii="BrowalliaUPC" w:hAnsi="BrowalliaUPC" w:cs="BrowalliaUPC"/>
          <w:sz w:val="28"/>
          <w:szCs w:val="28"/>
          <w:cs/>
        </w:rPr>
        <w:t>ตารางกิโลเมตรและโครงสร้างพื้นฐานและสาธารณูปโภคที่เกี่ยวข้อง และโครงการเขตเศรษฐกิจพิเศษทวายระยะสมบูรณ์ (</w:t>
      </w:r>
      <w:r w:rsidRPr="006719BA">
        <w:rPr>
          <w:rFonts w:ascii="BrowalliaUPC" w:hAnsi="BrowalliaUPC" w:cs="BrowalliaUPC"/>
          <w:sz w:val="28"/>
          <w:szCs w:val="28"/>
        </w:rPr>
        <w:t>DSEZ Full Phase</w:t>
      </w:r>
      <w:r w:rsidRPr="006719BA">
        <w:rPr>
          <w:rFonts w:ascii="BrowalliaUPC" w:hAnsi="BrowalliaUPC" w:cs="BrowalliaUPC"/>
          <w:sz w:val="28"/>
          <w:szCs w:val="28"/>
          <w:cs/>
        </w:rPr>
        <w:t>)</w:t>
      </w:r>
    </w:p>
    <w:p w14:paraId="632F8397" w14:textId="55F1E86A" w:rsidR="00A53D1E" w:rsidRPr="006719BA" w:rsidRDefault="00A53D1E" w:rsidP="00A53D1E">
      <w:pPr>
        <w:pStyle w:val="ListParagraph"/>
        <w:ind w:left="426"/>
        <w:jc w:val="thaiDistribute"/>
        <w:rPr>
          <w:rFonts w:ascii="Browallia New" w:hAnsi="Browallia New" w:cs="Browallia New"/>
          <w:color w:val="000000" w:themeColor="text1"/>
          <w:sz w:val="20"/>
          <w:szCs w:val="20"/>
          <w:lang w:val="en-GB"/>
        </w:rPr>
      </w:pPr>
    </w:p>
    <w:p w14:paraId="3C6E1A74" w14:textId="77777777" w:rsidR="0082216B" w:rsidRPr="006719BA" w:rsidRDefault="0082216B" w:rsidP="00A53D1E">
      <w:pPr>
        <w:pStyle w:val="ListParagraph"/>
        <w:ind w:left="426"/>
        <w:jc w:val="thaiDistribute"/>
        <w:rPr>
          <w:rFonts w:ascii="Browallia New" w:hAnsi="Browallia New" w:cs="Browallia New"/>
          <w:color w:val="000000" w:themeColor="text1"/>
          <w:sz w:val="20"/>
          <w:szCs w:val="20"/>
          <w:lang w:val="en-GB"/>
        </w:rPr>
      </w:pPr>
    </w:p>
    <w:p w14:paraId="788AD5E8" w14:textId="77777777" w:rsidR="00C877D5" w:rsidRPr="006719BA" w:rsidRDefault="00C877D5" w:rsidP="00A53D1E">
      <w:pPr>
        <w:pStyle w:val="ListParagraph"/>
        <w:ind w:left="426"/>
        <w:jc w:val="thaiDistribute"/>
        <w:rPr>
          <w:rFonts w:ascii="Browallia New" w:hAnsi="Browallia New" w:cs="Browallia New"/>
          <w:color w:val="000000" w:themeColor="text1"/>
          <w:sz w:val="20"/>
          <w:szCs w:val="20"/>
          <w:lang w:val="en-GB"/>
        </w:rPr>
      </w:pPr>
    </w:p>
    <w:p w14:paraId="30D82D7E" w14:textId="77777777" w:rsidR="00A53D1E" w:rsidRPr="006719BA" w:rsidRDefault="00A53D1E" w:rsidP="00CB2B73">
      <w:pPr>
        <w:ind w:left="426" w:right="-79"/>
        <w:jc w:val="thaiDistribute"/>
        <w:rPr>
          <w:rFonts w:ascii="BrowalliaUPC" w:hAnsi="BrowalliaUPC" w:cs="BrowalliaUPC"/>
          <w:sz w:val="28"/>
          <w:szCs w:val="28"/>
        </w:rPr>
      </w:pPr>
      <w:r w:rsidRPr="006719BA">
        <w:rPr>
          <w:rFonts w:ascii="Browallia New" w:hAnsi="Browallia New" w:cs="Browallia New" w:hint="cs"/>
          <w:color w:val="000000" w:themeColor="text1"/>
          <w:sz w:val="28"/>
          <w:szCs w:val="28"/>
          <w:cs/>
          <w:lang w:val="en-GB"/>
        </w:rPr>
        <w:lastRenderedPageBreak/>
        <w:t xml:space="preserve">กลุ่มบริษัทย่อยทางอ้อมในต่างประเทศและผู้ร่วมลงทุน </w:t>
      </w:r>
      <w:r w:rsidRPr="006719BA">
        <w:rPr>
          <w:rFonts w:ascii="Browallia New" w:hAnsi="Browallia New" w:cs="Browallia New"/>
          <w:color w:val="000000" w:themeColor="text1"/>
          <w:sz w:val="28"/>
          <w:szCs w:val="28"/>
          <w:lang w:val="en-GB"/>
        </w:rPr>
        <w:t>(“</w:t>
      </w:r>
      <w:r w:rsidRPr="006719BA">
        <w:rPr>
          <w:rFonts w:ascii="Browallia New" w:hAnsi="Browallia New" w:cs="Browallia New" w:hint="cs"/>
          <w:color w:val="000000" w:themeColor="text1"/>
          <w:sz w:val="28"/>
          <w:szCs w:val="28"/>
          <w:cs/>
          <w:lang w:val="en-GB"/>
        </w:rPr>
        <w:t>กลุ่มบริษัทผู้รับสัมปทาน</w:t>
      </w:r>
      <w:r w:rsidRPr="006719BA">
        <w:rPr>
          <w:rFonts w:ascii="Browallia New" w:hAnsi="Browallia New" w:cs="Browallia New"/>
          <w:color w:val="000000" w:themeColor="text1"/>
          <w:sz w:val="28"/>
          <w:szCs w:val="28"/>
          <w:lang w:val="en-GB"/>
        </w:rPr>
        <w:t>”)</w:t>
      </w:r>
      <w:r w:rsidRPr="006719BA">
        <w:rPr>
          <w:rFonts w:ascii="Browallia New" w:hAnsi="Browallia New" w:cs="Browallia New" w:hint="cs"/>
          <w:color w:val="000000" w:themeColor="text1"/>
          <w:sz w:val="28"/>
          <w:szCs w:val="28"/>
          <w:cs/>
          <w:lang w:val="en-GB"/>
        </w:rPr>
        <w:t xml:space="preserve"> ได้สิทธิสัมปทานและได้ลงนามในสัญญาสัมปทานจำนวน </w:t>
      </w:r>
      <w:r w:rsidRPr="006719BA">
        <w:rPr>
          <w:rFonts w:ascii="Browallia New" w:hAnsi="Browallia New" w:cs="Browallia New"/>
          <w:color w:val="000000" w:themeColor="text1"/>
          <w:sz w:val="28"/>
          <w:szCs w:val="28"/>
          <w:lang w:val="en-GB"/>
        </w:rPr>
        <w:t>7</w:t>
      </w:r>
      <w:r w:rsidRPr="006719BA">
        <w:rPr>
          <w:rFonts w:ascii="Browallia New" w:hAnsi="Browallia New" w:cs="Browallia New" w:hint="cs"/>
          <w:color w:val="000000" w:themeColor="text1"/>
          <w:sz w:val="28"/>
          <w:szCs w:val="28"/>
          <w:cs/>
          <w:lang w:val="en-GB"/>
        </w:rPr>
        <w:t xml:space="preserve"> ฉบับ สำหรับสิทธิในการพัฒนาโครงการสัมปทาน</w:t>
      </w:r>
      <w:r w:rsidRPr="006719BA">
        <w:rPr>
          <w:rFonts w:ascii="Browallia New" w:hAnsi="Browallia New" w:cs="Browallia New"/>
          <w:color w:val="000000" w:themeColor="text1"/>
          <w:sz w:val="28"/>
          <w:szCs w:val="28"/>
          <w:lang w:val="en-GB"/>
        </w:rPr>
        <w:t xml:space="preserve"> 8 </w:t>
      </w:r>
      <w:r w:rsidRPr="006719BA">
        <w:rPr>
          <w:rFonts w:ascii="Browallia New" w:hAnsi="Browallia New" w:cs="Browallia New" w:hint="cs"/>
          <w:color w:val="000000" w:themeColor="text1"/>
          <w:sz w:val="28"/>
          <w:szCs w:val="28"/>
          <w:cs/>
          <w:lang w:val="en-GB"/>
        </w:rPr>
        <w:t xml:space="preserve">โครงการ กับ </w:t>
      </w:r>
      <w:r w:rsidRPr="006719BA">
        <w:rPr>
          <w:rFonts w:ascii="Browallia New" w:hAnsi="Browallia New" w:cs="Browallia New"/>
          <w:color w:val="000000" w:themeColor="text1"/>
          <w:sz w:val="28"/>
          <w:szCs w:val="28"/>
        </w:rPr>
        <w:t>DSEZ MC</w:t>
      </w:r>
      <w:r w:rsidRPr="006719BA">
        <w:rPr>
          <w:rFonts w:ascii="Browallia New" w:hAnsi="Browallia New" w:cs="Browallia New" w:hint="cs"/>
          <w:color w:val="000000" w:themeColor="text1"/>
          <w:sz w:val="28"/>
          <w:szCs w:val="28"/>
          <w:cs/>
          <w:lang w:val="en-GB"/>
        </w:rPr>
        <w:t xml:space="preserve"> พร้อมกันนี้ </w:t>
      </w:r>
      <w:r w:rsidRPr="006719BA">
        <w:rPr>
          <w:rFonts w:ascii="Browallia New" w:hAnsi="Browallia New" w:cs="Browallia New"/>
          <w:color w:val="000000" w:themeColor="text1"/>
          <w:sz w:val="28"/>
          <w:szCs w:val="28"/>
          <w:lang w:val="en-GB"/>
        </w:rPr>
        <w:t xml:space="preserve">DSEZ MC </w:t>
      </w:r>
      <w:r w:rsidRPr="006719BA">
        <w:rPr>
          <w:rFonts w:ascii="Browallia New" w:hAnsi="Browallia New" w:cs="Browallia New" w:hint="cs"/>
          <w:color w:val="000000" w:themeColor="text1"/>
          <w:sz w:val="28"/>
          <w:szCs w:val="28"/>
          <w:cs/>
          <w:lang w:val="en-GB"/>
        </w:rPr>
        <w:t>นิติบุคคลเฉพาะกิจ และบริษัท ได้ทำข้อตกลงเพิ่มเติม</w:t>
      </w:r>
      <w:r w:rsidRPr="006719BA">
        <w:rPr>
          <w:rFonts w:ascii="Browallia New" w:hAnsi="Browallia New" w:cs="Browallia New"/>
          <w:color w:val="000000" w:themeColor="text1"/>
          <w:sz w:val="28"/>
          <w:szCs w:val="28"/>
          <w:lang w:val="en-GB"/>
        </w:rPr>
        <w:t xml:space="preserve"> </w:t>
      </w:r>
      <w:r w:rsidRPr="006719BA">
        <w:rPr>
          <w:rFonts w:ascii="Browallia New" w:hAnsi="Browallia New" w:cs="Browallia New"/>
          <w:color w:val="000000" w:themeColor="text1"/>
          <w:sz w:val="28"/>
          <w:szCs w:val="28"/>
          <w:cs/>
          <w:lang w:val="en-GB"/>
        </w:rPr>
        <w:t xml:space="preserve">ภายใต้สัญญา </w:t>
      </w:r>
      <w:r w:rsidRPr="006719BA">
        <w:rPr>
          <w:rFonts w:ascii="Browallia New" w:hAnsi="Browallia New" w:cs="Browallia New"/>
          <w:color w:val="000000" w:themeColor="text1"/>
          <w:sz w:val="28"/>
          <w:szCs w:val="28"/>
          <w:lang w:val="en-GB"/>
        </w:rPr>
        <w:t xml:space="preserve">Supplemental Memorandum of Understanding to the Tripartite Memorandum </w:t>
      </w:r>
      <w:r w:rsidRPr="006719BA">
        <w:rPr>
          <w:rFonts w:ascii="Browallia New" w:hAnsi="Browallia New" w:cs="Browallia New" w:hint="cs"/>
          <w:color w:val="000000" w:themeColor="text1"/>
          <w:sz w:val="28"/>
          <w:szCs w:val="28"/>
          <w:cs/>
          <w:lang w:val="en-GB"/>
        </w:rPr>
        <w:t xml:space="preserve">เพื่อกำหนดกรอบเงื่อนไขการให้ทางเลือกกับบริษัทในการได้รับสิทธิในที่ดินเพิ่มเติม </w:t>
      </w:r>
      <w:r w:rsidRPr="006719BA">
        <w:rPr>
          <w:rFonts w:ascii="Browallia New" w:hAnsi="Browallia New" w:cs="Browallia New"/>
          <w:color w:val="000000" w:themeColor="text1"/>
          <w:sz w:val="28"/>
          <w:szCs w:val="28"/>
          <w:lang w:val="en-GB"/>
        </w:rPr>
        <w:t xml:space="preserve">(Land Right Option) </w:t>
      </w:r>
      <w:r w:rsidRPr="006719BA">
        <w:rPr>
          <w:rFonts w:ascii="Browallia New" w:hAnsi="Browallia New" w:cs="Browallia New" w:hint="cs"/>
          <w:color w:val="000000" w:themeColor="text1"/>
          <w:sz w:val="28"/>
          <w:szCs w:val="28"/>
          <w:cs/>
          <w:lang w:val="en-GB"/>
        </w:rPr>
        <w:t>สำหรับการ</w:t>
      </w:r>
      <w:r w:rsidRPr="006719BA">
        <w:rPr>
          <w:rFonts w:ascii="Browallia New" w:eastAsia="Browallia New" w:hAnsi="Browallia New" w:cs="Browallia New" w:hint="cs"/>
          <w:sz w:val="28"/>
          <w:szCs w:val="28"/>
          <w:cs/>
        </w:rPr>
        <w:t>พัฒนาและบริหารจัดการโครงการเขตเศรษฐกิจพิเศษทวายระยะเริ่มแรก เพื่อทดแทนการชดเชยเงินคืนในส่วนที่กลุ่มบริษัทได้ลงทุนไว้ก่อนหน้า</w:t>
      </w:r>
    </w:p>
    <w:p w14:paraId="649118FB" w14:textId="77777777" w:rsidR="00595878" w:rsidRPr="006719BA" w:rsidRDefault="00595878" w:rsidP="00CB2B73">
      <w:pPr>
        <w:pStyle w:val="ListParagraph"/>
        <w:ind w:left="426" w:right="-79"/>
        <w:jc w:val="thaiDistribute"/>
        <w:rPr>
          <w:rFonts w:ascii="Browallia New" w:hAnsi="Browallia New" w:cs="Browallia New"/>
          <w:color w:val="000000" w:themeColor="text1"/>
          <w:szCs w:val="24"/>
          <w:lang w:val="en-GB"/>
        </w:rPr>
      </w:pPr>
    </w:p>
    <w:p w14:paraId="32645112" w14:textId="77777777" w:rsidR="00A53D1E" w:rsidRPr="006719BA" w:rsidRDefault="00A53D1E" w:rsidP="00CB2B73">
      <w:pPr>
        <w:ind w:left="426" w:right="-79"/>
        <w:jc w:val="thaiDistribute"/>
        <w:rPr>
          <w:rFonts w:ascii="Browallia New" w:hAnsi="Browallia New" w:cs="Browallia New"/>
          <w:color w:val="000000" w:themeColor="text1"/>
          <w:sz w:val="28"/>
          <w:szCs w:val="28"/>
          <w:lang w:val="en-GB"/>
        </w:rPr>
      </w:pPr>
      <w:r w:rsidRPr="006719BA">
        <w:rPr>
          <w:rFonts w:ascii="Browallia New" w:hAnsi="Browallia New" w:cs="Browallia New" w:hint="cs"/>
          <w:color w:val="000000" w:themeColor="text1"/>
          <w:sz w:val="28"/>
          <w:szCs w:val="28"/>
          <w:cs/>
          <w:lang w:val="en-GB"/>
        </w:rPr>
        <w:t>ความคืบหน้าของโครงการเขต</w:t>
      </w:r>
      <w:r w:rsidRPr="006719BA">
        <w:rPr>
          <w:rFonts w:ascii="Browallia New" w:hAnsi="Browallia New" w:cs="Browallia New"/>
          <w:color w:val="000000" w:themeColor="text1"/>
          <w:sz w:val="28"/>
          <w:szCs w:val="28"/>
          <w:cs/>
          <w:lang w:val="en-GB"/>
        </w:rPr>
        <w:t>เศรษฐกิจพิเศษทวาย</w:t>
      </w:r>
      <w:r w:rsidRPr="006719BA">
        <w:rPr>
          <w:rFonts w:ascii="Browallia New" w:hAnsi="Browallia New" w:cs="Browallia New" w:hint="cs"/>
          <w:color w:val="000000" w:themeColor="text1"/>
          <w:sz w:val="28"/>
          <w:szCs w:val="28"/>
          <w:cs/>
          <w:lang w:val="en-GB"/>
        </w:rPr>
        <w:t xml:space="preserve"> มีดังนี้ </w:t>
      </w:r>
    </w:p>
    <w:p w14:paraId="4D86DF4D" w14:textId="77777777" w:rsidR="00A53D1E" w:rsidRPr="006719BA" w:rsidRDefault="00A53D1E" w:rsidP="00CB2B73">
      <w:pPr>
        <w:ind w:left="426" w:right="-79"/>
        <w:jc w:val="thaiDistribute"/>
        <w:rPr>
          <w:rFonts w:ascii="BrowalliaUPC" w:hAnsi="BrowalliaUPC" w:cs="BrowalliaUPC"/>
          <w:cs/>
        </w:rPr>
      </w:pPr>
    </w:p>
    <w:p w14:paraId="4A317CEA" w14:textId="77777777" w:rsidR="00A53D1E" w:rsidRPr="006719BA" w:rsidRDefault="00A53D1E" w:rsidP="00CB2B73">
      <w:pPr>
        <w:pStyle w:val="ListParagraph"/>
        <w:numPr>
          <w:ilvl w:val="0"/>
          <w:numId w:val="17"/>
        </w:numPr>
        <w:ind w:left="810" w:right="-79"/>
        <w:jc w:val="thaiDistribute"/>
        <w:rPr>
          <w:rFonts w:ascii="BrowalliaUPC" w:hAnsi="BrowalliaUPC" w:cs="BrowalliaUPC"/>
          <w:sz w:val="28"/>
        </w:rPr>
      </w:pPr>
      <w:r w:rsidRPr="006719BA">
        <w:rPr>
          <w:rFonts w:ascii="BrowalliaUPC" w:hAnsi="BrowalliaUPC" w:cs="BrowalliaUPC"/>
          <w:sz w:val="28"/>
          <w:cs/>
        </w:rPr>
        <w:t>โครงการเขตเศรษฐกิจพิเศษทวายระยะเริ่มแรก (</w:t>
      </w:r>
      <w:r w:rsidRPr="006719BA">
        <w:rPr>
          <w:rFonts w:ascii="BrowalliaUPC" w:hAnsi="BrowalliaUPC" w:cs="BrowalliaUPC"/>
          <w:sz w:val="28"/>
        </w:rPr>
        <w:t>DSEZ Initial Phase</w:t>
      </w:r>
      <w:r w:rsidRPr="006719BA">
        <w:rPr>
          <w:rFonts w:ascii="BrowalliaUPC" w:hAnsi="BrowalliaUPC" w:cs="BrowalliaUPC"/>
          <w:sz w:val="28"/>
          <w:cs/>
        </w:rPr>
        <w:t>)</w:t>
      </w:r>
    </w:p>
    <w:p w14:paraId="1A9BC9D2" w14:textId="77777777" w:rsidR="00595878" w:rsidRPr="00C27C1F" w:rsidRDefault="00595878" w:rsidP="00CB2B73">
      <w:pPr>
        <w:pStyle w:val="ListParagraph"/>
        <w:ind w:left="810" w:right="-79"/>
        <w:jc w:val="thaiDistribute"/>
        <w:rPr>
          <w:rFonts w:ascii="BrowalliaUPC" w:hAnsi="BrowalliaUPC" w:cs="BrowalliaUPC"/>
          <w:szCs w:val="24"/>
        </w:rPr>
      </w:pPr>
    </w:p>
    <w:p w14:paraId="67D9DBEE" w14:textId="77777777" w:rsidR="00A53D1E" w:rsidRPr="006719BA" w:rsidRDefault="00A53D1E" w:rsidP="00CB2B73">
      <w:pPr>
        <w:pStyle w:val="ListParagraph"/>
        <w:numPr>
          <w:ilvl w:val="0"/>
          <w:numId w:val="18"/>
        </w:numPr>
        <w:ind w:left="1440" w:right="-79" w:hanging="630"/>
        <w:jc w:val="thaiDistribute"/>
        <w:rPr>
          <w:rFonts w:ascii="BrowalliaUPC" w:hAnsi="BrowalliaUPC" w:cs="BrowalliaUPC"/>
          <w:sz w:val="28"/>
        </w:rPr>
      </w:pPr>
      <w:r w:rsidRPr="006719BA">
        <w:rPr>
          <w:rFonts w:ascii="BrowalliaUPC" w:hAnsi="BrowalliaUPC" w:cs="BrowalliaUPC"/>
          <w:sz w:val="28"/>
          <w:cs/>
        </w:rPr>
        <w:t>สัญญาเช่าที่ดินจากรัฐบาลสาธารณรัฐแห่งสหภาพเมียนมา</w:t>
      </w:r>
    </w:p>
    <w:p w14:paraId="2BD7297B" w14:textId="77777777" w:rsidR="00A53D1E" w:rsidRPr="006719BA" w:rsidRDefault="00A53D1E" w:rsidP="00CB2B73">
      <w:pPr>
        <w:pStyle w:val="ListParagraph"/>
        <w:ind w:left="1440" w:right="-79"/>
        <w:jc w:val="thaiDistribute"/>
        <w:rPr>
          <w:rFonts w:ascii="BrowalliaUPC" w:hAnsi="BrowalliaUPC" w:cs="BrowalliaUPC"/>
          <w:szCs w:val="24"/>
        </w:rPr>
      </w:pPr>
    </w:p>
    <w:p w14:paraId="785F1C5C" w14:textId="77777777" w:rsidR="00A53D1E" w:rsidRPr="006719BA" w:rsidRDefault="00A53D1E" w:rsidP="00CB2B73">
      <w:pPr>
        <w:pStyle w:val="ListParagraph"/>
        <w:ind w:left="1440" w:right="-79"/>
        <w:jc w:val="thaiDistribute"/>
        <w:rPr>
          <w:rFonts w:ascii="BrowalliaUPC" w:hAnsi="BrowalliaUPC" w:cs="BrowalliaUPC"/>
          <w:sz w:val="28"/>
        </w:rPr>
      </w:pPr>
      <w:r w:rsidRPr="006719BA">
        <w:rPr>
          <w:rFonts w:ascii="BrowalliaUPC" w:hAnsi="BrowalliaUPC" w:cs="BrowalliaUPC" w:hint="cs"/>
          <w:sz w:val="28"/>
          <w:cs/>
        </w:rPr>
        <w:t xml:space="preserve">ภายหลังจากที่ได้รับสิทธิสัมปทาน </w:t>
      </w:r>
      <w:r w:rsidRPr="006719BA">
        <w:rPr>
          <w:rFonts w:ascii="BrowalliaUPC" w:hAnsi="BrowalliaUPC" w:cs="BrowalliaUPC"/>
          <w:sz w:val="28"/>
          <w:cs/>
        </w:rPr>
        <w:t xml:space="preserve">กลุ่มบริษัทผู้รับสัมปทานได้มีการหารือกับ </w:t>
      </w:r>
      <w:r w:rsidRPr="006719BA">
        <w:rPr>
          <w:rFonts w:ascii="BrowalliaUPC" w:hAnsi="BrowalliaUPC" w:cs="BrowalliaUPC"/>
          <w:sz w:val="28"/>
        </w:rPr>
        <w:t xml:space="preserve">DSEZ MC </w:t>
      </w:r>
      <w:r w:rsidRPr="006719BA">
        <w:rPr>
          <w:rFonts w:ascii="BrowalliaUPC" w:hAnsi="BrowalliaUPC" w:cs="BrowalliaUPC"/>
          <w:sz w:val="28"/>
          <w:cs/>
        </w:rPr>
        <w:t>เพื่อขอสัญญาเช่าที่ดินของทุกโครงการที่มีเนื้อหาสัญญาที่เห็นพ้องตรงกัน</w:t>
      </w:r>
      <w:r w:rsidRPr="006719BA">
        <w:rPr>
          <w:rFonts w:ascii="BrowalliaUPC" w:hAnsi="BrowalliaUPC" w:cs="BrowalliaUPC" w:hint="cs"/>
          <w:sz w:val="28"/>
          <w:cs/>
        </w:rPr>
        <w:t>ก่อนเริ่มทำการพัฒนาโครงการ</w:t>
      </w:r>
      <w:r w:rsidRPr="006719BA">
        <w:rPr>
          <w:rFonts w:ascii="BrowalliaUPC" w:hAnsi="BrowalliaUPC" w:cs="BrowalliaUPC"/>
          <w:sz w:val="28"/>
          <w:cs/>
        </w:rPr>
        <w:t xml:space="preserve"> </w:t>
      </w:r>
      <w:r w:rsidRPr="006719BA">
        <w:rPr>
          <w:rFonts w:ascii="BrowalliaUPC" w:hAnsi="BrowalliaUPC" w:cs="BrowalliaUPC" w:hint="cs"/>
          <w:sz w:val="28"/>
          <w:cs/>
        </w:rPr>
        <w:t xml:space="preserve">ทั้งนี้ </w:t>
      </w:r>
      <w:r w:rsidRPr="006719BA">
        <w:rPr>
          <w:rFonts w:ascii="BrowalliaUPC" w:hAnsi="BrowalliaUPC" w:cs="BrowalliaUPC"/>
          <w:sz w:val="28"/>
          <w:cs/>
        </w:rPr>
        <w:t>บริษัทผู้รับสัมปทานได้รับสัญญาเช่าที่ดินของโครงการนิคมอุตสาหกรรมและถนนสองเลนเชื่อมต่อพื้นที่เขตเศรษฐกิจพิเศษทวายและชายแดนไทย-เมียนมา (</w:t>
      </w:r>
      <w:r w:rsidRPr="006719BA">
        <w:rPr>
          <w:rFonts w:ascii="BrowalliaUPC" w:hAnsi="BrowalliaUPC" w:cs="BrowalliaUPC"/>
          <w:sz w:val="28"/>
        </w:rPr>
        <w:t xml:space="preserve">Initial Industrial Estate and Two-lane Road) </w:t>
      </w:r>
      <w:r w:rsidRPr="006719BA">
        <w:rPr>
          <w:rFonts w:ascii="BrowalliaUPC" w:hAnsi="BrowalliaUPC" w:cs="BrowalliaUPC"/>
          <w:sz w:val="28"/>
          <w:cs/>
        </w:rPr>
        <w:t>เพียงโครงการเดียว</w:t>
      </w:r>
      <w:r w:rsidRPr="006719BA">
        <w:rPr>
          <w:rFonts w:ascii="BrowalliaUPC" w:hAnsi="BrowalliaUPC" w:cs="BrowalliaUPC"/>
          <w:sz w:val="28"/>
        </w:rPr>
        <w:t xml:space="preserve"> </w:t>
      </w:r>
      <w:r w:rsidRPr="006719BA">
        <w:rPr>
          <w:rFonts w:ascii="BrowalliaUPC" w:hAnsi="BrowalliaUPC" w:cs="BrowalliaUPC" w:hint="cs"/>
          <w:sz w:val="28"/>
          <w:cs/>
        </w:rPr>
        <w:t>ใน</w:t>
      </w:r>
      <w:r w:rsidRPr="006719BA">
        <w:rPr>
          <w:rFonts w:ascii="BrowalliaUPC" w:hAnsi="BrowalliaUPC" w:cs="BrowalliaUPC"/>
          <w:sz w:val="28"/>
          <w:cs/>
        </w:rPr>
        <w:t>ขณะที่สัญญาเช่าที่ดิน</w:t>
      </w:r>
      <w:r w:rsidRPr="006719BA">
        <w:rPr>
          <w:rFonts w:ascii="BrowalliaUPC" w:hAnsi="BrowalliaUPC" w:cs="BrowalliaUPC" w:hint="cs"/>
          <w:sz w:val="28"/>
          <w:cs/>
        </w:rPr>
        <w:t>สำหรับ</w:t>
      </w:r>
      <w:r w:rsidRPr="006719BA">
        <w:rPr>
          <w:rFonts w:ascii="BrowalliaUPC" w:hAnsi="BrowalliaUPC" w:cs="BrowalliaUPC"/>
          <w:sz w:val="28"/>
          <w:cs/>
        </w:rPr>
        <w:t>โครงสร้างพื้นฐานและสาธารณูปโภค</w:t>
      </w:r>
      <w:r w:rsidRPr="006719BA">
        <w:rPr>
          <w:rFonts w:ascii="BrowalliaUPC" w:hAnsi="BrowalliaUPC" w:cs="BrowalliaUPC" w:hint="cs"/>
          <w:sz w:val="28"/>
          <w:cs/>
        </w:rPr>
        <w:t>ของโครงการสัมปทาน</w:t>
      </w:r>
      <w:r w:rsidRPr="006719BA">
        <w:rPr>
          <w:rFonts w:ascii="BrowalliaUPC" w:hAnsi="BrowalliaUPC" w:cs="BrowalliaUPC"/>
          <w:sz w:val="28"/>
          <w:cs/>
        </w:rPr>
        <w:t>ที่เหลือ</w:t>
      </w:r>
      <w:r w:rsidRPr="006719BA">
        <w:rPr>
          <w:rFonts w:ascii="BrowalliaUPC" w:hAnsi="BrowalliaUPC" w:cs="BrowalliaUPC" w:hint="cs"/>
          <w:sz w:val="28"/>
          <w:cs/>
        </w:rPr>
        <w:t xml:space="preserve"> ยังไม่ได้มีการนำส่งจาก </w:t>
      </w:r>
      <w:r w:rsidRPr="006719BA">
        <w:rPr>
          <w:rFonts w:ascii="BrowalliaUPC" w:hAnsi="BrowalliaUPC" w:cs="BrowalliaUPC"/>
          <w:sz w:val="28"/>
        </w:rPr>
        <w:t xml:space="preserve">DSEZ MC </w:t>
      </w:r>
    </w:p>
    <w:p w14:paraId="517FF335" w14:textId="77777777" w:rsidR="00120496" w:rsidRPr="006719BA" w:rsidRDefault="00120496" w:rsidP="00F24929">
      <w:pPr>
        <w:jc w:val="thaiDistribute"/>
        <w:rPr>
          <w:rFonts w:ascii="BrowalliaUPC" w:hAnsi="BrowalliaUPC" w:cs="BrowalliaUPC"/>
        </w:rPr>
      </w:pPr>
    </w:p>
    <w:p w14:paraId="65CAF0BA" w14:textId="7E202023" w:rsidR="00A53D1E" w:rsidRPr="006719BA" w:rsidRDefault="007F207F" w:rsidP="00CB2B73">
      <w:pPr>
        <w:pStyle w:val="ListParagraph"/>
        <w:ind w:left="1440" w:right="-88"/>
        <w:jc w:val="thaiDistribute"/>
        <w:rPr>
          <w:rFonts w:ascii="BrowalliaUPC" w:eastAsia="Browallia New" w:hAnsi="BrowalliaUPC" w:cs="BrowalliaUPC"/>
          <w:sz w:val="28"/>
        </w:rPr>
      </w:pPr>
      <w:r w:rsidRPr="006719BA">
        <w:rPr>
          <w:rFonts w:ascii="BrowalliaUPC" w:hAnsi="BrowalliaUPC" w:cs="BrowalliaUPC"/>
          <w:sz w:val="28"/>
          <w:cs/>
        </w:rPr>
        <w:t>เมื่อ</w:t>
      </w:r>
      <w:r w:rsidRPr="006719BA">
        <w:rPr>
          <w:rFonts w:ascii="Browallia New" w:hAnsi="Browallia New" w:cs="Browallia New"/>
          <w:color w:val="000000" w:themeColor="text1"/>
          <w:sz w:val="28"/>
          <w:cs/>
          <w:lang w:val="en-GB"/>
        </w:rPr>
        <w:t xml:space="preserve">วันที่ </w:t>
      </w:r>
      <w:r w:rsidR="007D57AE" w:rsidRPr="007D57AE">
        <w:rPr>
          <w:rFonts w:ascii="Browallia New" w:hAnsi="Browallia New" w:cs="Browallia New"/>
          <w:color w:val="000000" w:themeColor="text1"/>
          <w:sz w:val="28"/>
        </w:rPr>
        <w:t>30</w:t>
      </w:r>
      <w:r w:rsidRPr="006719BA">
        <w:rPr>
          <w:rFonts w:ascii="Browallia New" w:hAnsi="Browallia New" w:cs="Browallia New"/>
          <w:color w:val="000000" w:themeColor="text1"/>
          <w:sz w:val="28"/>
          <w:cs/>
          <w:lang w:val="en-GB"/>
        </w:rPr>
        <w:t xml:space="preserve"> ธันวาคม </w:t>
      </w:r>
      <w:r w:rsidR="007D57AE" w:rsidRPr="007D57AE">
        <w:rPr>
          <w:rFonts w:ascii="Browallia New" w:hAnsi="Browallia New" w:cs="Browallia New"/>
          <w:color w:val="000000" w:themeColor="text1"/>
          <w:sz w:val="28"/>
        </w:rPr>
        <w:t>2563</w:t>
      </w:r>
      <w:r w:rsidRPr="006719BA">
        <w:rPr>
          <w:rFonts w:ascii="Browallia New" w:hAnsi="Browallia New" w:cs="Browallia New"/>
          <w:color w:val="000000" w:themeColor="text1"/>
          <w:sz w:val="28"/>
          <w:cs/>
          <w:lang w:val="en-GB"/>
        </w:rPr>
        <w:t xml:space="preserve"> กลุ่ม</w:t>
      </w:r>
      <w:r w:rsidRPr="006719BA">
        <w:rPr>
          <w:rFonts w:ascii="BrowalliaUPC" w:hAnsi="BrowalliaUPC" w:cs="BrowalliaUPC"/>
          <w:sz w:val="28"/>
          <w:cs/>
        </w:rPr>
        <w:t xml:space="preserve">บริษัทผู้รับสัมปทานได้รับหนังสือจาก </w:t>
      </w:r>
      <w:r w:rsidRPr="006719BA">
        <w:rPr>
          <w:rFonts w:ascii="BrowalliaUPC" w:hAnsi="BrowalliaUPC" w:cs="BrowalliaUPC"/>
          <w:sz w:val="28"/>
        </w:rPr>
        <w:t xml:space="preserve">DSEZ MC </w:t>
      </w:r>
      <w:r w:rsidRPr="006719BA">
        <w:rPr>
          <w:rFonts w:ascii="BrowalliaUPC" w:hAnsi="BrowalliaUPC" w:cs="BrowalliaUPC"/>
          <w:sz w:val="28"/>
          <w:cs/>
        </w:rPr>
        <w:t>แจ้งยกเลิกสัญญาสัมปทานทุกโครงการในเขตเศรษฐกิจพิเศษทวายระยะแรก (</w:t>
      </w:r>
      <w:r w:rsidRPr="006719BA">
        <w:rPr>
          <w:rFonts w:ascii="BrowalliaUPC" w:hAnsi="BrowalliaUPC" w:cs="BrowalliaUPC"/>
          <w:sz w:val="28"/>
        </w:rPr>
        <w:t xml:space="preserve">Notice of Termination) </w:t>
      </w:r>
      <w:r w:rsidRPr="006719BA">
        <w:rPr>
          <w:rFonts w:ascii="BrowalliaUPC" w:hAnsi="BrowalliaUPC" w:cs="BrowalliaUPC"/>
          <w:sz w:val="28"/>
          <w:cs/>
        </w:rPr>
        <w:t xml:space="preserve">โดยอ้างเหตุที่ว่ากลุ่มบริษัทผู้รับสัมปทานผิดเงื่อนไขในสัญญาสัมปทานเกี่ยวกับการจ่ายชำระค่าสิทธิสัมปทานรายปี และผิดเงื่อนไขในสัญญาสัมปทานโครงการนิคมอุตสาหกรรมและถนนสองเลนเชื่อมต่อพื้นที่เขตเศรษฐกิจพิเศษทวายและชายแดนไทย-เมียนมา ที่กำหนดเพิ่มเติมโดย </w:t>
      </w:r>
      <w:r w:rsidRPr="006719BA">
        <w:rPr>
          <w:rFonts w:ascii="BrowalliaUPC" w:hAnsi="BrowalliaUPC" w:cs="BrowalliaUPC"/>
          <w:sz w:val="28"/>
        </w:rPr>
        <w:t xml:space="preserve">DSEZ MC </w:t>
      </w:r>
      <w:r w:rsidRPr="006719BA">
        <w:rPr>
          <w:rFonts w:ascii="BrowalliaUPC" w:hAnsi="BrowalliaUPC" w:cs="BrowalliaUPC"/>
          <w:sz w:val="28"/>
          <w:cs/>
        </w:rPr>
        <w:t>ซึ่งกำหนดให้กลุ่มบริษัทผู้รับสัมปทานนี้ดำเนินการให้บริษัท อิตาเลียนไทย ดี</w:t>
      </w:r>
      <w:proofErr w:type="spellStart"/>
      <w:r w:rsidRPr="006719BA">
        <w:rPr>
          <w:rFonts w:ascii="BrowalliaUPC" w:hAnsi="BrowalliaUPC" w:cs="BrowalliaUPC"/>
          <w:sz w:val="28"/>
          <w:cs/>
        </w:rPr>
        <w:t>เวล๊</w:t>
      </w:r>
      <w:proofErr w:type="spellEnd"/>
      <w:r w:rsidRPr="006719BA">
        <w:rPr>
          <w:rFonts w:ascii="BrowalliaUPC" w:hAnsi="BrowalliaUPC" w:cs="BrowalliaUPC"/>
          <w:sz w:val="28"/>
          <w:cs/>
        </w:rPr>
        <w:t>อปเมน</w:t>
      </w:r>
      <w:proofErr w:type="spellStart"/>
      <w:r w:rsidRPr="006719BA">
        <w:rPr>
          <w:rFonts w:ascii="BrowalliaUPC" w:hAnsi="BrowalliaUPC" w:cs="BrowalliaUPC"/>
          <w:sz w:val="28"/>
          <w:cs/>
        </w:rPr>
        <w:t>ต์</w:t>
      </w:r>
      <w:proofErr w:type="spellEnd"/>
      <w:r w:rsidRPr="006719BA">
        <w:rPr>
          <w:rFonts w:ascii="BrowalliaUPC" w:hAnsi="BrowalliaUPC" w:cs="BrowalliaUPC"/>
          <w:sz w:val="28"/>
          <w:cs/>
        </w:rPr>
        <w:t xml:space="preserve"> จำกัด (มหาชน) ลงนามหนังสือขอยกเลิกสิทธิในการได้รับชดเชยเงินลงทุนที่กลุ่มบริษัทได้ลงทุนไปก่อนหน้าภายใต้สัญญา </w:t>
      </w:r>
      <w:r w:rsidRPr="006719BA">
        <w:rPr>
          <w:rFonts w:ascii="BrowalliaUPC" w:hAnsi="BrowalliaUPC" w:cs="BrowalliaUPC"/>
          <w:sz w:val="28"/>
        </w:rPr>
        <w:t xml:space="preserve">Tripartite Memorandum </w:t>
      </w:r>
      <w:r w:rsidRPr="006719BA">
        <w:rPr>
          <w:rFonts w:ascii="BrowalliaUPC" w:hAnsi="BrowalliaUPC" w:cs="BrowalliaUPC"/>
          <w:sz w:val="28"/>
          <w:cs/>
        </w:rPr>
        <w:t xml:space="preserve">ซึ่งเป็นเงื่อนไขที่ </w:t>
      </w:r>
      <w:r w:rsidRPr="006719BA">
        <w:rPr>
          <w:rFonts w:ascii="BrowalliaUPC" w:hAnsi="BrowalliaUPC" w:cs="BrowalliaUPC"/>
          <w:sz w:val="28"/>
        </w:rPr>
        <w:t xml:space="preserve">DSEZ MC </w:t>
      </w:r>
      <w:r w:rsidRPr="006719BA">
        <w:rPr>
          <w:rFonts w:ascii="BrowalliaUPC" w:hAnsi="BrowalliaUPC" w:cs="BrowalliaUPC"/>
          <w:sz w:val="28"/>
          <w:cs/>
        </w:rPr>
        <w:t xml:space="preserve">กำหนดขึ้นฝ่ายเดียว อย่างไรก็ตาม บริษัทมิได้เห็นชอบกับเหตุแห่งการยกเลิกสัญญาสัมปทานดังกล่าว และเพื่อเป็นการรักษาสิทธิเรียกร้องในสัญญาที่ได้ทำไว้ดังกล่าวข้างต้น กลุ่มบริษัทผู้รับสัมปทานได้ดำเนินการหารือกับที่ปรึกษาทางกฎหมายและส่งหนังสือโต้แย้งเกี่ยวกับเหตุแห่งการยกเลิกสัญญา เพื่อชี้แจงกลับไปยังคณะกรรมการบริหารเขตเศรษฐกิจพิเศษทวาย เมื่อวันที่ </w:t>
      </w:r>
      <w:r w:rsidR="007D57AE" w:rsidRPr="007D57AE">
        <w:rPr>
          <w:rFonts w:ascii="Browallia New" w:hAnsi="Browallia New" w:cs="Browallia New"/>
          <w:sz w:val="28"/>
        </w:rPr>
        <w:t>19</w:t>
      </w:r>
      <w:r w:rsidRPr="006719BA">
        <w:rPr>
          <w:rFonts w:ascii="Browallia New" w:hAnsi="Browallia New" w:cs="Browallia New"/>
          <w:sz w:val="28"/>
          <w:cs/>
        </w:rPr>
        <w:t xml:space="preserve"> มกราคม </w:t>
      </w:r>
      <w:r w:rsidR="007D57AE" w:rsidRPr="007D57AE">
        <w:rPr>
          <w:rFonts w:ascii="Browallia New" w:hAnsi="Browallia New" w:cs="Browallia New"/>
          <w:sz w:val="28"/>
        </w:rPr>
        <w:t>2564</w:t>
      </w:r>
      <w:r w:rsidRPr="006719BA">
        <w:rPr>
          <w:rFonts w:ascii="BrowalliaUPC" w:hAnsi="BrowalliaUPC" w:cs="BrowalliaUPC"/>
          <w:sz w:val="28"/>
          <w:cs/>
        </w:rPr>
        <w:t xml:space="preserve"> และขอเจรจาหารือร่วมกันในประเด็นดังกล่าว </w:t>
      </w:r>
      <w:r w:rsidR="005A7841" w:rsidRPr="006719BA">
        <w:rPr>
          <w:rFonts w:ascii="BrowalliaUPC" w:hAnsi="BrowalliaUPC" w:cs="BrowalliaUPC"/>
          <w:sz w:val="28"/>
          <w:cs/>
        </w:rPr>
        <w:t xml:space="preserve">อย่างไรก็ตาม เมื่อวันที่ </w:t>
      </w:r>
      <w:r w:rsidR="007D57AE" w:rsidRPr="007D57AE">
        <w:rPr>
          <w:rFonts w:ascii="Browallia New" w:hAnsi="Browallia New" w:cs="Browallia New"/>
          <w:sz w:val="28"/>
        </w:rPr>
        <w:t>4</w:t>
      </w:r>
      <w:r w:rsidR="005A7841" w:rsidRPr="006719BA">
        <w:rPr>
          <w:rFonts w:ascii="Browallia New" w:hAnsi="Browallia New" w:cs="Browallia New"/>
          <w:sz w:val="28"/>
          <w:cs/>
        </w:rPr>
        <w:t xml:space="preserve"> เมษายน </w:t>
      </w:r>
      <w:r w:rsidR="007D57AE" w:rsidRPr="007D57AE">
        <w:rPr>
          <w:rFonts w:ascii="Browallia New" w:hAnsi="Browallia New" w:cs="Browallia New"/>
          <w:sz w:val="28"/>
        </w:rPr>
        <w:t>2564</w:t>
      </w:r>
      <w:r w:rsidR="005A7841" w:rsidRPr="006719BA">
        <w:rPr>
          <w:rFonts w:ascii="BrowalliaUPC" w:hAnsi="BrowalliaUPC" w:cs="BrowalliaUPC"/>
          <w:sz w:val="28"/>
          <w:cs/>
        </w:rPr>
        <w:t xml:space="preserve"> กลุ่มบริษัทผู้รับสัมปทานได้ส่งหนังสือไปยัง </w:t>
      </w:r>
      <w:r w:rsidR="005A7841" w:rsidRPr="006719BA">
        <w:rPr>
          <w:rFonts w:ascii="BrowalliaUPC" w:hAnsi="BrowalliaUPC" w:cs="BrowalliaUPC"/>
          <w:sz w:val="28"/>
        </w:rPr>
        <w:t xml:space="preserve">DSEZ MC </w:t>
      </w:r>
      <w:r w:rsidR="005A7841" w:rsidRPr="006719BA">
        <w:rPr>
          <w:rFonts w:ascii="BrowalliaUPC" w:hAnsi="BrowalliaUPC" w:cs="BrowalliaUPC"/>
          <w:sz w:val="28"/>
          <w:cs/>
        </w:rPr>
        <w:t>เพื่อยืนยันเรื่องที่กลุ่มบริษัทมิได้เห็นชอบกับเหตุแห่งการยกเลิกสัญญาสัมปทานดังกล่าวอีกครั้ง และเมื่อ</w:t>
      </w:r>
      <w:r w:rsidR="005A7841" w:rsidRPr="006719BA">
        <w:rPr>
          <w:rFonts w:ascii="Browallia New" w:hAnsi="Browallia New" w:cs="Browallia New"/>
          <w:sz w:val="28"/>
          <w:cs/>
        </w:rPr>
        <w:t xml:space="preserve">วันที่ </w:t>
      </w:r>
      <w:r w:rsidR="007D57AE" w:rsidRPr="007D57AE">
        <w:rPr>
          <w:rFonts w:ascii="Browallia New" w:hAnsi="Browallia New" w:cs="Browallia New"/>
          <w:sz w:val="28"/>
        </w:rPr>
        <w:t>26</w:t>
      </w:r>
      <w:r w:rsidR="005A7841" w:rsidRPr="006719BA">
        <w:rPr>
          <w:rFonts w:ascii="Browallia New" w:hAnsi="Browallia New" w:cs="Browallia New"/>
          <w:sz w:val="28"/>
          <w:cs/>
        </w:rPr>
        <w:t xml:space="preserve"> พฤษภาคม </w:t>
      </w:r>
      <w:r w:rsidR="007D57AE" w:rsidRPr="007D57AE">
        <w:rPr>
          <w:rFonts w:ascii="Browallia New" w:hAnsi="Browallia New" w:cs="Browallia New"/>
          <w:sz w:val="28"/>
        </w:rPr>
        <w:t>2564</w:t>
      </w:r>
      <w:r w:rsidR="005A7841" w:rsidRPr="006719BA">
        <w:rPr>
          <w:rFonts w:ascii="BrowalliaUPC" w:hAnsi="BrowalliaUPC" w:cs="BrowalliaUPC"/>
          <w:sz w:val="28"/>
          <w:cs/>
        </w:rPr>
        <w:t xml:space="preserve"> ได้ส่งหนังสือขอนัดหมายเพื่อเจรจาอย่างเป็นทางการ ซึ่งอยู่ระหว่างการรอหน่วยงานดังกล่าวพิจารณาหารือร่วมกัน</w:t>
      </w:r>
    </w:p>
    <w:p w14:paraId="7037C8D8" w14:textId="77777777" w:rsidR="00A223E2" w:rsidRPr="006719BA" w:rsidRDefault="00A223E2" w:rsidP="00CB2B73">
      <w:pPr>
        <w:pStyle w:val="ListParagraph"/>
        <w:ind w:left="1440" w:right="-88"/>
        <w:jc w:val="thaiDistribute"/>
        <w:rPr>
          <w:rFonts w:ascii="BrowalliaUPC" w:hAnsi="BrowalliaUPC" w:cs="BrowalliaUPC"/>
          <w:sz w:val="20"/>
          <w:szCs w:val="20"/>
        </w:rPr>
      </w:pPr>
    </w:p>
    <w:p w14:paraId="3582055C" w14:textId="40C382EE" w:rsidR="00A53D1E" w:rsidRPr="006719BA" w:rsidRDefault="00A53D1E" w:rsidP="00CB2B73">
      <w:pPr>
        <w:pStyle w:val="ListParagraph"/>
        <w:ind w:left="1440" w:right="-88"/>
        <w:jc w:val="thaiDistribute"/>
        <w:rPr>
          <w:rFonts w:ascii="BrowalliaUPC" w:hAnsi="BrowalliaUPC" w:cs="BrowalliaUPC"/>
          <w:sz w:val="28"/>
        </w:rPr>
      </w:pPr>
      <w:r w:rsidRPr="006719BA">
        <w:rPr>
          <w:rFonts w:ascii="BrowalliaUPC" w:hAnsi="BrowalliaUPC" w:cs="BrowalliaUPC"/>
          <w:sz w:val="28"/>
          <w:cs/>
        </w:rPr>
        <w:t>เนื่องจาก</w:t>
      </w:r>
      <w:r w:rsidR="00BD2165" w:rsidRPr="006719BA">
        <w:rPr>
          <w:rFonts w:ascii="BrowalliaUPC" w:hAnsi="BrowalliaUPC" w:cs="BrowalliaUPC" w:hint="cs"/>
          <w:sz w:val="28"/>
          <w:cs/>
        </w:rPr>
        <w:t xml:space="preserve"> </w:t>
      </w:r>
      <w:r w:rsidRPr="006719BA">
        <w:rPr>
          <w:rFonts w:ascii="BrowalliaUPC" w:hAnsi="BrowalliaUPC" w:cs="BrowalliaUPC"/>
          <w:sz w:val="28"/>
          <w:cs/>
        </w:rPr>
        <w:t xml:space="preserve">โครงการเขตเศรษฐกิจพิเศษทวายเป็นโครงการยุทธศาสตร์ที่สำคัญของภูมิภาคซึ่งได้รับการสนับสนุนของภาครัฐโดยผ่านการลงนามในข้อตกลงระหว่างรัฐบาลไทยและรัฐบาลเมียนมา </w:t>
      </w:r>
      <w:r w:rsidRPr="006719BA">
        <w:rPr>
          <w:rFonts w:ascii="BrowalliaUPC" w:hAnsi="BrowalliaUPC" w:cs="BrowalliaUPC" w:hint="cs"/>
          <w:sz w:val="28"/>
          <w:cs/>
        </w:rPr>
        <w:t>ซึ่ง</w:t>
      </w:r>
      <w:r w:rsidRPr="006719BA">
        <w:rPr>
          <w:rFonts w:ascii="BrowalliaUPC" w:hAnsi="BrowalliaUPC" w:cs="BrowalliaUPC"/>
          <w:sz w:val="28"/>
          <w:cs/>
        </w:rPr>
        <w:t>มีการประชุมหารือเพื่อผลักดันการพัฒนาโครงการมาโดยตลอด ประกอบกับการลงทุนของนักลงทุนไทยในต่างประเทศยังได้รับความคุ้มครองการลงทุน (</w:t>
      </w:r>
      <w:r w:rsidRPr="006719BA">
        <w:rPr>
          <w:rFonts w:ascii="BrowalliaUPC" w:hAnsi="BrowalliaUPC" w:cs="BrowalliaUPC"/>
          <w:sz w:val="28"/>
        </w:rPr>
        <w:t xml:space="preserve">Protection of Investment) </w:t>
      </w:r>
      <w:r w:rsidRPr="006719BA">
        <w:rPr>
          <w:rFonts w:ascii="BrowalliaUPC" w:hAnsi="BrowalliaUPC" w:cs="BrowalliaUPC"/>
          <w:sz w:val="28"/>
          <w:cs/>
        </w:rPr>
        <w:t>ตามกรอบความตกลงระหว่างประเทศและภูมิภาค</w:t>
      </w:r>
      <w:r w:rsidRPr="006719BA">
        <w:rPr>
          <w:rFonts w:ascii="BrowalliaUPC" w:hAnsi="BrowalliaUPC" w:cs="BrowalliaUPC"/>
          <w:sz w:val="28"/>
        </w:rPr>
        <w:t xml:space="preserve"> </w:t>
      </w:r>
      <w:r w:rsidRPr="006719BA">
        <w:rPr>
          <w:rFonts w:ascii="BrowalliaUPC" w:hAnsi="BrowalliaUPC" w:cs="BrowalliaUPC" w:hint="cs"/>
          <w:sz w:val="28"/>
          <w:cs/>
        </w:rPr>
        <w:t>ด้วยปัจจัยดังกล่าว บริษัทจึง</w:t>
      </w:r>
      <w:r w:rsidRPr="006719BA">
        <w:rPr>
          <w:rFonts w:ascii="BrowalliaUPC" w:hAnsi="BrowalliaUPC" w:cs="BrowalliaUPC"/>
          <w:sz w:val="28"/>
          <w:cs/>
        </w:rPr>
        <w:t>ได้ส่งหนังสือถึงทางรัฐบาลไทยเพื่อ</w:t>
      </w:r>
      <w:r w:rsidRPr="006719BA">
        <w:rPr>
          <w:rFonts w:ascii="BrowalliaUPC" w:hAnsi="BrowalliaUPC" w:cs="BrowalliaUPC" w:hint="cs"/>
          <w:sz w:val="28"/>
          <w:cs/>
        </w:rPr>
        <w:t>รายงานให้รัฐบาลไทย</w:t>
      </w:r>
      <w:r w:rsidRPr="006719BA">
        <w:rPr>
          <w:rFonts w:ascii="BrowalliaUPC" w:hAnsi="BrowalliaUPC" w:cs="BrowalliaUPC"/>
          <w:sz w:val="28"/>
          <w:cs/>
        </w:rPr>
        <w:t>ทราบสถานการณ์ดังกล่าว</w:t>
      </w:r>
      <w:r w:rsidRPr="006719BA">
        <w:rPr>
          <w:rFonts w:ascii="BrowalliaUPC" w:hAnsi="BrowalliaUPC" w:cs="BrowalliaUPC" w:hint="cs"/>
          <w:sz w:val="28"/>
          <w:cs/>
        </w:rPr>
        <w:t>ด้วย</w:t>
      </w:r>
    </w:p>
    <w:p w14:paraId="028C4764" w14:textId="6187544B" w:rsidR="007F207F" w:rsidRPr="006719BA" w:rsidRDefault="00CF7365" w:rsidP="00A53D1E">
      <w:pPr>
        <w:pStyle w:val="ListParagraph"/>
        <w:ind w:left="1440"/>
        <w:jc w:val="thaiDistribute"/>
        <w:rPr>
          <w:rFonts w:ascii="Browallia New" w:hAnsi="Browallia New" w:cs="Browallia New"/>
          <w:sz w:val="28"/>
        </w:rPr>
      </w:pPr>
      <w:r w:rsidRPr="006719BA">
        <w:rPr>
          <w:rFonts w:ascii="BrowalliaUPC" w:hAnsi="BrowalliaUPC" w:cs="BrowalliaUPC"/>
          <w:sz w:val="28"/>
          <w:cs/>
        </w:rPr>
        <w:lastRenderedPageBreak/>
        <w:t xml:space="preserve">อย่างไรก็ตาม สืบเนื่องจากเหตุการณ์ทางการเมืองในประเทศเมียนมาในปัจจุบัน ทำให้การการเจรจา            เพื่อหาทางออกร่วมกันระหว่างกลุ่มบริษัทกับหน่วยงานภาครัฐของเมียนมาชะลอตัวลง โดยเฉพาะเมื่อ </w:t>
      </w:r>
      <w:r w:rsidRPr="006719BA">
        <w:rPr>
          <w:rFonts w:ascii="Browallia New" w:hAnsi="Browallia New" w:cs="Browallia New"/>
          <w:sz w:val="28"/>
        </w:rPr>
        <w:t xml:space="preserve">DSEZ MC </w:t>
      </w:r>
      <w:r w:rsidRPr="006719BA">
        <w:rPr>
          <w:rFonts w:ascii="Browallia New" w:hAnsi="Browallia New" w:cs="Browallia New"/>
          <w:sz w:val="28"/>
          <w:cs/>
        </w:rPr>
        <w:t xml:space="preserve">ชุดเดิมได้พ้นจากวาระไป ต่อมาเมื่อวันที่ </w:t>
      </w:r>
      <w:r w:rsidR="007D57AE" w:rsidRPr="007D57AE">
        <w:rPr>
          <w:rFonts w:ascii="Browallia New" w:hAnsi="Browallia New" w:cs="Browallia New"/>
          <w:sz w:val="28"/>
        </w:rPr>
        <w:t>3</w:t>
      </w:r>
      <w:r w:rsidRPr="006719BA">
        <w:rPr>
          <w:rFonts w:ascii="Browallia New" w:hAnsi="Browallia New" w:cs="Browallia New"/>
          <w:sz w:val="28"/>
          <w:cs/>
        </w:rPr>
        <w:t xml:space="preserve"> พฤษภาคม </w:t>
      </w:r>
      <w:r w:rsidR="007D57AE" w:rsidRPr="007D57AE">
        <w:rPr>
          <w:rFonts w:ascii="Browallia New" w:hAnsi="Browallia New" w:cs="Browallia New"/>
          <w:sz w:val="28"/>
        </w:rPr>
        <w:t>2564</w:t>
      </w:r>
      <w:r w:rsidRPr="006719BA">
        <w:rPr>
          <w:rFonts w:ascii="Browallia New" w:hAnsi="Browallia New" w:cs="Browallia New"/>
          <w:sz w:val="28"/>
          <w:cs/>
        </w:rPr>
        <w:t xml:space="preserve"> รัฐบาลเมียนมาได้มีการแต่งตั้ง </w:t>
      </w:r>
      <w:r w:rsidRPr="006719BA">
        <w:rPr>
          <w:rFonts w:ascii="Browallia New" w:hAnsi="Browallia New" w:cs="Browallia New"/>
          <w:sz w:val="28"/>
        </w:rPr>
        <w:t xml:space="preserve">DSEZ MC </w:t>
      </w:r>
      <w:r w:rsidRPr="006719BA">
        <w:rPr>
          <w:rFonts w:ascii="Browallia New" w:hAnsi="Browallia New" w:cs="Browallia New"/>
          <w:sz w:val="28"/>
          <w:cs/>
        </w:rPr>
        <w:t xml:space="preserve">ชุดใหม่อย่างเป็นทางการ ทั้งนี้ กลุ่มบริษัทมีความตั้งใจเดินหน้าเพื่อขอเจรจาหารือเกี่ยวกับประเด็นการบอกยกเลิกสัญญากับ </w:t>
      </w:r>
      <w:r w:rsidRPr="006719BA">
        <w:rPr>
          <w:rFonts w:ascii="Browallia New" w:hAnsi="Browallia New" w:cs="Browallia New"/>
          <w:sz w:val="28"/>
        </w:rPr>
        <w:t xml:space="preserve">DSEZ MC </w:t>
      </w:r>
      <w:r w:rsidRPr="006719BA">
        <w:rPr>
          <w:rFonts w:ascii="Browallia New" w:hAnsi="Browallia New" w:cs="Browallia New"/>
          <w:sz w:val="28"/>
          <w:cs/>
        </w:rPr>
        <w:t>ชุดใหม่อย่างฉันท์มิตร เพื่อให้การพัฒนาโครงการประสบความสำเร็จอย่างยั่งยืน และเชื่อมั่นว่าเรื่องดังกล่าวนี้จะคลี่คลายลงได้ในที่สุด</w:t>
      </w:r>
    </w:p>
    <w:p w14:paraId="72F78754" w14:textId="77777777" w:rsidR="00CF7365" w:rsidRPr="006719BA" w:rsidRDefault="00CF7365" w:rsidP="00A53D1E">
      <w:pPr>
        <w:pStyle w:val="ListParagraph"/>
        <w:ind w:left="1440"/>
        <w:jc w:val="thaiDistribute"/>
        <w:rPr>
          <w:rFonts w:ascii="Browallia New" w:hAnsi="Browallia New" w:cs="Browallia New"/>
          <w:sz w:val="28"/>
        </w:rPr>
      </w:pPr>
    </w:p>
    <w:p w14:paraId="7646E90E" w14:textId="77777777" w:rsidR="00A53D1E" w:rsidRPr="006719BA" w:rsidRDefault="00A53D1E" w:rsidP="00A53D1E">
      <w:pPr>
        <w:pStyle w:val="ListParagraph"/>
        <w:numPr>
          <w:ilvl w:val="0"/>
          <w:numId w:val="18"/>
        </w:numPr>
        <w:ind w:left="1440" w:hanging="630"/>
        <w:jc w:val="thaiDistribute"/>
        <w:rPr>
          <w:rFonts w:ascii="Browallia New" w:hAnsi="Browallia New" w:cs="Browallia New"/>
          <w:sz w:val="28"/>
        </w:rPr>
      </w:pPr>
      <w:r w:rsidRPr="006719BA">
        <w:rPr>
          <w:rFonts w:ascii="Browallia New" w:hAnsi="Browallia New" w:cs="Browallia New"/>
          <w:sz w:val="28"/>
          <w:cs/>
        </w:rPr>
        <w:t xml:space="preserve">การสนับสนุนจากภาครัฐเรื่องการก่อสร้างถนนสองเลนเชื่อมต่อพื้นที่เขตเศรษฐกิจพิเศษทวายและชายแดนไทย-เมียนมา  </w:t>
      </w:r>
    </w:p>
    <w:p w14:paraId="1967A351" w14:textId="77777777" w:rsidR="00A53D1E" w:rsidRPr="006719BA" w:rsidRDefault="00A53D1E" w:rsidP="00A53D1E">
      <w:pPr>
        <w:pStyle w:val="ListParagraph"/>
        <w:ind w:left="1440"/>
        <w:jc w:val="thaiDistribute"/>
        <w:rPr>
          <w:rFonts w:ascii="Browallia New" w:hAnsi="Browallia New" w:cs="Browallia New"/>
          <w:sz w:val="28"/>
        </w:rPr>
      </w:pPr>
    </w:p>
    <w:p w14:paraId="37F11D30" w14:textId="77777777" w:rsidR="00A53D1E" w:rsidRPr="006719BA" w:rsidRDefault="00A53D1E" w:rsidP="00A53D1E">
      <w:pPr>
        <w:pStyle w:val="ListParagraph"/>
        <w:ind w:left="1440"/>
        <w:jc w:val="thaiDistribute"/>
        <w:rPr>
          <w:rFonts w:ascii="Browallia New" w:hAnsi="Browallia New" w:cs="Browallia New"/>
          <w:sz w:val="28"/>
          <w:cs/>
        </w:rPr>
      </w:pPr>
      <w:r w:rsidRPr="006719BA">
        <w:rPr>
          <w:rFonts w:ascii="Browallia New" w:hAnsi="Browallia New" w:cs="Browallia New"/>
          <w:sz w:val="28"/>
          <w:cs/>
        </w:rPr>
        <w:t>จากการประชุมระหว่างภาครัฐบาลไทยและเมียนมา ซึ่งเป็นที่ทราบโดยทั่วไปว่าภาครัฐบาลไทยมีนโยบายในการสนับสนุนเงินกู้แบบผ่อนปรนให้กับภาครัฐบาลเมียนมา เพื่อดำเนินโครงการก่อสร้างถนนสองเลนเชื่อมต่อพื้นที่เขตเศรษฐกิจพิเศษทวายและชายแดนไทย-เมียนมา ซึ่งปัจจุบันภาครัฐอยู่ระหว่างหารือในรายละเอียดโครงการและเงื่อนไขต่างๆ โดยละเอียด</w:t>
      </w:r>
    </w:p>
    <w:p w14:paraId="7B463A57" w14:textId="77777777" w:rsidR="00EF7ADD" w:rsidRPr="006719BA" w:rsidRDefault="00EF7ADD" w:rsidP="00A53D1E">
      <w:pPr>
        <w:jc w:val="thaiDistribute"/>
        <w:rPr>
          <w:rFonts w:ascii="Browallia New" w:hAnsi="Browallia New" w:cs="Browallia New"/>
          <w:sz w:val="28"/>
          <w:szCs w:val="28"/>
        </w:rPr>
      </w:pPr>
    </w:p>
    <w:p w14:paraId="16FE66BF" w14:textId="77777777" w:rsidR="00A53D1E" w:rsidRPr="006719BA" w:rsidRDefault="00A53D1E" w:rsidP="00A53D1E">
      <w:pPr>
        <w:pStyle w:val="ListParagraph"/>
        <w:numPr>
          <w:ilvl w:val="0"/>
          <w:numId w:val="17"/>
        </w:numPr>
        <w:ind w:left="810" w:hanging="450"/>
        <w:jc w:val="thaiDistribute"/>
        <w:rPr>
          <w:rFonts w:ascii="Browallia New" w:hAnsi="Browallia New" w:cs="Browallia New"/>
          <w:sz w:val="28"/>
        </w:rPr>
      </w:pPr>
      <w:r w:rsidRPr="006719BA">
        <w:rPr>
          <w:rFonts w:ascii="Browallia New" w:hAnsi="Browallia New" w:cs="Browallia New"/>
          <w:sz w:val="28"/>
          <w:cs/>
        </w:rPr>
        <w:t>โครงการเขตเศรษฐกิจพิเศษทวายระยะสมบูรณ์ (</w:t>
      </w:r>
      <w:r w:rsidRPr="006719BA">
        <w:rPr>
          <w:rFonts w:ascii="Browallia New" w:hAnsi="Browallia New" w:cs="Browallia New"/>
          <w:sz w:val="28"/>
        </w:rPr>
        <w:t>DSEZ Full Phase</w:t>
      </w:r>
      <w:r w:rsidRPr="006719BA">
        <w:rPr>
          <w:rFonts w:ascii="Browallia New" w:hAnsi="Browallia New" w:cs="Browallia New"/>
          <w:sz w:val="28"/>
          <w:cs/>
        </w:rPr>
        <w:t xml:space="preserve">) </w:t>
      </w:r>
    </w:p>
    <w:p w14:paraId="15ADA159" w14:textId="77777777" w:rsidR="00A53D1E" w:rsidRPr="006719BA" w:rsidRDefault="00A53D1E" w:rsidP="00A53D1E">
      <w:pPr>
        <w:pStyle w:val="ListParagraph"/>
        <w:ind w:left="450"/>
        <w:jc w:val="thaiDistribute"/>
        <w:rPr>
          <w:rFonts w:ascii="Browallia New" w:eastAsia="Browallia New" w:hAnsi="Browallia New" w:cs="Browallia New"/>
          <w:sz w:val="28"/>
        </w:rPr>
      </w:pPr>
    </w:p>
    <w:p w14:paraId="4113810A" w14:textId="1001440F" w:rsidR="00A53D1E" w:rsidRPr="006719BA" w:rsidRDefault="00A53D1E" w:rsidP="00A53D1E">
      <w:pPr>
        <w:pStyle w:val="ListParagraph"/>
        <w:ind w:left="851"/>
        <w:jc w:val="thaiDistribute"/>
        <w:rPr>
          <w:rFonts w:ascii="BrowalliaUPC" w:eastAsia="Browallia New" w:hAnsi="BrowalliaUPC" w:cs="BrowalliaUPC"/>
          <w:sz w:val="28"/>
        </w:rPr>
      </w:pPr>
      <w:r w:rsidRPr="006719BA">
        <w:rPr>
          <w:rFonts w:ascii="Browallia New" w:eastAsia="Browallia New" w:hAnsi="Browallia New" w:cs="Browallia New"/>
          <w:sz w:val="28"/>
          <w:cs/>
        </w:rPr>
        <w:t>แม้ว่าสิทธิใน</w:t>
      </w:r>
      <w:r w:rsidRPr="006719BA">
        <w:rPr>
          <w:rFonts w:ascii="BrowalliaUPC" w:eastAsia="Browallia New" w:hAnsi="BrowalliaUPC" w:cs="BrowalliaUPC"/>
          <w:sz w:val="28"/>
          <w:cs/>
        </w:rPr>
        <w:t>การได้รับเงินชดเชยเงินลงทุนในการพัฒนา</w:t>
      </w:r>
      <w:r w:rsidRPr="006719BA">
        <w:rPr>
          <w:rFonts w:ascii="BrowalliaUPC" w:hAnsi="BrowalliaUPC" w:cs="BrowalliaUPC"/>
          <w:sz w:val="28"/>
          <w:cs/>
        </w:rPr>
        <w:t xml:space="preserve">โครงการนิคมอุตสาหกรรมและโครงสร้างพื้นฐานในพื้นที่เขตเศรษฐกิจพิเศษทวายที่กลุ่มบริษัทได้ลงทุนไปก่อนหน้า ยังคงเป็นไปตามสัญญา </w:t>
      </w:r>
      <w:r w:rsidRPr="006719BA">
        <w:rPr>
          <w:rFonts w:ascii="BrowalliaUPC" w:eastAsia="Browallia New" w:hAnsi="BrowalliaUPC" w:cs="BrowalliaUPC"/>
          <w:sz w:val="28"/>
        </w:rPr>
        <w:t>Tripartite Memorandum</w:t>
      </w:r>
      <w:r w:rsidRPr="006719BA">
        <w:rPr>
          <w:rFonts w:ascii="BrowalliaUPC" w:eastAsia="Browallia New" w:hAnsi="BrowalliaUPC" w:cs="BrowalliaUPC"/>
          <w:sz w:val="28"/>
          <w:cs/>
        </w:rPr>
        <w:t xml:space="preserve"> อย่างไรก็ตาม จำนวนเงินที่กลุ่มบริษัทจะได้รับชดเชยคืนนั้น ขึ้นอยู่กับผลสรุปของรายงาน </w:t>
      </w:r>
      <w:r w:rsidRPr="006719BA">
        <w:rPr>
          <w:rFonts w:ascii="BrowalliaUPC" w:eastAsia="Browallia New" w:hAnsi="BrowalliaUPC" w:cs="BrowalliaUPC"/>
          <w:sz w:val="28"/>
        </w:rPr>
        <w:t xml:space="preserve">Due Diligence </w:t>
      </w:r>
      <w:r w:rsidRPr="006719BA">
        <w:rPr>
          <w:rFonts w:ascii="BrowalliaUPC" w:eastAsia="Browallia New" w:hAnsi="BrowalliaUPC" w:cs="BrowalliaUPC"/>
          <w:sz w:val="28"/>
          <w:cs/>
        </w:rPr>
        <w:t>จากที่ปรึกษาอิสระของ</w:t>
      </w:r>
      <w:r w:rsidRPr="006719BA">
        <w:rPr>
          <w:rFonts w:ascii="BrowalliaUPC" w:eastAsia="Browallia New" w:hAnsi="BrowalliaUPC" w:cs="BrowalliaUPC"/>
          <w:sz w:val="28"/>
        </w:rPr>
        <w:t xml:space="preserve"> SPV</w:t>
      </w:r>
      <w:r w:rsidRPr="006719BA">
        <w:rPr>
          <w:rFonts w:ascii="BrowalliaUPC" w:eastAsia="Browallia New" w:hAnsi="BrowalliaUPC" w:cs="BrowalliaUPC"/>
          <w:sz w:val="28"/>
          <w:cs/>
        </w:rPr>
        <w:t xml:space="preserve"> ซึ่ง ณ ปัจจุบัน บริษัทยังไม่มีสิทธิในการเข้าถึงรายงานดังกล่าว</w:t>
      </w:r>
      <w:r w:rsidRPr="006719BA">
        <w:rPr>
          <w:rFonts w:ascii="BrowalliaUPC" w:eastAsia="Browallia New" w:hAnsi="BrowalliaUPC" w:cs="BrowalliaUPC" w:hint="cs"/>
          <w:sz w:val="28"/>
          <w:cs/>
        </w:rPr>
        <w:t xml:space="preserve"> นอกจากนี้</w:t>
      </w:r>
      <w:r w:rsidRPr="006719BA">
        <w:rPr>
          <w:rFonts w:ascii="BrowalliaUPC" w:eastAsia="Browallia New" w:hAnsi="BrowalliaUPC" w:cs="BrowalliaUPC"/>
          <w:sz w:val="28"/>
          <w:cs/>
        </w:rPr>
        <w:t xml:space="preserve"> </w:t>
      </w:r>
      <w:r w:rsidRPr="006719BA">
        <w:rPr>
          <w:rFonts w:ascii="BrowalliaUPC" w:eastAsia="Browallia New" w:hAnsi="BrowalliaUPC" w:cs="BrowalliaUPC" w:hint="cs"/>
          <w:sz w:val="28"/>
          <w:cs/>
        </w:rPr>
        <w:t>ยัง</w:t>
      </w:r>
      <w:r w:rsidRPr="006719BA">
        <w:rPr>
          <w:rFonts w:ascii="BrowalliaUPC" w:eastAsia="Browallia New" w:hAnsi="BrowalliaUPC" w:cs="BrowalliaUPC"/>
          <w:sz w:val="28"/>
          <w:cs/>
        </w:rPr>
        <w:t xml:space="preserve">ขึ้นอยู่กับความคืบหน้าของการพัฒนาโครงการเขตเศรษฐกิจพิเศษทวายระยะสมบูรณ์ </w:t>
      </w:r>
      <w:r w:rsidRPr="006719BA">
        <w:rPr>
          <w:rFonts w:ascii="BrowalliaUPC" w:eastAsia="Browallia New" w:hAnsi="BrowalliaUPC" w:cs="BrowalliaUPC"/>
          <w:sz w:val="28"/>
        </w:rPr>
        <w:t>(</w:t>
      </w:r>
      <w:r w:rsidRPr="006719BA">
        <w:rPr>
          <w:rFonts w:ascii="BrowalliaUPC" w:hAnsi="BrowalliaUPC" w:cs="BrowalliaUPC"/>
          <w:sz w:val="28"/>
        </w:rPr>
        <w:t>DSEZ</w:t>
      </w:r>
      <w:r w:rsidRPr="006719BA">
        <w:rPr>
          <w:rFonts w:ascii="BrowalliaUPC" w:eastAsia="Browallia New" w:hAnsi="BrowalliaUPC" w:cs="BrowalliaUPC"/>
          <w:sz w:val="28"/>
        </w:rPr>
        <w:t xml:space="preserve"> Full Phase)</w:t>
      </w:r>
      <w:r w:rsidRPr="006719BA">
        <w:rPr>
          <w:rFonts w:ascii="BrowalliaUPC" w:eastAsia="Browallia New" w:hAnsi="BrowalliaUPC" w:cs="BrowalliaUPC"/>
          <w:sz w:val="28"/>
          <w:cs/>
        </w:rPr>
        <w:t xml:space="preserve"> ซึ่งอาศัยการสนับสนุนจากรัฐบาลไทยและรัฐบาลของสาธารณรัฐแห่งสหภาพเมียนมาในการผลักดันโครงการสัมปทานต่างๆ ให้เกิดขึ้นในอนาคต รวมถึงการเข้ามาลงทุนของผู้ร่วมทุนรายใหม่ที่สนใจลงทุนในแต่ละโครงการสัมปทาน ทั้งนี้ ผู้บริหารของกลุ่มบริษัทยังคงมีความเชื่อมั่นต่อสิทธิของบริษัทในการได้รับการชดใช้เงินคืนในเงินลงทุนดังกล่าวภายใต้สัญญา </w:t>
      </w:r>
      <w:r w:rsidRPr="006719BA">
        <w:rPr>
          <w:rFonts w:ascii="BrowalliaUPC" w:eastAsia="Browallia New" w:hAnsi="BrowalliaUPC" w:cs="BrowalliaUPC"/>
          <w:sz w:val="28"/>
        </w:rPr>
        <w:t xml:space="preserve">Tripartite Memorandum </w:t>
      </w:r>
      <w:r w:rsidRPr="006719BA">
        <w:rPr>
          <w:rFonts w:ascii="BrowalliaUPC" w:eastAsia="Browallia New" w:hAnsi="BrowalliaUPC" w:cs="BrowalliaUPC"/>
          <w:sz w:val="28"/>
          <w:cs/>
        </w:rPr>
        <w:t xml:space="preserve">และ </w:t>
      </w:r>
      <w:r w:rsidRPr="006719BA">
        <w:rPr>
          <w:rFonts w:ascii="BrowalliaUPC" w:eastAsia="Browallia New" w:hAnsi="BrowalliaUPC" w:cs="BrowalliaUPC"/>
          <w:sz w:val="28"/>
        </w:rPr>
        <w:t xml:space="preserve">Supplemental Memorandum of Understanding to the Tripartite Memorandum </w:t>
      </w:r>
      <w:r w:rsidRPr="006719BA">
        <w:rPr>
          <w:rFonts w:ascii="BrowalliaUPC" w:eastAsia="Browallia New" w:hAnsi="BrowalliaUPC" w:cs="BrowalliaUPC"/>
          <w:sz w:val="28"/>
          <w:cs/>
        </w:rPr>
        <w:t>ที่ลงนามร่วมกันระหว่าง บริษัท</w:t>
      </w:r>
      <w:r w:rsidRPr="006719BA">
        <w:rPr>
          <w:rFonts w:ascii="BrowalliaUPC" w:eastAsia="Browallia New" w:hAnsi="BrowalliaUPC" w:cs="BrowalliaUPC"/>
          <w:sz w:val="28"/>
        </w:rPr>
        <w:t xml:space="preserve"> DSEZ MC </w:t>
      </w:r>
      <w:r w:rsidRPr="006719BA">
        <w:rPr>
          <w:rFonts w:ascii="BrowalliaUPC" w:eastAsia="Browallia New" w:hAnsi="BrowalliaUPC" w:cs="BrowalliaUPC"/>
          <w:sz w:val="28"/>
          <w:cs/>
        </w:rPr>
        <w:t>และ</w:t>
      </w:r>
      <w:r w:rsidRPr="006719BA">
        <w:rPr>
          <w:rFonts w:ascii="BrowalliaUPC" w:eastAsia="Browallia New" w:hAnsi="BrowalliaUPC" w:cs="BrowalliaUPC"/>
          <w:sz w:val="28"/>
        </w:rPr>
        <w:t xml:space="preserve"> SPV </w:t>
      </w:r>
      <w:r w:rsidRPr="006719BA">
        <w:rPr>
          <w:rFonts w:ascii="BrowalliaUPC" w:eastAsia="Browallia New" w:hAnsi="BrowalliaUPC" w:cs="BrowalliaUPC"/>
          <w:sz w:val="28"/>
          <w:cs/>
        </w:rPr>
        <w:t xml:space="preserve">เนื่องด้วยยังมีหน่วยงานของภาครัฐไทยและสาธารณรัฐแห่งสหภาพเมียนมา </w:t>
      </w:r>
      <w:r w:rsidRPr="006719BA">
        <w:rPr>
          <w:rFonts w:ascii="BrowalliaUPC" w:eastAsia="Browallia New" w:hAnsi="BrowalliaUPC" w:cs="BrowalliaUPC" w:hint="cs"/>
          <w:sz w:val="28"/>
          <w:cs/>
        </w:rPr>
        <w:t>ซึ่ง</w:t>
      </w:r>
      <w:r w:rsidRPr="006719BA">
        <w:rPr>
          <w:rFonts w:ascii="BrowalliaUPC" w:eastAsia="Browallia New" w:hAnsi="BrowalliaUPC" w:cs="BrowalliaUPC"/>
          <w:sz w:val="28"/>
          <w:cs/>
        </w:rPr>
        <w:t xml:space="preserve">ประกอบด้วย </w:t>
      </w:r>
      <w:r w:rsidRPr="006719BA">
        <w:rPr>
          <w:rFonts w:ascii="BrowalliaUPC" w:eastAsia="Browallia New" w:hAnsi="BrowalliaUPC" w:cs="BrowalliaUPC"/>
          <w:sz w:val="28"/>
        </w:rPr>
        <w:t xml:space="preserve">1) </w:t>
      </w:r>
      <w:r w:rsidRPr="006719BA">
        <w:rPr>
          <w:rFonts w:ascii="BrowalliaUPC" w:eastAsia="Browallia New" w:hAnsi="BrowalliaUPC" w:cs="BrowalliaUPC"/>
          <w:sz w:val="28"/>
          <w:cs/>
        </w:rPr>
        <w:t>คณะกรรมการร่วมระดับสูง (</w:t>
      </w:r>
      <w:r w:rsidRPr="006719BA">
        <w:rPr>
          <w:rFonts w:ascii="BrowalliaUPC" w:eastAsia="Browallia New" w:hAnsi="BrowalliaUPC" w:cs="BrowalliaUPC"/>
          <w:sz w:val="28"/>
        </w:rPr>
        <w:t>Joint High-level Committee) 2</w:t>
      </w:r>
      <w:r w:rsidRPr="006719BA">
        <w:rPr>
          <w:rFonts w:ascii="BrowalliaUPC" w:eastAsia="Browallia New" w:hAnsi="BrowalliaUPC" w:cs="BrowalliaUPC"/>
          <w:sz w:val="28"/>
          <w:cs/>
        </w:rPr>
        <w:t>) คณะกรรมการประสานงานร่วม (</w:t>
      </w:r>
      <w:r w:rsidRPr="006719BA">
        <w:rPr>
          <w:rFonts w:ascii="BrowalliaUPC" w:eastAsia="Browallia New" w:hAnsi="BrowalliaUPC" w:cs="BrowalliaUPC"/>
          <w:sz w:val="28"/>
        </w:rPr>
        <w:t xml:space="preserve">JCC) </w:t>
      </w:r>
      <w:r w:rsidRPr="006719BA">
        <w:rPr>
          <w:rFonts w:ascii="BrowalliaUPC" w:eastAsia="Browallia New" w:hAnsi="BrowalliaUPC" w:cs="BrowalliaUPC"/>
          <w:sz w:val="28"/>
          <w:cs/>
        </w:rPr>
        <w:t xml:space="preserve">และ </w:t>
      </w:r>
      <w:r w:rsidRPr="006719BA">
        <w:rPr>
          <w:rFonts w:ascii="BrowalliaUPC" w:eastAsia="Browallia New" w:hAnsi="BrowalliaUPC" w:cs="BrowalliaUPC"/>
          <w:sz w:val="28"/>
        </w:rPr>
        <w:t xml:space="preserve">3) </w:t>
      </w:r>
      <w:r w:rsidRPr="006719BA">
        <w:rPr>
          <w:rFonts w:ascii="BrowalliaUPC" w:eastAsia="Browallia New" w:hAnsi="BrowalliaUPC" w:cs="BrowalliaUPC"/>
          <w:sz w:val="28"/>
          <w:cs/>
        </w:rPr>
        <w:t>คณะทำงานเฉพาะกิจ (</w:t>
      </w:r>
      <w:r w:rsidRPr="006719BA">
        <w:rPr>
          <w:rFonts w:ascii="BrowalliaUPC" w:eastAsia="Browallia New" w:hAnsi="BrowalliaUPC" w:cs="BrowalliaUPC"/>
          <w:sz w:val="28"/>
        </w:rPr>
        <w:t>Joint Task Force)</w:t>
      </w:r>
      <w:r w:rsidRPr="006719BA">
        <w:rPr>
          <w:rFonts w:ascii="BrowalliaUPC" w:eastAsia="Browallia New" w:hAnsi="BrowalliaUPC" w:cs="BrowalliaUPC"/>
          <w:sz w:val="28"/>
          <w:cs/>
        </w:rPr>
        <w:t xml:space="preserve"> </w:t>
      </w:r>
      <w:r w:rsidRPr="006719BA">
        <w:rPr>
          <w:rFonts w:ascii="BrowalliaUPC" w:eastAsia="Browallia New" w:hAnsi="BrowalliaUPC" w:cs="BrowalliaUPC" w:hint="cs"/>
          <w:sz w:val="28"/>
          <w:cs/>
        </w:rPr>
        <w:t>ซึ่ง</w:t>
      </w:r>
      <w:r w:rsidRPr="006719BA">
        <w:rPr>
          <w:rFonts w:ascii="BrowalliaUPC" w:eastAsia="Browallia New" w:hAnsi="BrowalliaUPC" w:cs="BrowalliaUPC"/>
          <w:sz w:val="28"/>
          <w:cs/>
        </w:rPr>
        <w:t>ยังดำรงอยู่</w:t>
      </w:r>
      <w:r w:rsidRPr="006719BA">
        <w:rPr>
          <w:rFonts w:ascii="BrowalliaUPC" w:eastAsia="Browallia New" w:hAnsi="BrowalliaUPC" w:cs="BrowalliaUPC" w:hint="cs"/>
          <w:sz w:val="28"/>
          <w:cs/>
        </w:rPr>
        <w:t>เพื่อผลักดันโครงการดังกล่าวตามนโยบายของภาครัฐ</w:t>
      </w:r>
    </w:p>
    <w:p w14:paraId="0E57E1FB" w14:textId="77777777" w:rsidR="005847F7" w:rsidRPr="006719BA" w:rsidRDefault="005847F7" w:rsidP="00CF7365">
      <w:pPr>
        <w:jc w:val="thaiDistribute"/>
        <w:rPr>
          <w:rFonts w:ascii="BrowalliaUPC" w:eastAsia="Browallia New" w:hAnsi="BrowalliaUPC" w:cs="BrowalliaUPC"/>
          <w:sz w:val="28"/>
        </w:rPr>
      </w:pPr>
    </w:p>
    <w:p w14:paraId="47194441" w14:textId="73626BC4" w:rsidR="00A37F55" w:rsidRPr="006719BA" w:rsidRDefault="00AB22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bookmarkStart w:id="14" w:name="_Hlk72003359"/>
      <w:r w:rsidRPr="006719BA">
        <w:rPr>
          <w:rFonts w:ascii="Browallia New" w:hAnsi="Browallia New" w:cs="Browallia New"/>
          <w:b/>
          <w:bCs/>
          <w:color w:val="000000" w:themeColor="text1"/>
          <w:sz w:val="28"/>
          <w:szCs w:val="28"/>
          <w:cs/>
        </w:rPr>
        <w:t>สิทธิใน</w:t>
      </w:r>
      <w:r w:rsidR="00B918D1" w:rsidRPr="006719BA">
        <w:rPr>
          <w:rFonts w:ascii="Browallia New" w:hAnsi="Browallia New" w:cs="Browallia New"/>
          <w:b/>
          <w:bCs/>
          <w:color w:val="000000" w:themeColor="text1"/>
          <w:sz w:val="28"/>
          <w:szCs w:val="28"/>
          <w:cs/>
        </w:rPr>
        <w:t>เหมืองแร่โป</w:t>
      </w:r>
      <w:proofErr w:type="spellStart"/>
      <w:r w:rsidR="00B918D1" w:rsidRPr="006719BA">
        <w:rPr>
          <w:rFonts w:ascii="Browallia New" w:hAnsi="Browallia New" w:cs="Browallia New"/>
          <w:b/>
          <w:bCs/>
          <w:color w:val="000000" w:themeColor="text1"/>
          <w:sz w:val="28"/>
          <w:szCs w:val="28"/>
          <w:cs/>
        </w:rPr>
        <w:t>แตช</w:t>
      </w:r>
      <w:proofErr w:type="spellEnd"/>
      <w:r w:rsidR="009E0114" w:rsidRPr="006719BA">
        <w:rPr>
          <w:rFonts w:ascii="Browallia New" w:hAnsi="Browallia New" w:cs="Browallia New"/>
          <w:b/>
          <w:bCs/>
          <w:color w:val="000000" w:themeColor="text1"/>
          <w:sz w:val="28"/>
          <w:szCs w:val="28"/>
        </w:rPr>
        <w:t xml:space="preserve"> </w:t>
      </w:r>
      <w:r w:rsidR="009E0114" w:rsidRPr="006719BA">
        <w:rPr>
          <w:rFonts w:ascii="Browallia New" w:hAnsi="Browallia New" w:cs="Browallia New"/>
          <w:b/>
          <w:bCs/>
          <w:sz w:val="28"/>
          <w:szCs w:val="28"/>
          <w:cs/>
        </w:rPr>
        <w:t>และรายจ่ายในการสำรวจและพัฒนาแหล่งแร่</w:t>
      </w:r>
      <w:r w:rsidR="00E877A1" w:rsidRPr="006719BA">
        <w:rPr>
          <w:rFonts w:ascii="Browallia New" w:hAnsi="Browallia New" w:cs="Browallia New"/>
          <w:b/>
          <w:bCs/>
          <w:sz w:val="28"/>
          <w:szCs w:val="28"/>
          <w:cs/>
        </w:rPr>
        <w:t>ตั้งพัก</w:t>
      </w:r>
    </w:p>
    <w:bookmarkEnd w:id="14"/>
    <w:p w14:paraId="02F8509E" w14:textId="77777777" w:rsidR="00A37F55" w:rsidRPr="006719BA" w:rsidRDefault="00A37F55" w:rsidP="00A37F55">
      <w:pPr>
        <w:tabs>
          <w:tab w:val="left" w:pos="900"/>
        </w:tabs>
        <w:ind w:left="426" w:right="-45"/>
        <w:jc w:val="both"/>
        <w:rPr>
          <w:rFonts w:ascii="Browallia New" w:hAnsi="Browallia New" w:cs="Browallia New"/>
          <w:b/>
          <w:bCs/>
          <w:color w:val="000000" w:themeColor="text1"/>
          <w:sz w:val="28"/>
          <w:szCs w:val="28"/>
          <w:lang w:val="en-GB"/>
        </w:rPr>
      </w:pPr>
    </w:p>
    <w:p w14:paraId="70DABAA5" w14:textId="77777777" w:rsidR="00466908" w:rsidRPr="006719BA" w:rsidRDefault="00466908" w:rsidP="00466908">
      <w:pPr>
        <w:tabs>
          <w:tab w:val="left" w:pos="900"/>
        </w:tabs>
        <w:ind w:left="426" w:right="-45"/>
        <w:jc w:val="thaiDistribute"/>
        <w:rPr>
          <w:rFonts w:ascii="Browallia New" w:hAnsi="Browallia New" w:cs="Browallia New"/>
          <w:b/>
          <w:bCs/>
          <w:color w:val="000000" w:themeColor="text1"/>
          <w:sz w:val="28"/>
          <w:szCs w:val="28"/>
          <w:lang w:val="en-GB"/>
        </w:rPr>
      </w:pPr>
      <w:r w:rsidRPr="006719BA">
        <w:rPr>
          <w:rFonts w:ascii="Browallia New" w:hAnsi="Browallia New" w:cs="Browallia New"/>
          <w:color w:val="000000" w:themeColor="text1"/>
          <w:sz w:val="28"/>
          <w:szCs w:val="28"/>
          <w:cs/>
        </w:rPr>
        <w:t xml:space="preserve">บริษัทมีเงินลงทุนโดยรวมเท่ากับร้อยละ </w:t>
      </w:r>
      <w:r w:rsidRPr="006719BA">
        <w:rPr>
          <w:rFonts w:ascii="Browallia New" w:hAnsi="Browallia New" w:cs="Browallia New"/>
          <w:sz w:val="28"/>
          <w:szCs w:val="28"/>
        </w:rPr>
        <w:t>90</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 xml:space="preserve">ในโครงการเหมืองแร่โปแตซ ซึ่งเป็นการลงทุนผ่านกลุ่มบริษัทย่อย โดยมีเงินลงทุนรวมเป็นจำนวน </w:t>
      </w:r>
      <w:r w:rsidRPr="006719BA">
        <w:rPr>
          <w:rFonts w:ascii="Browallia New" w:hAnsi="Browallia New" w:cs="Browallia New"/>
          <w:sz w:val="28"/>
          <w:szCs w:val="28"/>
        </w:rPr>
        <w:t>2,293.49</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 xml:space="preserve">ล้านบาท และมีกระทรวงการคลังได้ถือหุ้นในบริษัทย่อยดังกล่าวร้อยละ </w:t>
      </w:r>
      <w:r w:rsidRPr="006719BA">
        <w:rPr>
          <w:rFonts w:ascii="Browallia New" w:hAnsi="Browallia New" w:cs="Browallia New"/>
          <w:color w:val="000000" w:themeColor="text1"/>
          <w:sz w:val="28"/>
          <w:szCs w:val="28"/>
        </w:rPr>
        <w:t xml:space="preserve">10 </w:t>
      </w:r>
      <w:r w:rsidRPr="006719BA">
        <w:rPr>
          <w:rFonts w:ascii="Browallia New" w:hAnsi="Browallia New" w:cs="Browallia New"/>
          <w:color w:val="000000" w:themeColor="text1"/>
          <w:sz w:val="28"/>
          <w:szCs w:val="28"/>
          <w:cs/>
        </w:rPr>
        <w:t>ของทุนจดทะเบียน</w:t>
      </w:r>
      <w:r w:rsidRPr="006719BA">
        <w:rPr>
          <w:rFonts w:ascii="Browallia New" w:hAnsi="Browallia New" w:cs="Browallia New"/>
          <w:color w:val="000000" w:themeColor="text1"/>
          <w:sz w:val="28"/>
          <w:szCs w:val="28"/>
        </w:rPr>
        <w:t xml:space="preserve">  </w:t>
      </w:r>
    </w:p>
    <w:p w14:paraId="6E650036" w14:textId="77777777" w:rsidR="00E9213A" w:rsidRPr="006719BA" w:rsidRDefault="00E9213A" w:rsidP="00466908">
      <w:pPr>
        <w:tabs>
          <w:tab w:val="left" w:pos="900"/>
        </w:tabs>
        <w:ind w:left="426" w:right="-45"/>
        <w:jc w:val="thaiDistribute"/>
        <w:rPr>
          <w:rFonts w:ascii="Browallia New" w:hAnsi="Browallia New" w:cs="Browallia New"/>
          <w:color w:val="000000" w:themeColor="text1"/>
          <w:sz w:val="28"/>
          <w:szCs w:val="28"/>
          <w:lang w:val="en-GB"/>
        </w:rPr>
      </w:pPr>
      <w:bookmarkStart w:id="15" w:name="_Hlk72003382"/>
    </w:p>
    <w:p w14:paraId="4B2E09EB" w14:textId="0561DBEB" w:rsidR="00CF7365" w:rsidRPr="006719BA" w:rsidRDefault="00466908" w:rsidP="00466908">
      <w:pPr>
        <w:tabs>
          <w:tab w:val="left" w:pos="900"/>
        </w:tabs>
        <w:ind w:left="426" w:right="-45"/>
        <w:jc w:val="thaiDistribute"/>
        <w:rPr>
          <w:rFonts w:ascii="BrowalliaUPC" w:hAnsi="BrowalliaUPC" w:cs="BrowalliaUPC"/>
          <w:color w:val="000000" w:themeColor="text1"/>
          <w:sz w:val="28"/>
          <w:szCs w:val="28"/>
        </w:rPr>
      </w:pPr>
      <w:r w:rsidRPr="006719BA">
        <w:rPr>
          <w:rFonts w:ascii="Browallia New" w:hAnsi="Browallia New" w:cs="Browallia New"/>
          <w:color w:val="000000" w:themeColor="text1"/>
          <w:sz w:val="28"/>
          <w:szCs w:val="28"/>
          <w:cs/>
        </w:rPr>
        <w:t>บริษัทย่อยได้รับสิทธิในการสำรวจแร่โปแตซในพื้นที่จังหวัดอุดรธานี ซึ่งอยู่ทางภาคตะวันออกเฉียงเหนือของ</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 xml:space="preserve">ประเทศไทย โดยบริษัทย่อยได้พบแหล่งแร่โปแตซขนาดใหญ่ </w:t>
      </w:r>
      <w:r w:rsidRPr="006719BA">
        <w:rPr>
          <w:rFonts w:ascii="Browallia New" w:hAnsi="Browallia New" w:cs="Browallia New"/>
          <w:color w:val="000000" w:themeColor="text1"/>
          <w:sz w:val="28"/>
          <w:szCs w:val="28"/>
        </w:rPr>
        <w:t xml:space="preserve">2 </w:t>
      </w:r>
      <w:r w:rsidRPr="006719BA">
        <w:rPr>
          <w:rFonts w:ascii="Browallia New" w:hAnsi="Browallia New" w:cs="Browallia New"/>
          <w:color w:val="000000" w:themeColor="text1"/>
          <w:sz w:val="28"/>
          <w:szCs w:val="28"/>
          <w:cs/>
        </w:rPr>
        <w:t xml:space="preserve">แหล่ง คือ แหล่งอุดรใต้และแหล่งอุดรเหนือ ณ วันที่ </w:t>
      </w:r>
      <w:r w:rsidR="00E9213A" w:rsidRPr="006719BA">
        <w:rPr>
          <w:rFonts w:ascii="Browallia New" w:hAnsi="Browallia New" w:cs="Browallia New"/>
          <w:color w:val="000000" w:themeColor="text1"/>
          <w:sz w:val="28"/>
          <w:szCs w:val="28"/>
          <w:cs/>
        </w:rPr>
        <w:t xml:space="preserve">    </w:t>
      </w:r>
      <w:r w:rsidR="00C60D21" w:rsidRPr="006719BA">
        <w:rPr>
          <w:rFonts w:ascii="Browallia New" w:hAnsi="Browallia New" w:cs="Browallia New"/>
          <w:color w:val="000000" w:themeColor="text1"/>
          <w:sz w:val="28"/>
          <w:szCs w:val="28"/>
          <w:lang w:val="en-GB"/>
        </w:rPr>
        <w:t>3</w:t>
      </w:r>
      <w:r w:rsidR="00C60D21" w:rsidRPr="006719BA">
        <w:rPr>
          <w:rFonts w:ascii="Browallia New" w:hAnsi="Browallia New" w:cs="Browallia New"/>
          <w:color w:val="000000" w:themeColor="text1"/>
          <w:sz w:val="28"/>
          <w:szCs w:val="28"/>
        </w:rPr>
        <w:t>0</w:t>
      </w:r>
      <w:r w:rsidR="00C60D21" w:rsidRPr="006719BA">
        <w:rPr>
          <w:rFonts w:ascii="Browallia New" w:hAnsi="Browallia New" w:cs="Browallia New"/>
          <w:color w:val="000000" w:themeColor="text1"/>
          <w:sz w:val="28"/>
          <w:szCs w:val="28"/>
          <w:cs/>
        </w:rPr>
        <w:t xml:space="preserve"> มิถุนายน</w:t>
      </w:r>
      <w:r w:rsidRPr="006719BA">
        <w:rPr>
          <w:rFonts w:ascii="BrowalliaUPC" w:hAnsi="BrowalliaUPC" w:cs="BrowalliaUPC"/>
          <w:sz w:val="28"/>
          <w:szCs w:val="28"/>
        </w:rPr>
        <w:t xml:space="preserve"> 2564</w:t>
      </w:r>
      <w:r w:rsidRPr="006719BA">
        <w:rPr>
          <w:rFonts w:ascii="BrowalliaUPC" w:hAnsi="BrowalliaUPC" w:cs="BrowalliaUPC"/>
          <w:color w:val="000000" w:themeColor="text1"/>
          <w:sz w:val="28"/>
          <w:szCs w:val="28"/>
        </w:rPr>
        <w:t xml:space="preserve"> </w:t>
      </w:r>
      <w:r w:rsidRPr="006719BA">
        <w:rPr>
          <w:rFonts w:ascii="BrowalliaUPC" w:hAnsi="BrowalliaUPC" w:cs="BrowalliaUPC"/>
          <w:color w:val="000000" w:themeColor="text1"/>
          <w:sz w:val="28"/>
          <w:szCs w:val="28"/>
          <w:cs/>
        </w:rPr>
        <w:t>และ</w:t>
      </w:r>
      <w:r w:rsidRPr="006719BA">
        <w:rPr>
          <w:rFonts w:ascii="BrowalliaUPC" w:hAnsi="BrowalliaUPC" w:cs="BrowalliaUPC"/>
          <w:color w:val="000000" w:themeColor="text1"/>
          <w:sz w:val="28"/>
          <w:szCs w:val="28"/>
        </w:rPr>
        <w:t xml:space="preserve"> 31 </w:t>
      </w:r>
      <w:r w:rsidRPr="006719BA">
        <w:rPr>
          <w:rFonts w:ascii="BrowalliaUPC" w:hAnsi="BrowalliaUPC" w:cs="BrowalliaUPC"/>
          <w:color w:val="000000" w:themeColor="text1"/>
          <w:sz w:val="28"/>
          <w:szCs w:val="28"/>
          <w:cs/>
        </w:rPr>
        <w:t xml:space="preserve">ธันวาคม </w:t>
      </w:r>
      <w:r w:rsidRPr="006719BA">
        <w:rPr>
          <w:rFonts w:ascii="BrowalliaUPC" w:hAnsi="BrowalliaUPC" w:cs="BrowalliaUPC"/>
          <w:color w:val="000000" w:themeColor="text1"/>
          <w:sz w:val="28"/>
          <w:szCs w:val="28"/>
        </w:rPr>
        <w:t xml:space="preserve">2563 </w:t>
      </w:r>
      <w:r w:rsidRPr="006719BA">
        <w:rPr>
          <w:rFonts w:ascii="BrowalliaUPC" w:hAnsi="BrowalliaUPC" w:cs="BrowalliaUPC"/>
          <w:color w:val="000000" w:themeColor="text1"/>
          <w:sz w:val="28"/>
          <w:szCs w:val="28"/>
          <w:cs/>
        </w:rPr>
        <w:t xml:space="preserve">บริษัทย่อยดังกล่าวมีต้นทุนการสำรวจและพัฒนาโครงการเหมืองแร่แล้วเป็นจำนวน </w:t>
      </w:r>
      <w:r w:rsidR="00BB4C77" w:rsidRPr="006719BA">
        <w:rPr>
          <w:rFonts w:ascii="BrowalliaUPC" w:hAnsi="BrowalliaUPC" w:cs="BrowalliaUPC"/>
          <w:color w:val="000000" w:themeColor="text1"/>
          <w:sz w:val="28"/>
          <w:szCs w:val="28"/>
        </w:rPr>
        <w:t xml:space="preserve">954.28 </w:t>
      </w:r>
      <w:r w:rsidR="00BB4C77" w:rsidRPr="006719BA">
        <w:rPr>
          <w:rFonts w:ascii="BrowalliaUPC" w:hAnsi="BrowalliaUPC" w:cs="BrowalliaUPC" w:hint="cs"/>
          <w:color w:val="000000" w:themeColor="text1"/>
          <w:sz w:val="28"/>
          <w:szCs w:val="28"/>
          <w:cs/>
        </w:rPr>
        <w:t xml:space="preserve">ล้านบาท และ </w:t>
      </w:r>
      <w:r w:rsidRPr="006719BA">
        <w:rPr>
          <w:rFonts w:ascii="BrowalliaUPC" w:hAnsi="BrowalliaUPC" w:cs="BrowalliaUPC"/>
          <w:color w:val="000000" w:themeColor="text1"/>
          <w:sz w:val="28"/>
          <w:szCs w:val="28"/>
        </w:rPr>
        <w:t>953.57</w:t>
      </w:r>
      <w:r w:rsidRPr="006719BA">
        <w:rPr>
          <w:rFonts w:ascii="BrowalliaUPC" w:hAnsi="BrowalliaUPC" w:cs="BrowalliaUPC"/>
          <w:color w:val="000000" w:themeColor="text1"/>
          <w:sz w:val="28"/>
          <w:szCs w:val="28"/>
          <w:cs/>
        </w:rPr>
        <w:t xml:space="preserve"> ล้านบาท</w:t>
      </w:r>
      <w:r w:rsidR="00FF28E5" w:rsidRPr="006719BA">
        <w:rPr>
          <w:rFonts w:ascii="BrowalliaUPC" w:hAnsi="BrowalliaUPC" w:cs="BrowalliaUPC"/>
          <w:color w:val="000000" w:themeColor="text1"/>
          <w:sz w:val="28"/>
          <w:szCs w:val="28"/>
        </w:rPr>
        <w:t xml:space="preserve"> </w:t>
      </w:r>
      <w:r w:rsidR="00BB4C77" w:rsidRPr="006719BA">
        <w:rPr>
          <w:rFonts w:ascii="BrowalliaUPC" w:hAnsi="BrowalliaUPC" w:cs="BrowalliaUPC" w:hint="cs"/>
          <w:color w:val="000000" w:themeColor="text1"/>
          <w:sz w:val="28"/>
          <w:szCs w:val="28"/>
          <w:cs/>
        </w:rPr>
        <w:t>ตามลำดับ</w:t>
      </w:r>
    </w:p>
    <w:p w14:paraId="07FF6117" w14:textId="77777777" w:rsidR="00CF7365" w:rsidRPr="006719BA" w:rsidRDefault="00CF7365" w:rsidP="00466908">
      <w:pPr>
        <w:tabs>
          <w:tab w:val="left" w:pos="900"/>
        </w:tabs>
        <w:ind w:left="426" w:right="-45"/>
        <w:jc w:val="thaiDistribute"/>
        <w:rPr>
          <w:rFonts w:ascii="BrowalliaUPC" w:hAnsi="BrowalliaUPC" w:cs="BrowalliaUPC"/>
          <w:color w:val="000000" w:themeColor="text1"/>
          <w:sz w:val="28"/>
          <w:szCs w:val="28"/>
        </w:rPr>
      </w:pPr>
    </w:p>
    <w:p w14:paraId="6C23B3C6" w14:textId="6B3C5EB5" w:rsidR="00466908" w:rsidRPr="006719BA" w:rsidRDefault="00466908" w:rsidP="00466908">
      <w:pPr>
        <w:tabs>
          <w:tab w:val="left" w:pos="900"/>
        </w:tabs>
        <w:ind w:left="426" w:right="-45"/>
        <w:jc w:val="thaiDistribute"/>
        <w:rPr>
          <w:rFonts w:ascii="BrowalliaUPC" w:hAnsi="BrowalliaUPC" w:cs="BrowalliaUPC"/>
          <w:color w:val="000000" w:themeColor="text1"/>
          <w:sz w:val="28"/>
          <w:szCs w:val="28"/>
        </w:rPr>
      </w:pPr>
      <w:r w:rsidRPr="006719BA">
        <w:rPr>
          <w:rFonts w:ascii="BrowalliaUPC" w:hAnsi="BrowalliaUPC" w:cs="BrowalliaUPC"/>
          <w:color w:val="000000" w:themeColor="text1"/>
          <w:sz w:val="28"/>
          <w:szCs w:val="28"/>
          <w:cs/>
        </w:rPr>
        <w:lastRenderedPageBreak/>
        <w:t>โครงการดังกล่าวอยู่ระหว่างการดำเนินการขอประทานบัตรการทำเหมืองแร่โป</w:t>
      </w:r>
      <w:proofErr w:type="spellStart"/>
      <w:r w:rsidRPr="006719BA">
        <w:rPr>
          <w:rFonts w:ascii="BrowalliaUPC" w:hAnsi="BrowalliaUPC" w:cs="BrowalliaUPC"/>
          <w:color w:val="000000" w:themeColor="text1"/>
          <w:sz w:val="28"/>
          <w:szCs w:val="28"/>
          <w:cs/>
        </w:rPr>
        <w:t>แต</w:t>
      </w:r>
      <w:proofErr w:type="spellEnd"/>
      <w:r w:rsidRPr="006719BA">
        <w:rPr>
          <w:rFonts w:ascii="BrowalliaUPC" w:hAnsi="BrowalliaUPC" w:cs="BrowalliaUPC"/>
          <w:color w:val="000000" w:themeColor="text1"/>
          <w:sz w:val="28"/>
          <w:szCs w:val="28"/>
          <w:cs/>
        </w:rPr>
        <w:t>ซจากรัฐบาล ทั้งนี้ บริษัทย่อยได้ปฏิบัติตามหลักเกณฑ์ที่กำหนดไว้ตามกฎหมายแร่ และได้นำส่งเอกสารประกอบคำขอประทานบัตรการทำเหมืองแร่ให้กรมอุตสาหกรรมพื้นฐานและการเหมืองแร่ (กพร.) แล้ว</w:t>
      </w:r>
    </w:p>
    <w:bookmarkEnd w:id="15"/>
    <w:p w14:paraId="7E32228A" w14:textId="77777777" w:rsidR="00595878" w:rsidRPr="006719BA" w:rsidRDefault="00595878" w:rsidP="00FA7209">
      <w:pPr>
        <w:tabs>
          <w:tab w:val="left" w:pos="900"/>
        </w:tabs>
        <w:ind w:right="-45"/>
        <w:jc w:val="thaiDistribute"/>
        <w:rPr>
          <w:rFonts w:ascii="BrowalliaUPC" w:hAnsi="BrowalliaUPC" w:cs="BrowalliaUPC"/>
          <w:color w:val="000000" w:themeColor="text1"/>
          <w:sz w:val="28"/>
          <w:szCs w:val="28"/>
        </w:rPr>
      </w:pPr>
    </w:p>
    <w:p w14:paraId="1BAE3AB0" w14:textId="163E7D72" w:rsidR="00466908" w:rsidRPr="006719BA" w:rsidRDefault="00466908" w:rsidP="00466908">
      <w:pPr>
        <w:tabs>
          <w:tab w:val="left" w:pos="900"/>
        </w:tabs>
        <w:ind w:left="426" w:right="-45"/>
        <w:jc w:val="thaiDistribute"/>
        <w:rPr>
          <w:rFonts w:ascii="BrowalliaUPC" w:hAnsi="BrowalliaUPC" w:cs="BrowalliaUPC"/>
          <w:color w:val="000000" w:themeColor="text1"/>
          <w:sz w:val="28"/>
          <w:szCs w:val="28"/>
          <w:cs/>
        </w:rPr>
      </w:pPr>
      <w:r w:rsidRPr="006719BA">
        <w:rPr>
          <w:rFonts w:ascii="BrowalliaUPC" w:hAnsi="BrowalliaUPC" w:cs="BrowalliaUPC"/>
          <w:color w:val="000000" w:themeColor="text1"/>
          <w:sz w:val="28"/>
          <w:szCs w:val="28"/>
          <w:cs/>
        </w:rPr>
        <w:t xml:space="preserve">ในปี </w:t>
      </w:r>
      <w:r w:rsidRPr="006719BA">
        <w:rPr>
          <w:rFonts w:ascii="BrowalliaUPC" w:hAnsi="BrowalliaUPC" w:cs="BrowalliaUPC"/>
          <w:color w:val="000000" w:themeColor="text1"/>
          <w:sz w:val="28"/>
          <w:szCs w:val="28"/>
        </w:rPr>
        <w:t xml:space="preserve">2563 </w:t>
      </w:r>
      <w:r w:rsidRPr="006719BA">
        <w:rPr>
          <w:rFonts w:ascii="BrowalliaUPC" w:hAnsi="BrowalliaUPC" w:cs="BrowalliaUPC" w:hint="cs"/>
          <w:color w:val="000000" w:themeColor="text1"/>
          <w:sz w:val="28"/>
          <w:szCs w:val="28"/>
          <w:cs/>
        </w:rPr>
        <w:t>อธิบดี กพร. ได้รับรายงานความเห็นชอบเกี่ยวกับเงื่อนไขแนบท้ายประทานบัตรจากคณะกรรมการผู้มีส่วนได้เสียตามกฎหมายซึ่งแต่งตั้งโดยผู้ว่าราชการจังหวัดอุดรธานี ตามที่บัญญัติไว้ในพระราชบัญญัติแร่ พ.ศ.</w:t>
      </w:r>
      <w:r w:rsidR="00FF28E5" w:rsidRPr="006719BA">
        <w:rPr>
          <w:rFonts w:ascii="BrowalliaUPC" w:hAnsi="BrowalliaUPC" w:cs="BrowalliaUPC"/>
          <w:color w:val="000000" w:themeColor="text1"/>
          <w:sz w:val="28"/>
          <w:szCs w:val="28"/>
        </w:rPr>
        <w:t xml:space="preserve"> </w:t>
      </w:r>
      <w:r w:rsidRPr="006719BA">
        <w:rPr>
          <w:rFonts w:ascii="BrowalliaUPC" w:hAnsi="BrowalliaUPC" w:cs="BrowalliaUPC"/>
          <w:color w:val="000000" w:themeColor="text1"/>
          <w:sz w:val="28"/>
          <w:szCs w:val="28"/>
        </w:rPr>
        <w:t>2560</w:t>
      </w:r>
      <w:r w:rsidRPr="006719BA">
        <w:rPr>
          <w:rFonts w:ascii="BrowalliaUPC" w:hAnsi="BrowalliaUPC" w:cs="BrowalliaUPC" w:hint="cs"/>
          <w:color w:val="000000" w:themeColor="text1"/>
          <w:sz w:val="28"/>
          <w:szCs w:val="28"/>
          <w:cs/>
        </w:rPr>
        <w:t xml:space="preserve"> และได้มีการเจรจากับบริษัทย่อยเกี่ยวกับรูปแบบการชำระผลประโยชน์พิเศษแก่รัฐ ค่าภาคหลวง และเงินบำรุงพิเศษ </w:t>
      </w:r>
      <w:r w:rsidR="00F72EBA" w:rsidRPr="006719BA">
        <w:rPr>
          <w:rFonts w:ascii="BrowalliaUPC" w:hAnsi="BrowalliaUPC" w:cs="BrowalliaUPC"/>
          <w:color w:val="000000" w:themeColor="text1"/>
          <w:sz w:val="28"/>
          <w:szCs w:val="28"/>
        </w:rPr>
        <w:t xml:space="preserve">          </w:t>
      </w:r>
      <w:r w:rsidRPr="006719BA">
        <w:rPr>
          <w:rFonts w:ascii="BrowalliaUPC" w:hAnsi="BrowalliaUPC" w:cs="BrowalliaUPC" w:hint="cs"/>
          <w:color w:val="000000" w:themeColor="text1"/>
          <w:sz w:val="28"/>
          <w:szCs w:val="28"/>
          <w:cs/>
        </w:rPr>
        <w:t>ตามประกาศกระทรวงอุตสาหกรรม ซึ่งปัจจุบัน กพร. อยู่ระหว่างการดำเนินการเพื่อสรุปข้อมูลดังกล่าว</w:t>
      </w:r>
    </w:p>
    <w:p w14:paraId="060E4569" w14:textId="77777777" w:rsidR="00466908" w:rsidRPr="006719BA" w:rsidRDefault="00466908" w:rsidP="00466908">
      <w:pPr>
        <w:tabs>
          <w:tab w:val="left" w:pos="900"/>
        </w:tabs>
        <w:ind w:left="426" w:right="-45"/>
        <w:jc w:val="thaiDistribute"/>
        <w:rPr>
          <w:rFonts w:ascii="BrowalliaUPC" w:hAnsi="BrowalliaUPC" w:cs="BrowalliaUPC"/>
          <w:color w:val="000000" w:themeColor="text1"/>
          <w:sz w:val="28"/>
          <w:szCs w:val="28"/>
        </w:rPr>
      </w:pPr>
    </w:p>
    <w:p w14:paraId="24E70D27" w14:textId="56997DF6" w:rsidR="00DD3B20" w:rsidRPr="006719BA" w:rsidRDefault="00EE5FC2" w:rsidP="00FF28E5">
      <w:pPr>
        <w:tabs>
          <w:tab w:val="left" w:pos="900"/>
        </w:tabs>
        <w:ind w:left="426" w:right="-45"/>
        <w:jc w:val="thaiDistribute"/>
        <w:rPr>
          <w:rFonts w:ascii="BrowalliaUPC" w:hAnsi="BrowalliaUPC" w:cs="BrowalliaUPC"/>
          <w:color w:val="000000" w:themeColor="text1"/>
          <w:sz w:val="28"/>
        </w:rPr>
      </w:pPr>
      <w:r w:rsidRPr="006719BA">
        <w:rPr>
          <w:rFonts w:ascii="BrowalliaUPC" w:hAnsi="BrowalliaUPC" w:cs="BrowalliaUPC" w:hint="cs"/>
          <w:color w:val="000000" w:themeColor="text1"/>
          <w:sz w:val="28"/>
          <w:szCs w:val="28"/>
          <w:cs/>
        </w:rPr>
        <w:t>เมื่อ</w:t>
      </w:r>
      <w:r w:rsidRPr="006719BA">
        <w:rPr>
          <w:rFonts w:ascii="BrowalliaUPC" w:hAnsi="BrowalliaUPC" w:cs="BrowalliaUPC"/>
          <w:color w:val="000000" w:themeColor="text1"/>
          <w:sz w:val="28"/>
          <w:szCs w:val="28"/>
          <w:cs/>
        </w:rPr>
        <w:t xml:space="preserve">วันที่ </w:t>
      </w:r>
      <w:r w:rsidRPr="006719BA">
        <w:rPr>
          <w:rFonts w:ascii="BrowalliaUPC" w:hAnsi="BrowalliaUPC" w:cs="BrowalliaUPC"/>
          <w:color w:val="000000" w:themeColor="text1"/>
          <w:sz w:val="28"/>
        </w:rPr>
        <w:t>23</w:t>
      </w:r>
      <w:r w:rsidRPr="006719BA">
        <w:rPr>
          <w:rFonts w:ascii="BrowalliaUPC" w:hAnsi="BrowalliaUPC" w:cs="BrowalliaUPC"/>
          <w:color w:val="000000" w:themeColor="text1"/>
          <w:sz w:val="28"/>
          <w:szCs w:val="28"/>
          <w:cs/>
        </w:rPr>
        <w:t xml:space="preserve"> กุมภาพันธ์ </w:t>
      </w:r>
      <w:r w:rsidRPr="006719BA">
        <w:rPr>
          <w:rFonts w:ascii="BrowalliaUPC" w:hAnsi="BrowalliaUPC" w:cs="BrowalliaUPC"/>
          <w:color w:val="000000" w:themeColor="text1"/>
          <w:sz w:val="28"/>
        </w:rPr>
        <w:t>2564</w:t>
      </w:r>
      <w:r w:rsidRPr="006719BA">
        <w:rPr>
          <w:rFonts w:ascii="BrowalliaUPC" w:hAnsi="BrowalliaUPC" w:cs="BrowalliaUPC"/>
          <w:color w:val="000000" w:themeColor="text1"/>
          <w:sz w:val="28"/>
          <w:szCs w:val="28"/>
          <w:cs/>
        </w:rPr>
        <w:t xml:space="preserve"> </w:t>
      </w:r>
      <w:r w:rsidR="00466908" w:rsidRPr="006719BA">
        <w:rPr>
          <w:rFonts w:ascii="BrowalliaUPC" w:hAnsi="BrowalliaUPC" w:cs="BrowalliaUPC"/>
          <w:color w:val="000000" w:themeColor="text1"/>
          <w:sz w:val="28"/>
          <w:szCs w:val="28"/>
          <w:cs/>
        </w:rPr>
        <w:t>บริษัทย่อย</w:t>
      </w:r>
      <w:r w:rsidR="00D1025A" w:rsidRPr="006719BA">
        <w:rPr>
          <w:rFonts w:ascii="BrowalliaUPC" w:hAnsi="BrowalliaUPC" w:cs="BrowalliaUPC" w:hint="cs"/>
          <w:color w:val="000000" w:themeColor="text1"/>
          <w:sz w:val="28"/>
          <w:szCs w:val="28"/>
          <w:cs/>
        </w:rPr>
        <w:t>ได้เข้าไป</w:t>
      </w:r>
      <w:r w:rsidR="00466908" w:rsidRPr="006719BA">
        <w:rPr>
          <w:rFonts w:ascii="BrowalliaUPC" w:hAnsi="BrowalliaUPC" w:cs="BrowalliaUPC"/>
          <w:color w:val="000000" w:themeColor="text1"/>
          <w:sz w:val="28"/>
          <w:szCs w:val="28"/>
          <w:cs/>
        </w:rPr>
        <w:t>ชี้แจงประเด็นคำถามเกี่ยวกับโครงการเหมืองแร่โปแตชจังหวัดอุดรธานี เพื่</w:t>
      </w:r>
      <w:r w:rsidR="00D1025A" w:rsidRPr="006719BA">
        <w:rPr>
          <w:rFonts w:ascii="BrowalliaUPC" w:hAnsi="BrowalliaUPC" w:cs="BrowalliaUPC" w:hint="cs"/>
          <w:color w:val="000000" w:themeColor="text1"/>
          <w:sz w:val="28"/>
          <w:szCs w:val="28"/>
          <w:cs/>
        </w:rPr>
        <w:t>อให้</w:t>
      </w:r>
      <w:r w:rsidR="00466908" w:rsidRPr="006719BA">
        <w:rPr>
          <w:rFonts w:ascii="BrowalliaUPC" w:hAnsi="BrowalliaUPC" w:cs="BrowalliaUPC"/>
          <w:color w:val="000000" w:themeColor="text1"/>
          <w:sz w:val="28"/>
          <w:szCs w:val="28"/>
          <w:cs/>
        </w:rPr>
        <w:t xml:space="preserve">ข้อมูลและนำเสนอเรื่องการขออนุญาตประทานบัตรของบริษัทย่อยต่อที่ประชุมคณะกรรมการแร่พิจารณาอนุมัติต่อไป ทั้งนี้ อธิบดี กพร. จะเป็นผู้ลงนามอนุญาตประทานบัตร ซึ่งคาดว่าจะแล้วเสร็จภายในปี </w:t>
      </w:r>
      <w:r w:rsidR="00466908" w:rsidRPr="006719BA">
        <w:rPr>
          <w:rFonts w:ascii="BrowalliaUPC" w:hAnsi="BrowalliaUPC" w:cs="BrowalliaUPC"/>
          <w:color w:val="000000" w:themeColor="text1"/>
          <w:sz w:val="28"/>
        </w:rPr>
        <w:t>2564</w:t>
      </w:r>
      <w:r w:rsidR="00DD3B20" w:rsidRPr="006719BA">
        <w:rPr>
          <w:rFonts w:ascii="BrowalliaUPC" w:hAnsi="BrowalliaUPC" w:cs="BrowalliaUPC" w:hint="cs"/>
          <w:color w:val="000000" w:themeColor="text1"/>
          <w:sz w:val="28"/>
          <w:szCs w:val="28"/>
          <w:cs/>
        </w:rPr>
        <w:t>อย่างไรก็ตาม</w:t>
      </w:r>
      <w:r w:rsidR="00DD3B20" w:rsidRPr="006719BA">
        <w:rPr>
          <w:rFonts w:ascii="BrowalliaUPC" w:hAnsi="BrowalliaUPC" w:cs="BrowalliaUPC"/>
          <w:color w:val="000000" w:themeColor="text1"/>
          <w:sz w:val="28"/>
          <w:szCs w:val="28"/>
        </w:rPr>
        <w:t xml:space="preserve"> </w:t>
      </w:r>
      <w:r w:rsidR="00DD3B20" w:rsidRPr="006719BA">
        <w:rPr>
          <w:rFonts w:ascii="BrowalliaUPC" w:hAnsi="BrowalliaUPC" w:cs="BrowalliaUPC" w:hint="cs"/>
          <w:color w:val="000000" w:themeColor="text1"/>
          <w:sz w:val="28"/>
          <w:szCs w:val="28"/>
          <w:cs/>
        </w:rPr>
        <w:t>สถานการณ์การแพร่ระบาดของ</w:t>
      </w:r>
      <w:r w:rsidR="00F6360A" w:rsidRPr="006719BA">
        <w:rPr>
          <w:rFonts w:ascii="BrowalliaUPC" w:hAnsi="BrowalliaUPC" w:cs="BrowalliaUPC" w:hint="cs"/>
          <w:color w:val="000000" w:themeColor="text1"/>
          <w:sz w:val="28"/>
          <w:szCs w:val="28"/>
          <w:cs/>
        </w:rPr>
        <w:t xml:space="preserve"> </w:t>
      </w:r>
      <w:r w:rsidR="00F6360A" w:rsidRPr="006719BA">
        <w:rPr>
          <w:rFonts w:ascii="BrowalliaUPC" w:hAnsi="BrowalliaUPC" w:cs="BrowalliaUPC"/>
          <w:color w:val="000000" w:themeColor="text1"/>
          <w:sz w:val="28"/>
          <w:szCs w:val="28"/>
        </w:rPr>
        <w:t>COVID-19</w:t>
      </w:r>
      <w:r w:rsidR="00DD3B20" w:rsidRPr="006719BA">
        <w:rPr>
          <w:rFonts w:ascii="BrowalliaUPC" w:hAnsi="BrowalliaUPC" w:cs="BrowalliaUPC" w:hint="cs"/>
          <w:color w:val="000000" w:themeColor="text1"/>
          <w:sz w:val="28"/>
          <w:szCs w:val="28"/>
          <w:cs/>
        </w:rPr>
        <w:t xml:space="preserve"> ในปัจจุบัน อาจส่งผลกระทบให้การจัดประชุมของคณะกรรมการแร่ เพื่อพิจารณาลงนามการขออนุญาตประทานบัตรของบริษัทย่อย ขยายออกไปจากเดิมที่ผู้บริหารได้คาดการณ์ไว้</w:t>
      </w:r>
    </w:p>
    <w:p w14:paraId="2F6D1B33" w14:textId="77777777" w:rsidR="00E03911" w:rsidRPr="006719BA" w:rsidRDefault="00E03911" w:rsidP="00466908">
      <w:pPr>
        <w:tabs>
          <w:tab w:val="left" w:pos="900"/>
        </w:tabs>
        <w:ind w:left="426" w:right="-45"/>
        <w:jc w:val="thaiDistribute"/>
        <w:rPr>
          <w:rFonts w:ascii="BrowalliaUPC" w:hAnsi="BrowalliaUPC" w:cs="BrowalliaUPC"/>
          <w:color w:val="000000" w:themeColor="text1"/>
          <w:sz w:val="28"/>
          <w:szCs w:val="28"/>
        </w:rPr>
      </w:pPr>
    </w:p>
    <w:p w14:paraId="50568D40" w14:textId="0C9AA493" w:rsidR="00466908" w:rsidRPr="006719BA" w:rsidRDefault="00466908" w:rsidP="00466908">
      <w:pPr>
        <w:tabs>
          <w:tab w:val="left" w:pos="900"/>
        </w:tabs>
        <w:ind w:left="426" w:right="-45"/>
        <w:jc w:val="thaiDistribute"/>
        <w:rPr>
          <w:rFonts w:ascii="BrowalliaUPC" w:hAnsi="BrowalliaUPC" w:cs="BrowalliaUPC"/>
          <w:color w:val="000000" w:themeColor="text1"/>
          <w:sz w:val="28"/>
          <w:szCs w:val="28"/>
        </w:rPr>
      </w:pPr>
      <w:r w:rsidRPr="006719BA">
        <w:rPr>
          <w:rFonts w:ascii="BrowalliaUPC" w:hAnsi="BrowalliaUPC" w:cs="BrowalliaUPC"/>
          <w:color w:val="000000" w:themeColor="text1"/>
          <w:sz w:val="28"/>
          <w:szCs w:val="28"/>
          <w:cs/>
        </w:rPr>
        <w:t>ฝ่ายบริหารของบริษัทเชื่อว่า โครงการนี้จะเกิดขึ้นได้เพราะจะก่อให้เกิดประโยชน์ต่อพื้นที่ใกล้เคียงและประเทศชาติเป็นอย่างมาก และโครงการดังกล่าวจะได้รับการอนุมัติจากรัฐบาลและดำเนินการได้ตามแผน ดังนั้น ผู้บริหารของบริษัท</w:t>
      </w:r>
      <w:r w:rsidR="009C2720" w:rsidRPr="006719BA">
        <w:rPr>
          <w:rFonts w:ascii="BrowalliaUPC" w:hAnsi="BrowalliaUPC" w:cs="BrowalliaUPC"/>
          <w:color w:val="000000" w:themeColor="text1"/>
          <w:sz w:val="28"/>
          <w:szCs w:val="28"/>
        </w:rPr>
        <w:t xml:space="preserve">          </w:t>
      </w:r>
      <w:r w:rsidRPr="006719BA">
        <w:rPr>
          <w:rFonts w:ascii="BrowalliaUPC" w:hAnsi="BrowalliaUPC" w:cs="BrowalliaUPC"/>
          <w:color w:val="000000" w:themeColor="text1"/>
          <w:sz w:val="28"/>
          <w:szCs w:val="28"/>
          <w:cs/>
        </w:rPr>
        <w:t>จึงเชื่อว่าเงินลงทุนดังกล่าวจะไม่มีการด้อยค่า</w:t>
      </w:r>
    </w:p>
    <w:p w14:paraId="232D2094" w14:textId="77777777" w:rsidR="00570098" w:rsidRPr="006719BA" w:rsidRDefault="00570098" w:rsidP="005847F7">
      <w:pPr>
        <w:tabs>
          <w:tab w:val="left" w:pos="900"/>
        </w:tabs>
        <w:ind w:right="-45"/>
        <w:jc w:val="both"/>
        <w:rPr>
          <w:rFonts w:ascii="Browallia New" w:hAnsi="Browallia New" w:cs="Browallia New"/>
          <w:b/>
          <w:bCs/>
          <w:color w:val="000000" w:themeColor="text1"/>
          <w:sz w:val="28"/>
          <w:szCs w:val="28"/>
        </w:rPr>
      </w:pPr>
    </w:p>
    <w:p w14:paraId="0CB91845" w14:textId="2C67BF92" w:rsidR="00AB224F" w:rsidRPr="006719BA" w:rsidRDefault="00AB22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b/>
          <w:bCs/>
          <w:color w:val="000000" w:themeColor="text1"/>
          <w:sz w:val="28"/>
          <w:szCs w:val="28"/>
          <w:cs/>
        </w:rPr>
        <w:t>เงินให้กู้ยืมระยะยาวและเงินทดรองแก่</w:t>
      </w:r>
      <w:r w:rsidR="005370A9" w:rsidRPr="006719BA">
        <w:rPr>
          <w:rFonts w:ascii="Browallia New" w:hAnsi="Browallia New" w:cs="Browallia New"/>
          <w:b/>
          <w:bCs/>
          <w:color w:val="000000" w:themeColor="text1"/>
          <w:sz w:val="28"/>
          <w:szCs w:val="28"/>
          <w:cs/>
        </w:rPr>
        <w:t>กิจการที่เกี่ยวข้องกัน</w:t>
      </w:r>
    </w:p>
    <w:p w14:paraId="0CB91846" w14:textId="77777777" w:rsidR="00AB224F" w:rsidRPr="00C27C1F" w:rsidRDefault="00AB224F" w:rsidP="00027F41">
      <w:pPr>
        <w:tabs>
          <w:tab w:val="left" w:pos="720"/>
          <w:tab w:val="left" w:pos="900"/>
        </w:tabs>
        <w:ind w:left="357" w:right="-45" w:hanging="357"/>
        <w:jc w:val="thaiDistribute"/>
        <w:rPr>
          <w:rFonts w:ascii="Browallia New" w:hAnsi="Browallia New" w:cs="Browallia New"/>
          <w:color w:val="000000" w:themeColor="text1"/>
          <w:sz w:val="28"/>
          <w:szCs w:val="28"/>
          <w:lang w:val="en-GB"/>
        </w:rPr>
      </w:pPr>
    </w:p>
    <w:p w14:paraId="0CB91847" w14:textId="1706A6C3" w:rsidR="00AB224F" w:rsidRPr="006719BA" w:rsidRDefault="004540DB" w:rsidP="00B67537">
      <w:pPr>
        <w:ind w:left="426" w:right="-45" w:firstLine="15"/>
        <w:jc w:val="thaiDistribute"/>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ณ</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00C85C72" w:rsidRPr="006719BA">
        <w:rPr>
          <w:rFonts w:ascii="Browallia New" w:hAnsi="Browallia New" w:cs="Browallia New"/>
          <w:color w:val="000000" w:themeColor="text1"/>
          <w:sz w:val="28"/>
          <w:szCs w:val="28"/>
        </w:rPr>
        <w:t xml:space="preserve"> </w:t>
      </w:r>
      <w:r w:rsidR="00C60D21" w:rsidRPr="006719BA">
        <w:rPr>
          <w:rFonts w:ascii="Browallia New" w:hAnsi="Browallia New" w:cs="Browallia New"/>
          <w:color w:val="000000" w:themeColor="text1"/>
          <w:sz w:val="28"/>
          <w:szCs w:val="28"/>
          <w:lang w:val="en-GB"/>
        </w:rPr>
        <w:t>3</w:t>
      </w:r>
      <w:r w:rsidR="00C60D21" w:rsidRPr="006719BA">
        <w:rPr>
          <w:rFonts w:ascii="Browallia New" w:hAnsi="Browallia New" w:cs="Browallia New"/>
          <w:color w:val="000000" w:themeColor="text1"/>
          <w:sz w:val="28"/>
          <w:szCs w:val="28"/>
        </w:rPr>
        <w:t>0</w:t>
      </w:r>
      <w:r w:rsidR="00C60D21" w:rsidRPr="006719BA">
        <w:rPr>
          <w:rFonts w:ascii="Browallia New" w:hAnsi="Browallia New" w:cs="Browallia New" w:hint="cs"/>
          <w:color w:val="000000" w:themeColor="text1"/>
          <w:sz w:val="28"/>
          <w:szCs w:val="28"/>
          <w:cs/>
        </w:rPr>
        <w:t xml:space="preserve"> มิถุนายน</w:t>
      </w:r>
      <w:r w:rsidR="00736AAE" w:rsidRPr="006719BA">
        <w:rPr>
          <w:rFonts w:ascii="Browallia New" w:hAnsi="Browallia New" w:cs="Browallia New"/>
          <w:sz w:val="28"/>
          <w:szCs w:val="28"/>
        </w:rPr>
        <w:t xml:space="preserve"> 2564</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และ</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00C85C72" w:rsidRPr="006719BA">
        <w:rPr>
          <w:rFonts w:ascii="Browallia New" w:hAnsi="Browallia New" w:cs="Browallia New"/>
          <w:color w:val="000000" w:themeColor="text1"/>
          <w:sz w:val="28"/>
          <w:szCs w:val="28"/>
        </w:rPr>
        <w:t xml:space="preserve"> </w:t>
      </w:r>
      <w:r w:rsidR="00DE0E9B" w:rsidRPr="006719BA">
        <w:rPr>
          <w:rFonts w:ascii="Browallia New" w:hAnsi="Browallia New" w:cs="Browallia New"/>
          <w:color w:val="000000" w:themeColor="text1"/>
          <w:sz w:val="28"/>
          <w:szCs w:val="28"/>
          <w:lang w:val="en-GB"/>
        </w:rPr>
        <w:t>31</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00C85C72" w:rsidRPr="006719BA">
        <w:rPr>
          <w:rFonts w:ascii="Browallia New" w:hAnsi="Browallia New" w:cs="Browallia New"/>
          <w:color w:val="000000" w:themeColor="text1"/>
          <w:sz w:val="28"/>
          <w:szCs w:val="28"/>
        </w:rPr>
        <w:t xml:space="preserve"> </w:t>
      </w:r>
      <w:r w:rsidR="00DE0E9B" w:rsidRPr="006719BA">
        <w:rPr>
          <w:rFonts w:ascii="Browallia New" w:hAnsi="Browallia New" w:cs="Browallia New"/>
          <w:color w:val="000000" w:themeColor="text1"/>
          <w:sz w:val="28"/>
          <w:szCs w:val="28"/>
          <w:lang w:val="en-GB"/>
        </w:rPr>
        <w:t>25</w:t>
      </w:r>
      <w:r w:rsidR="00DE0E9B" w:rsidRPr="006719BA">
        <w:rPr>
          <w:rFonts w:ascii="Browallia New" w:hAnsi="Browallia New" w:cs="Browallia New" w:hint="cs"/>
          <w:color w:val="000000" w:themeColor="text1"/>
          <w:sz w:val="28"/>
          <w:szCs w:val="28"/>
          <w:lang w:val="en-GB"/>
        </w:rPr>
        <w:t>6</w:t>
      </w:r>
      <w:r w:rsidR="00736AAE" w:rsidRPr="006719BA">
        <w:rPr>
          <w:rFonts w:ascii="Browallia New" w:hAnsi="Browallia New" w:cs="Browallia New"/>
          <w:color w:val="000000" w:themeColor="text1"/>
          <w:sz w:val="28"/>
          <w:szCs w:val="28"/>
          <w:lang w:val="en-GB"/>
        </w:rPr>
        <w:t>3</w:t>
      </w:r>
      <w:r w:rsidR="00C85C72" w:rsidRPr="006719BA">
        <w:rPr>
          <w:rFonts w:ascii="Browallia New" w:hAnsi="Browallia New" w:cs="Browallia New"/>
          <w:color w:val="000000" w:themeColor="text1"/>
          <w:sz w:val="28"/>
          <w:szCs w:val="28"/>
        </w:rPr>
        <w:t xml:space="preserve"> </w:t>
      </w:r>
      <w:r w:rsidR="00AB224F" w:rsidRPr="006719BA">
        <w:rPr>
          <w:rFonts w:ascii="Browallia New" w:hAnsi="Browallia New" w:cs="Browallia New"/>
          <w:color w:val="000000" w:themeColor="text1"/>
          <w:sz w:val="28"/>
          <w:szCs w:val="28"/>
          <w:cs/>
        </w:rPr>
        <w:t>มียอดคงเหลือ</w:t>
      </w:r>
      <w:r w:rsidR="00C85C72" w:rsidRPr="006719BA">
        <w:rPr>
          <w:rFonts w:ascii="Browallia New" w:hAnsi="Browallia New" w:cs="Browallia New"/>
          <w:color w:val="000000" w:themeColor="text1"/>
          <w:sz w:val="28"/>
          <w:szCs w:val="28"/>
        </w:rPr>
        <w:t xml:space="preserve"> </w:t>
      </w:r>
      <w:r w:rsidR="00AB224F" w:rsidRPr="006719BA">
        <w:rPr>
          <w:rFonts w:ascii="Browallia New" w:hAnsi="Browallia New" w:cs="Browallia New"/>
          <w:color w:val="000000" w:themeColor="text1"/>
          <w:sz w:val="28"/>
          <w:szCs w:val="28"/>
          <w:cs/>
        </w:rPr>
        <w:t>ดังนี้</w:t>
      </w:r>
      <w:r w:rsidR="00AB224F" w:rsidRPr="006719BA">
        <w:rPr>
          <w:rFonts w:ascii="Browallia New" w:hAnsi="Browallia New" w:cs="Browallia New"/>
          <w:color w:val="000000" w:themeColor="text1"/>
          <w:sz w:val="28"/>
          <w:szCs w:val="28"/>
        </w:rPr>
        <w:t xml:space="preserve"> </w:t>
      </w:r>
    </w:p>
    <w:p w14:paraId="0CB91848" w14:textId="77777777" w:rsidR="00AB224F" w:rsidRPr="006719BA" w:rsidRDefault="00AB224F" w:rsidP="00027F41">
      <w:pPr>
        <w:ind w:left="426" w:right="-45"/>
        <w:jc w:val="thaiDistribute"/>
        <w:rPr>
          <w:rFonts w:ascii="Browallia New" w:hAnsi="Browallia New" w:cs="Browallia New"/>
          <w:color w:val="000000" w:themeColor="text1"/>
          <w:sz w:val="28"/>
          <w:szCs w:val="28"/>
          <w:lang w:val="en-GB"/>
        </w:rPr>
      </w:pPr>
    </w:p>
    <w:tbl>
      <w:tblPr>
        <w:tblW w:w="8937" w:type="dxa"/>
        <w:tblInd w:w="432" w:type="dxa"/>
        <w:tblLayout w:type="fixed"/>
        <w:tblLook w:val="0000" w:firstRow="0" w:lastRow="0" w:firstColumn="0" w:lastColumn="0" w:noHBand="0" w:noVBand="0"/>
      </w:tblPr>
      <w:tblGrid>
        <w:gridCol w:w="4041"/>
        <w:gridCol w:w="1224"/>
        <w:gridCol w:w="1224"/>
        <w:gridCol w:w="1224"/>
        <w:gridCol w:w="1224"/>
      </w:tblGrid>
      <w:tr w:rsidR="00284DD7" w:rsidRPr="006719BA" w14:paraId="0CB9184C" w14:textId="77777777" w:rsidTr="00A331D0">
        <w:trPr>
          <w:tblHeader/>
        </w:trPr>
        <w:tc>
          <w:tcPr>
            <w:tcW w:w="4041" w:type="dxa"/>
          </w:tcPr>
          <w:p w14:paraId="0CB91849" w14:textId="77777777" w:rsidR="00EF4799" w:rsidRPr="006719BA" w:rsidRDefault="00EF4799" w:rsidP="00027F41">
            <w:pPr>
              <w:ind w:left="162" w:right="-36" w:hanging="162"/>
              <w:rPr>
                <w:rFonts w:ascii="Browallia New" w:hAnsi="Browallia New" w:cs="Browallia New"/>
                <w:color w:val="000000" w:themeColor="text1"/>
                <w:sz w:val="28"/>
                <w:szCs w:val="28"/>
              </w:rPr>
            </w:pPr>
          </w:p>
        </w:tc>
        <w:tc>
          <w:tcPr>
            <w:tcW w:w="2448" w:type="dxa"/>
            <w:gridSpan w:val="2"/>
          </w:tcPr>
          <w:p w14:paraId="0CB9184A" w14:textId="77777777" w:rsidR="00EF4799" w:rsidRPr="006719BA" w:rsidRDefault="00EF4799" w:rsidP="00027F41">
            <w:pPr>
              <w:pBdr>
                <w:bottom w:val="single" w:sz="12" w:space="1" w:color="FFFFFF"/>
              </w:pBdr>
              <w:ind w:right="-36"/>
              <w:jc w:val="center"/>
              <w:rPr>
                <w:rFonts w:ascii="Browallia New" w:hAnsi="Browallia New" w:cs="Browallia New"/>
                <w:color w:val="000000" w:themeColor="text1"/>
                <w:sz w:val="28"/>
                <w:szCs w:val="28"/>
                <w:cs/>
              </w:rPr>
            </w:pPr>
          </w:p>
        </w:tc>
        <w:tc>
          <w:tcPr>
            <w:tcW w:w="2448" w:type="dxa"/>
            <w:gridSpan w:val="2"/>
          </w:tcPr>
          <w:p w14:paraId="0CB9184B" w14:textId="77777777" w:rsidR="00EF4799" w:rsidRPr="006719BA" w:rsidRDefault="00EF4799" w:rsidP="00027F41">
            <w:pPr>
              <w:pBdr>
                <w:bottom w:val="single" w:sz="12" w:space="1" w:color="FFFFFF"/>
              </w:pBdr>
              <w:tabs>
                <w:tab w:val="left" w:pos="720"/>
                <w:tab w:val="left" w:pos="900"/>
              </w:tabs>
              <w:ind w:left="357" w:right="-45" w:hanging="357"/>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roofErr w:type="gramStart"/>
            <w:r w:rsidRPr="006719BA">
              <w:rPr>
                <w:rFonts w:ascii="Browallia New" w:hAnsi="Browallia New" w:cs="Browallia New"/>
                <w:color w:val="000000" w:themeColor="text1"/>
                <w:sz w:val="28"/>
                <w:szCs w:val="28"/>
                <w:cs/>
              </w:rPr>
              <w:t>หน่วย</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w:t>
            </w:r>
            <w:proofErr w:type="gramEnd"/>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พันบาท</w:t>
            </w:r>
            <w:r w:rsidRPr="006719BA">
              <w:rPr>
                <w:rFonts w:ascii="Browallia New" w:hAnsi="Browallia New" w:cs="Browallia New"/>
                <w:color w:val="000000" w:themeColor="text1"/>
                <w:sz w:val="28"/>
                <w:szCs w:val="28"/>
              </w:rPr>
              <w:t>)</w:t>
            </w:r>
          </w:p>
        </w:tc>
      </w:tr>
      <w:tr w:rsidR="00284DD7" w:rsidRPr="006719BA" w14:paraId="0CB91850" w14:textId="77777777" w:rsidTr="00A331D0">
        <w:trPr>
          <w:tblHeader/>
        </w:trPr>
        <w:tc>
          <w:tcPr>
            <w:tcW w:w="4041" w:type="dxa"/>
          </w:tcPr>
          <w:p w14:paraId="0CB9184D" w14:textId="77777777" w:rsidR="00EF4799" w:rsidRPr="006719BA" w:rsidRDefault="00EF4799" w:rsidP="00027F41">
            <w:pPr>
              <w:ind w:left="162" w:right="-36" w:hanging="162"/>
              <w:rPr>
                <w:rFonts w:ascii="Browallia New" w:hAnsi="Browallia New" w:cs="Browallia New"/>
                <w:color w:val="000000" w:themeColor="text1"/>
                <w:sz w:val="28"/>
                <w:szCs w:val="28"/>
              </w:rPr>
            </w:pPr>
          </w:p>
        </w:tc>
        <w:tc>
          <w:tcPr>
            <w:tcW w:w="2448" w:type="dxa"/>
            <w:gridSpan w:val="2"/>
          </w:tcPr>
          <w:p w14:paraId="0CB9184E" w14:textId="77777777" w:rsidR="00EF4799" w:rsidRPr="006719BA" w:rsidRDefault="00EF4799" w:rsidP="00027F41">
            <w:pPr>
              <w:pBdr>
                <w:bottom w:val="single" w:sz="4" w:space="1" w:color="auto"/>
              </w:pBdr>
              <w:ind w:right="-36"/>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งบการเงินรวม</w:t>
            </w:r>
          </w:p>
        </w:tc>
        <w:tc>
          <w:tcPr>
            <w:tcW w:w="2448" w:type="dxa"/>
            <w:gridSpan w:val="2"/>
          </w:tcPr>
          <w:p w14:paraId="0CB9184F" w14:textId="782E8C97" w:rsidR="00EF4799" w:rsidRPr="006719BA" w:rsidRDefault="00EF4799" w:rsidP="00027F41">
            <w:pPr>
              <w:pBdr>
                <w:bottom w:val="single" w:sz="4" w:space="1" w:color="auto"/>
              </w:pBdr>
              <w:ind w:right="-36"/>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งบการเงินเฉพาะของ</w:t>
            </w:r>
            <w:r w:rsidR="007A18D0" w:rsidRPr="006719BA">
              <w:rPr>
                <w:rFonts w:ascii="Browallia New" w:hAnsi="Browallia New" w:cs="Browallia New" w:hint="cs"/>
                <w:color w:val="000000" w:themeColor="text1"/>
                <w:sz w:val="28"/>
                <w:szCs w:val="28"/>
                <w:cs/>
              </w:rPr>
              <w:t>บริษัท</w:t>
            </w:r>
          </w:p>
        </w:tc>
      </w:tr>
      <w:tr w:rsidR="00736AAE" w:rsidRPr="006719BA" w14:paraId="0CB91856" w14:textId="77777777" w:rsidTr="00A331D0">
        <w:trPr>
          <w:tblHeader/>
        </w:trPr>
        <w:tc>
          <w:tcPr>
            <w:tcW w:w="4041" w:type="dxa"/>
          </w:tcPr>
          <w:p w14:paraId="0CB91851" w14:textId="77777777" w:rsidR="00736AAE" w:rsidRPr="006719BA" w:rsidRDefault="00736AAE" w:rsidP="00736AAE">
            <w:pPr>
              <w:ind w:left="162" w:right="-36" w:hanging="162"/>
              <w:rPr>
                <w:rFonts w:ascii="Browallia New" w:hAnsi="Browallia New" w:cs="Browallia New"/>
                <w:color w:val="000000" w:themeColor="text1"/>
                <w:sz w:val="28"/>
                <w:szCs w:val="28"/>
              </w:rPr>
            </w:pPr>
          </w:p>
        </w:tc>
        <w:tc>
          <w:tcPr>
            <w:tcW w:w="1224" w:type="dxa"/>
          </w:tcPr>
          <w:p w14:paraId="0CB91852" w14:textId="31B48701" w:rsidR="00736AAE" w:rsidRPr="006719BA" w:rsidRDefault="00C60D21" w:rsidP="00736AAE">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736AAE" w:rsidRPr="006719BA">
              <w:rPr>
                <w:rFonts w:ascii="Browallia New" w:hAnsi="Browallia New" w:cs="Browallia New"/>
                <w:sz w:val="28"/>
                <w:szCs w:val="28"/>
              </w:rPr>
              <w:t>2564</w:t>
            </w:r>
          </w:p>
        </w:tc>
        <w:tc>
          <w:tcPr>
            <w:tcW w:w="1224" w:type="dxa"/>
          </w:tcPr>
          <w:p w14:paraId="0CB91853" w14:textId="46D9A899" w:rsidR="00736AAE" w:rsidRPr="006719BA" w:rsidRDefault="00736AAE" w:rsidP="00736AAE">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31</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2563</w:t>
            </w:r>
          </w:p>
        </w:tc>
        <w:tc>
          <w:tcPr>
            <w:tcW w:w="1224" w:type="dxa"/>
          </w:tcPr>
          <w:p w14:paraId="0CB91854" w14:textId="0A3B1B0F" w:rsidR="00736AAE" w:rsidRPr="006719BA" w:rsidRDefault="00C60D21" w:rsidP="00736AAE">
            <w:pPr>
              <w:pBdr>
                <w:bottom w:val="single" w:sz="4" w:space="1" w:color="auto"/>
              </w:pBdr>
              <w:tabs>
                <w:tab w:val="left" w:pos="900"/>
              </w:tabs>
              <w:ind w:left="-18"/>
              <w:jc w:val="center"/>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736AAE" w:rsidRPr="006719BA">
              <w:rPr>
                <w:rFonts w:ascii="Browallia New" w:hAnsi="Browallia New" w:cs="Browallia New"/>
                <w:sz w:val="28"/>
                <w:szCs w:val="28"/>
              </w:rPr>
              <w:t>2564</w:t>
            </w:r>
          </w:p>
        </w:tc>
        <w:tc>
          <w:tcPr>
            <w:tcW w:w="1224" w:type="dxa"/>
          </w:tcPr>
          <w:p w14:paraId="0CB91855" w14:textId="2E6497BB" w:rsidR="00736AAE" w:rsidRPr="006719BA" w:rsidRDefault="00736AAE" w:rsidP="00736AAE">
            <w:pPr>
              <w:pBdr>
                <w:bottom w:val="single" w:sz="4"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31</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lang w:val="en-GB"/>
              </w:rPr>
              <w:t>2563</w:t>
            </w:r>
          </w:p>
        </w:tc>
      </w:tr>
      <w:tr w:rsidR="00284DD7" w:rsidRPr="006719BA" w14:paraId="0CB9185C" w14:textId="77777777" w:rsidTr="00A331D0">
        <w:trPr>
          <w:trHeight w:hRule="exact" w:val="331"/>
        </w:trPr>
        <w:tc>
          <w:tcPr>
            <w:tcW w:w="4041" w:type="dxa"/>
          </w:tcPr>
          <w:p w14:paraId="0CB91857" w14:textId="2431FCDC" w:rsidR="00EF4799" w:rsidRPr="006719BA" w:rsidRDefault="00EF4799" w:rsidP="00027F41">
            <w:pPr>
              <w:ind w:left="162" w:right="-36" w:hanging="162"/>
              <w:rPr>
                <w:rFonts w:ascii="Browallia New" w:hAnsi="Browallia New" w:cs="Browallia New"/>
                <w:color w:val="000000" w:themeColor="text1"/>
                <w:sz w:val="28"/>
                <w:szCs w:val="28"/>
                <w:u w:val="single"/>
                <w:cs/>
              </w:rPr>
            </w:pPr>
          </w:p>
        </w:tc>
        <w:tc>
          <w:tcPr>
            <w:tcW w:w="1224" w:type="dxa"/>
          </w:tcPr>
          <w:p w14:paraId="0CB91858" w14:textId="77777777" w:rsidR="00EF4799" w:rsidRPr="006719BA" w:rsidRDefault="00EF4799" w:rsidP="00027F41">
            <w:pPr>
              <w:tabs>
                <w:tab w:val="decimal" w:pos="882"/>
              </w:tabs>
              <w:ind w:right="-36"/>
              <w:rPr>
                <w:rFonts w:ascii="Browallia New" w:hAnsi="Browallia New" w:cs="Browallia New"/>
                <w:color w:val="000000" w:themeColor="text1"/>
                <w:sz w:val="28"/>
                <w:szCs w:val="28"/>
              </w:rPr>
            </w:pPr>
          </w:p>
        </w:tc>
        <w:tc>
          <w:tcPr>
            <w:tcW w:w="1224" w:type="dxa"/>
          </w:tcPr>
          <w:p w14:paraId="0CB91859" w14:textId="77777777" w:rsidR="00EF4799" w:rsidRPr="006719BA" w:rsidRDefault="00EF4799" w:rsidP="00027F41">
            <w:pPr>
              <w:tabs>
                <w:tab w:val="decimal" w:pos="882"/>
              </w:tabs>
              <w:ind w:right="-36"/>
              <w:rPr>
                <w:rFonts w:ascii="Browallia New" w:hAnsi="Browallia New" w:cs="Browallia New"/>
                <w:color w:val="000000" w:themeColor="text1"/>
                <w:sz w:val="28"/>
                <w:szCs w:val="28"/>
              </w:rPr>
            </w:pPr>
          </w:p>
        </w:tc>
        <w:tc>
          <w:tcPr>
            <w:tcW w:w="1224" w:type="dxa"/>
          </w:tcPr>
          <w:p w14:paraId="0CB9185A" w14:textId="77777777" w:rsidR="00EF4799" w:rsidRPr="006719BA" w:rsidRDefault="00EF4799" w:rsidP="00027F41">
            <w:pPr>
              <w:tabs>
                <w:tab w:val="decimal" w:pos="882"/>
              </w:tabs>
              <w:ind w:right="-36"/>
              <w:rPr>
                <w:rFonts w:ascii="Browallia New" w:hAnsi="Browallia New" w:cs="Browallia New"/>
                <w:color w:val="000000" w:themeColor="text1"/>
                <w:sz w:val="28"/>
                <w:szCs w:val="28"/>
              </w:rPr>
            </w:pPr>
          </w:p>
        </w:tc>
        <w:tc>
          <w:tcPr>
            <w:tcW w:w="1224" w:type="dxa"/>
          </w:tcPr>
          <w:p w14:paraId="0CB9185B" w14:textId="77777777" w:rsidR="00EF4799" w:rsidRPr="006719BA" w:rsidRDefault="00EF4799" w:rsidP="00027F41">
            <w:pPr>
              <w:tabs>
                <w:tab w:val="decimal" w:pos="882"/>
              </w:tabs>
              <w:ind w:right="-36"/>
              <w:rPr>
                <w:rFonts w:ascii="Browallia New" w:hAnsi="Browallia New" w:cs="Browallia New"/>
                <w:color w:val="000000" w:themeColor="text1"/>
                <w:sz w:val="28"/>
                <w:szCs w:val="28"/>
              </w:rPr>
            </w:pPr>
          </w:p>
        </w:tc>
      </w:tr>
      <w:tr w:rsidR="002634DE" w:rsidRPr="006719BA" w14:paraId="0CB918C2" w14:textId="77777777" w:rsidTr="00A331D0">
        <w:tc>
          <w:tcPr>
            <w:tcW w:w="4041" w:type="dxa"/>
          </w:tcPr>
          <w:p w14:paraId="0CB918BD" w14:textId="5C6F3398" w:rsidR="002634DE" w:rsidRPr="006719BA" w:rsidRDefault="002634DE" w:rsidP="002634DE">
            <w:pPr>
              <w:ind w:left="162" w:right="-36" w:hanging="234"/>
              <w:rPr>
                <w:rFonts w:ascii="Browallia New" w:hAnsi="Browallia New" w:cs="Browallia New"/>
                <w:color w:val="000000" w:themeColor="text1"/>
                <w:sz w:val="28"/>
                <w:szCs w:val="28"/>
                <w:lang w:val="en-GB"/>
              </w:rPr>
            </w:pPr>
            <w:r w:rsidRPr="006719BA">
              <w:rPr>
                <w:rFonts w:ascii="BrowalliaUPC" w:hAnsi="BrowalliaUPC" w:cs="BrowalliaUPC"/>
                <w:sz w:val="28"/>
                <w:szCs w:val="28"/>
                <w:cs/>
              </w:rPr>
              <w:t>บริษัทย่อย</w:t>
            </w:r>
          </w:p>
        </w:tc>
        <w:tc>
          <w:tcPr>
            <w:tcW w:w="1224" w:type="dxa"/>
          </w:tcPr>
          <w:p w14:paraId="0CB918BE" w14:textId="1776228C" w:rsidR="002634DE" w:rsidRPr="006719BA" w:rsidRDefault="002634DE" w:rsidP="002634DE">
            <w:pPr>
              <w:ind w:right="-18" w:hanging="162"/>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w:t>
            </w:r>
          </w:p>
        </w:tc>
        <w:tc>
          <w:tcPr>
            <w:tcW w:w="1224" w:type="dxa"/>
          </w:tcPr>
          <w:p w14:paraId="0CB918BF" w14:textId="765B048B" w:rsidR="002634DE" w:rsidRPr="006719BA" w:rsidRDefault="002634DE" w:rsidP="002634DE">
            <w:pPr>
              <w:ind w:right="-24" w:hanging="27"/>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w:t>
            </w:r>
          </w:p>
        </w:tc>
        <w:tc>
          <w:tcPr>
            <w:tcW w:w="1224" w:type="dxa"/>
          </w:tcPr>
          <w:p w14:paraId="0CB918C0" w14:textId="5794DDFE" w:rsidR="002634DE" w:rsidRPr="006719BA" w:rsidRDefault="0028515E" w:rsidP="002634DE">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762,169</w:t>
            </w:r>
          </w:p>
        </w:tc>
        <w:tc>
          <w:tcPr>
            <w:tcW w:w="1224" w:type="dxa"/>
          </w:tcPr>
          <w:p w14:paraId="0CB918C1" w14:textId="6801D3E1" w:rsidR="002634DE" w:rsidRPr="006719BA" w:rsidRDefault="002634DE" w:rsidP="002634DE">
            <w:pPr>
              <w:ind w:right="-18" w:hanging="162"/>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867,254</w:t>
            </w:r>
          </w:p>
        </w:tc>
      </w:tr>
      <w:tr w:rsidR="002634DE" w:rsidRPr="006719BA" w14:paraId="1ABEC413" w14:textId="77777777" w:rsidTr="00A331D0">
        <w:tc>
          <w:tcPr>
            <w:tcW w:w="4041" w:type="dxa"/>
          </w:tcPr>
          <w:p w14:paraId="3BD53230" w14:textId="45B16EAE" w:rsidR="002634DE" w:rsidRPr="006719BA" w:rsidRDefault="002634DE" w:rsidP="002634DE">
            <w:pPr>
              <w:ind w:left="162" w:right="-36" w:hanging="234"/>
              <w:rPr>
                <w:rFonts w:ascii="Browallia New" w:hAnsi="Browallia New" w:cs="Browallia New"/>
                <w:color w:val="000000" w:themeColor="text1"/>
                <w:sz w:val="28"/>
                <w:szCs w:val="28"/>
                <w:cs/>
              </w:rPr>
            </w:pPr>
            <w:r w:rsidRPr="006719BA">
              <w:rPr>
                <w:rFonts w:ascii="BrowalliaUPC" w:hAnsi="BrowalliaUPC" w:cs="BrowalliaUPC" w:hint="cs"/>
                <w:sz w:val="28"/>
                <w:szCs w:val="28"/>
                <w:cs/>
              </w:rPr>
              <w:t>บริษัทที่ควบคุมร่วมกัน</w:t>
            </w:r>
          </w:p>
        </w:tc>
        <w:tc>
          <w:tcPr>
            <w:tcW w:w="1224" w:type="dxa"/>
          </w:tcPr>
          <w:p w14:paraId="7CF32D41" w14:textId="60676374" w:rsidR="002634DE" w:rsidRPr="006719BA" w:rsidRDefault="0028515E" w:rsidP="002634DE">
            <w:pPr>
              <w:pBdr>
                <w:bottom w:val="single" w:sz="4" w:space="1" w:color="auto"/>
              </w:pBd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1,077,721</w:t>
            </w:r>
          </w:p>
        </w:tc>
        <w:tc>
          <w:tcPr>
            <w:tcW w:w="1224" w:type="dxa"/>
          </w:tcPr>
          <w:p w14:paraId="181C244E" w14:textId="6A203ABC" w:rsidR="002634DE" w:rsidRPr="006719BA" w:rsidRDefault="002634DE" w:rsidP="002634DE">
            <w:pPr>
              <w:pBdr>
                <w:bottom w:val="single" w:sz="4" w:space="1" w:color="auto"/>
              </w:pBdr>
              <w:ind w:right="-24" w:hanging="27"/>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1,010,737</w:t>
            </w:r>
          </w:p>
        </w:tc>
        <w:tc>
          <w:tcPr>
            <w:tcW w:w="1224" w:type="dxa"/>
          </w:tcPr>
          <w:p w14:paraId="0AA98A66" w14:textId="717A2240" w:rsidR="002634DE" w:rsidRPr="006719BA" w:rsidRDefault="002634DE" w:rsidP="002634DE">
            <w:pPr>
              <w:pBdr>
                <w:bottom w:val="single" w:sz="4" w:space="1" w:color="auto"/>
              </w:pBd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c>
          <w:tcPr>
            <w:tcW w:w="1224" w:type="dxa"/>
          </w:tcPr>
          <w:p w14:paraId="252F182A" w14:textId="6AC22EAB" w:rsidR="002634DE" w:rsidRPr="006719BA" w:rsidRDefault="002634DE" w:rsidP="002634DE">
            <w:pPr>
              <w:pBdr>
                <w:bottom w:val="single" w:sz="4" w:space="1" w:color="auto"/>
              </w:pBdr>
              <w:ind w:right="-18"/>
              <w:jc w:val="right"/>
              <w:rPr>
                <w:rFonts w:ascii="Browallia New" w:hAnsi="Browallia New" w:cs="Browallia New"/>
                <w:sz w:val="28"/>
                <w:szCs w:val="28"/>
              </w:rPr>
            </w:pPr>
            <w:r w:rsidRPr="006719BA">
              <w:rPr>
                <w:rFonts w:ascii="BrowalliaUPC" w:hAnsi="BrowalliaUPC" w:cs="BrowalliaUPC"/>
                <w:sz w:val="28"/>
                <w:szCs w:val="28"/>
                <w:cs/>
              </w:rPr>
              <w:t xml:space="preserve">     </w:t>
            </w:r>
            <w:r w:rsidRPr="006719BA">
              <w:rPr>
                <w:rFonts w:ascii="BrowalliaUPC" w:hAnsi="BrowalliaUPC" w:cs="BrowalliaUPC"/>
                <w:sz w:val="28"/>
                <w:szCs w:val="28"/>
              </w:rPr>
              <w:t>-</w:t>
            </w:r>
          </w:p>
        </w:tc>
      </w:tr>
      <w:tr w:rsidR="002634DE" w:rsidRPr="006719BA" w14:paraId="7971D34C" w14:textId="77777777" w:rsidTr="00A331D0">
        <w:tc>
          <w:tcPr>
            <w:tcW w:w="4041" w:type="dxa"/>
          </w:tcPr>
          <w:p w14:paraId="405734D2" w14:textId="2C693DA1" w:rsidR="002634DE" w:rsidRPr="006719BA" w:rsidRDefault="002634DE" w:rsidP="002634DE">
            <w:pPr>
              <w:ind w:left="162" w:right="-36" w:hanging="234"/>
              <w:rPr>
                <w:rFonts w:ascii="Browallia New" w:hAnsi="Browallia New" w:cs="Browallia New"/>
                <w:color w:val="000000" w:themeColor="text1"/>
                <w:sz w:val="28"/>
                <w:szCs w:val="28"/>
                <w:cs/>
              </w:rPr>
            </w:pPr>
            <w:r w:rsidRPr="006719BA">
              <w:rPr>
                <w:rFonts w:ascii="Browallia New" w:hAnsi="Browallia New" w:cs="Browallia New"/>
                <w:sz w:val="28"/>
                <w:szCs w:val="28"/>
                <w:cs/>
              </w:rPr>
              <w:t>รวม</w:t>
            </w:r>
          </w:p>
        </w:tc>
        <w:tc>
          <w:tcPr>
            <w:tcW w:w="1224" w:type="dxa"/>
          </w:tcPr>
          <w:p w14:paraId="6C923A8C" w14:textId="3685379B" w:rsidR="002634DE" w:rsidRPr="006719BA" w:rsidRDefault="002634DE" w:rsidP="002634DE">
            <w:pPr>
              <w:ind w:right="-18" w:hanging="162"/>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1,077,721</w:t>
            </w:r>
          </w:p>
        </w:tc>
        <w:tc>
          <w:tcPr>
            <w:tcW w:w="1224" w:type="dxa"/>
            <w:vAlign w:val="bottom"/>
          </w:tcPr>
          <w:p w14:paraId="40DCFA08" w14:textId="7F6803DE" w:rsidR="002634DE" w:rsidRPr="006719BA" w:rsidRDefault="002634DE" w:rsidP="002634DE">
            <w:pPr>
              <w:ind w:right="-24" w:hanging="27"/>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1,010,737</w:t>
            </w:r>
          </w:p>
        </w:tc>
        <w:tc>
          <w:tcPr>
            <w:tcW w:w="1224" w:type="dxa"/>
          </w:tcPr>
          <w:p w14:paraId="7870D168" w14:textId="758FE0C4" w:rsidR="002634DE" w:rsidRPr="006719BA" w:rsidRDefault="0028515E" w:rsidP="002634DE">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762,169</w:t>
            </w:r>
          </w:p>
        </w:tc>
        <w:tc>
          <w:tcPr>
            <w:tcW w:w="1224" w:type="dxa"/>
          </w:tcPr>
          <w:p w14:paraId="1B1E6E15" w14:textId="0DDA6BF3" w:rsidR="002634DE" w:rsidRPr="006719BA" w:rsidRDefault="002634DE" w:rsidP="002634DE">
            <w:pPr>
              <w:ind w:right="-18" w:hanging="162"/>
              <w:jc w:val="right"/>
              <w:rPr>
                <w:rFonts w:ascii="Browallia New" w:hAnsi="Browallia New" w:cs="Browallia New"/>
                <w:sz w:val="28"/>
                <w:szCs w:val="28"/>
              </w:rPr>
            </w:pPr>
            <w:r w:rsidRPr="006719BA">
              <w:rPr>
                <w:rFonts w:ascii="BrowalliaUPC" w:hAnsi="BrowalliaUPC" w:cs="BrowalliaUPC"/>
                <w:sz w:val="28"/>
                <w:szCs w:val="28"/>
              </w:rPr>
              <w:t>867,254</w:t>
            </w:r>
          </w:p>
        </w:tc>
      </w:tr>
      <w:tr w:rsidR="002634DE" w:rsidRPr="006719BA" w14:paraId="044BECB8" w14:textId="77777777" w:rsidTr="00A331D0">
        <w:tc>
          <w:tcPr>
            <w:tcW w:w="4041" w:type="dxa"/>
          </w:tcPr>
          <w:p w14:paraId="0DD6597F" w14:textId="1EDA6C40" w:rsidR="002634DE" w:rsidRPr="006719BA" w:rsidRDefault="002634DE" w:rsidP="002634DE">
            <w:pPr>
              <w:ind w:left="162" w:right="-36" w:hanging="234"/>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หัก</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color w:val="000000" w:themeColor="text1"/>
                <w:sz w:val="28"/>
                <w:szCs w:val="28"/>
              </w:rPr>
              <w:t xml:space="preserve">: </w:t>
            </w:r>
            <w:r w:rsidRPr="006719BA">
              <w:rPr>
                <w:rFonts w:ascii="Browallia New" w:hAnsi="Browallia New" w:cs="Browallia New" w:hint="cs"/>
                <w:color w:val="000000" w:themeColor="text1"/>
                <w:sz w:val="28"/>
                <w:szCs w:val="28"/>
                <w:cs/>
              </w:rPr>
              <w:t>ค่าเผื่อผลขาดทุนจากการด้อยค่า</w:t>
            </w:r>
          </w:p>
        </w:tc>
        <w:tc>
          <w:tcPr>
            <w:tcW w:w="1224" w:type="dxa"/>
          </w:tcPr>
          <w:p w14:paraId="733402F9" w14:textId="0F6BFACF" w:rsidR="002634DE" w:rsidRPr="006719BA" w:rsidRDefault="002634DE" w:rsidP="002634DE">
            <w:pPr>
              <w:pBdr>
                <w:bottom w:val="single" w:sz="4" w:space="1" w:color="auto"/>
              </w:pBd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c>
          <w:tcPr>
            <w:tcW w:w="1224" w:type="dxa"/>
          </w:tcPr>
          <w:p w14:paraId="2D63003F" w14:textId="5110BC40" w:rsidR="002634DE" w:rsidRPr="006719BA" w:rsidRDefault="002634DE" w:rsidP="002634DE">
            <w:pPr>
              <w:pBdr>
                <w:bottom w:val="single" w:sz="4" w:space="1" w:color="auto"/>
              </w:pBdr>
              <w:ind w:right="-24"/>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w:t>
            </w:r>
          </w:p>
        </w:tc>
        <w:tc>
          <w:tcPr>
            <w:tcW w:w="1224" w:type="dxa"/>
          </w:tcPr>
          <w:p w14:paraId="4A0D390B" w14:textId="0DED3227" w:rsidR="002634DE" w:rsidRPr="006719BA" w:rsidRDefault="0028515E" w:rsidP="002634DE">
            <w:pPr>
              <w:pBdr>
                <w:bottom w:val="single" w:sz="4" w:space="1" w:color="auto"/>
              </w:pBd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(73,109)</w:t>
            </w:r>
          </w:p>
        </w:tc>
        <w:tc>
          <w:tcPr>
            <w:tcW w:w="1224" w:type="dxa"/>
          </w:tcPr>
          <w:p w14:paraId="785231C3" w14:textId="63BDE41C" w:rsidR="002634DE" w:rsidRPr="006719BA" w:rsidRDefault="002634DE" w:rsidP="002634DE">
            <w:pPr>
              <w:pBdr>
                <w:bottom w:val="single" w:sz="4" w:space="1" w:color="auto"/>
              </w:pBdr>
              <w:ind w:right="-18"/>
              <w:jc w:val="right"/>
              <w:rPr>
                <w:rFonts w:ascii="Browallia New" w:hAnsi="Browallia New" w:cs="Browallia New"/>
                <w:color w:val="000000" w:themeColor="text1"/>
                <w:sz w:val="28"/>
                <w:szCs w:val="28"/>
                <w:cs/>
              </w:rPr>
            </w:pPr>
            <w:r w:rsidRPr="006719BA">
              <w:rPr>
                <w:rFonts w:ascii="BrowalliaUPC" w:hAnsi="BrowalliaUPC" w:cs="BrowalliaUPC"/>
                <w:sz w:val="28"/>
                <w:szCs w:val="28"/>
                <w:cs/>
              </w:rPr>
              <w:t xml:space="preserve">   (</w:t>
            </w:r>
            <w:r w:rsidRPr="006719BA">
              <w:rPr>
                <w:rFonts w:ascii="BrowalliaUPC" w:hAnsi="BrowalliaUPC" w:cs="BrowalliaUPC"/>
                <w:sz w:val="28"/>
                <w:szCs w:val="28"/>
              </w:rPr>
              <w:t>67,379)</w:t>
            </w:r>
          </w:p>
        </w:tc>
      </w:tr>
      <w:tr w:rsidR="002634DE" w:rsidRPr="006719BA" w14:paraId="5B1F7957" w14:textId="77777777" w:rsidTr="00A331D0">
        <w:tc>
          <w:tcPr>
            <w:tcW w:w="4041" w:type="dxa"/>
          </w:tcPr>
          <w:p w14:paraId="128E3CC1" w14:textId="77340840" w:rsidR="002634DE" w:rsidRPr="006719BA" w:rsidRDefault="002634DE" w:rsidP="002634DE">
            <w:pPr>
              <w:ind w:left="162" w:right="-36" w:hanging="234"/>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สุทธิ</w:t>
            </w:r>
          </w:p>
        </w:tc>
        <w:tc>
          <w:tcPr>
            <w:tcW w:w="1224" w:type="dxa"/>
          </w:tcPr>
          <w:p w14:paraId="75BD7301" w14:textId="06E50315" w:rsidR="002634DE" w:rsidRPr="006719BA" w:rsidRDefault="002634DE" w:rsidP="002634DE">
            <w:pPr>
              <w:pBdr>
                <w:bottom w:val="single" w:sz="12" w:space="1" w:color="auto"/>
              </w:pBd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1,077,721</w:t>
            </w:r>
          </w:p>
        </w:tc>
        <w:tc>
          <w:tcPr>
            <w:tcW w:w="1224" w:type="dxa"/>
          </w:tcPr>
          <w:p w14:paraId="7FF1E4B8" w14:textId="02E13B10" w:rsidR="002634DE" w:rsidRPr="006719BA" w:rsidRDefault="002634DE" w:rsidP="002634DE">
            <w:pPr>
              <w:pBdr>
                <w:bottom w:val="single" w:sz="12" w:space="1" w:color="auto"/>
              </w:pBdr>
              <w:ind w:right="-24"/>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1,010,737</w:t>
            </w:r>
          </w:p>
        </w:tc>
        <w:tc>
          <w:tcPr>
            <w:tcW w:w="1224" w:type="dxa"/>
          </w:tcPr>
          <w:p w14:paraId="7DE074AE" w14:textId="446EE170" w:rsidR="002634DE" w:rsidRPr="006719BA" w:rsidRDefault="0028515E" w:rsidP="002634DE">
            <w:pPr>
              <w:pBdr>
                <w:bottom w:val="single" w:sz="12" w:space="1" w:color="auto"/>
              </w:pBd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689,060</w:t>
            </w:r>
          </w:p>
        </w:tc>
        <w:tc>
          <w:tcPr>
            <w:tcW w:w="1224" w:type="dxa"/>
          </w:tcPr>
          <w:p w14:paraId="26E93192" w14:textId="33BDF300" w:rsidR="002634DE" w:rsidRPr="006719BA" w:rsidRDefault="002634DE" w:rsidP="002634DE">
            <w:pPr>
              <w:pBdr>
                <w:bottom w:val="single" w:sz="12" w:space="1" w:color="auto"/>
              </w:pBdr>
              <w:ind w:right="-18"/>
              <w:jc w:val="right"/>
              <w:rPr>
                <w:rFonts w:ascii="Browallia New" w:hAnsi="Browallia New" w:cs="Browallia New"/>
                <w:color w:val="000000" w:themeColor="text1"/>
                <w:sz w:val="28"/>
                <w:szCs w:val="28"/>
              </w:rPr>
            </w:pPr>
            <w:r w:rsidRPr="006719BA">
              <w:rPr>
                <w:rFonts w:ascii="BrowalliaUPC" w:hAnsi="BrowalliaUPC" w:cs="BrowalliaUPC"/>
                <w:sz w:val="28"/>
                <w:szCs w:val="28"/>
                <w:cs/>
              </w:rPr>
              <w:t xml:space="preserve">  </w:t>
            </w:r>
            <w:r w:rsidRPr="006719BA">
              <w:rPr>
                <w:rFonts w:ascii="BrowalliaUPC" w:hAnsi="BrowalliaUPC" w:cs="BrowalliaUPC"/>
                <w:sz w:val="28"/>
                <w:szCs w:val="28"/>
              </w:rPr>
              <w:t>799,875</w:t>
            </w:r>
          </w:p>
        </w:tc>
      </w:tr>
    </w:tbl>
    <w:p w14:paraId="3A5CD9F2" w14:textId="356F90F1" w:rsidR="00906D7F" w:rsidRPr="006719BA" w:rsidRDefault="00906D7F" w:rsidP="0022531B">
      <w:pPr>
        <w:tabs>
          <w:tab w:val="left" w:pos="900"/>
          <w:tab w:val="left" w:pos="2160"/>
        </w:tabs>
        <w:ind w:left="426" w:right="-2"/>
        <w:jc w:val="thaiDistribute"/>
        <w:rPr>
          <w:rFonts w:ascii="Browallia New" w:hAnsi="Browallia New" w:cs="Browallia New"/>
          <w:color w:val="000000" w:themeColor="text1"/>
          <w:sz w:val="28"/>
          <w:szCs w:val="28"/>
        </w:rPr>
      </w:pPr>
    </w:p>
    <w:p w14:paraId="1418333D" w14:textId="7F725BC9" w:rsidR="00CF7365" w:rsidRPr="006719BA" w:rsidRDefault="00CF7365" w:rsidP="0022531B">
      <w:pPr>
        <w:tabs>
          <w:tab w:val="left" w:pos="900"/>
          <w:tab w:val="left" w:pos="2160"/>
        </w:tabs>
        <w:ind w:left="426" w:right="-2"/>
        <w:jc w:val="thaiDistribute"/>
        <w:rPr>
          <w:rFonts w:ascii="Browallia New" w:hAnsi="Browallia New" w:cs="Browallia New"/>
          <w:color w:val="000000" w:themeColor="text1"/>
          <w:sz w:val="28"/>
          <w:szCs w:val="28"/>
        </w:rPr>
      </w:pPr>
    </w:p>
    <w:p w14:paraId="613829CD" w14:textId="42A87A02" w:rsidR="00CF7365" w:rsidRPr="006719BA" w:rsidRDefault="00CF7365" w:rsidP="0022531B">
      <w:pPr>
        <w:tabs>
          <w:tab w:val="left" w:pos="900"/>
          <w:tab w:val="left" w:pos="2160"/>
        </w:tabs>
        <w:ind w:left="426" w:right="-2"/>
        <w:jc w:val="thaiDistribute"/>
        <w:rPr>
          <w:rFonts w:ascii="Browallia New" w:hAnsi="Browallia New" w:cs="Browallia New"/>
          <w:color w:val="000000" w:themeColor="text1"/>
          <w:sz w:val="28"/>
          <w:szCs w:val="28"/>
        </w:rPr>
      </w:pPr>
    </w:p>
    <w:p w14:paraId="545D8514" w14:textId="22C72EC1" w:rsidR="00CF7365" w:rsidRPr="006719BA" w:rsidRDefault="00CF7365" w:rsidP="0022531B">
      <w:pPr>
        <w:tabs>
          <w:tab w:val="left" w:pos="900"/>
          <w:tab w:val="left" w:pos="2160"/>
        </w:tabs>
        <w:ind w:left="426" w:right="-2"/>
        <w:jc w:val="thaiDistribute"/>
        <w:rPr>
          <w:rFonts w:ascii="Browallia New" w:hAnsi="Browallia New" w:cs="Browallia New"/>
          <w:color w:val="000000" w:themeColor="text1"/>
          <w:sz w:val="28"/>
          <w:szCs w:val="28"/>
        </w:rPr>
      </w:pPr>
    </w:p>
    <w:p w14:paraId="4E595776" w14:textId="2ECB9CE8" w:rsidR="00CF7365" w:rsidRPr="006719BA" w:rsidRDefault="00CF7365" w:rsidP="0022531B">
      <w:pPr>
        <w:tabs>
          <w:tab w:val="left" w:pos="900"/>
          <w:tab w:val="left" w:pos="2160"/>
        </w:tabs>
        <w:ind w:left="426" w:right="-2"/>
        <w:jc w:val="thaiDistribute"/>
        <w:rPr>
          <w:rFonts w:ascii="Browallia New" w:hAnsi="Browallia New" w:cs="Browallia New"/>
          <w:color w:val="000000" w:themeColor="text1"/>
          <w:sz w:val="28"/>
          <w:szCs w:val="28"/>
        </w:rPr>
      </w:pPr>
    </w:p>
    <w:p w14:paraId="544F3DD5" w14:textId="77777777" w:rsidR="00F756C4" w:rsidRPr="006719BA" w:rsidRDefault="00F756C4" w:rsidP="0022531B">
      <w:pPr>
        <w:tabs>
          <w:tab w:val="left" w:pos="900"/>
          <w:tab w:val="left" w:pos="2160"/>
        </w:tabs>
        <w:ind w:left="426" w:right="-2"/>
        <w:jc w:val="thaiDistribute"/>
        <w:rPr>
          <w:rFonts w:ascii="Browallia New" w:hAnsi="Browallia New" w:cs="Browallia New"/>
          <w:color w:val="000000" w:themeColor="text1"/>
          <w:sz w:val="28"/>
          <w:szCs w:val="28"/>
        </w:rPr>
      </w:pPr>
    </w:p>
    <w:p w14:paraId="61B292B3" w14:textId="77777777" w:rsidR="00CF7365" w:rsidRPr="006719BA" w:rsidRDefault="00CF7365" w:rsidP="0022531B">
      <w:pPr>
        <w:tabs>
          <w:tab w:val="left" w:pos="900"/>
          <w:tab w:val="left" w:pos="2160"/>
        </w:tabs>
        <w:ind w:left="426" w:right="-2"/>
        <w:jc w:val="thaiDistribute"/>
        <w:rPr>
          <w:rFonts w:ascii="Browallia New" w:hAnsi="Browallia New" w:cs="Browallia New"/>
          <w:color w:val="000000" w:themeColor="text1"/>
          <w:sz w:val="28"/>
          <w:szCs w:val="28"/>
        </w:rPr>
      </w:pPr>
    </w:p>
    <w:p w14:paraId="253EA8AE" w14:textId="320172C8" w:rsidR="004025FD" w:rsidRPr="006719BA" w:rsidRDefault="00AB224F" w:rsidP="00A331D0">
      <w:pPr>
        <w:tabs>
          <w:tab w:val="left" w:pos="900"/>
          <w:tab w:val="left" w:pos="2160"/>
        </w:tabs>
        <w:ind w:left="426" w:right="-43"/>
        <w:jc w:val="thaiDistribute"/>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lastRenderedPageBreak/>
        <w:t>รายการเคลื่อนไหวของเงินให้กู้ยืมระยะยาวและเงินทดรองแก่</w:t>
      </w:r>
      <w:r w:rsidR="005D6266" w:rsidRPr="006719BA">
        <w:rPr>
          <w:rFonts w:ascii="Browallia New" w:hAnsi="Browallia New" w:cs="Browallia New" w:hint="cs"/>
          <w:color w:val="000000" w:themeColor="text1"/>
          <w:sz w:val="28"/>
          <w:szCs w:val="28"/>
          <w:cs/>
        </w:rPr>
        <w:t>กิจการที่เกี่ยวข้องกัน</w:t>
      </w:r>
      <w:r w:rsidRPr="006719BA">
        <w:rPr>
          <w:rFonts w:ascii="Browallia New" w:hAnsi="Browallia New" w:cs="Browallia New" w:hint="cs"/>
          <w:color w:val="000000" w:themeColor="text1"/>
          <w:sz w:val="28"/>
          <w:szCs w:val="28"/>
          <w:cs/>
        </w:rPr>
        <w:t>สำหรับ</w:t>
      </w:r>
      <w:r w:rsidR="00783212" w:rsidRPr="006719BA">
        <w:rPr>
          <w:rFonts w:ascii="Browallia New" w:hAnsi="Browallia New" w:cs="Browallia New" w:hint="cs"/>
          <w:color w:val="000000" w:themeColor="text1"/>
          <w:sz w:val="28"/>
          <w:szCs w:val="28"/>
          <w:cs/>
        </w:rPr>
        <w:t>งวด</w:t>
      </w:r>
      <w:r w:rsidR="00C60D21" w:rsidRPr="006719BA">
        <w:rPr>
          <w:rFonts w:ascii="Browallia New" w:hAnsi="Browallia New" w:cs="Browallia New" w:hint="cs"/>
          <w:color w:val="000000" w:themeColor="text1"/>
          <w:sz w:val="28"/>
          <w:szCs w:val="28"/>
          <w:cs/>
        </w:rPr>
        <w:t>หก</w:t>
      </w:r>
      <w:r w:rsidR="00783212" w:rsidRPr="006719BA">
        <w:rPr>
          <w:rFonts w:ascii="Browallia New" w:hAnsi="Browallia New" w:cs="Browallia New" w:hint="cs"/>
          <w:color w:val="000000" w:themeColor="text1"/>
          <w:sz w:val="28"/>
          <w:szCs w:val="28"/>
          <w:cs/>
        </w:rPr>
        <w:t>เดือนสิ้นสุด</w:t>
      </w:r>
      <w:r w:rsidR="002606F7" w:rsidRPr="006719BA">
        <w:rPr>
          <w:rFonts w:ascii="Browallia New" w:hAnsi="Browallia New" w:cs="Browallia New"/>
          <w:color w:val="000000" w:themeColor="text1"/>
          <w:sz w:val="28"/>
          <w:szCs w:val="28"/>
        </w:rPr>
        <w:t xml:space="preserve">        </w:t>
      </w:r>
      <w:r w:rsidR="00F43370" w:rsidRPr="006719BA">
        <w:rPr>
          <w:rFonts w:ascii="Browallia New" w:hAnsi="Browallia New" w:cs="Browallia New" w:hint="cs"/>
          <w:color w:val="000000" w:themeColor="text1"/>
          <w:sz w:val="28"/>
          <w:szCs w:val="28"/>
          <w:cs/>
        </w:rPr>
        <w:t xml:space="preserve">   </w:t>
      </w:r>
      <w:r w:rsidR="002606F7" w:rsidRPr="006719BA">
        <w:rPr>
          <w:rFonts w:ascii="Browallia New" w:hAnsi="Browallia New" w:cs="Browallia New"/>
          <w:color w:val="000000" w:themeColor="text1"/>
          <w:sz w:val="28"/>
          <w:szCs w:val="28"/>
        </w:rPr>
        <w:t xml:space="preserve"> </w:t>
      </w:r>
      <w:r w:rsidR="00783212" w:rsidRPr="006719BA">
        <w:rPr>
          <w:rFonts w:ascii="Browallia New" w:hAnsi="Browallia New" w:cs="Browallia New" w:hint="cs"/>
          <w:color w:val="000000" w:themeColor="text1"/>
          <w:sz w:val="28"/>
          <w:szCs w:val="28"/>
          <w:cs/>
        </w:rPr>
        <w:t>วันที</w:t>
      </w:r>
      <w:r w:rsidR="00D05875" w:rsidRPr="006719BA">
        <w:rPr>
          <w:rFonts w:ascii="Browallia New" w:hAnsi="Browallia New" w:cs="Browallia New" w:hint="cs"/>
          <w:color w:val="000000" w:themeColor="text1"/>
          <w:sz w:val="28"/>
          <w:szCs w:val="28"/>
          <w:cs/>
        </w:rPr>
        <w:t>่</w:t>
      </w:r>
      <w:r w:rsidR="00C764FE" w:rsidRPr="006719BA">
        <w:rPr>
          <w:rFonts w:ascii="Browallia New" w:hAnsi="Browallia New" w:cs="Browallia New" w:hint="cs"/>
          <w:color w:val="000000" w:themeColor="text1"/>
          <w:sz w:val="28"/>
          <w:szCs w:val="28"/>
        </w:rPr>
        <w:t xml:space="preserve"> </w:t>
      </w:r>
      <w:r w:rsidR="00C60D21" w:rsidRPr="006719BA">
        <w:rPr>
          <w:rFonts w:ascii="Browallia New" w:hAnsi="Browallia New" w:cs="Browallia New"/>
          <w:color w:val="000000" w:themeColor="text1"/>
          <w:sz w:val="28"/>
          <w:szCs w:val="28"/>
          <w:lang w:val="en-GB"/>
        </w:rPr>
        <w:t>3</w:t>
      </w:r>
      <w:r w:rsidR="00C60D21" w:rsidRPr="006719BA">
        <w:rPr>
          <w:rFonts w:ascii="Browallia New" w:hAnsi="Browallia New" w:cs="Browallia New"/>
          <w:color w:val="000000" w:themeColor="text1"/>
          <w:sz w:val="28"/>
          <w:szCs w:val="28"/>
        </w:rPr>
        <w:t>0</w:t>
      </w:r>
      <w:r w:rsidR="00C60D21" w:rsidRPr="006719BA">
        <w:rPr>
          <w:rFonts w:ascii="Browallia New" w:hAnsi="Browallia New" w:cs="Browallia New" w:hint="cs"/>
          <w:color w:val="000000" w:themeColor="text1"/>
          <w:sz w:val="28"/>
          <w:szCs w:val="28"/>
          <w:cs/>
        </w:rPr>
        <w:t xml:space="preserve"> มิถุนายน</w:t>
      </w:r>
      <w:r w:rsidR="00624FEF" w:rsidRPr="006719BA">
        <w:rPr>
          <w:rFonts w:ascii="Browallia New" w:hAnsi="Browallia New" w:cs="Browallia New"/>
          <w:sz w:val="28"/>
          <w:szCs w:val="28"/>
        </w:rPr>
        <w:t xml:space="preserve"> 2564</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มีดังนี้</w:t>
      </w:r>
    </w:p>
    <w:p w14:paraId="152F61CA" w14:textId="4E5FD1CA" w:rsidR="0099720C" w:rsidRPr="006719BA" w:rsidRDefault="0099720C" w:rsidP="0022531B">
      <w:pPr>
        <w:tabs>
          <w:tab w:val="left" w:pos="720"/>
          <w:tab w:val="left" w:pos="900"/>
          <w:tab w:val="decimal" w:pos="7380"/>
          <w:tab w:val="decimal" w:pos="8280"/>
        </w:tabs>
        <w:ind w:right="-45"/>
        <w:jc w:val="both"/>
        <w:rPr>
          <w:rFonts w:ascii="Browallia New" w:hAnsi="Browallia New" w:cs="Browallia New"/>
          <w:color w:val="000000" w:themeColor="text1"/>
          <w:sz w:val="16"/>
          <w:szCs w:val="16"/>
          <w:lang w:val="en-GB"/>
        </w:rPr>
      </w:pPr>
    </w:p>
    <w:tbl>
      <w:tblPr>
        <w:tblW w:w="9045" w:type="dxa"/>
        <w:tblInd w:w="387" w:type="dxa"/>
        <w:tblLayout w:type="fixed"/>
        <w:tblLook w:val="0000" w:firstRow="0" w:lastRow="0" w:firstColumn="0" w:lastColumn="0" w:noHBand="0" w:noVBand="0"/>
      </w:tblPr>
      <w:tblGrid>
        <w:gridCol w:w="4365"/>
        <w:gridCol w:w="2295"/>
        <w:gridCol w:w="2385"/>
      </w:tblGrid>
      <w:tr w:rsidR="00AC7823" w:rsidRPr="006719BA" w14:paraId="7BE9DDE4" w14:textId="77777777" w:rsidTr="00A331D0">
        <w:tc>
          <w:tcPr>
            <w:tcW w:w="4365" w:type="dxa"/>
          </w:tcPr>
          <w:p w14:paraId="53FDB0AD" w14:textId="77777777" w:rsidR="00AC7823" w:rsidRPr="006719BA" w:rsidRDefault="00AC7823" w:rsidP="0022531B">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95" w:type="dxa"/>
          </w:tcPr>
          <w:p w14:paraId="466FC273" w14:textId="77777777" w:rsidR="00AC7823" w:rsidRPr="006719BA" w:rsidRDefault="00AC7823" w:rsidP="0022531B">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85" w:type="dxa"/>
          </w:tcPr>
          <w:p w14:paraId="48839B4E" w14:textId="6E7C2F7B" w:rsidR="00AC7823" w:rsidRPr="006719BA" w:rsidRDefault="00AC7823" w:rsidP="0022531B">
            <w:pPr>
              <w:tabs>
                <w:tab w:val="left" w:pos="3090"/>
                <w:tab w:val="left" w:pos="4860"/>
              </w:tabs>
              <w:ind w:right="-59"/>
              <w:jc w:val="right"/>
              <w:rPr>
                <w:rFonts w:ascii="Browallia New" w:hAnsi="Browallia New" w:cs="Browallia New"/>
                <w:snapToGrid w:val="0"/>
                <w:color w:val="000000" w:themeColor="text1"/>
                <w:sz w:val="28"/>
                <w:szCs w:val="28"/>
                <w:cs/>
                <w:lang w:eastAsia="th-TH"/>
              </w:rPr>
            </w:pPr>
            <w:r w:rsidRPr="006719BA">
              <w:rPr>
                <w:rFonts w:ascii="Browallia New" w:hAnsi="Browallia New" w:cs="Browallia New" w:hint="cs"/>
                <w:snapToGrid w:val="0"/>
                <w:color w:val="000000" w:themeColor="text1"/>
                <w:sz w:val="28"/>
                <w:szCs w:val="28"/>
                <w:lang w:eastAsia="th-TH"/>
              </w:rPr>
              <w:t>(</w:t>
            </w:r>
            <w:proofErr w:type="gramStart"/>
            <w:r w:rsidRPr="006719BA">
              <w:rPr>
                <w:rFonts w:ascii="Browallia New" w:hAnsi="Browallia New" w:cs="Browallia New" w:hint="cs"/>
                <w:snapToGrid w:val="0"/>
                <w:color w:val="000000" w:themeColor="text1"/>
                <w:sz w:val="28"/>
                <w:szCs w:val="28"/>
                <w:cs/>
                <w:lang w:eastAsia="th-TH"/>
              </w:rPr>
              <w:t>หน่วย</w:t>
            </w:r>
            <w:r w:rsidR="00C85C72"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lang w:eastAsia="th-TH"/>
              </w:rPr>
              <w:t>:</w:t>
            </w:r>
            <w:proofErr w:type="gramEnd"/>
            <w:r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cs/>
                <w:lang w:eastAsia="th-TH"/>
              </w:rPr>
              <w:t>พันบาท)</w:t>
            </w:r>
          </w:p>
        </w:tc>
      </w:tr>
      <w:tr w:rsidR="00AC7823" w:rsidRPr="006719BA" w14:paraId="649B2192" w14:textId="77777777" w:rsidTr="00A331D0">
        <w:tc>
          <w:tcPr>
            <w:tcW w:w="4365" w:type="dxa"/>
          </w:tcPr>
          <w:p w14:paraId="55F27CDF" w14:textId="77777777" w:rsidR="00AC7823" w:rsidRPr="006719BA" w:rsidRDefault="00AC7823" w:rsidP="0022531B">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95" w:type="dxa"/>
          </w:tcPr>
          <w:p w14:paraId="52AD5964" w14:textId="77777777" w:rsidR="00AC7823" w:rsidRPr="006719BA" w:rsidRDefault="00AC7823" w:rsidP="0022531B">
            <w:pPr>
              <w:pBdr>
                <w:bottom w:val="single" w:sz="4" w:space="1" w:color="auto"/>
              </w:pBdr>
              <w:tabs>
                <w:tab w:val="left" w:pos="3090"/>
                <w:tab w:val="left" w:pos="4860"/>
              </w:tabs>
              <w:jc w:val="center"/>
              <w:rPr>
                <w:rFonts w:ascii="Browallia New" w:hAnsi="Browallia New" w:cs="Browallia New"/>
                <w:snapToGrid w:val="0"/>
                <w:color w:val="000000" w:themeColor="text1"/>
                <w:sz w:val="28"/>
                <w:szCs w:val="28"/>
                <w:cs/>
                <w:lang w:eastAsia="th-TH"/>
              </w:rPr>
            </w:pPr>
            <w:r w:rsidRPr="006719BA">
              <w:rPr>
                <w:rFonts w:ascii="Browallia New" w:hAnsi="Browallia New" w:cs="Browallia New" w:hint="cs"/>
                <w:snapToGrid w:val="0"/>
                <w:color w:val="000000" w:themeColor="text1"/>
                <w:sz w:val="28"/>
                <w:szCs w:val="28"/>
                <w:cs/>
                <w:lang w:eastAsia="th-TH"/>
              </w:rPr>
              <w:t>งบการเงินรวม</w:t>
            </w:r>
          </w:p>
        </w:tc>
        <w:tc>
          <w:tcPr>
            <w:tcW w:w="2385" w:type="dxa"/>
          </w:tcPr>
          <w:p w14:paraId="5F4B3E1F" w14:textId="77777777" w:rsidR="00AC7823" w:rsidRPr="006719BA" w:rsidRDefault="00AC7823" w:rsidP="0022531B">
            <w:pPr>
              <w:pBdr>
                <w:bottom w:val="single" w:sz="4" w:space="1" w:color="auto"/>
              </w:pBdr>
              <w:tabs>
                <w:tab w:val="left" w:pos="3090"/>
                <w:tab w:val="left" w:pos="4860"/>
              </w:tabs>
              <w:ind w:left="-24"/>
              <w:jc w:val="center"/>
              <w:rPr>
                <w:rFonts w:ascii="Browallia New" w:hAnsi="Browallia New" w:cs="Browallia New"/>
                <w:snapToGrid w:val="0"/>
                <w:color w:val="000000" w:themeColor="text1"/>
                <w:sz w:val="28"/>
                <w:szCs w:val="28"/>
                <w:cs/>
                <w:lang w:eastAsia="th-TH"/>
              </w:rPr>
            </w:pPr>
            <w:r w:rsidRPr="006719BA">
              <w:rPr>
                <w:rFonts w:ascii="Browallia New" w:hAnsi="Browallia New" w:cs="Browallia New" w:hint="cs"/>
                <w:snapToGrid w:val="0"/>
                <w:color w:val="000000" w:themeColor="text1"/>
                <w:sz w:val="28"/>
                <w:szCs w:val="28"/>
                <w:cs/>
                <w:lang w:eastAsia="th-TH"/>
              </w:rPr>
              <w:t>งบการเงินเฉพาะของบริษัท</w:t>
            </w:r>
          </w:p>
        </w:tc>
      </w:tr>
      <w:tr w:rsidR="00AC7823" w:rsidRPr="006719BA" w14:paraId="18F09F25" w14:textId="77777777" w:rsidTr="00A331D0">
        <w:trPr>
          <w:trHeight w:hRule="exact" w:val="308"/>
        </w:trPr>
        <w:tc>
          <w:tcPr>
            <w:tcW w:w="4365" w:type="dxa"/>
          </w:tcPr>
          <w:p w14:paraId="2E63D6FA" w14:textId="77777777" w:rsidR="00AC7823" w:rsidRPr="006719BA" w:rsidRDefault="00AC7823" w:rsidP="0022531B">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95" w:type="dxa"/>
          </w:tcPr>
          <w:p w14:paraId="473AEEBD" w14:textId="77777777" w:rsidR="00AC7823" w:rsidRPr="006719BA" w:rsidRDefault="00AC7823" w:rsidP="0022531B">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85" w:type="dxa"/>
          </w:tcPr>
          <w:p w14:paraId="3AE5B229" w14:textId="77777777" w:rsidR="00AC7823" w:rsidRPr="006719BA" w:rsidRDefault="00AC7823" w:rsidP="0022531B">
            <w:pPr>
              <w:tabs>
                <w:tab w:val="left" w:pos="3090"/>
                <w:tab w:val="left" w:pos="4860"/>
              </w:tabs>
              <w:jc w:val="center"/>
              <w:rPr>
                <w:rFonts w:ascii="Browallia New" w:hAnsi="Browallia New" w:cs="Browallia New"/>
                <w:snapToGrid w:val="0"/>
                <w:color w:val="000000" w:themeColor="text1"/>
                <w:sz w:val="28"/>
                <w:szCs w:val="28"/>
                <w:cs/>
                <w:lang w:eastAsia="th-TH"/>
              </w:rPr>
            </w:pPr>
          </w:p>
        </w:tc>
      </w:tr>
      <w:tr w:rsidR="002634DE" w:rsidRPr="006719BA" w14:paraId="13B82ED6" w14:textId="77777777" w:rsidTr="00A331D0">
        <w:tc>
          <w:tcPr>
            <w:tcW w:w="4365" w:type="dxa"/>
          </w:tcPr>
          <w:p w14:paraId="62161685" w14:textId="0E505DA3" w:rsidR="002634DE" w:rsidRPr="006719BA" w:rsidRDefault="002634DE" w:rsidP="002634DE">
            <w:pPr>
              <w:tabs>
                <w:tab w:val="left" w:pos="3090"/>
                <w:tab w:val="left" w:pos="4860"/>
              </w:tabs>
              <w:ind w:left="172" w:hanging="230"/>
              <w:rPr>
                <w:rFonts w:ascii="Browallia New" w:hAnsi="Browallia New" w:cs="Browallia New"/>
                <w:snapToGrid w:val="0"/>
                <w:color w:val="000000" w:themeColor="text1"/>
                <w:sz w:val="28"/>
                <w:szCs w:val="28"/>
                <w:cs/>
                <w:lang w:val="en-GB" w:eastAsia="th-TH"/>
              </w:rPr>
            </w:pPr>
            <w:r w:rsidRPr="006719BA">
              <w:rPr>
                <w:rFonts w:ascii="Browallia New" w:hAnsi="Browallia New" w:cs="Browallia New" w:hint="cs"/>
                <w:sz w:val="28"/>
                <w:szCs w:val="28"/>
                <w:cs/>
              </w:rPr>
              <w:t>ยอดคงเหลือ</w:t>
            </w:r>
            <w:r w:rsidRPr="006719BA">
              <w:rPr>
                <w:rFonts w:ascii="Browallia New" w:hAnsi="Browallia New" w:cs="Browallia New" w:hint="cs"/>
                <w:sz w:val="28"/>
                <w:szCs w:val="28"/>
              </w:rPr>
              <w:t xml:space="preserve"> </w:t>
            </w:r>
            <w:r w:rsidRPr="006719BA">
              <w:rPr>
                <w:rFonts w:ascii="Browallia New" w:hAnsi="Browallia New" w:cs="Browallia New" w:hint="cs"/>
                <w:sz w:val="28"/>
                <w:szCs w:val="28"/>
                <w:cs/>
              </w:rPr>
              <w:t>ณ</w:t>
            </w:r>
            <w:r w:rsidRPr="006719BA">
              <w:rPr>
                <w:rFonts w:ascii="Browallia New" w:hAnsi="Browallia New" w:cs="Browallia New" w:hint="cs"/>
                <w:sz w:val="28"/>
                <w:szCs w:val="28"/>
              </w:rPr>
              <w:t xml:space="preserve"> </w:t>
            </w:r>
            <w:r w:rsidRPr="006719BA">
              <w:rPr>
                <w:rFonts w:ascii="Browallia New" w:hAnsi="Browallia New" w:cs="Browallia New" w:hint="cs"/>
                <w:sz w:val="28"/>
                <w:szCs w:val="28"/>
                <w:cs/>
              </w:rPr>
              <w:t>วันที่</w:t>
            </w:r>
            <w:r w:rsidRPr="006719BA">
              <w:rPr>
                <w:rFonts w:ascii="Browallia New" w:hAnsi="Browallia New" w:cs="Browallia New" w:hint="cs"/>
                <w:sz w:val="28"/>
                <w:szCs w:val="28"/>
              </w:rPr>
              <w:t xml:space="preserve"> 1 </w:t>
            </w:r>
            <w:r w:rsidRPr="006719BA">
              <w:rPr>
                <w:rFonts w:ascii="Browallia New" w:hAnsi="Browallia New" w:cs="Browallia New" w:hint="cs"/>
                <w:sz w:val="28"/>
                <w:szCs w:val="28"/>
                <w:cs/>
              </w:rPr>
              <w:t>มกราคม</w:t>
            </w:r>
            <w:r w:rsidRPr="006719BA">
              <w:rPr>
                <w:rFonts w:ascii="Browallia New" w:hAnsi="Browallia New" w:cs="Browallia New" w:hint="cs"/>
                <w:sz w:val="28"/>
                <w:szCs w:val="28"/>
              </w:rPr>
              <w:t xml:space="preserve"> 256</w:t>
            </w:r>
            <w:r w:rsidRPr="006719BA">
              <w:rPr>
                <w:rFonts w:ascii="Browallia New" w:hAnsi="Browallia New" w:cs="Browallia New"/>
                <w:sz w:val="28"/>
                <w:szCs w:val="28"/>
              </w:rPr>
              <w:t>4</w:t>
            </w:r>
          </w:p>
        </w:tc>
        <w:tc>
          <w:tcPr>
            <w:tcW w:w="2295" w:type="dxa"/>
          </w:tcPr>
          <w:p w14:paraId="137F4D52" w14:textId="2596C7B9" w:rsidR="002634DE" w:rsidRPr="006719BA" w:rsidRDefault="002634DE" w:rsidP="002634DE">
            <w:pPr>
              <w:tabs>
                <w:tab w:val="left" w:pos="3090"/>
                <w:tab w:val="left" w:pos="4860"/>
              </w:tabs>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1,010,737</w:t>
            </w:r>
          </w:p>
        </w:tc>
        <w:tc>
          <w:tcPr>
            <w:tcW w:w="2385" w:type="dxa"/>
          </w:tcPr>
          <w:p w14:paraId="68B8C706" w14:textId="4A8C93CF" w:rsidR="002634DE" w:rsidRPr="006719BA" w:rsidRDefault="002634DE" w:rsidP="002634DE">
            <w:pPr>
              <w:tabs>
                <w:tab w:val="left" w:pos="3090"/>
                <w:tab w:val="left" w:pos="4860"/>
              </w:tabs>
              <w:jc w:val="right"/>
              <w:rPr>
                <w:rFonts w:ascii="Browallia New" w:hAnsi="Browallia New" w:cs="Browallia New"/>
                <w:snapToGrid w:val="0"/>
                <w:color w:val="000000" w:themeColor="text1"/>
                <w:sz w:val="28"/>
                <w:szCs w:val="28"/>
                <w:lang w:val="en-GB" w:eastAsia="th-TH"/>
              </w:rPr>
            </w:pPr>
            <w:bookmarkStart w:id="16" w:name="OLE_LINK1"/>
            <w:r w:rsidRPr="006719BA">
              <w:rPr>
                <w:rFonts w:ascii="Browallia New" w:hAnsi="Browallia New" w:cs="Browallia New"/>
                <w:snapToGrid w:val="0"/>
                <w:color w:val="000000" w:themeColor="text1"/>
                <w:sz w:val="28"/>
                <w:szCs w:val="28"/>
                <w:lang w:val="en-GB" w:eastAsia="th-TH"/>
              </w:rPr>
              <w:t>867,254</w:t>
            </w:r>
            <w:bookmarkEnd w:id="16"/>
          </w:p>
        </w:tc>
      </w:tr>
      <w:tr w:rsidR="002634DE" w:rsidRPr="006719BA" w14:paraId="23265A01" w14:textId="77777777" w:rsidTr="00A331D0">
        <w:tc>
          <w:tcPr>
            <w:tcW w:w="4365" w:type="dxa"/>
          </w:tcPr>
          <w:p w14:paraId="05B48066" w14:textId="459FA109" w:rsidR="002634DE" w:rsidRPr="006719BA" w:rsidRDefault="002634DE" w:rsidP="002634DE">
            <w:pPr>
              <w:tabs>
                <w:tab w:val="left" w:pos="3090"/>
                <w:tab w:val="left" w:pos="4860"/>
              </w:tabs>
              <w:ind w:left="172" w:hanging="230"/>
              <w:rPr>
                <w:rFonts w:ascii="Browallia New" w:hAnsi="Browallia New" w:cs="Browallia New"/>
                <w:sz w:val="28"/>
                <w:szCs w:val="28"/>
                <w:cs/>
              </w:rPr>
            </w:pPr>
            <w:r w:rsidRPr="006719BA">
              <w:rPr>
                <w:rFonts w:ascii="Browallia New" w:hAnsi="Browallia New" w:cs="Browallia New" w:hint="cs"/>
                <w:sz w:val="28"/>
                <w:szCs w:val="28"/>
                <w:cs/>
              </w:rPr>
              <w:t>บวก</w:t>
            </w:r>
            <w:r w:rsidRPr="006719BA">
              <w:rPr>
                <w:rFonts w:ascii="Browallia New" w:hAnsi="Browallia New" w:cs="Browallia New" w:hint="cs"/>
                <w:sz w:val="28"/>
                <w:szCs w:val="28"/>
              </w:rPr>
              <w:t xml:space="preserve"> : </w:t>
            </w:r>
            <w:r w:rsidRPr="006719BA">
              <w:rPr>
                <w:rFonts w:ascii="Browallia New" w:hAnsi="Browallia New" w:cs="Browallia New" w:hint="cs"/>
                <w:sz w:val="28"/>
                <w:szCs w:val="28"/>
                <w:cs/>
              </w:rPr>
              <w:t>ให้กู้ยืม</w:t>
            </w:r>
            <w:r w:rsidRPr="006719BA">
              <w:rPr>
                <w:rFonts w:ascii="Browallia New" w:hAnsi="Browallia New" w:cs="Browallia New" w:hint="cs"/>
                <w:snapToGrid w:val="0"/>
                <w:color w:val="000000" w:themeColor="text1"/>
                <w:sz w:val="28"/>
                <w:szCs w:val="28"/>
                <w:cs/>
                <w:lang w:eastAsia="th-TH"/>
              </w:rPr>
              <w:t>ระหว่างงวด</w:t>
            </w:r>
          </w:p>
        </w:tc>
        <w:tc>
          <w:tcPr>
            <w:tcW w:w="2295" w:type="dxa"/>
          </w:tcPr>
          <w:p w14:paraId="78AE8E36" w14:textId="16A02E66" w:rsidR="002634DE" w:rsidRPr="006719BA" w:rsidRDefault="00930674" w:rsidP="002634DE">
            <w:pPr>
              <w:tabs>
                <w:tab w:val="left" w:pos="3090"/>
                <w:tab w:val="left" w:pos="4860"/>
              </w:tabs>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w:t>
            </w:r>
          </w:p>
        </w:tc>
        <w:tc>
          <w:tcPr>
            <w:tcW w:w="2385" w:type="dxa"/>
          </w:tcPr>
          <w:p w14:paraId="5B92A08E" w14:textId="0D19997E" w:rsidR="002634DE" w:rsidRPr="006719BA" w:rsidRDefault="004843C2" w:rsidP="002634DE">
            <w:pPr>
              <w:tabs>
                <w:tab w:val="left" w:pos="3090"/>
                <w:tab w:val="left" w:pos="4860"/>
              </w:tabs>
              <w:jc w:val="right"/>
              <w:rPr>
                <w:rFonts w:ascii="Browallia New" w:hAnsi="Browallia New" w:cs="Browallia New"/>
                <w:snapToGrid w:val="0"/>
                <w:color w:val="000000" w:themeColor="text1"/>
                <w:sz w:val="28"/>
                <w:szCs w:val="28"/>
                <w:cs/>
                <w:lang w:eastAsia="th-TH"/>
              </w:rPr>
            </w:pPr>
            <w:r w:rsidRPr="006719BA">
              <w:rPr>
                <w:rFonts w:ascii="Browallia New" w:hAnsi="Browallia New" w:cs="Browallia New"/>
                <w:snapToGrid w:val="0"/>
                <w:color w:val="000000" w:themeColor="text1"/>
                <w:sz w:val="28"/>
                <w:szCs w:val="28"/>
                <w:lang w:eastAsia="th-TH"/>
              </w:rPr>
              <w:t>95,515</w:t>
            </w:r>
          </w:p>
        </w:tc>
      </w:tr>
      <w:tr w:rsidR="002634DE" w:rsidRPr="006719BA" w14:paraId="4E30950D" w14:textId="77777777" w:rsidTr="00A331D0">
        <w:tc>
          <w:tcPr>
            <w:tcW w:w="4365" w:type="dxa"/>
          </w:tcPr>
          <w:p w14:paraId="0F1FE181" w14:textId="50477BF3" w:rsidR="002634DE" w:rsidRPr="006719BA" w:rsidRDefault="002634DE" w:rsidP="002634DE">
            <w:pPr>
              <w:tabs>
                <w:tab w:val="left" w:pos="3090"/>
                <w:tab w:val="left" w:pos="4860"/>
              </w:tabs>
              <w:ind w:left="-58"/>
              <w:rPr>
                <w:rFonts w:ascii="Browallia New" w:hAnsi="Browallia New" w:cs="Browallia New"/>
                <w:snapToGrid w:val="0"/>
                <w:color w:val="000000" w:themeColor="text1"/>
                <w:sz w:val="28"/>
                <w:szCs w:val="28"/>
                <w:cs/>
                <w:lang w:eastAsia="th-TH"/>
              </w:rPr>
            </w:pPr>
            <w:r w:rsidRPr="006719BA">
              <w:rPr>
                <w:rFonts w:ascii="Browallia New" w:hAnsi="Browallia New" w:cs="Browallia New" w:hint="cs"/>
                <w:snapToGrid w:val="0"/>
                <w:color w:val="000000" w:themeColor="text1"/>
                <w:sz w:val="28"/>
                <w:szCs w:val="28"/>
                <w:cs/>
                <w:lang w:eastAsia="th-TH"/>
              </w:rPr>
              <w:t>หัก</w:t>
            </w:r>
            <w:r w:rsidRPr="006719BA">
              <w:rPr>
                <w:rFonts w:ascii="Browallia New" w:hAnsi="Browallia New" w:cs="Browallia New" w:hint="cs"/>
                <w:snapToGrid w:val="0"/>
                <w:color w:val="000000" w:themeColor="text1"/>
                <w:sz w:val="28"/>
                <w:szCs w:val="28"/>
                <w:lang w:eastAsia="th-TH"/>
              </w:rPr>
              <w:t xml:space="preserve"> : </w:t>
            </w:r>
            <w:r w:rsidRPr="006719BA">
              <w:rPr>
                <w:rFonts w:ascii="Browallia New" w:hAnsi="Browallia New" w:cs="Browallia New" w:hint="cs"/>
                <w:snapToGrid w:val="0"/>
                <w:color w:val="000000" w:themeColor="text1"/>
                <w:sz w:val="28"/>
                <w:szCs w:val="28"/>
                <w:cs/>
                <w:lang w:eastAsia="th-TH"/>
              </w:rPr>
              <w:t>รับชำระระหว่างงวด</w:t>
            </w:r>
          </w:p>
        </w:tc>
        <w:tc>
          <w:tcPr>
            <w:tcW w:w="2295" w:type="dxa"/>
          </w:tcPr>
          <w:p w14:paraId="551AD73F" w14:textId="1A20A9B1" w:rsidR="002634DE" w:rsidRPr="006719BA" w:rsidRDefault="00930674" w:rsidP="002634DE">
            <w:pPr>
              <w:tabs>
                <w:tab w:val="left" w:pos="3090"/>
                <w:tab w:val="left" w:pos="4860"/>
              </w:tabs>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w:t>
            </w:r>
          </w:p>
        </w:tc>
        <w:tc>
          <w:tcPr>
            <w:tcW w:w="2385" w:type="dxa"/>
          </w:tcPr>
          <w:p w14:paraId="01C06D5F" w14:textId="6AE4D98F" w:rsidR="002634DE" w:rsidRPr="006719BA" w:rsidRDefault="000672A4" w:rsidP="002634DE">
            <w:pPr>
              <w:tabs>
                <w:tab w:val="left" w:pos="3090"/>
                <w:tab w:val="left" w:pos="4860"/>
              </w:tabs>
              <w:jc w:val="right"/>
              <w:rPr>
                <w:rFonts w:ascii="Browallia New" w:hAnsi="Browallia New" w:cs="Browallia New"/>
                <w:snapToGrid w:val="0"/>
                <w:color w:val="000000" w:themeColor="text1"/>
                <w:sz w:val="28"/>
                <w:szCs w:val="28"/>
                <w:lang w:val="en-GB" w:eastAsia="th-TH"/>
              </w:rPr>
            </w:pPr>
            <w:r w:rsidRPr="006719BA">
              <w:rPr>
                <w:rFonts w:ascii="Browallia New" w:hAnsi="Browallia New" w:cs="Browallia New"/>
                <w:snapToGrid w:val="0"/>
                <w:color w:val="000000" w:themeColor="text1"/>
                <w:sz w:val="28"/>
                <w:szCs w:val="28"/>
                <w:lang w:val="en-GB" w:eastAsia="th-TH"/>
              </w:rPr>
              <w:t>(600)</w:t>
            </w:r>
          </w:p>
        </w:tc>
      </w:tr>
      <w:tr w:rsidR="000672A4" w:rsidRPr="006719BA" w14:paraId="05D062FF" w14:textId="77777777" w:rsidTr="00762630">
        <w:tc>
          <w:tcPr>
            <w:tcW w:w="4365" w:type="dxa"/>
          </w:tcPr>
          <w:p w14:paraId="3B755D61" w14:textId="77777777" w:rsidR="00762630" w:rsidRPr="006719BA" w:rsidRDefault="000672A4" w:rsidP="000672A4">
            <w:pPr>
              <w:tabs>
                <w:tab w:val="left" w:pos="3090"/>
                <w:tab w:val="left" w:pos="4860"/>
              </w:tabs>
              <w:ind w:left="-58"/>
              <w:rPr>
                <w:rFonts w:ascii="Browallia New" w:hAnsi="Browallia New" w:cs="Browallia New"/>
                <w:snapToGrid w:val="0"/>
                <w:color w:val="000000" w:themeColor="text1"/>
                <w:sz w:val="28"/>
                <w:szCs w:val="28"/>
                <w:lang w:eastAsia="th-TH"/>
              </w:rPr>
            </w:pPr>
            <w:r w:rsidRPr="006719BA">
              <w:rPr>
                <w:rFonts w:ascii="Browallia New" w:hAnsi="Browallia New" w:cs="Browallia New" w:hint="cs"/>
                <w:snapToGrid w:val="0"/>
                <w:color w:val="000000" w:themeColor="text1"/>
                <w:sz w:val="28"/>
                <w:szCs w:val="28"/>
                <w:cs/>
                <w:lang w:eastAsia="th-TH"/>
              </w:rPr>
              <w:t>หัก</w:t>
            </w:r>
            <w:r w:rsidRPr="006719BA">
              <w:rPr>
                <w:rFonts w:ascii="Browallia New" w:hAnsi="Browallia New" w:cs="Browallia New" w:hint="cs"/>
                <w:snapToGrid w:val="0"/>
                <w:color w:val="000000" w:themeColor="text1"/>
                <w:sz w:val="28"/>
                <w:szCs w:val="28"/>
                <w:lang w:eastAsia="th-TH"/>
              </w:rPr>
              <w:t xml:space="preserve"> : </w:t>
            </w:r>
            <w:r w:rsidRPr="006719BA">
              <w:rPr>
                <w:rFonts w:ascii="Browallia New" w:hAnsi="Browallia New" w:cs="Browallia New" w:hint="cs"/>
                <w:snapToGrid w:val="0"/>
                <w:color w:val="000000" w:themeColor="text1"/>
                <w:sz w:val="28"/>
                <w:szCs w:val="28"/>
                <w:cs/>
                <w:lang w:eastAsia="th-TH"/>
              </w:rPr>
              <w:t>จัดประเภท</w:t>
            </w:r>
            <w:r w:rsidR="00762630" w:rsidRPr="006719BA">
              <w:rPr>
                <w:rFonts w:ascii="Browallia New" w:hAnsi="Browallia New" w:cs="Browallia New" w:hint="cs"/>
                <w:snapToGrid w:val="0"/>
                <w:color w:val="000000" w:themeColor="text1"/>
                <w:sz w:val="28"/>
                <w:szCs w:val="28"/>
                <w:cs/>
                <w:lang w:eastAsia="th-TH"/>
              </w:rPr>
              <w:t>ส่วนที่ถึงกำหนดชำระภายในหนึ่งปี</w:t>
            </w:r>
          </w:p>
          <w:p w14:paraId="041C783F" w14:textId="13E1D799" w:rsidR="000672A4" w:rsidRPr="006719BA" w:rsidRDefault="00762630" w:rsidP="000672A4">
            <w:pPr>
              <w:tabs>
                <w:tab w:val="left" w:pos="3090"/>
                <w:tab w:val="left" w:pos="4860"/>
              </w:tabs>
              <w:ind w:left="-58"/>
              <w:rPr>
                <w:rFonts w:ascii="Browallia New" w:hAnsi="Browallia New" w:cs="Browallia New"/>
                <w:snapToGrid w:val="0"/>
                <w:color w:val="000000" w:themeColor="text1"/>
                <w:sz w:val="28"/>
                <w:szCs w:val="28"/>
                <w:cs/>
                <w:lang w:eastAsia="th-TH"/>
              </w:rPr>
            </w:pPr>
            <w:r w:rsidRPr="006719BA">
              <w:rPr>
                <w:rFonts w:ascii="Browallia New" w:hAnsi="Browallia New" w:cs="Browallia New" w:hint="cs"/>
                <w:snapToGrid w:val="0"/>
                <w:color w:val="000000" w:themeColor="text1"/>
                <w:sz w:val="28"/>
                <w:szCs w:val="28"/>
                <w:cs/>
                <w:lang w:eastAsia="th-TH"/>
              </w:rPr>
              <w:t xml:space="preserve">          </w:t>
            </w:r>
            <w:r w:rsidR="000672A4" w:rsidRPr="006719BA">
              <w:rPr>
                <w:rFonts w:ascii="Browallia New" w:hAnsi="Browallia New" w:cs="Browallia New" w:hint="cs"/>
                <w:snapToGrid w:val="0"/>
                <w:color w:val="000000" w:themeColor="text1"/>
                <w:sz w:val="28"/>
                <w:szCs w:val="28"/>
                <w:cs/>
                <w:lang w:eastAsia="th-TH"/>
              </w:rPr>
              <w:t>เป็น</w:t>
            </w:r>
            <w:r w:rsidRPr="006719BA">
              <w:rPr>
                <w:rFonts w:ascii="Browallia New" w:hAnsi="Browallia New" w:cs="Browallia New" w:hint="cs"/>
                <w:snapToGrid w:val="0"/>
                <w:color w:val="000000" w:themeColor="text1"/>
                <w:sz w:val="28"/>
                <w:szCs w:val="28"/>
                <w:cs/>
                <w:lang w:eastAsia="th-TH"/>
              </w:rPr>
              <w:t>เงินกู้ยืม</w:t>
            </w:r>
            <w:r w:rsidR="000672A4" w:rsidRPr="006719BA">
              <w:rPr>
                <w:rFonts w:ascii="Browallia New" w:hAnsi="Browallia New" w:cs="Browallia New" w:hint="cs"/>
                <w:snapToGrid w:val="0"/>
                <w:color w:val="000000" w:themeColor="text1"/>
                <w:sz w:val="28"/>
                <w:szCs w:val="28"/>
                <w:cs/>
                <w:lang w:eastAsia="th-TH"/>
              </w:rPr>
              <w:t>ระยะสั้น</w:t>
            </w:r>
          </w:p>
        </w:tc>
        <w:tc>
          <w:tcPr>
            <w:tcW w:w="2295" w:type="dxa"/>
            <w:vAlign w:val="bottom"/>
          </w:tcPr>
          <w:p w14:paraId="533DCA00" w14:textId="721AAC56" w:rsidR="000672A4" w:rsidRPr="006719BA" w:rsidRDefault="00930674" w:rsidP="00762630">
            <w:pPr>
              <w:tabs>
                <w:tab w:val="left" w:pos="3090"/>
                <w:tab w:val="left" w:pos="4860"/>
              </w:tabs>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w:t>
            </w:r>
          </w:p>
        </w:tc>
        <w:tc>
          <w:tcPr>
            <w:tcW w:w="2385" w:type="dxa"/>
            <w:vAlign w:val="bottom"/>
          </w:tcPr>
          <w:p w14:paraId="047B35EC" w14:textId="011B9C0B" w:rsidR="000672A4" w:rsidRPr="006719BA" w:rsidRDefault="000672A4" w:rsidP="00762630">
            <w:pPr>
              <w:tabs>
                <w:tab w:val="left" w:pos="3090"/>
                <w:tab w:val="left" w:pos="4860"/>
              </w:tabs>
              <w:jc w:val="right"/>
              <w:rPr>
                <w:rFonts w:ascii="Browallia New" w:hAnsi="Browallia New" w:cs="Browallia New"/>
                <w:snapToGrid w:val="0"/>
                <w:color w:val="000000" w:themeColor="text1"/>
                <w:sz w:val="28"/>
                <w:szCs w:val="28"/>
                <w:lang w:val="en-GB" w:eastAsia="th-TH"/>
              </w:rPr>
            </w:pPr>
            <w:r w:rsidRPr="006719BA">
              <w:rPr>
                <w:rFonts w:ascii="Browallia New" w:hAnsi="Browallia New" w:cs="Browallia New"/>
                <w:snapToGrid w:val="0"/>
                <w:color w:val="000000" w:themeColor="text1"/>
                <w:sz w:val="28"/>
                <w:szCs w:val="28"/>
                <w:lang w:val="en-GB" w:eastAsia="th-TH"/>
              </w:rPr>
              <w:t>(200,000)</w:t>
            </w:r>
          </w:p>
        </w:tc>
      </w:tr>
      <w:tr w:rsidR="000672A4" w:rsidRPr="006719BA" w14:paraId="0D4CAB21" w14:textId="77777777" w:rsidTr="00A331D0">
        <w:tc>
          <w:tcPr>
            <w:tcW w:w="4365" w:type="dxa"/>
          </w:tcPr>
          <w:p w14:paraId="33CE6825" w14:textId="5A3D1832" w:rsidR="000672A4" w:rsidRPr="006719BA" w:rsidRDefault="000672A4" w:rsidP="000672A4">
            <w:pPr>
              <w:tabs>
                <w:tab w:val="left" w:pos="3090"/>
                <w:tab w:val="left" w:pos="4860"/>
              </w:tabs>
              <w:ind w:left="-58"/>
              <w:rPr>
                <w:rFonts w:ascii="Browallia New" w:hAnsi="Browallia New" w:cs="Browallia New"/>
                <w:snapToGrid w:val="0"/>
                <w:color w:val="000000" w:themeColor="text1"/>
                <w:sz w:val="28"/>
                <w:szCs w:val="28"/>
                <w:cs/>
                <w:lang w:eastAsia="th-TH"/>
              </w:rPr>
            </w:pPr>
            <w:r w:rsidRPr="006719BA">
              <w:rPr>
                <w:rFonts w:ascii="Browallia New" w:hAnsi="Browallia New" w:cs="Browallia New" w:hint="cs"/>
                <w:snapToGrid w:val="0"/>
                <w:color w:val="000000" w:themeColor="text1"/>
                <w:sz w:val="28"/>
                <w:szCs w:val="28"/>
                <w:cs/>
                <w:lang w:eastAsia="th-TH"/>
              </w:rPr>
              <w:t>บวก</w:t>
            </w:r>
            <w:r w:rsidRPr="006719BA">
              <w:rPr>
                <w:rFonts w:ascii="Browallia New" w:hAnsi="Browallia New" w:cs="Browallia New" w:hint="cs"/>
                <w:snapToGrid w:val="0"/>
                <w:color w:val="000000" w:themeColor="text1"/>
                <w:sz w:val="28"/>
                <w:szCs w:val="28"/>
                <w:lang w:eastAsia="th-TH"/>
              </w:rPr>
              <w:t xml:space="preserve"> : </w:t>
            </w:r>
            <w:r w:rsidRPr="006719BA">
              <w:rPr>
                <w:rFonts w:ascii="Browallia New" w:hAnsi="Browallia New" w:cs="Browallia New" w:hint="cs"/>
                <w:snapToGrid w:val="0"/>
                <w:color w:val="000000" w:themeColor="text1"/>
                <w:sz w:val="28"/>
                <w:szCs w:val="28"/>
                <w:cs/>
                <w:lang w:eastAsia="th-TH"/>
              </w:rPr>
              <w:t>ส่วนปรับปรุงจากการแปลงค่างบการเงิน</w:t>
            </w:r>
            <w:r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cs/>
                <w:lang w:eastAsia="th-TH"/>
              </w:rPr>
              <w:br/>
            </w:r>
            <w:r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cs/>
                <w:lang w:eastAsia="th-TH"/>
              </w:rPr>
              <w:t>ที่เป็นเงินต่างประเทศ</w:t>
            </w:r>
          </w:p>
        </w:tc>
        <w:tc>
          <w:tcPr>
            <w:tcW w:w="2295" w:type="dxa"/>
            <w:vAlign w:val="bottom"/>
          </w:tcPr>
          <w:p w14:paraId="107E2F88" w14:textId="0F1DED02" w:rsidR="000672A4" w:rsidRPr="006719BA" w:rsidRDefault="00930674" w:rsidP="000672A4">
            <w:pPr>
              <w:pBdr>
                <w:bottom w:val="single" w:sz="4" w:space="1" w:color="auto"/>
              </w:pBdr>
              <w:tabs>
                <w:tab w:val="left" w:pos="3090"/>
                <w:tab w:val="left" w:pos="4860"/>
              </w:tabs>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66,984</w:t>
            </w:r>
          </w:p>
        </w:tc>
        <w:tc>
          <w:tcPr>
            <w:tcW w:w="2385" w:type="dxa"/>
            <w:vAlign w:val="bottom"/>
          </w:tcPr>
          <w:p w14:paraId="53F230F3" w14:textId="7D709743" w:rsidR="000672A4" w:rsidRPr="006719BA" w:rsidRDefault="004843C2" w:rsidP="000672A4">
            <w:pPr>
              <w:pBdr>
                <w:bottom w:val="single" w:sz="4" w:space="1" w:color="auto"/>
              </w:pBdr>
              <w:tabs>
                <w:tab w:val="left" w:pos="3090"/>
                <w:tab w:val="left" w:pos="4860"/>
              </w:tabs>
              <w:jc w:val="right"/>
              <w:rPr>
                <w:rFonts w:ascii="Browallia New" w:hAnsi="Browallia New" w:cs="Browallia New"/>
                <w:snapToGrid w:val="0"/>
                <w:color w:val="000000" w:themeColor="text1"/>
                <w:sz w:val="28"/>
                <w:szCs w:val="28"/>
                <w:cs/>
                <w:lang w:val="en-GB" w:eastAsia="th-TH"/>
              </w:rPr>
            </w:pPr>
            <w:r w:rsidRPr="006719BA">
              <w:rPr>
                <w:rFonts w:ascii="Browallia New" w:hAnsi="Browallia New" w:cs="Browallia New"/>
                <w:snapToGrid w:val="0"/>
                <w:color w:val="000000" w:themeColor="text1"/>
                <w:sz w:val="28"/>
                <w:szCs w:val="28"/>
                <w:lang w:val="en-GB" w:eastAsia="th-TH"/>
              </w:rPr>
              <w:t>-</w:t>
            </w:r>
          </w:p>
        </w:tc>
      </w:tr>
      <w:tr w:rsidR="000672A4" w:rsidRPr="006719BA" w14:paraId="1FC678EA" w14:textId="77777777" w:rsidTr="00A331D0">
        <w:tc>
          <w:tcPr>
            <w:tcW w:w="4365" w:type="dxa"/>
          </w:tcPr>
          <w:p w14:paraId="514DC417" w14:textId="5F61093B" w:rsidR="000672A4" w:rsidRPr="006719BA" w:rsidRDefault="000672A4" w:rsidP="000672A4">
            <w:pPr>
              <w:tabs>
                <w:tab w:val="left" w:pos="3090"/>
                <w:tab w:val="left" w:pos="4860"/>
              </w:tabs>
              <w:ind w:left="-58"/>
              <w:rPr>
                <w:rFonts w:ascii="Browallia New" w:hAnsi="Browallia New" w:cs="Browallia New"/>
                <w:snapToGrid w:val="0"/>
                <w:color w:val="000000" w:themeColor="text1"/>
                <w:sz w:val="28"/>
                <w:szCs w:val="28"/>
                <w:lang w:eastAsia="th-TH"/>
              </w:rPr>
            </w:pPr>
            <w:r w:rsidRPr="006719BA">
              <w:rPr>
                <w:rFonts w:ascii="Browallia New" w:hAnsi="Browallia New" w:cs="Browallia New" w:hint="cs"/>
                <w:sz w:val="28"/>
                <w:szCs w:val="28"/>
                <w:cs/>
              </w:rPr>
              <w:t>ยอดคงเหลือ</w:t>
            </w:r>
            <w:r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cs/>
                <w:lang w:val="en-GB" w:eastAsia="th-TH"/>
              </w:rPr>
              <w:t>ณ</w:t>
            </w:r>
            <w:r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cs/>
                <w:lang w:val="en-GB" w:eastAsia="th-TH"/>
              </w:rPr>
              <w:t>วันที่</w:t>
            </w:r>
            <w:r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Pr="006719BA">
              <w:rPr>
                <w:rFonts w:ascii="Browallia New" w:hAnsi="Browallia New" w:cs="Browallia New"/>
                <w:sz w:val="28"/>
                <w:szCs w:val="28"/>
              </w:rPr>
              <w:t xml:space="preserve"> 2564</w:t>
            </w:r>
          </w:p>
        </w:tc>
        <w:tc>
          <w:tcPr>
            <w:tcW w:w="2295" w:type="dxa"/>
          </w:tcPr>
          <w:p w14:paraId="2F687B8D" w14:textId="0E0F49A3" w:rsidR="000672A4" w:rsidRPr="006719BA" w:rsidRDefault="000672A4" w:rsidP="000672A4">
            <w:pPr>
              <w:pBdr>
                <w:bottom w:val="single" w:sz="12" w:space="1" w:color="auto"/>
              </w:pBdr>
              <w:tabs>
                <w:tab w:val="left" w:pos="3090"/>
                <w:tab w:val="left" w:pos="4860"/>
              </w:tabs>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1,077,721</w:t>
            </w:r>
          </w:p>
        </w:tc>
        <w:tc>
          <w:tcPr>
            <w:tcW w:w="2385" w:type="dxa"/>
          </w:tcPr>
          <w:p w14:paraId="565897DA" w14:textId="24859D96" w:rsidR="000672A4" w:rsidRPr="006719BA" w:rsidRDefault="000672A4" w:rsidP="000672A4">
            <w:pPr>
              <w:pBdr>
                <w:bottom w:val="single" w:sz="12" w:space="1" w:color="auto"/>
              </w:pBdr>
              <w:tabs>
                <w:tab w:val="left" w:pos="3090"/>
                <w:tab w:val="left" w:pos="4860"/>
              </w:tabs>
              <w:jc w:val="right"/>
              <w:rPr>
                <w:rFonts w:ascii="Browallia New" w:hAnsi="Browallia New" w:cs="Browallia New"/>
                <w:snapToGrid w:val="0"/>
                <w:color w:val="000000" w:themeColor="text1"/>
                <w:sz w:val="28"/>
                <w:szCs w:val="28"/>
                <w:lang w:val="en-GB" w:eastAsia="th-TH"/>
              </w:rPr>
            </w:pPr>
            <w:r w:rsidRPr="006719BA">
              <w:rPr>
                <w:rFonts w:ascii="Browallia New" w:hAnsi="Browallia New" w:cs="Browallia New"/>
                <w:snapToGrid w:val="0"/>
                <w:color w:val="000000" w:themeColor="text1"/>
                <w:sz w:val="28"/>
                <w:szCs w:val="28"/>
                <w:lang w:val="en-GB" w:eastAsia="th-TH"/>
              </w:rPr>
              <w:t>762,169</w:t>
            </w:r>
          </w:p>
        </w:tc>
      </w:tr>
    </w:tbl>
    <w:p w14:paraId="69F1AFB4" w14:textId="77777777" w:rsidR="004E1734" w:rsidRPr="006719BA" w:rsidRDefault="004E1734" w:rsidP="0022531B">
      <w:pPr>
        <w:tabs>
          <w:tab w:val="left" w:pos="900"/>
        </w:tabs>
        <w:ind w:right="-45"/>
        <w:jc w:val="both"/>
        <w:rPr>
          <w:rFonts w:ascii="Browallia New" w:hAnsi="Browallia New" w:cs="Browallia New"/>
          <w:b/>
          <w:bCs/>
          <w:color w:val="000000" w:themeColor="text1"/>
          <w:sz w:val="28"/>
          <w:szCs w:val="28"/>
        </w:rPr>
      </w:pPr>
    </w:p>
    <w:p w14:paraId="27714BB4" w14:textId="18D226C4" w:rsidR="00044AC6" w:rsidRPr="006719BA" w:rsidRDefault="00AB224F" w:rsidP="00102B80">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hint="cs"/>
          <w:b/>
          <w:bCs/>
          <w:color w:val="000000" w:themeColor="text1"/>
          <w:sz w:val="28"/>
          <w:szCs w:val="28"/>
          <w:cs/>
        </w:rPr>
        <w:t>ที่ดิน</w:t>
      </w:r>
      <w:r w:rsidR="00C85C72" w:rsidRPr="006719BA">
        <w:rPr>
          <w:rFonts w:ascii="Browallia New" w:hAnsi="Browallia New" w:cs="Browallia New" w:hint="cs"/>
          <w:b/>
          <w:bCs/>
          <w:color w:val="000000" w:themeColor="text1"/>
          <w:sz w:val="28"/>
          <w:szCs w:val="28"/>
        </w:rPr>
        <w:t xml:space="preserve"> </w:t>
      </w:r>
      <w:r w:rsidRPr="006719BA">
        <w:rPr>
          <w:rFonts w:ascii="Browallia New" w:hAnsi="Browallia New" w:cs="Browallia New" w:hint="cs"/>
          <w:b/>
          <w:bCs/>
          <w:color w:val="000000" w:themeColor="text1"/>
          <w:sz w:val="28"/>
          <w:szCs w:val="28"/>
          <w:cs/>
        </w:rPr>
        <w:t>อาคาร</w:t>
      </w:r>
      <w:r w:rsidRPr="006719BA">
        <w:rPr>
          <w:rFonts w:ascii="Browallia New" w:hAnsi="Browallia New" w:cs="Browallia New" w:hint="cs"/>
          <w:b/>
          <w:bCs/>
          <w:color w:val="000000" w:themeColor="text1"/>
          <w:sz w:val="28"/>
          <w:szCs w:val="28"/>
        </w:rPr>
        <w:t xml:space="preserve"> </w:t>
      </w:r>
      <w:r w:rsidRPr="006719BA">
        <w:rPr>
          <w:rFonts w:ascii="Browallia New" w:hAnsi="Browallia New" w:cs="Browallia New" w:hint="cs"/>
          <w:b/>
          <w:bCs/>
          <w:color w:val="000000" w:themeColor="text1"/>
          <w:sz w:val="28"/>
          <w:szCs w:val="28"/>
          <w:cs/>
        </w:rPr>
        <w:t>และอุปกรณ์</w:t>
      </w:r>
    </w:p>
    <w:p w14:paraId="128FB06A" w14:textId="77777777" w:rsidR="00044AC6" w:rsidRPr="006719BA" w:rsidRDefault="00044AC6" w:rsidP="005847F7">
      <w:pPr>
        <w:tabs>
          <w:tab w:val="left" w:pos="900"/>
          <w:tab w:val="left" w:pos="2160"/>
        </w:tabs>
        <w:ind w:right="-45"/>
        <w:jc w:val="thaiDistribute"/>
        <w:rPr>
          <w:rFonts w:ascii="Browallia New" w:hAnsi="Browallia New" w:cs="Browallia New"/>
          <w:color w:val="000000" w:themeColor="text1"/>
          <w:sz w:val="28"/>
          <w:szCs w:val="28"/>
        </w:rPr>
      </w:pPr>
    </w:p>
    <w:p w14:paraId="625AF588" w14:textId="1985804C" w:rsidR="00231C5E" w:rsidRPr="006719BA" w:rsidRDefault="00C56C8E" w:rsidP="00A331D0">
      <w:pPr>
        <w:pStyle w:val="ListParagraph"/>
        <w:tabs>
          <w:tab w:val="left" w:pos="900"/>
          <w:tab w:val="left" w:pos="2160"/>
        </w:tabs>
        <w:ind w:left="441" w:right="-52"/>
        <w:jc w:val="thaiDistribute"/>
        <w:rPr>
          <w:rFonts w:ascii="Browallia New" w:hAnsi="Browallia New" w:cs="Browallia New"/>
          <w:color w:val="000000" w:themeColor="text1"/>
          <w:sz w:val="28"/>
        </w:rPr>
      </w:pPr>
      <w:r w:rsidRPr="006719BA">
        <w:rPr>
          <w:rFonts w:ascii="Browallia New" w:hAnsi="Browallia New" w:cs="Browallia New" w:hint="cs"/>
          <w:color w:val="000000" w:themeColor="text1"/>
          <w:sz w:val="28"/>
          <w:cs/>
        </w:rPr>
        <w:t>รายการเปลี่ยนแปลงอย่างย่อสำหรับที่ดิน</w:t>
      </w:r>
      <w:r w:rsidR="00C85C72" w:rsidRPr="006719BA">
        <w:rPr>
          <w:rFonts w:ascii="Browallia New" w:hAnsi="Browallia New" w:cs="Browallia New" w:hint="cs"/>
          <w:color w:val="000000" w:themeColor="text1"/>
          <w:sz w:val="28"/>
        </w:rPr>
        <w:t xml:space="preserve"> </w:t>
      </w:r>
      <w:r w:rsidRPr="006719BA">
        <w:rPr>
          <w:rFonts w:ascii="Browallia New" w:hAnsi="Browallia New" w:cs="Browallia New" w:hint="cs"/>
          <w:color w:val="000000" w:themeColor="text1"/>
          <w:sz w:val="28"/>
          <w:cs/>
        </w:rPr>
        <w:t>อาคาร</w:t>
      </w:r>
      <w:r w:rsidR="00C85C72" w:rsidRPr="006719BA">
        <w:rPr>
          <w:rFonts w:ascii="Browallia New" w:hAnsi="Browallia New" w:cs="Browallia New" w:hint="cs"/>
          <w:color w:val="000000" w:themeColor="text1"/>
          <w:sz w:val="28"/>
        </w:rPr>
        <w:t xml:space="preserve"> </w:t>
      </w:r>
      <w:r w:rsidRPr="006719BA">
        <w:rPr>
          <w:rFonts w:ascii="Browallia New" w:hAnsi="Browallia New" w:cs="Browallia New" w:hint="cs"/>
          <w:color w:val="000000" w:themeColor="text1"/>
          <w:sz w:val="28"/>
          <w:cs/>
        </w:rPr>
        <w:t>และอุปกรณ์</w:t>
      </w:r>
      <w:r w:rsidR="00C85C72" w:rsidRPr="006719BA">
        <w:rPr>
          <w:rFonts w:ascii="Browallia New" w:hAnsi="Browallia New" w:cs="Browallia New" w:hint="cs"/>
          <w:color w:val="000000" w:themeColor="text1"/>
          <w:sz w:val="28"/>
        </w:rPr>
        <w:t xml:space="preserve"> </w:t>
      </w:r>
      <w:r w:rsidR="00231C5E" w:rsidRPr="006719BA">
        <w:rPr>
          <w:rFonts w:ascii="Browallia New" w:hAnsi="Browallia New" w:cs="Browallia New" w:hint="cs"/>
          <w:color w:val="000000" w:themeColor="text1"/>
          <w:sz w:val="28"/>
          <w:cs/>
        </w:rPr>
        <w:t>สำหรับงวด</w:t>
      </w:r>
      <w:r w:rsidR="00C60D21" w:rsidRPr="006719BA">
        <w:rPr>
          <w:rFonts w:ascii="Browallia New" w:hAnsi="Browallia New" w:cs="Browallia New" w:hint="cs"/>
          <w:color w:val="000000" w:themeColor="text1"/>
          <w:sz w:val="28"/>
          <w:cs/>
        </w:rPr>
        <w:t>หก</w:t>
      </w:r>
      <w:r w:rsidR="00231C5E" w:rsidRPr="006719BA">
        <w:rPr>
          <w:rFonts w:ascii="Browallia New" w:hAnsi="Browallia New" w:cs="Browallia New" w:hint="cs"/>
          <w:color w:val="000000" w:themeColor="text1"/>
          <w:sz w:val="28"/>
          <w:cs/>
        </w:rPr>
        <w:t>เดือนสิ้นสุดวันที่</w:t>
      </w:r>
      <w:r w:rsidR="00C85C72" w:rsidRPr="006719BA">
        <w:rPr>
          <w:rFonts w:ascii="Browallia New" w:hAnsi="Browallia New" w:cs="Browallia New" w:hint="cs"/>
          <w:color w:val="000000" w:themeColor="text1"/>
          <w:sz w:val="28"/>
        </w:rPr>
        <w:t xml:space="preserve"> </w:t>
      </w:r>
      <w:r w:rsidR="00C60D21" w:rsidRPr="006719BA">
        <w:rPr>
          <w:rFonts w:ascii="Browallia New" w:hAnsi="Browallia New" w:cs="Browallia New"/>
          <w:color w:val="000000" w:themeColor="text1"/>
          <w:sz w:val="28"/>
          <w:lang w:val="en-GB"/>
        </w:rPr>
        <w:t>3</w:t>
      </w:r>
      <w:r w:rsidR="00C60D21" w:rsidRPr="006719BA">
        <w:rPr>
          <w:rFonts w:ascii="Browallia New" w:hAnsi="Browallia New" w:cs="Browallia New"/>
          <w:color w:val="000000" w:themeColor="text1"/>
          <w:sz w:val="28"/>
        </w:rPr>
        <w:t>0</w:t>
      </w:r>
      <w:r w:rsidR="00C60D21" w:rsidRPr="006719BA">
        <w:rPr>
          <w:rFonts w:ascii="Browallia New" w:hAnsi="Browallia New" w:cs="Browallia New" w:hint="cs"/>
          <w:color w:val="000000" w:themeColor="text1"/>
          <w:sz w:val="28"/>
          <w:cs/>
        </w:rPr>
        <w:t xml:space="preserve"> มิถุนายน</w:t>
      </w:r>
      <w:r w:rsidR="000F58FC" w:rsidRPr="006719BA">
        <w:rPr>
          <w:rFonts w:ascii="Browallia New" w:hAnsi="Browallia New" w:cs="Browallia New"/>
          <w:sz w:val="28"/>
        </w:rPr>
        <w:t xml:space="preserve"> 2564</w:t>
      </w:r>
      <w:r w:rsidR="00C85C72" w:rsidRPr="006719BA">
        <w:rPr>
          <w:rFonts w:ascii="Browallia New" w:hAnsi="Browallia New" w:cs="Browallia New" w:hint="cs"/>
          <w:color w:val="000000" w:themeColor="text1"/>
          <w:sz w:val="28"/>
        </w:rPr>
        <w:t xml:space="preserve">                 </w:t>
      </w:r>
      <w:r w:rsidR="00231C5E" w:rsidRPr="006719BA">
        <w:rPr>
          <w:rFonts w:ascii="Browallia New" w:hAnsi="Browallia New" w:cs="Browallia New" w:hint="cs"/>
          <w:color w:val="000000" w:themeColor="text1"/>
          <w:sz w:val="28"/>
          <w:cs/>
        </w:rPr>
        <w:t>มีรายละเอียดดังนี้</w:t>
      </w:r>
      <w:r w:rsidRPr="006719BA">
        <w:rPr>
          <w:rFonts w:ascii="Browallia New" w:hAnsi="Browallia New" w:cs="Browallia New" w:hint="cs"/>
          <w:color w:val="000000" w:themeColor="text1"/>
          <w:sz w:val="28"/>
        </w:rPr>
        <w:t xml:space="preserve"> </w:t>
      </w:r>
    </w:p>
    <w:p w14:paraId="479E5CA3" w14:textId="77777777" w:rsidR="00132225" w:rsidRPr="006719BA" w:rsidRDefault="00132225" w:rsidP="0004582B">
      <w:pPr>
        <w:pStyle w:val="ListParagraph"/>
        <w:tabs>
          <w:tab w:val="left" w:pos="900"/>
          <w:tab w:val="left" w:pos="2160"/>
        </w:tabs>
        <w:ind w:left="441" w:right="-45"/>
        <w:jc w:val="thaiDistribute"/>
        <w:rPr>
          <w:rFonts w:ascii="Browallia New" w:hAnsi="Browallia New" w:cs="Browallia New"/>
          <w:color w:val="000000" w:themeColor="text1"/>
          <w:sz w:val="28"/>
        </w:rPr>
      </w:pPr>
    </w:p>
    <w:tbl>
      <w:tblPr>
        <w:tblW w:w="8991" w:type="dxa"/>
        <w:tblInd w:w="441" w:type="dxa"/>
        <w:tblLayout w:type="fixed"/>
        <w:tblLook w:val="0000" w:firstRow="0" w:lastRow="0" w:firstColumn="0" w:lastColumn="0" w:noHBand="0" w:noVBand="0"/>
      </w:tblPr>
      <w:tblGrid>
        <w:gridCol w:w="4311"/>
        <w:gridCol w:w="2295"/>
        <w:gridCol w:w="2385"/>
      </w:tblGrid>
      <w:tr w:rsidR="00284DD7" w:rsidRPr="006719BA" w14:paraId="4BF1D071" w14:textId="77777777" w:rsidTr="008025F2">
        <w:tc>
          <w:tcPr>
            <w:tcW w:w="4311" w:type="dxa"/>
          </w:tcPr>
          <w:p w14:paraId="2AE3F91C" w14:textId="77777777" w:rsidR="00C56C8E" w:rsidRPr="006719BA" w:rsidRDefault="00C56C8E" w:rsidP="00FB01CC">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95" w:type="dxa"/>
          </w:tcPr>
          <w:p w14:paraId="06D8727B" w14:textId="77777777" w:rsidR="00C56C8E" w:rsidRPr="006719BA" w:rsidRDefault="00C56C8E" w:rsidP="00FB01CC">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85" w:type="dxa"/>
          </w:tcPr>
          <w:p w14:paraId="38AC7ADA" w14:textId="6CDB29AD" w:rsidR="00C56C8E" w:rsidRPr="006719BA" w:rsidRDefault="00C56C8E" w:rsidP="00FB01CC">
            <w:pPr>
              <w:tabs>
                <w:tab w:val="left" w:pos="3090"/>
                <w:tab w:val="left" w:pos="4860"/>
              </w:tabs>
              <w:ind w:right="-59"/>
              <w:jc w:val="right"/>
              <w:rPr>
                <w:rFonts w:ascii="Browallia New" w:hAnsi="Browallia New" w:cs="Browallia New"/>
                <w:snapToGrid w:val="0"/>
                <w:color w:val="000000" w:themeColor="text1"/>
                <w:sz w:val="28"/>
                <w:szCs w:val="28"/>
                <w:cs/>
                <w:lang w:eastAsia="th-TH"/>
              </w:rPr>
            </w:pPr>
            <w:r w:rsidRPr="006719BA">
              <w:rPr>
                <w:rFonts w:ascii="Browallia New" w:hAnsi="Browallia New" w:cs="Browallia New" w:hint="cs"/>
                <w:snapToGrid w:val="0"/>
                <w:color w:val="000000" w:themeColor="text1"/>
                <w:sz w:val="28"/>
                <w:szCs w:val="28"/>
                <w:lang w:eastAsia="th-TH"/>
              </w:rPr>
              <w:t>(</w:t>
            </w:r>
            <w:proofErr w:type="gramStart"/>
            <w:r w:rsidRPr="006719BA">
              <w:rPr>
                <w:rFonts w:ascii="Browallia New" w:hAnsi="Browallia New" w:cs="Browallia New" w:hint="cs"/>
                <w:snapToGrid w:val="0"/>
                <w:color w:val="000000" w:themeColor="text1"/>
                <w:sz w:val="28"/>
                <w:szCs w:val="28"/>
                <w:cs/>
                <w:lang w:eastAsia="th-TH"/>
              </w:rPr>
              <w:t>หน่วย</w:t>
            </w:r>
            <w:r w:rsidR="00C85C72"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lang w:eastAsia="th-TH"/>
              </w:rPr>
              <w:t>:</w:t>
            </w:r>
            <w:proofErr w:type="gramEnd"/>
            <w:r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cs/>
                <w:lang w:eastAsia="th-TH"/>
              </w:rPr>
              <w:t>พันบาท)</w:t>
            </w:r>
          </w:p>
        </w:tc>
      </w:tr>
      <w:tr w:rsidR="00284DD7" w:rsidRPr="006719BA" w14:paraId="649F7392" w14:textId="77777777" w:rsidTr="008025F2">
        <w:trPr>
          <w:trHeight w:val="193"/>
        </w:trPr>
        <w:tc>
          <w:tcPr>
            <w:tcW w:w="4311" w:type="dxa"/>
          </w:tcPr>
          <w:p w14:paraId="16D65153" w14:textId="77777777" w:rsidR="00C56C8E" w:rsidRPr="006719BA" w:rsidRDefault="00C56C8E" w:rsidP="00FB01CC">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95" w:type="dxa"/>
          </w:tcPr>
          <w:p w14:paraId="36FAA190" w14:textId="77777777" w:rsidR="00C56C8E" w:rsidRPr="006719BA" w:rsidRDefault="00C56C8E" w:rsidP="00FB01CC">
            <w:pPr>
              <w:pBdr>
                <w:bottom w:val="single" w:sz="4" w:space="1" w:color="auto"/>
              </w:pBdr>
              <w:tabs>
                <w:tab w:val="left" w:pos="3090"/>
                <w:tab w:val="left" w:pos="4860"/>
              </w:tabs>
              <w:jc w:val="center"/>
              <w:rPr>
                <w:rFonts w:ascii="Browallia New" w:hAnsi="Browallia New" w:cs="Browallia New"/>
                <w:snapToGrid w:val="0"/>
                <w:color w:val="000000" w:themeColor="text1"/>
                <w:sz w:val="28"/>
                <w:szCs w:val="28"/>
                <w:cs/>
                <w:lang w:eastAsia="th-TH"/>
              </w:rPr>
            </w:pPr>
            <w:r w:rsidRPr="006719BA">
              <w:rPr>
                <w:rFonts w:ascii="Browallia New" w:hAnsi="Browallia New" w:cs="Browallia New" w:hint="cs"/>
                <w:snapToGrid w:val="0"/>
                <w:color w:val="000000" w:themeColor="text1"/>
                <w:sz w:val="28"/>
                <w:szCs w:val="28"/>
                <w:cs/>
                <w:lang w:eastAsia="th-TH"/>
              </w:rPr>
              <w:t>งบการเงินรวม</w:t>
            </w:r>
          </w:p>
        </w:tc>
        <w:tc>
          <w:tcPr>
            <w:tcW w:w="2385" w:type="dxa"/>
          </w:tcPr>
          <w:p w14:paraId="4814E4EF" w14:textId="05C1DB8E" w:rsidR="00C56C8E" w:rsidRPr="006719BA" w:rsidRDefault="00C56C8E" w:rsidP="00CC628F">
            <w:pPr>
              <w:pBdr>
                <w:bottom w:val="single" w:sz="4" w:space="1" w:color="auto"/>
              </w:pBdr>
              <w:tabs>
                <w:tab w:val="left" w:pos="3090"/>
                <w:tab w:val="left" w:pos="4860"/>
              </w:tabs>
              <w:ind w:left="-24"/>
              <w:jc w:val="center"/>
              <w:rPr>
                <w:rFonts w:ascii="Browallia New" w:hAnsi="Browallia New" w:cs="Browallia New"/>
                <w:snapToGrid w:val="0"/>
                <w:color w:val="000000" w:themeColor="text1"/>
                <w:sz w:val="28"/>
                <w:szCs w:val="28"/>
                <w:cs/>
                <w:lang w:eastAsia="th-TH"/>
              </w:rPr>
            </w:pPr>
            <w:r w:rsidRPr="006719BA">
              <w:rPr>
                <w:rFonts w:ascii="Browallia New" w:hAnsi="Browallia New" w:cs="Browallia New" w:hint="cs"/>
                <w:snapToGrid w:val="0"/>
                <w:color w:val="000000" w:themeColor="text1"/>
                <w:sz w:val="28"/>
                <w:szCs w:val="28"/>
                <w:cs/>
                <w:lang w:eastAsia="th-TH"/>
              </w:rPr>
              <w:t>งบการเงินเฉพาะของ</w:t>
            </w:r>
            <w:r w:rsidR="007A18D0" w:rsidRPr="006719BA">
              <w:rPr>
                <w:rFonts w:ascii="Browallia New" w:hAnsi="Browallia New" w:cs="Browallia New" w:hint="cs"/>
                <w:snapToGrid w:val="0"/>
                <w:color w:val="000000" w:themeColor="text1"/>
                <w:sz w:val="28"/>
                <w:szCs w:val="28"/>
                <w:cs/>
                <w:lang w:eastAsia="th-TH"/>
              </w:rPr>
              <w:t>บริษัท</w:t>
            </w:r>
          </w:p>
        </w:tc>
      </w:tr>
      <w:tr w:rsidR="00284DD7" w:rsidRPr="006719BA" w14:paraId="37C49AE0" w14:textId="77777777" w:rsidTr="008025F2">
        <w:trPr>
          <w:trHeight w:val="189"/>
        </w:trPr>
        <w:tc>
          <w:tcPr>
            <w:tcW w:w="4311" w:type="dxa"/>
          </w:tcPr>
          <w:p w14:paraId="5421A492" w14:textId="77777777" w:rsidR="00C56C8E" w:rsidRPr="006719BA" w:rsidRDefault="00C56C8E" w:rsidP="00FB01CC">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95" w:type="dxa"/>
          </w:tcPr>
          <w:p w14:paraId="29B34A89" w14:textId="77777777" w:rsidR="00C56C8E" w:rsidRPr="006719BA" w:rsidRDefault="00C56C8E" w:rsidP="00FB01CC">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85" w:type="dxa"/>
          </w:tcPr>
          <w:p w14:paraId="5E3F26E9" w14:textId="77777777" w:rsidR="00C56C8E" w:rsidRPr="006719BA" w:rsidRDefault="00C56C8E" w:rsidP="00FB01CC">
            <w:pPr>
              <w:tabs>
                <w:tab w:val="left" w:pos="3090"/>
                <w:tab w:val="left" w:pos="4860"/>
              </w:tabs>
              <w:jc w:val="center"/>
              <w:rPr>
                <w:rFonts w:ascii="Browallia New" w:hAnsi="Browallia New" w:cs="Browallia New"/>
                <w:snapToGrid w:val="0"/>
                <w:color w:val="000000" w:themeColor="text1"/>
                <w:sz w:val="28"/>
                <w:szCs w:val="28"/>
                <w:cs/>
                <w:lang w:eastAsia="th-TH"/>
              </w:rPr>
            </w:pPr>
          </w:p>
        </w:tc>
      </w:tr>
      <w:tr w:rsidR="00BB085D" w:rsidRPr="006719BA" w14:paraId="4B2CB508" w14:textId="77777777" w:rsidTr="008025F2">
        <w:tc>
          <w:tcPr>
            <w:tcW w:w="4311" w:type="dxa"/>
          </w:tcPr>
          <w:p w14:paraId="151ABF7F" w14:textId="7765EAC6" w:rsidR="00BB085D" w:rsidRPr="006719BA" w:rsidRDefault="00BB085D" w:rsidP="0004582B">
            <w:pPr>
              <w:tabs>
                <w:tab w:val="left" w:pos="3090"/>
                <w:tab w:val="left" w:pos="4860"/>
              </w:tabs>
              <w:ind w:left="172" w:hanging="230"/>
              <w:jc w:val="thaiDistribute"/>
              <w:rPr>
                <w:rFonts w:ascii="Browallia New" w:hAnsi="Browallia New" w:cs="Browallia New"/>
                <w:snapToGrid w:val="0"/>
                <w:color w:val="000000" w:themeColor="text1"/>
                <w:sz w:val="28"/>
                <w:szCs w:val="28"/>
                <w:cs/>
                <w:lang w:eastAsia="th-TH"/>
              </w:rPr>
            </w:pPr>
            <w:r w:rsidRPr="006719BA">
              <w:rPr>
                <w:rFonts w:ascii="Browallia New" w:hAnsi="Browallia New" w:cs="Browallia New" w:hint="cs"/>
                <w:sz w:val="28"/>
                <w:szCs w:val="28"/>
                <w:cs/>
              </w:rPr>
              <w:t>มูลค่าสุทธิตามบัญชี</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cs/>
              </w:rPr>
              <w:t>ณ</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cs/>
              </w:rPr>
              <w:t>วันที่</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rPr>
              <w:t xml:space="preserve">1 </w:t>
            </w:r>
            <w:r w:rsidRPr="006719BA">
              <w:rPr>
                <w:rFonts w:ascii="Browallia New" w:hAnsi="Browallia New" w:cs="Browallia New" w:hint="cs"/>
                <w:sz w:val="28"/>
                <w:szCs w:val="28"/>
                <w:cs/>
              </w:rPr>
              <w:t>มกราคม</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rPr>
              <w:t>256</w:t>
            </w:r>
            <w:r w:rsidR="00057DF0" w:rsidRPr="006719BA">
              <w:rPr>
                <w:rFonts w:ascii="Browallia New" w:hAnsi="Browallia New" w:cs="Browallia New"/>
                <w:sz w:val="28"/>
                <w:szCs w:val="28"/>
              </w:rPr>
              <w:t>4</w:t>
            </w:r>
          </w:p>
        </w:tc>
        <w:tc>
          <w:tcPr>
            <w:tcW w:w="2295" w:type="dxa"/>
          </w:tcPr>
          <w:p w14:paraId="3E313791" w14:textId="2B3BA7F6" w:rsidR="00BB085D" w:rsidRPr="006719BA" w:rsidRDefault="00595D83" w:rsidP="00BB085D">
            <w:pPr>
              <w:tabs>
                <w:tab w:val="left" w:pos="3090"/>
                <w:tab w:val="left" w:pos="4860"/>
              </w:tabs>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29,614,035</w:t>
            </w:r>
          </w:p>
        </w:tc>
        <w:tc>
          <w:tcPr>
            <w:tcW w:w="2385" w:type="dxa"/>
          </w:tcPr>
          <w:p w14:paraId="012D8AA6" w14:textId="6B7B6536" w:rsidR="00BB085D" w:rsidRPr="006719BA" w:rsidRDefault="00376B35" w:rsidP="00972F54">
            <w:pPr>
              <w:tabs>
                <w:tab w:val="left" w:pos="3090"/>
                <w:tab w:val="left" w:pos="4860"/>
              </w:tabs>
              <w:jc w:val="right"/>
              <w:rPr>
                <w:rFonts w:ascii="Browallia New" w:hAnsi="Browallia New" w:cs="Browallia New"/>
                <w:snapToGrid w:val="0"/>
                <w:color w:val="000000" w:themeColor="text1"/>
                <w:sz w:val="28"/>
                <w:szCs w:val="28"/>
                <w:lang w:val="en-GB" w:eastAsia="th-TH"/>
              </w:rPr>
            </w:pPr>
            <w:r w:rsidRPr="006719BA">
              <w:rPr>
                <w:rFonts w:ascii="Browallia New" w:hAnsi="Browallia New" w:cs="Browallia New"/>
                <w:snapToGrid w:val="0"/>
                <w:color w:val="000000" w:themeColor="text1"/>
                <w:sz w:val="28"/>
                <w:szCs w:val="28"/>
                <w:lang w:val="en-GB" w:eastAsia="th-TH"/>
              </w:rPr>
              <w:t>19,934,606</w:t>
            </w:r>
          </w:p>
        </w:tc>
      </w:tr>
      <w:tr w:rsidR="00434787" w:rsidRPr="006719BA" w14:paraId="79505DF7" w14:textId="77777777" w:rsidTr="008025F2">
        <w:tc>
          <w:tcPr>
            <w:tcW w:w="4311" w:type="dxa"/>
          </w:tcPr>
          <w:p w14:paraId="12EFE767" w14:textId="170B0B02" w:rsidR="00434787" w:rsidRPr="006719BA" w:rsidRDefault="00434787" w:rsidP="00434787">
            <w:pPr>
              <w:tabs>
                <w:tab w:val="left" w:pos="1470"/>
              </w:tabs>
              <w:ind w:left="-58"/>
              <w:rPr>
                <w:rFonts w:ascii="Browallia New" w:hAnsi="Browallia New" w:cs="Browallia New"/>
                <w:snapToGrid w:val="0"/>
                <w:color w:val="000000" w:themeColor="text1"/>
                <w:sz w:val="28"/>
                <w:szCs w:val="28"/>
                <w:cs/>
                <w:lang w:eastAsia="th-TH"/>
              </w:rPr>
            </w:pPr>
            <w:r w:rsidRPr="006719BA">
              <w:rPr>
                <w:rFonts w:ascii="Browallia New" w:hAnsi="Browallia New" w:cs="Browallia New" w:hint="cs"/>
                <w:snapToGrid w:val="0"/>
                <w:color w:val="000000" w:themeColor="text1"/>
                <w:sz w:val="28"/>
                <w:szCs w:val="28"/>
                <w:cs/>
                <w:lang w:eastAsia="th-TH"/>
              </w:rPr>
              <w:t>บวก</w:t>
            </w:r>
            <w:r w:rsidR="00C85C72"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cs/>
                <w:lang w:eastAsia="th-TH"/>
              </w:rPr>
              <w:t>ซื้อ</w:t>
            </w:r>
            <w:r w:rsidRPr="006719BA">
              <w:rPr>
                <w:rFonts w:ascii="Browallia New" w:hAnsi="Browallia New" w:cs="Browallia New" w:hint="cs"/>
                <w:snapToGrid w:val="0"/>
                <w:color w:val="000000" w:themeColor="text1"/>
                <w:sz w:val="28"/>
                <w:szCs w:val="28"/>
                <w:cs/>
                <w:lang w:eastAsia="th-TH"/>
              </w:rPr>
              <w:tab/>
            </w:r>
          </w:p>
        </w:tc>
        <w:tc>
          <w:tcPr>
            <w:tcW w:w="2295" w:type="dxa"/>
          </w:tcPr>
          <w:p w14:paraId="188D0787" w14:textId="285F16B1" w:rsidR="00434787" w:rsidRPr="006719BA" w:rsidRDefault="002049CD" w:rsidP="00434787">
            <w:pPr>
              <w:tabs>
                <w:tab w:val="left" w:pos="3090"/>
                <w:tab w:val="left" w:pos="4860"/>
              </w:tabs>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1,520,397</w:t>
            </w:r>
          </w:p>
        </w:tc>
        <w:tc>
          <w:tcPr>
            <w:tcW w:w="2385" w:type="dxa"/>
          </w:tcPr>
          <w:p w14:paraId="756686DA" w14:textId="45369970" w:rsidR="00434787" w:rsidRPr="006719BA" w:rsidRDefault="002049CD" w:rsidP="00434787">
            <w:pPr>
              <w:tabs>
                <w:tab w:val="left" w:pos="3090"/>
                <w:tab w:val="left" w:pos="4860"/>
              </w:tabs>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725,286</w:t>
            </w:r>
          </w:p>
        </w:tc>
      </w:tr>
      <w:tr w:rsidR="00434787" w:rsidRPr="006719BA" w14:paraId="6274D94E" w14:textId="77777777" w:rsidTr="008025F2">
        <w:tc>
          <w:tcPr>
            <w:tcW w:w="4311" w:type="dxa"/>
          </w:tcPr>
          <w:p w14:paraId="6DA5AF0A" w14:textId="53C006B9" w:rsidR="00434787" w:rsidRPr="006719BA" w:rsidRDefault="00434787" w:rsidP="00434787">
            <w:pPr>
              <w:tabs>
                <w:tab w:val="left" w:pos="1470"/>
              </w:tabs>
              <w:ind w:left="-58"/>
              <w:rPr>
                <w:rFonts w:ascii="Browallia New" w:hAnsi="Browallia New" w:cs="Browallia New"/>
                <w:snapToGrid w:val="0"/>
                <w:color w:val="000000" w:themeColor="text1"/>
                <w:sz w:val="28"/>
                <w:szCs w:val="28"/>
                <w:cs/>
                <w:lang w:eastAsia="th-TH"/>
              </w:rPr>
            </w:pPr>
            <w:r w:rsidRPr="006719BA">
              <w:rPr>
                <w:rFonts w:ascii="Browallia New" w:hAnsi="Browallia New" w:cs="Browallia New" w:hint="cs"/>
                <w:snapToGrid w:val="0"/>
                <w:color w:val="000000" w:themeColor="text1"/>
                <w:sz w:val="28"/>
                <w:szCs w:val="28"/>
                <w:cs/>
                <w:lang w:eastAsia="th-TH"/>
              </w:rPr>
              <w:t>บวก</w:t>
            </w:r>
            <w:r w:rsidR="00C85C72"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cs/>
                <w:lang w:eastAsia="th-TH"/>
              </w:rPr>
              <w:t>รับโอนจากสินทรัพย์สิทธิการใช้</w:t>
            </w:r>
          </w:p>
        </w:tc>
        <w:tc>
          <w:tcPr>
            <w:tcW w:w="2295" w:type="dxa"/>
          </w:tcPr>
          <w:p w14:paraId="08390E45" w14:textId="487CDF61" w:rsidR="00434787" w:rsidRPr="006719BA" w:rsidRDefault="002049CD" w:rsidP="00434787">
            <w:pPr>
              <w:tabs>
                <w:tab w:val="left" w:pos="3090"/>
                <w:tab w:val="left" w:pos="4860"/>
              </w:tabs>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1</w:t>
            </w:r>
            <w:r w:rsidR="007D57AE" w:rsidRPr="007D57AE">
              <w:rPr>
                <w:rFonts w:ascii="Browallia New" w:hAnsi="Browallia New" w:cs="Browallia New"/>
                <w:snapToGrid w:val="0"/>
                <w:color w:val="000000" w:themeColor="text1"/>
                <w:sz w:val="28"/>
                <w:szCs w:val="28"/>
                <w:lang w:eastAsia="th-TH"/>
              </w:rPr>
              <w:t>07</w:t>
            </w:r>
            <w:r w:rsidRPr="006719BA">
              <w:rPr>
                <w:rFonts w:ascii="Browallia New" w:hAnsi="Browallia New" w:cs="Browallia New"/>
                <w:snapToGrid w:val="0"/>
                <w:color w:val="000000" w:themeColor="text1"/>
                <w:sz w:val="28"/>
                <w:szCs w:val="28"/>
                <w:lang w:eastAsia="th-TH"/>
              </w:rPr>
              <w:t>,</w:t>
            </w:r>
            <w:r w:rsidR="007D57AE" w:rsidRPr="007D57AE">
              <w:rPr>
                <w:rFonts w:ascii="Browallia New" w:hAnsi="Browallia New" w:cs="Browallia New"/>
                <w:snapToGrid w:val="0"/>
                <w:color w:val="000000" w:themeColor="text1"/>
                <w:sz w:val="28"/>
                <w:szCs w:val="28"/>
                <w:lang w:eastAsia="th-TH"/>
              </w:rPr>
              <w:t>939</w:t>
            </w:r>
          </w:p>
        </w:tc>
        <w:tc>
          <w:tcPr>
            <w:tcW w:w="2385" w:type="dxa"/>
          </w:tcPr>
          <w:p w14:paraId="0FE51575" w14:textId="62D9ECF1" w:rsidR="00434787" w:rsidRPr="006719BA" w:rsidRDefault="002049CD" w:rsidP="00434787">
            <w:pPr>
              <w:tabs>
                <w:tab w:val="left" w:pos="3090"/>
                <w:tab w:val="left" w:pos="4860"/>
              </w:tabs>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1</w:t>
            </w:r>
            <w:r w:rsidR="007D57AE" w:rsidRPr="007D57AE">
              <w:rPr>
                <w:rFonts w:ascii="Browallia New" w:hAnsi="Browallia New" w:cs="Browallia New"/>
                <w:snapToGrid w:val="0"/>
                <w:color w:val="000000" w:themeColor="text1"/>
                <w:sz w:val="28"/>
                <w:szCs w:val="28"/>
                <w:lang w:eastAsia="th-TH"/>
              </w:rPr>
              <w:t>07</w:t>
            </w:r>
            <w:r w:rsidRPr="006719BA">
              <w:rPr>
                <w:rFonts w:ascii="Browallia New" w:hAnsi="Browallia New" w:cs="Browallia New"/>
                <w:snapToGrid w:val="0"/>
                <w:color w:val="000000" w:themeColor="text1"/>
                <w:sz w:val="28"/>
                <w:szCs w:val="28"/>
                <w:lang w:eastAsia="th-TH"/>
              </w:rPr>
              <w:t>,</w:t>
            </w:r>
            <w:r w:rsidR="007D57AE" w:rsidRPr="007D57AE">
              <w:rPr>
                <w:rFonts w:ascii="Browallia New" w:hAnsi="Browallia New" w:cs="Browallia New"/>
                <w:snapToGrid w:val="0"/>
                <w:color w:val="000000" w:themeColor="text1"/>
                <w:sz w:val="28"/>
                <w:szCs w:val="28"/>
                <w:lang w:eastAsia="th-TH"/>
              </w:rPr>
              <w:t>939</w:t>
            </w:r>
          </w:p>
        </w:tc>
      </w:tr>
      <w:tr w:rsidR="00434787" w:rsidRPr="006719BA" w14:paraId="713F105E" w14:textId="77777777" w:rsidTr="008025F2">
        <w:tc>
          <w:tcPr>
            <w:tcW w:w="4311" w:type="dxa"/>
          </w:tcPr>
          <w:p w14:paraId="1B31C7D7" w14:textId="14F7D495" w:rsidR="00434787" w:rsidRPr="006719BA" w:rsidRDefault="00434787" w:rsidP="00434787">
            <w:pPr>
              <w:tabs>
                <w:tab w:val="left" w:pos="3090"/>
                <w:tab w:val="left" w:pos="4860"/>
              </w:tabs>
              <w:ind w:left="-58"/>
              <w:rPr>
                <w:rFonts w:ascii="Browallia New" w:hAnsi="Browallia New" w:cs="Browallia New"/>
                <w:snapToGrid w:val="0"/>
                <w:color w:val="000000" w:themeColor="text1"/>
                <w:sz w:val="28"/>
                <w:szCs w:val="28"/>
                <w:cs/>
                <w:lang w:eastAsia="th-TH"/>
              </w:rPr>
            </w:pPr>
            <w:r w:rsidRPr="006719BA">
              <w:rPr>
                <w:rFonts w:ascii="Browallia New" w:hAnsi="Browallia New" w:cs="Browallia New" w:hint="cs"/>
                <w:snapToGrid w:val="0"/>
                <w:color w:val="000000" w:themeColor="text1"/>
                <w:sz w:val="28"/>
                <w:szCs w:val="28"/>
                <w:cs/>
                <w:lang w:eastAsia="th-TH"/>
              </w:rPr>
              <w:t>หัก</w:t>
            </w:r>
            <w:r w:rsidRPr="006719BA">
              <w:rPr>
                <w:rFonts w:ascii="Browallia New" w:hAnsi="Browallia New" w:cs="Browallia New" w:hint="cs"/>
                <w:snapToGrid w:val="0"/>
                <w:color w:val="000000" w:themeColor="text1"/>
                <w:sz w:val="28"/>
                <w:szCs w:val="28"/>
                <w:lang w:eastAsia="th-TH"/>
              </w:rPr>
              <w:t xml:space="preserve"> : </w:t>
            </w:r>
            <w:r w:rsidRPr="006719BA">
              <w:rPr>
                <w:rFonts w:ascii="Browallia New" w:hAnsi="Browallia New" w:cs="Browallia New" w:hint="cs"/>
                <w:snapToGrid w:val="0"/>
                <w:color w:val="000000" w:themeColor="text1"/>
                <w:sz w:val="28"/>
                <w:szCs w:val="28"/>
                <w:cs/>
                <w:lang w:eastAsia="th-TH"/>
              </w:rPr>
              <w:t>จำหน่าย</w:t>
            </w:r>
          </w:p>
        </w:tc>
        <w:tc>
          <w:tcPr>
            <w:tcW w:w="2295" w:type="dxa"/>
          </w:tcPr>
          <w:p w14:paraId="5FCC475D" w14:textId="1FD8BAA2" w:rsidR="00434787" w:rsidRPr="006719BA" w:rsidRDefault="002049CD" w:rsidP="00434787">
            <w:pPr>
              <w:tabs>
                <w:tab w:val="left" w:pos="3090"/>
                <w:tab w:val="left" w:pos="4860"/>
              </w:tabs>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(725,478)</w:t>
            </w:r>
          </w:p>
        </w:tc>
        <w:tc>
          <w:tcPr>
            <w:tcW w:w="2385" w:type="dxa"/>
          </w:tcPr>
          <w:p w14:paraId="3ADAA6D5" w14:textId="3786EB09" w:rsidR="00434787" w:rsidRPr="006719BA" w:rsidRDefault="002049CD" w:rsidP="00434787">
            <w:pPr>
              <w:tabs>
                <w:tab w:val="left" w:pos="3090"/>
                <w:tab w:val="left" w:pos="4860"/>
              </w:tabs>
              <w:jc w:val="right"/>
              <w:rPr>
                <w:rFonts w:ascii="Browallia New" w:hAnsi="Browallia New" w:cs="Browallia New"/>
                <w:snapToGrid w:val="0"/>
                <w:color w:val="000000" w:themeColor="text1"/>
                <w:sz w:val="28"/>
                <w:szCs w:val="28"/>
                <w:cs/>
                <w:lang w:val="en-GB" w:eastAsia="th-TH"/>
              </w:rPr>
            </w:pPr>
            <w:r w:rsidRPr="006719BA">
              <w:rPr>
                <w:rFonts w:ascii="Browallia New" w:hAnsi="Browallia New" w:cs="Browallia New"/>
                <w:snapToGrid w:val="0"/>
                <w:color w:val="000000" w:themeColor="text1"/>
                <w:sz w:val="28"/>
                <w:szCs w:val="28"/>
                <w:lang w:val="en-GB" w:eastAsia="th-TH"/>
              </w:rPr>
              <w:t>(371,297)</w:t>
            </w:r>
          </w:p>
        </w:tc>
      </w:tr>
      <w:tr w:rsidR="00434787" w:rsidRPr="006719BA" w14:paraId="3CAE8F65" w14:textId="77777777" w:rsidTr="008025F2">
        <w:tc>
          <w:tcPr>
            <w:tcW w:w="4311" w:type="dxa"/>
          </w:tcPr>
          <w:p w14:paraId="1B63E1EF" w14:textId="7FE05EC5" w:rsidR="00434787" w:rsidRPr="006719BA" w:rsidRDefault="00434787" w:rsidP="00434787">
            <w:pPr>
              <w:tabs>
                <w:tab w:val="left" w:pos="3090"/>
                <w:tab w:val="left" w:pos="4860"/>
              </w:tabs>
              <w:ind w:left="-58"/>
              <w:rPr>
                <w:rFonts w:ascii="Browallia New" w:hAnsi="Browallia New" w:cs="Browallia New"/>
                <w:snapToGrid w:val="0"/>
                <w:color w:val="000000" w:themeColor="text1"/>
                <w:sz w:val="28"/>
                <w:szCs w:val="28"/>
                <w:cs/>
                <w:lang w:eastAsia="th-TH"/>
              </w:rPr>
            </w:pPr>
            <w:r w:rsidRPr="006719BA">
              <w:rPr>
                <w:rFonts w:ascii="Browallia New" w:hAnsi="Browallia New" w:cs="Browallia New" w:hint="cs"/>
                <w:snapToGrid w:val="0"/>
                <w:color w:val="000000" w:themeColor="text1"/>
                <w:sz w:val="28"/>
                <w:szCs w:val="28"/>
                <w:cs/>
                <w:lang w:eastAsia="th-TH"/>
              </w:rPr>
              <w:t>หัก</w:t>
            </w:r>
            <w:r w:rsidR="00C85C72"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cs/>
                <w:lang w:eastAsia="th-TH"/>
              </w:rPr>
              <w:t>ค่าเสื่อมราคาสำหรับงวด</w:t>
            </w:r>
          </w:p>
        </w:tc>
        <w:tc>
          <w:tcPr>
            <w:tcW w:w="2295" w:type="dxa"/>
          </w:tcPr>
          <w:p w14:paraId="61DF43FF" w14:textId="565004B4" w:rsidR="00434787" w:rsidRPr="006719BA" w:rsidRDefault="002049CD" w:rsidP="00434787">
            <w:pPr>
              <w:tabs>
                <w:tab w:val="left" w:pos="3090"/>
                <w:tab w:val="left" w:pos="4860"/>
              </w:tabs>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(2,0</w:t>
            </w:r>
            <w:r w:rsidR="007D57AE" w:rsidRPr="007D57AE">
              <w:rPr>
                <w:rFonts w:ascii="Browallia New" w:hAnsi="Browallia New" w:cs="Browallia New"/>
                <w:snapToGrid w:val="0"/>
                <w:color w:val="000000" w:themeColor="text1"/>
                <w:sz w:val="28"/>
                <w:szCs w:val="28"/>
                <w:lang w:eastAsia="th-TH"/>
              </w:rPr>
              <w:t>12</w:t>
            </w:r>
            <w:r w:rsidRPr="006719BA">
              <w:rPr>
                <w:rFonts w:ascii="Browallia New" w:hAnsi="Browallia New" w:cs="Browallia New"/>
                <w:snapToGrid w:val="0"/>
                <w:color w:val="000000" w:themeColor="text1"/>
                <w:sz w:val="28"/>
                <w:szCs w:val="28"/>
                <w:lang w:eastAsia="th-TH"/>
              </w:rPr>
              <w:t>,</w:t>
            </w:r>
            <w:r w:rsidR="007D57AE" w:rsidRPr="007D57AE">
              <w:rPr>
                <w:rFonts w:ascii="Browallia New" w:hAnsi="Browallia New" w:cs="Browallia New"/>
                <w:snapToGrid w:val="0"/>
                <w:color w:val="000000" w:themeColor="text1"/>
                <w:sz w:val="28"/>
                <w:szCs w:val="28"/>
                <w:lang w:eastAsia="th-TH"/>
              </w:rPr>
              <w:t>029</w:t>
            </w:r>
            <w:r w:rsidRPr="006719BA">
              <w:rPr>
                <w:rFonts w:ascii="Browallia New" w:hAnsi="Browallia New" w:cs="Browallia New"/>
                <w:snapToGrid w:val="0"/>
                <w:color w:val="000000" w:themeColor="text1"/>
                <w:sz w:val="28"/>
                <w:szCs w:val="28"/>
                <w:lang w:eastAsia="th-TH"/>
              </w:rPr>
              <w:t>)</w:t>
            </w:r>
          </w:p>
        </w:tc>
        <w:tc>
          <w:tcPr>
            <w:tcW w:w="2385" w:type="dxa"/>
          </w:tcPr>
          <w:p w14:paraId="4D4073FD" w14:textId="2FB2FED4" w:rsidR="00434787" w:rsidRPr="006719BA" w:rsidRDefault="002049CD" w:rsidP="00434787">
            <w:pPr>
              <w:tabs>
                <w:tab w:val="left" w:pos="3090"/>
                <w:tab w:val="left" w:pos="4860"/>
              </w:tabs>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(1,</w:t>
            </w:r>
            <w:r w:rsidR="007D57AE" w:rsidRPr="007D57AE">
              <w:rPr>
                <w:rFonts w:ascii="Browallia New" w:hAnsi="Browallia New" w:cs="Browallia New"/>
                <w:snapToGrid w:val="0"/>
                <w:color w:val="000000" w:themeColor="text1"/>
                <w:sz w:val="28"/>
                <w:szCs w:val="28"/>
                <w:lang w:eastAsia="th-TH"/>
              </w:rPr>
              <w:t>334</w:t>
            </w:r>
            <w:r w:rsidRPr="006719BA">
              <w:rPr>
                <w:rFonts w:ascii="Browallia New" w:hAnsi="Browallia New" w:cs="Browallia New"/>
                <w:snapToGrid w:val="0"/>
                <w:color w:val="000000" w:themeColor="text1"/>
                <w:sz w:val="28"/>
                <w:szCs w:val="28"/>
                <w:lang w:eastAsia="th-TH"/>
              </w:rPr>
              <w:t>,</w:t>
            </w:r>
            <w:r w:rsidR="007D57AE" w:rsidRPr="007D57AE">
              <w:rPr>
                <w:rFonts w:ascii="Browallia New" w:hAnsi="Browallia New" w:cs="Browallia New"/>
                <w:snapToGrid w:val="0"/>
                <w:color w:val="000000" w:themeColor="text1"/>
                <w:sz w:val="28"/>
                <w:szCs w:val="28"/>
                <w:lang w:eastAsia="th-TH"/>
              </w:rPr>
              <w:t>613</w:t>
            </w:r>
            <w:r w:rsidRPr="006719BA">
              <w:rPr>
                <w:rFonts w:ascii="Browallia New" w:hAnsi="Browallia New" w:cs="Browallia New"/>
                <w:snapToGrid w:val="0"/>
                <w:color w:val="000000" w:themeColor="text1"/>
                <w:sz w:val="28"/>
                <w:szCs w:val="28"/>
                <w:lang w:eastAsia="th-TH"/>
              </w:rPr>
              <w:t>)</w:t>
            </w:r>
          </w:p>
        </w:tc>
      </w:tr>
      <w:tr w:rsidR="00A81414" w:rsidRPr="006719BA" w14:paraId="379AFE54" w14:textId="77777777" w:rsidTr="008025F2">
        <w:tc>
          <w:tcPr>
            <w:tcW w:w="4311" w:type="dxa"/>
          </w:tcPr>
          <w:p w14:paraId="0FBFF168" w14:textId="7674C71F" w:rsidR="00A81414" w:rsidRPr="006719BA" w:rsidRDefault="00A81414" w:rsidP="00A81414">
            <w:pPr>
              <w:tabs>
                <w:tab w:val="left" w:pos="3090"/>
                <w:tab w:val="left" w:pos="4860"/>
              </w:tabs>
              <w:ind w:left="-58"/>
              <w:rPr>
                <w:rFonts w:ascii="Browallia New" w:hAnsi="Browallia New" w:cs="Browallia New"/>
                <w:snapToGrid w:val="0"/>
                <w:color w:val="000000" w:themeColor="text1"/>
                <w:sz w:val="28"/>
                <w:szCs w:val="28"/>
                <w:cs/>
                <w:lang w:eastAsia="th-TH"/>
              </w:rPr>
            </w:pPr>
            <w:r w:rsidRPr="006719BA">
              <w:rPr>
                <w:rFonts w:ascii="Browallia New" w:hAnsi="Browallia New" w:cs="Browallia New" w:hint="cs"/>
                <w:snapToGrid w:val="0"/>
                <w:color w:val="000000" w:themeColor="text1"/>
                <w:sz w:val="28"/>
                <w:szCs w:val="28"/>
                <w:cs/>
                <w:lang w:eastAsia="th-TH"/>
              </w:rPr>
              <w:t>บวก</w:t>
            </w:r>
            <w:r w:rsidRPr="006719BA">
              <w:rPr>
                <w:rFonts w:ascii="Browallia New" w:hAnsi="Browallia New" w:cs="Browallia New" w:hint="cs"/>
                <w:snapToGrid w:val="0"/>
                <w:color w:val="000000" w:themeColor="text1"/>
                <w:sz w:val="28"/>
                <w:szCs w:val="28"/>
                <w:lang w:eastAsia="th-TH"/>
              </w:rPr>
              <w:t xml:space="preserve"> : </w:t>
            </w:r>
            <w:r w:rsidRPr="006719BA">
              <w:rPr>
                <w:rFonts w:ascii="Browallia New" w:hAnsi="Browallia New" w:cs="Browallia New" w:hint="cs"/>
                <w:snapToGrid w:val="0"/>
                <w:color w:val="000000" w:themeColor="text1"/>
                <w:sz w:val="28"/>
                <w:szCs w:val="28"/>
                <w:cs/>
                <w:lang w:eastAsia="th-TH"/>
              </w:rPr>
              <w:t>ค่าเสื่อมราคาสะสมของสินทรัพย์ที่จำหน่าย</w:t>
            </w:r>
          </w:p>
        </w:tc>
        <w:tc>
          <w:tcPr>
            <w:tcW w:w="2295" w:type="dxa"/>
          </w:tcPr>
          <w:p w14:paraId="519CE2D8" w14:textId="2F148A12" w:rsidR="00A81414" w:rsidRPr="006719BA" w:rsidRDefault="00A81414" w:rsidP="00A81414">
            <w:pPr>
              <w:tabs>
                <w:tab w:val="left" w:pos="3090"/>
                <w:tab w:val="left" w:pos="4860"/>
              </w:tabs>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573,902</w:t>
            </w:r>
          </w:p>
        </w:tc>
        <w:tc>
          <w:tcPr>
            <w:tcW w:w="2385" w:type="dxa"/>
          </w:tcPr>
          <w:p w14:paraId="0AB75DED" w14:textId="366002A6" w:rsidR="00A81414" w:rsidRPr="006719BA" w:rsidRDefault="00A81414" w:rsidP="00A81414">
            <w:pPr>
              <w:tabs>
                <w:tab w:val="left" w:pos="3090"/>
                <w:tab w:val="left" w:pos="4860"/>
              </w:tabs>
              <w:jc w:val="right"/>
              <w:rPr>
                <w:rFonts w:ascii="Browallia New" w:hAnsi="Browallia New" w:cs="Browallia New"/>
                <w:snapToGrid w:val="0"/>
                <w:color w:val="000000" w:themeColor="text1"/>
                <w:sz w:val="28"/>
                <w:szCs w:val="28"/>
                <w:cs/>
                <w:lang w:val="en-GB" w:eastAsia="th-TH"/>
              </w:rPr>
            </w:pPr>
            <w:r w:rsidRPr="006719BA">
              <w:rPr>
                <w:rFonts w:ascii="Browallia New" w:hAnsi="Browallia New" w:cs="Browallia New"/>
                <w:snapToGrid w:val="0"/>
                <w:color w:val="000000" w:themeColor="text1"/>
                <w:sz w:val="28"/>
                <w:szCs w:val="28"/>
                <w:lang w:val="en-GB" w:eastAsia="th-TH"/>
              </w:rPr>
              <w:t>346,545</w:t>
            </w:r>
          </w:p>
        </w:tc>
      </w:tr>
      <w:tr w:rsidR="00A81414" w:rsidRPr="006719BA" w14:paraId="0EE51008" w14:textId="77777777" w:rsidTr="008025F2">
        <w:tc>
          <w:tcPr>
            <w:tcW w:w="4311" w:type="dxa"/>
          </w:tcPr>
          <w:p w14:paraId="259C3FCE" w14:textId="62ECDEFE" w:rsidR="00A81414" w:rsidRPr="006719BA" w:rsidRDefault="00A81414" w:rsidP="00A81414">
            <w:pPr>
              <w:tabs>
                <w:tab w:val="left" w:pos="3090"/>
                <w:tab w:val="left" w:pos="4860"/>
              </w:tabs>
              <w:ind w:left="-58"/>
              <w:rPr>
                <w:rFonts w:ascii="Browallia New" w:hAnsi="Browallia New" w:cs="Browallia New"/>
                <w:snapToGrid w:val="0"/>
                <w:color w:val="000000" w:themeColor="text1"/>
                <w:sz w:val="28"/>
                <w:szCs w:val="28"/>
                <w:cs/>
                <w:lang w:eastAsia="th-TH"/>
              </w:rPr>
            </w:pPr>
            <w:r w:rsidRPr="006719BA">
              <w:rPr>
                <w:rFonts w:ascii="Browallia New" w:hAnsi="Browallia New" w:cs="Browallia New"/>
                <w:snapToGrid w:val="0"/>
                <w:color w:val="000000" w:themeColor="text1"/>
                <w:sz w:val="28"/>
                <w:szCs w:val="28"/>
                <w:cs/>
                <w:lang w:eastAsia="th-TH"/>
              </w:rPr>
              <w:t>หัก :</w:t>
            </w:r>
            <w:r w:rsidRPr="006719BA">
              <w:rPr>
                <w:rFonts w:ascii="Browallia New" w:hAnsi="Browallia New" w:cs="Browallia New"/>
                <w:snapToGrid w:val="0"/>
                <w:color w:val="000000" w:themeColor="text1"/>
                <w:sz w:val="28"/>
                <w:szCs w:val="28"/>
                <w:lang w:eastAsia="th-TH"/>
              </w:rPr>
              <w:t xml:space="preserve"> </w:t>
            </w:r>
            <w:r w:rsidRPr="006719BA">
              <w:rPr>
                <w:rFonts w:ascii="Browallia New" w:hAnsi="Browallia New" w:cs="Browallia New"/>
                <w:snapToGrid w:val="0"/>
                <w:color w:val="000000" w:themeColor="text1"/>
                <w:sz w:val="28"/>
                <w:szCs w:val="28"/>
                <w:cs/>
                <w:lang w:eastAsia="th-TH"/>
              </w:rPr>
              <w:t>ค่าเผื่อการด้อยค่าของสินทรัพย์</w:t>
            </w:r>
          </w:p>
        </w:tc>
        <w:tc>
          <w:tcPr>
            <w:tcW w:w="2295" w:type="dxa"/>
          </w:tcPr>
          <w:p w14:paraId="7648772F" w14:textId="7B179F98" w:rsidR="00A81414" w:rsidRPr="006719BA" w:rsidRDefault="00A81414" w:rsidP="00A81414">
            <w:pPr>
              <w:tabs>
                <w:tab w:val="left" w:pos="3090"/>
                <w:tab w:val="left" w:pos="4860"/>
              </w:tabs>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(41,631)</w:t>
            </w:r>
          </w:p>
        </w:tc>
        <w:tc>
          <w:tcPr>
            <w:tcW w:w="2385" w:type="dxa"/>
          </w:tcPr>
          <w:p w14:paraId="55112C80" w14:textId="343390A3" w:rsidR="00A81414" w:rsidRPr="006719BA" w:rsidRDefault="00A81414" w:rsidP="00A81414">
            <w:pPr>
              <w:tabs>
                <w:tab w:val="left" w:pos="3090"/>
                <w:tab w:val="left" w:pos="4860"/>
              </w:tabs>
              <w:jc w:val="right"/>
              <w:rPr>
                <w:rFonts w:ascii="Browallia New" w:hAnsi="Browallia New" w:cs="Browallia New"/>
                <w:snapToGrid w:val="0"/>
                <w:color w:val="000000" w:themeColor="text1"/>
                <w:sz w:val="28"/>
                <w:szCs w:val="28"/>
                <w:lang w:val="en-GB" w:eastAsia="th-TH"/>
              </w:rPr>
            </w:pPr>
            <w:r w:rsidRPr="006719BA">
              <w:rPr>
                <w:rFonts w:ascii="Browallia New" w:hAnsi="Browallia New" w:cs="Browallia New"/>
                <w:snapToGrid w:val="0"/>
                <w:color w:val="000000" w:themeColor="text1"/>
                <w:sz w:val="28"/>
                <w:szCs w:val="28"/>
                <w:lang w:val="en-GB" w:eastAsia="th-TH"/>
              </w:rPr>
              <w:t>-</w:t>
            </w:r>
          </w:p>
        </w:tc>
      </w:tr>
      <w:tr w:rsidR="00A81414" w:rsidRPr="006719BA" w14:paraId="4021AEA4" w14:textId="77777777" w:rsidTr="008025F2">
        <w:tc>
          <w:tcPr>
            <w:tcW w:w="4311" w:type="dxa"/>
          </w:tcPr>
          <w:p w14:paraId="5311E30E" w14:textId="77777777" w:rsidR="00A81414" w:rsidRPr="006719BA" w:rsidRDefault="00A81414" w:rsidP="00A81414">
            <w:pPr>
              <w:tabs>
                <w:tab w:val="left" w:pos="3090"/>
                <w:tab w:val="left" w:pos="4860"/>
              </w:tabs>
              <w:ind w:left="483" w:hanging="541"/>
              <w:rPr>
                <w:rFonts w:ascii="Browallia New" w:hAnsi="Browallia New" w:cs="Browallia New"/>
                <w:snapToGrid w:val="0"/>
                <w:color w:val="000000" w:themeColor="text1"/>
                <w:sz w:val="28"/>
                <w:szCs w:val="28"/>
                <w:lang w:eastAsia="th-TH"/>
              </w:rPr>
            </w:pPr>
            <w:r w:rsidRPr="006719BA">
              <w:rPr>
                <w:rFonts w:ascii="Browallia New" w:hAnsi="Browallia New" w:cs="Browallia New" w:hint="cs"/>
                <w:snapToGrid w:val="0"/>
                <w:color w:val="000000" w:themeColor="text1"/>
                <w:sz w:val="28"/>
                <w:szCs w:val="28"/>
                <w:cs/>
                <w:lang w:eastAsia="th-TH"/>
              </w:rPr>
              <w:t>บวก</w:t>
            </w:r>
            <w:r w:rsidRPr="006719BA">
              <w:rPr>
                <w:rFonts w:ascii="Browallia New" w:hAnsi="Browallia New" w:cs="Browallia New" w:hint="cs"/>
                <w:snapToGrid w:val="0"/>
                <w:color w:val="000000" w:themeColor="text1"/>
                <w:sz w:val="28"/>
                <w:szCs w:val="28"/>
                <w:lang w:eastAsia="th-TH"/>
              </w:rPr>
              <w:t xml:space="preserve"> : </w:t>
            </w:r>
            <w:r w:rsidRPr="006719BA">
              <w:rPr>
                <w:rFonts w:ascii="Browallia New" w:hAnsi="Browallia New" w:cs="Browallia New" w:hint="cs"/>
                <w:snapToGrid w:val="0"/>
                <w:color w:val="000000" w:themeColor="text1"/>
                <w:sz w:val="28"/>
                <w:szCs w:val="28"/>
                <w:cs/>
                <w:lang w:eastAsia="th-TH"/>
              </w:rPr>
              <w:t>ส่วนปรับปรุงจากการแปลงค่างบการเงินที่เป็น</w:t>
            </w:r>
          </w:p>
          <w:p w14:paraId="501B9CF4" w14:textId="687B4E53" w:rsidR="00A81414" w:rsidRPr="006719BA" w:rsidRDefault="00A81414" w:rsidP="00A81414">
            <w:pPr>
              <w:tabs>
                <w:tab w:val="left" w:pos="3090"/>
                <w:tab w:val="left" w:pos="4860"/>
              </w:tabs>
              <w:ind w:left="483" w:hanging="541"/>
              <w:rPr>
                <w:rFonts w:ascii="Browallia New" w:hAnsi="Browallia New" w:cs="Browallia New"/>
                <w:snapToGrid w:val="0"/>
                <w:color w:val="000000" w:themeColor="text1"/>
                <w:sz w:val="28"/>
                <w:szCs w:val="28"/>
                <w:cs/>
                <w:lang w:eastAsia="th-TH"/>
              </w:rPr>
            </w:pPr>
            <w:r w:rsidRPr="006719BA">
              <w:rPr>
                <w:rFonts w:ascii="Browallia New" w:hAnsi="Browallia New" w:cs="Browallia New" w:hint="cs"/>
                <w:snapToGrid w:val="0"/>
                <w:color w:val="000000" w:themeColor="text1"/>
                <w:sz w:val="28"/>
                <w:szCs w:val="28"/>
                <w:cs/>
                <w:lang w:eastAsia="th-TH"/>
              </w:rPr>
              <w:t xml:space="preserve">             </w:t>
            </w:r>
            <w:r w:rsidRPr="006719BA">
              <w:rPr>
                <w:rFonts w:ascii="Browallia New" w:hAnsi="Browallia New" w:cs="Browallia New"/>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cs/>
                <w:lang w:eastAsia="th-TH"/>
              </w:rPr>
              <w:t>เงินต่างประเทศ</w:t>
            </w:r>
          </w:p>
        </w:tc>
        <w:tc>
          <w:tcPr>
            <w:tcW w:w="2295" w:type="dxa"/>
            <w:vAlign w:val="bottom"/>
          </w:tcPr>
          <w:p w14:paraId="4E611E92" w14:textId="4ECA0B1A" w:rsidR="00A81414" w:rsidRPr="006719BA" w:rsidRDefault="00A81414" w:rsidP="00A81414">
            <w:pPr>
              <w:pBdr>
                <w:bottom w:val="single" w:sz="4" w:space="1" w:color="auto"/>
              </w:pBdr>
              <w:tabs>
                <w:tab w:val="left" w:pos="3090"/>
                <w:tab w:val="left" w:pos="4860"/>
              </w:tabs>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164,139</w:t>
            </w:r>
          </w:p>
        </w:tc>
        <w:tc>
          <w:tcPr>
            <w:tcW w:w="2385" w:type="dxa"/>
            <w:vAlign w:val="bottom"/>
          </w:tcPr>
          <w:p w14:paraId="7EDEB062" w14:textId="245DB146" w:rsidR="00A81414" w:rsidRPr="006719BA" w:rsidRDefault="00A81414" w:rsidP="00A81414">
            <w:pPr>
              <w:pBdr>
                <w:bottom w:val="single" w:sz="4" w:space="1" w:color="auto"/>
              </w:pBdr>
              <w:tabs>
                <w:tab w:val="left" w:pos="3090"/>
                <w:tab w:val="left" w:pos="4860"/>
              </w:tabs>
              <w:jc w:val="right"/>
              <w:rPr>
                <w:rFonts w:ascii="Browallia New" w:hAnsi="Browallia New" w:cs="Browallia New"/>
                <w:snapToGrid w:val="0"/>
                <w:color w:val="000000" w:themeColor="text1"/>
                <w:sz w:val="28"/>
                <w:szCs w:val="28"/>
                <w:cs/>
                <w:lang w:val="en-GB" w:eastAsia="th-TH"/>
              </w:rPr>
            </w:pPr>
            <w:r w:rsidRPr="006719BA">
              <w:rPr>
                <w:rFonts w:ascii="Browallia New" w:hAnsi="Browallia New" w:cs="Browallia New"/>
                <w:snapToGrid w:val="0"/>
                <w:color w:val="000000" w:themeColor="text1"/>
                <w:sz w:val="28"/>
                <w:szCs w:val="28"/>
                <w:lang w:val="en-GB" w:eastAsia="th-TH"/>
              </w:rPr>
              <w:t>45,455</w:t>
            </w:r>
          </w:p>
        </w:tc>
      </w:tr>
      <w:tr w:rsidR="00A81414" w:rsidRPr="006719BA" w14:paraId="57868B24" w14:textId="77777777" w:rsidTr="008025F2">
        <w:tc>
          <w:tcPr>
            <w:tcW w:w="4311" w:type="dxa"/>
          </w:tcPr>
          <w:p w14:paraId="673599F9" w14:textId="6ADDD893" w:rsidR="00A81414" w:rsidRPr="006719BA" w:rsidRDefault="00A81414" w:rsidP="00A81414">
            <w:pPr>
              <w:tabs>
                <w:tab w:val="left" w:pos="3090"/>
                <w:tab w:val="left" w:pos="4860"/>
              </w:tabs>
              <w:ind w:left="-58"/>
              <w:rPr>
                <w:rFonts w:ascii="Browallia New" w:hAnsi="Browallia New" w:cs="Browallia New"/>
                <w:snapToGrid w:val="0"/>
                <w:color w:val="000000" w:themeColor="text1"/>
                <w:sz w:val="28"/>
                <w:szCs w:val="28"/>
                <w:lang w:eastAsia="th-TH"/>
              </w:rPr>
            </w:pPr>
            <w:r w:rsidRPr="006719BA">
              <w:rPr>
                <w:rFonts w:ascii="Browallia New" w:hAnsi="Browallia New" w:cs="Browallia New" w:hint="cs"/>
                <w:snapToGrid w:val="0"/>
                <w:color w:val="000000" w:themeColor="text1"/>
                <w:sz w:val="28"/>
                <w:szCs w:val="28"/>
                <w:cs/>
                <w:lang w:eastAsia="th-TH"/>
              </w:rPr>
              <w:t>มูลค่าสุทธิตามบัญชี</w:t>
            </w:r>
            <w:r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cs/>
                <w:lang w:val="en-GB" w:eastAsia="th-TH"/>
              </w:rPr>
              <w:t>ณ</w:t>
            </w:r>
            <w:r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cs/>
                <w:lang w:val="en-GB" w:eastAsia="th-TH"/>
              </w:rPr>
              <w:t>วันที่</w:t>
            </w:r>
            <w:r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Pr="006719BA">
              <w:rPr>
                <w:rFonts w:ascii="Browallia New" w:hAnsi="Browallia New" w:cs="Browallia New"/>
                <w:sz w:val="28"/>
                <w:szCs w:val="28"/>
              </w:rPr>
              <w:t xml:space="preserve"> 2564</w:t>
            </w:r>
          </w:p>
        </w:tc>
        <w:tc>
          <w:tcPr>
            <w:tcW w:w="2295" w:type="dxa"/>
          </w:tcPr>
          <w:p w14:paraId="0E60E1D7" w14:textId="1E417642" w:rsidR="00A81414" w:rsidRPr="006719BA" w:rsidRDefault="00A81414" w:rsidP="00A81414">
            <w:pPr>
              <w:pBdr>
                <w:bottom w:val="single" w:sz="12" w:space="1" w:color="auto"/>
              </w:pBdr>
              <w:tabs>
                <w:tab w:val="left" w:pos="3090"/>
                <w:tab w:val="left" w:pos="4860"/>
              </w:tabs>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29,201,274</w:t>
            </w:r>
          </w:p>
        </w:tc>
        <w:tc>
          <w:tcPr>
            <w:tcW w:w="2385" w:type="dxa"/>
          </w:tcPr>
          <w:p w14:paraId="35C4BCAA" w14:textId="78FF4CFC" w:rsidR="00A81414" w:rsidRPr="006719BA" w:rsidRDefault="00A81414" w:rsidP="00A81414">
            <w:pPr>
              <w:pBdr>
                <w:bottom w:val="single" w:sz="12" w:space="1" w:color="auto"/>
              </w:pBdr>
              <w:tabs>
                <w:tab w:val="left" w:pos="3090"/>
                <w:tab w:val="left" w:pos="4860"/>
              </w:tabs>
              <w:jc w:val="right"/>
              <w:rPr>
                <w:rFonts w:ascii="Browallia New" w:hAnsi="Browallia New" w:cs="Browallia New"/>
                <w:snapToGrid w:val="0"/>
                <w:color w:val="000000" w:themeColor="text1"/>
                <w:sz w:val="28"/>
                <w:szCs w:val="28"/>
                <w:lang w:val="en-GB" w:eastAsia="th-TH"/>
              </w:rPr>
            </w:pPr>
            <w:r w:rsidRPr="006719BA">
              <w:rPr>
                <w:rFonts w:ascii="Browallia New" w:hAnsi="Browallia New" w:cs="Browallia New"/>
                <w:snapToGrid w:val="0"/>
                <w:color w:val="000000" w:themeColor="text1"/>
                <w:sz w:val="28"/>
                <w:szCs w:val="28"/>
                <w:lang w:val="en-GB" w:eastAsia="th-TH"/>
              </w:rPr>
              <w:t>19,453,921</w:t>
            </w:r>
          </w:p>
        </w:tc>
      </w:tr>
    </w:tbl>
    <w:p w14:paraId="488FA9FD" w14:textId="402CED79" w:rsidR="001F73E8" w:rsidRPr="006719BA" w:rsidRDefault="001F73E8" w:rsidP="00CF3E56">
      <w:pPr>
        <w:tabs>
          <w:tab w:val="left" w:pos="900"/>
        </w:tabs>
        <w:ind w:right="-45"/>
        <w:jc w:val="both"/>
        <w:rPr>
          <w:rFonts w:ascii="Browallia New" w:hAnsi="Browallia New" w:cs="Browallia New"/>
          <w:b/>
          <w:bCs/>
          <w:color w:val="000000" w:themeColor="text1"/>
          <w:sz w:val="28"/>
          <w:szCs w:val="28"/>
        </w:rPr>
      </w:pPr>
    </w:p>
    <w:p w14:paraId="169F182C" w14:textId="706F01F5" w:rsidR="00CF7365" w:rsidRPr="006719BA" w:rsidRDefault="00CF7365" w:rsidP="00CF3E56">
      <w:pPr>
        <w:tabs>
          <w:tab w:val="left" w:pos="900"/>
        </w:tabs>
        <w:ind w:right="-45"/>
        <w:jc w:val="both"/>
        <w:rPr>
          <w:rFonts w:ascii="Browallia New" w:hAnsi="Browallia New" w:cs="Browallia New"/>
          <w:b/>
          <w:bCs/>
          <w:color w:val="000000" w:themeColor="text1"/>
          <w:sz w:val="28"/>
          <w:szCs w:val="28"/>
        </w:rPr>
      </w:pPr>
    </w:p>
    <w:p w14:paraId="6DAB1A20" w14:textId="58161CDC" w:rsidR="00CF7365" w:rsidRPr="006719BA" w:rsidRDefault="00CF7365" w:rsidP="00CF3E56">
      <w:pPr>
        <w:tabs>
          <w:tab w:val="left" w:pos="900"/>
        </w:tabs>
        <w:ind w:right="-45"/>
        <w:jc w:val="both"/>
        <w:rPr>
          <w:rFonts w:ascii="Browallia New" w:hAnsi="Browallia New" w:cs="Browallia New"/>
          <w:b/>
          <w:bCs/>
          <w:color w:val="000000" w:themeColor="text1"/>
          <w:sz w:val="28"/>
          <w:szCs w:val="28"/>
        </w:rPr>
      </w:pPr>
    </w:p>
    <w:p w14:paraId="635DF8AA" w14:textId="27197C4F" w:rsidR="00CF7365" w:rsidRPr="006719BA" w:rsidRDefault="00CF7365" w:rsidP="00CF3E56">
      <w:pPr>
        <w:tabs>
          <w:tab w:val="left" w:pos="900"/>
        </w:tabs>
        <w:ind w:right="-45"/>
        <w:jc w:val="both"/>
        <w:rPr>
          <w:rFonts w:ascii="Browallia New" w:hAnsi="Browallia New" w:cs="Browallia New"/>
          <w:b/>
          <w:bCs/>
          <w:color w:val="000000" w:themeColor="text1"/>
          <w:sz w:val="28"/>
          <w:szCs w:val="28"/>
        </w:rPr>
      </w:pPr>
    </w:p>
    <w:p w14:paraId="17C2A16B" w14:textId="20B73A9F" w:rsidR="00CF7365" w:rsidRPr="006719BA" w:rsidRDefault="00CF7365" w:rsidP="00CF3E56">
      <w:pPr>
        <w:tabs>
          <w:tab w:val="left" w:pos="900"/>
        </w:tabs>
        <w:ind w:right="-45"/>
        <w:jc w:val="both"/>
        <w:rPr>
          <w:rFonts w:ascii="Browallia New" w:hAnsi="Browallia New" w:cs="Browallia New"/>
          <w:b/>
          <w:bCs/>
          <w:color w:val="000000" w:themeColor="text1"/>
          <w:sz w:val="28"/>
          <w:szCs w:val="28"/>
        </w:rPr>
      </w:pPr>
    </w:p>
    <w:p w14:paraId="3050BACE" w14:textId="241B50E5" w:rsidR="00CF7365" w:rsidRPr="006719BA" w:rsidRDefault="00CF7365" w:rsidP="00CF3E56">
      <w:pPr>
        <w:tabs>
          <w:tab w:val="left" w:pos="900"/>
        </w:tabs>
        <w:ind w:right="-45"/>
        <w:jc w:val="both"/>
        <w:rPr>
          <w:rFonts w:ascii="Browallia New" w:hAnsi="Browallia New" w:cs="Browallia New"/>
          <w:b/>
          <w:bCs/>
          <w:color w:val="000000" w:themeColor="text1"/>
          <w:sz w:val="28"/>
          <w:szCs w:val="28"/>
        </w:rPr>
      </w:pPr>
    </w:p>
    <w:p w14:paraId="46FB35C9" w14:textId="2E4B3CA2" w:rsidR="00CF7365" w:rsidRPr="006719BA" w:rsidRDefault="00CF7365" w:rsidP="00CF3E56">
      <w:pPr>
        <w:tabs>
          <w:tab w:val="left" w:pos="900"/>
        </w:tabs>
        <w:ind w:right="-45"/>
        <w:jc w:val="both"/>
        <w:rPr>
          <w:rFonts w:ascii="Browallia New" w:hAnsi="Browallia New" w:cs="Browallia New"/>
          <w:b/>
          <w:bCs/>
          <w:color w:val="000000" w:themeColor="text1"/>
          <w:sz w:val="28"/>
          <w:szCs w:val="28"/>
        </w:rPr>
      </w:pPr>
    </w:p>
    <w:p w14:paraId="1761D9D0" w14:textId="17094D14" w:rsidR="00CF7365" w:rsidRPr="006719BA" w:rsidRDefault="00CF7365" w:rsidP="00CF3E56">
      <w:pPr>
        <w:tabs>
          <w:tab w:val="left" w:pos="900"/>
        </w:tabs>
        <w:ind w:right="-45"/>
        <w:jc w:val="both"/>
        <w:rPr>
          <w:rFonts w:ascii="Browallia New" w:hAnsi="Browallia New" w:cs="Browallia New"/>
          <w:b/>
          <w:bCs/>
          <w:color w:val="000000" w:themeColor="text1"/>
          <w:sz w:val="28"/>
          <w:szCs w:val="28"/>
        </w:rPr>
      </w:pPr>
    </w:p>
    <w:p w14:paraId="5ADEB269" w14:textId="77777777" w:rsidR="008025F2" w:rsidRPr="006719BA" w:rsidRDefault="008025F2" w:rsidP="00CF3E56">
      <w:pPr>
        <w:tabs>
          <w:tab w:val="left" w:pos="900"/>
        </w:tabs>
        <w:ind w:right="-45"/>
        <w:jc w:val="both"/>
        <w:rPr>
          <w:rFonts w:ascii="Browallia New" w:hAnsi="Browallia New" w:cs="Browallia New"/>
          <w:b/>
          <w:bCs/>
          <w:color w:val="000000" w:themeColor="text1"/>
          <w:sz w:val="28"/>
          <w:szCs w:val="28"/>
        </w:rPr>
      </w:pPr>
    </w:p>
    <w:p w14:paraId="6B89C869" w14:textId="735671C7" w:rsidR="00257A22" w:rsidRPr="006719BA" w:rsidRDefault="00A969E0" w:rsidP="00396F4D">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hint="cs"/>
          <w:b/>
          <w:bCs/>
          <w:color w:val="000000" w:themeColor="text1"/>
          <w:sz w:val="28"/>
          <w:szCs w:val="28"/>
          <w:cs/>
        </w:rPr>
        <w:lastRenderedPageBreak/>
        <w:t>สินทรัพย์สิทธิการใช้</w:t>
      </w:r>
    </w:p>
    <w:p w14:paraId="336EA62E" w14:textId="77777777" w:rsidR="00CC628F" w:rsidRPr="006719BA" w:rsidRDefault="00CC628F" w:rsidP="00396F4D">
      <w:pPr>
        <w:tabs>
          <w:tab w:val="left" w:pos="900"/>
        </w:tabs>
        <w:ind w:left="426" w:right="-45"/>
        <w:jc w:val="both"/>
        <w:rPr>
          <w:rFonts w:ascii="Browallia New" w:hAnsi="Browallia New" w:cs="Browallia New"/>
          <w:b/>
          <w:bCs/>
          <w:color w:val="000000" w:themeColor="text1"/>
        </w:rPr>
      </w:pPr>
    </w:p>
    <w:p w14:paraId="1326C62A" w14:textId="0E3A8134" w:rsidR="00B63295" w:rsidRPr="006719BA" w:rsidRDefault="00B63295" w:rsidP="00396F4D">
      <w:pPr>
        <w:tabs>
          <w:tab w:val="left" w:pos="3390"/>
        </w:tabs>
        <w:ind w:left="426"/>
        <w:jc w:val="thaiDistribute"/>
        <w:rPr>
          <w:rFonts w:ascii="Browallia New" w:hAnsi="Browallia New" w:cs="Browallia New"/>
          <w:sz w:val="28"/>
          <w:szCs w:val="28"/>
        </w:rPr>
      </w:pPr>
      <w:r w:rsidRPr="006719BA">
        <w:rPr>
          <w:rFonts w:ascii="Browallia New" w:hAnsi="Browallia New" w:cs="Browallia New" w:hint="cs"/>
          <w:sz w:val="28"/>
          <w:szCs w:val="28"/>
          <w:cs/>
        </w:rPr>
        <w:t>รายการเคลื่อนไหวของสินทรัพย์สิทธิการใช้สำหรับงวด</w:t>
      </w:r>
      <w:r w:rsidR="00C60D21" w:rsidRPr="006719BA">
        <w:rPr>
          <w:rFonts w:ascii="Browallia New" w:hAnsi="Browallia New" w:cs="Browallia New" w:hint="cs"/>
          <w:sz w:val="28"/>
          <w:szCs w:val="28"/>
          <w:cs/>
        </w:rPr>
        <w:t>หก</w:t>
      </w:r>
      <w:r w:rsidRPr="006719BA">
        <w:rPr>
          <w:rFonts w:ascii="Browallia New" w:hAnsi="Browallia New" w:cs="Browallia New" w:hint="cs"/>
          <w:sz w:val="28"/>
          <w:szCs w:val="28"/>
          <w:cs/>
        </w:rPr>
        <w:t>เดือนสิ้นสุดวันที่</w:t>
      </w:r>
      <w:r w:rsidR="00C85C72" w:rsidRPr="006719BA">
        <w:rPr>
          <w:rFonts w:ascii="Browallia New" w:hAnsi="Browallia New" w:cs="Browallia New" w:hint="cs"/>
          <w:sz w:val="28"/>
          <w:szCs w:val="28"/>
        </w:rPr>
        <w:t xml:space="preserve"> </w:t>
      </w:r>
      <w:r w:rsidR="00C60D21" w:rsidRPr="006719BA">
        <w:rPr>
          <w:rFonts w:ascii="Browallia New" w:hAnsi="Browallia New" w:cs="Browallia New"/>
          <w:color w:val="000000" w:themeColor="text1"/>
          <w:sz w:val="28"/>
          <w:szCs w:val="28"/>
          <w:lang w:val="en-GB"/>
        </w:rPr>
        <w:t>3</w:t>
      </w:r>
      <w:r w:rsidR="00C60D21" w:rsidRPr="006719BA">
        <w:rPr>
          <w:rFonts w:ascii="Browallia New" w:hAnsi="Browallia New" w:cs="Browallia New"/>
          <w:color w:val="000000" w:themeColor="text1"/>
          <w:sz w:val="28"/>
          <w:szCs w:val="28"/>
        </w:rPr>
        <w:t>0</w:t>
      </w:r>
      <w:r w:rsidR="00C60D21" w:rsidRPr="006719BA">
        <w:rPr>
          <w:rFonts w:ascii="Browallia New" w:hAnsi="Browallia New" w:cs="Browallia New" w:hint="cs"/>
          <w:color w:val="000000" w:themeColor="text1"/>
          <w:sz w:val="28"/>
          <w:szCs w:val="28"/>
          <w:cs/>
        </w:rPr>
        <w:t xml:space="preserve"> มิถุนายน</w:t>
      </w:r>
      <w:r w:rsidR="00376B35" w:rsidRPr="006719BA">
        <w:rPr>
          <w:rFonts w:ascii="Browallia New" w:hAnsi="Browallia New" w:cs="Browallia New"/>
          <w:sz w:val="28"/>
          <w:szCs w:val="28"/>
        </w:rPr>
        <w:t xml:space="preserve"> 2564</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cs/>
        </w:rPr>
        <w:t>มีดังนี้</w:t>
      </w:r>
    </w:p>
    <w:p w14:paraId="64117AF6" w14:textId="77777777" w:rsidR="00593825" w:rsidRPr="006719BA" w:rsidRDefault="00593825" w:rsidP="00396F4D">
      <w:pPr>
        <w:tabs>
          <w:tab w:val="left" w:pos="3390"/>
        </w:tabs>
        <w:ind w:left="426"/>
        <w:jc w:val="thaiDistribute"/>
        <w:rPr>
          <w:rFonts w:ascii="Browallia New" w:hAnsi="Browallia New" w:cs="Browallia New"/>
          <w:sz w:val="28"/>
          <w:szCs w:val="28"/>
        </w:rPr>
      </w:pPr>
    </w:p>
    <w:tbl>
      <w:tblPr>
        <w:tblW w:w="9024" w:type="dxa"/>
        <w:tblInd w:w="426" w:type="dxa"/>
        <w:tblLayout w:type="fixed"/>
        <w:tblCellMar>
          <w:left w:w="72" w:type="dxa"/>
          <w:right w:w="72" w:type="dxa"/>
        </w:tblCellMar>
        <w:tblLook w:val="0000" w:firstRow="0" w:lastRow="0" w:firstColumn="0" w:lastColumn="0" w:noHBand="0" w:noVBand="0"/>
      </w:tblPr>
      <w:tblGrid>
        <w:gridCol w:w="4470"/>
        <w:gridCol w:w="2034"/>
        <w:gridCol w:w="180"/>
        <w:gridCol w:w="2340"/>
      </w:tblGrid>
      <w:tr w:rsidR="00B63295" w:rsidRPr="006719BA" w14:paraId="331306A6" w14:textId="77777777" w:rsidTr="00396F4D">
        <w:trPr>
          <w:cantSplit/>
        </w:trPr>
        <w:tc>
          <w:tcPr>
            <w:tcW w:w="4470" w:type="dxa"/>
          </w:tcPr>
          <w:p w14:paraId="27E6C883" w14:textId="77777777" w:rsidR="00B63295" w:rsidRPr="006719BA" w:rsidRDefault="00B63295" w:rsidP="00396F4D">
            <w:pPr>
              <w:tabs>
                <w:tab w:val="left" w:pos="3390"/>
              </w:tabs>
              <w:ind w:left="426"/>
              <w:jc w:val="thaiDistribute"/>
              <w:rPr>
                <w:rFonts w:ascii="Browallia New" w:hAnsi="Browallia New" w:cs="Browallia New"/>
                <w:sz w:val="28"/>
                <w:szCs w:val="28"/>
                <w:cs/>
              </w:rPr>
            </w:pPr>
          </w:p>
        </w:tc>
        <w:tc>
          <w:tcPr>
            <w:tcW w:w="4554" w:type="dxa"/>
            <w:gridSpan w:val="3"/>
            <w:vAlign w:val="bottom"/>
          </w:tcPr>
          <w:p w14:paraId="5BA70FB9" w14:textId="1CAD783C" w:rsidR="00B63295" w:rsidRPr="006719BA" w:rsidRDefault="00B63295" w:rsidP="00396F4D">
            <w:pPr>
              <w:jc w:val="right"/>
              <w:rPr>
                <w:rFonts w:ascii="Browallia New" w:hAnsi="Browallia New" w:cs="Browallia New"/>
                <w:sz w:val="28"/>
                <w:szCs w:val="28"/>
                <w:cs/>
              </w:rPr>
            </w:pPr>
            <w:r w:rsidRPr="006719BA">
              <w:rPr>
                <w:rFonts w:ascii="Browallia New" w:hAnsi="Browallia New" w:cs="Browallia New" w:hint="cs"/>
                <w:sz w:val="28"/>
                <w:szCs w:val="28"/>
                <w:cs/>
              </w:rPr>
              <w:t>(หน่วย</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lang w:val="en-GB"/>
              </w:rPr>
              <w:t xml:space="preserve">: </w:t>
            </w:r>
            <w:r w:rsidRPr="006719BA">
              <w:rPr>
                <w:rFonts w:ascii="Browallia New" w:hAnsi="Browallia New" w:cs="Browallia New" w:hint="cs"/>
                <w:sz w:val="28"/>
                <w:szCs w:val="28"/>
                <w:cs/>
              </w:rPr>
              <w:t>พันบาท)</w:t>
            </w:r>
          </w:p>
        </w:tc>
      </w:tr>
      <w:tr w:rsidR="00B63295" w:rsidRPr="006719BA" w14:paraId="7809DF41" w14:textId="77777777" w:rsidTr="00396F4D">
        <w:trPr>
          <w:cantSplit/>
        </w:trPr>
        <w:tc>
          <w:tcPr>
            <w:tcW w:w="4470" w:type="dxa"/>
          </w:tcPr>
          <w:p w14:paraId="7BF2CAFE" w14:textId="77777777" w:rsidR="00B63295" w:rsidRPr="006719BA" w:rsidRDefault="00B63295" w:rsidP="00396F4D">
            <w:pPr>
              <w:tabs>
                <w:tab w:val="left" w:pos="3390"/>
              </w:tabs>
              <w:ind w:left="426"/>
              <w:jc w:val="thaiDistribute"/>
              <w:rPr>
                <w:rFonts w:ascii="Browallia New" w:hAnsi="Browallia New" w:cs="Browallia New"/>
                <w:sz w:val="28"/>
                <w:szCs w:val="28"/>
                <w:cs/>
              </w:rPr>
            </w:pPr>
          </w:p>
        </w:tc>
        <w:tc>
          <w:tcPr>
            <w:tcW w:w="2034" w:type="dxa"/>
            <w:tcBorders>
              <w:bottom w:val="single" w:sz="4" w:space="0" w:color="auto"/>
            </w:tcBorders>
            <w:vAlign w:val="center"/>
          </w:tcPr>
          <w:p w14:paraId="2C62776C" w14:textId="77777777" w:rsidR="00B63295" w:rsidRPr="006719BA" w:rsidRDefault="00B63295" w:rsidP="00396F4D">
            <w:pPr>
              <w:jc w:val="center"/>
              <w:rPr>
                <w:rFonts w:ascii="Browallia New" w:hAnsi="Browallia New" w:cs="Browallia New"/>
                <w:sz w:val="28"/>
                <w:szCs w:val="28"/>
                <w:cs/>
              </w:rPr>
            </w:pPr>
            <w:r w:rsidRPr="006719BA">
              <w:rPr>
                <w:rFonts w:ascii="Browallia New" w:hAnsi="Browallia New" w:cs="Browallia New" w:hint="cs"/>
                <w:sz w:val="28"/>
                <w:szCs w:val="28"/>
                <w:cs/>
              </w:rPr>
              <w:t>งบการเงินรวม</w:t>
            </w:r>
          </w:p>
        </w:tc>
        <w:tc>
          <w:tcPr>
            <w:tcW w:w="180" w:type="dxa"/>
          </w:tcPr>
          <w:p w14:paraId="588C3B88" w14:textId="77777777" w:rsidR="00B63295" w:rsidRPr="006719BA" w:rsidRDefault="00B63295" w:rsidP="00396F4D">
            <w:pPr>
              <w:tabs>
                <w:tab w:val="left" w:pos="3390"/>
              </w:tabs>
              <w:ind w:left="426"/>
              <w:jc w:val="thaiDistribute"/>
              <w:rPr>
                <w:rFonts w:ascii="Browallia New" w:hAnsi="Browallia New" w:cs="Browallia New"/>
                <w:sz w:val="28"/>
                <w:szCs w:val="28"/>
                <w:cs/>
              </w:rPr>
            </w:pPr>
          </w:p>
        </w:tc>
        <w:tc>
          <w:tcPr>
            <w:tcW w:w="2340" w:type="dxa"/>
            <w:tcBorders>
              <w:bottom w:val="single" w:sz="4" w:space="0" w:color="auto"/>
            </w:tcBorders>
            <w:vAlign w:val="center"/>
          </w:tcPr>
          <w:p w14:paraId="16D4AD52" w14:textId="77777777" w:rsidR="00B63295" w:rsidRPr="006719BA" w:rsidRDefault="00B63295" w:rsidP="00396F4D">
            <w:pPr>
              <w:jc w:val="center"/>
              <w:rPr>
                <w:rFonts w:ascii="Browallia New" w:hAnsi="Browallia New" w:cs="Browallia New"/>
                <w:sz w:val="28"/>
                <w:szCs w:val="28"/>
                <w:cs/>
              </w:rPr>
            </w:pPr>
            <w:r w:rsidRPr="006719BA">
              <w:rPr>
                <w:rFonts w:ascii="Browallia New" w:hAnsi="Browallia New" w:cs="Browallia New" w:hint="cs"/>
                <w:sz w:val="28"/>
                <w:szCs w:val="28"/>
                <w:cs/>
              </w:rPr>
              <w:t>งบการเงินเฉพาะของบริษัท</w:t>
            </w:r>
          </w:p>
        </w:tc>
      </w:tr>
      <w:tr w:rsidR="00B63295" w:rsidRPr="006719BA" w14:paraId="14913F24" w14:textId="77777777" w:rsidTr="00376B35">
        <w:trPr>
          <w:cantSplit/>
          <w:trHeight w:hRule="exact" w:val="325"/>
        </w:trPr>
        <w:tc>
          <w:tcPr>
            <w:tcW w:w="4470" w:type="dxa"/>
          </w:tcPr>
          <w:p w14:paraId="2DC6B0DB" w14:textId="77777777" w:rsidR="00B63295" w:rsidRPr="006719BA" w:rsidRDefault="00B63295" w:rsidP="00396F4D">
            <w:pPr>
              <w:tabs>
                <w:tab w:val="left" w:pos="3390"/>
              </w:tabs>
              <w:ind w:left="426"/>
              <w:jc w:val="thaiDistribute"/>
              <w:rPr>
                <w:rFonts w:ascii="Browallia New" w:hAnsi="Browallia New" w:cs="Browallia New"/>
                <w:sz w:val="28"/>
                <w:szCs w:val="28"/>
                <w:cs/>
              </w:rPr>
            </w:pPr>
          </w:p>
        </w:tc>
        <w:tc>
          <w:tcPr>
            <w:tcW w:w="2034" w:type="dxa"/>
            <w:tcBorders>
              <w:top w:val="single" w:sz="4" w:space="0" w:color="auto"/>
            </w:tcBorders>
          </w:tcPr>
          <w:p w14:paraId="3A7B9F4B" w14:textId="77777777" w:rsidR="00B63295" w:rsidRPr="006719BA" w:rsidRDefault="00B63295" w:rsidP="00396F4D">
            <w:pPr>
              <w:tabs>
                <w:tab w:val="left" w:pos="3390"/>
              </w:tabs>
              <w:ind w:left="426"/>
              <w:jc w:val="thaiDistribute"/>
              <w:rPr>
                <w:rFonts w:ascii="Browallia New" w:hAnsi="Browallia New" w:cs="Browallia New"/>
                <w:sz w:val="28"/>
                <w:szCs w:val="28"/>
                <w:cs/>
              </w:rPr>
            </w:pPr>
          </w:p>
        </w:tc>
        <w:tc>
          <w:tcPr>
            <w:tcW w:w="180" w:type="dxa"/>
          </w:tcPr>
          <w:p w14:paraId="339AE301" w14:textId="77777777" w:rsidR="00B63295" w:rsidRPr="006719BA" w:rsidRDefault="00B63295" w:rsidP="00396F4D">
            <w:pPr>
              <w:tabs>
                <w:tab w:val="left" w:pos="3390"/>
              </w:tabs>
              <w:ind w:left="426"/>
              <w:jc w:val="thaiDistribute"/>
              <w:rPr>
                <w:rFonts w:ascii="Browallia New" w:hAnsi="Browallia New" w:cs="Browallia New"/>
                <w:sz w:val="28"/>
                <w:szCs w:val="28"/>
                <w:cs/>
              </w:rPr>
            </w:pPr>
          </w:p>
        </w:tc>
        <w:tc>
          <w:tcPr>
            <w:tcW w:w="2340" w:type="dxa"/>
            <w:tcBorders>
              <w:top w:val="single" w:sz="4" w:space="0" w:color="auto"/>
            </w:tcBorders>
          </w:tcPr>
          <w:p w14:paraId="58036046" w14:textId="77777777" w:rsidR="00B63295" w:rsidRPr="006719BA" w:rsidRDefault="00B63295" w:rsidP="00396F4D">
            <w:pPr>
              <w:tabs>
                <w:tab w:val="left" w:pos="3390"/>
              </w:tabs>
              <w:ind w:left="426"/>
              <w:jc w:val="center"/>
              <w:rPr>
                <w:rFonts w:ascii="Browallia New" w:hAnsi="Browallia New" w:cs="Browallia New"/>
                <w:sz w:val="28"/>
                <w:szCs w:val="28"/>
                <w:cs/>
              </w:rPr>
            </w:pPr>
          </w:p>
        </w:tc>
      </w:tr>
      <w:tr w:rsidR="00B63295" w:rsidRPr="006719BA" w14:paraId="37115F49" w14:textId="77777777" w:rsidTr="00376B35">
        <w:trPr>
          <w:cantSplit/>
          <w:trHeight w:val="80"/>
        </w:trPr>
        <w:tc>
          <w:tcPr>
            <w:tcW w:w="4470" w:type="dxa"/>
          </w:tcPr>
          <w:p w14:paraId="48DAA90E" w14:textId="79CE9114" w:rsidR="00B63295" w:rsidRPr="006719BA" w:rsidRDefault="000823F6" w:rsidP="00396F4D">
            <w:pPr>
              <w:tabs>
                <w:tab w:val="left" w:pos="3390"/>
              </w:tabs>
              <w:ind w:left="215" w:hanging="215"/>
              <w:rPr>
                <w:rFonts w:ascii="Browallia New" w:hAnsi="Browallia New" w:cs="Browallia New"/>
                <w:sz w:val="28"/>
                <w:szCs w:val="28"/>
                <w:cs/>
              </w:rPr>
            </w:pPr>
            <w:r w:rsidRPr="006719BA">
              <w:rPr>
                <w:rFonts w:ascii="Browallia New" w:hAnsi="Browallia New" w:cs="Browallia New" w:hint="cs"/>
                <w:sz w:val="28"/>
                <w:szCs w:val="28"/>
                <w:cs/>
              </w:rPr>
              <w:t>มูลค่าสุทธิตามบัญชี</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cs/>
              </w:rPr>
              <w:t>ณ</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cs/>
              </w:rPr>
              <w:t>วันที่</w:t>
            </w:r>
            <w:r w:rsidR="00C85C72" w:rsidRPr="006719BA">
              <w:rPr>
                <w:rFonts w:ascii="Browallia New" w:hAnsi="Browallia New" w:cs="Browallia New" w:hint="cs"/>
                <w:sz w:val="28"/>
                <w:szCs w:val="28"/>
              </w:rPr>
              <w:t xml:space="preserve"> </w:t>
            </w:r>
            <w:r w:rsidR="00E36FB6" w:rsidRPr="006719BA">
              <w:rPr>
                <w:rFonts w:ascii="Browallia New" w:hAnsi="Browallia New" w:cs="Browallia New" w:hint="cs"/>
                <w:sz w:val="28"/>
                <w:szCs w:val="28"/>
              </w:rPr>
              <w:t xml:space="preserve">1 </w:t>
            </w:r>
            <w:r w:rsidR="00E36FB6" w:rsidRPr="006719BA">
              <w:rPr>
                <w:rFonts w:ascii="Browallia New" w:hAnsi="Browallia New" w:cs="Browallia New" w:hint="cs"/>
                <w:sz w:val="28"/>
                <w:szCs w:val="28"/>
                <w:cs/>
              </w:rPr>
              <w:t>มกราคม</w:t>
            </w:r>
            <w:r w:rsidR="00C85C72" w:rsidRPr="006719BA">
              <w:rPr>
                <w:rFonts w:ascii="Browallia New" w:hAnsi="Browallia New" w:cs="Browallia New" w:hint="cs"/>
                <w:sz w:val="28"/>
                <w:szCs w:val="28"/>
              </w:rPr>
              <w:t xml:space="preserve"> </w:t>
            </w:r>
            <w:r w:rsidR="00E36FB6" w:rsidRPr="006719BA">
              <w:rPr>
                <w:rFonts w:ascii="Browallia New" w:hAnsi="Browallia New" w:cs="Browallia New" w:hint="cs"/>
                <w:sz w:val="28"/>
                <w:szCs w:val="28"/>
              </w:rPr>
              <w:t>256</w:t>
            </w:r>
            <w:r w:rsidR="00376B35" w:rsidRPr="006719BA">
              <w:rPr>
                <w:rFonts w:ascii="Browallia New" w:hAnsi="Browallia New" w:cs="Browallia New"/>
                <w:sz w:val="28"/>
                <w:szCs w:val="28"/>
              </w:rPr>
              <w:t>4</w:t>
            </w:r>
          </w:p>
        </w:tc>
        <w:tc>
          <w:tcPr>
            <w:tcW w:w="2034" w:type="dxa"/>
          </w:tcPr>
          <w:p w14:paraId="0794596D" w14:textId="119368F9" w:rsidR="005F4D48" w:rsidRPr="006719BA" w:rsidRDefault="00800176" w:rsidP="00396F4D">
            <w:pPr>
              <w:tabs>
                <w:tab w:val="left" w:pos="720"/>
              </w:tabs>
              <w:ind w:right="40"/>
              <w:jc w:val="right"/>
              <w:rPr>
                <w:rFonts w:ascii="Browallia New" w:hAnsi="Browallia New" w:cs="Browallia New"/>
                <w:sz w:val="28"/>
                <w:szCs w:val="28"/>
                <w:lang w:val="en-GB"/>
              </w:rPr>
            </w:pPr>
            <w:r w:rsidRPr="006719BA">
              <w:rPr>
                <w:rFonts w:ascii="Browallia New" w:hAnsi="Browallia New" w:cs="Browallia New"/>
                <w:sz w:val="28"/>
                <w:szCs w:val="28"/>
                <w:lang w:val="en-GB"/>
              </w:rPr>
              <w:t>2,844,016</w:t>
            </w:r>
          </w:p>
        </w:tc>
        <w:tc>
          <w:tcPr>
            <w:tcW w:w="180" w:type="dxa"/>
          </w:tcPr>
          <w:p w14:paraId="61376E2E" w14:textId="77777777" w:rsidR="00B63295" w:rsidRPr="006719BA" w:rsidRDefault="00B63295" w:rsidP="00396F4D">
            <w:pPr>
              <w:tabs>
                <w:tab w:val="left" w:pos="3390"/>
              </w:tabs>
              <w:ind w:left="426"/>
              <w:jc w:val="right"/>
              <w:rPr>
                <w:rFonts w:ascii="Browallia New" w:hAnsi="Browallia New" w:cs="Browallia New"/>
                <w:sz w:val="28"/>
                <w:szCs w:val="28"/>
                <w:cs/>
                <w:lang w:val="en-GB"/>
              </w:rPr>
            </w:pPr>
          </w:p>
        </w:tc>
        <w:tc>
          <w:tcPr>
            <w:tcW w:w="2340" w:type="dxa"/>
          </w:tcPr>
          <w:p w14:paraId="268AD4C5" w14:textId="700075CC" w:rsidR="005F4D48" w:rsidRPr="006719BA" w:rsidRDefault="00800176" w:rsidP="00396F4D">
            <w:pPr>
              <w:tabs>
                <w:tab w:val="left" w:pos="720"/>
              </w:tabs>
              <w:ind w:right="40"/>
              <w:jc w:val="right"/>
              <w:rPr>
                <w:rFonts w:ascii="Browallia New" w:hAnsi="Browallia New" w:cs="Browallia New"/>
                <w:sz w:val="28"/>
                <w:szCs w:val="28"/>
                <w:lang w:val="en-GB"/>
              </w:rPr>
            </w:pPr>
            <w:r w:rsidRPr="006719BA">
              <w:rPr>
                <w:rFonts w:ascii="Browallia New" w:hAnsi="Browallia New" w:cs="Browallia New"/>
                <w:sz w:val="28"/>
                <w:szCs w:val="28"/>
                <w:lang w:val="en-GB"/>
              </w:rPr>
              <w:t>2,185,894</w:t>
            </w:r>
          </w:p>
        </w:tc>
      </w:tr>
      <w:tr w:rsidR="00046A17" w:rsidRPr="006719BA" w14:paraId="082CFC6F" w14:textId="77777777" w:rsidTr="00396F4D">
        <w:trPr>
          <w:cantSplit/>
        </w:trPr>
        <w:tc>
          <w:tcPr>
            <w:tcW w:w="4470" w:type="dxa"/>
          </w:tcPr>
          <w:p w14:paraId="30814591" w14:textId="197E428C" w:rsidR="00A8602E" w:rsidRPr="006719BA" w:rsidRDefault="00046A17" w:rsidP="00396F4D">
            <w:pPr>
              <w:tabs>
                <w:tab w:val="left" w:pos="3390"/>
              </w:tabs>
              <w:ind w:left="215" w:hanging="215"/>
              <w:jc w:val="thaiDistribute"/>
              <w:rPr>
                <w:rFonts w:ascii="Browallia New" w:hAnsi="Browallia New" w:cs="Browallia New"/>
                <w:sz w:val="28"/>
                <w:szCs w:val="28"/>
                <w:cs/>
              </w:rPr>
            </w:pPr>
            <w:r w:rsidRPr="006719BA">
              <w:rPr>
                <w:rFonts w:ascii="Browallia New" w:hAnsi="Browallia New" w:cs="Browallia New" w:hint="cs"/>
                <w:sz w:val="28"/>
                <w:szCs w:val="28"/>
                <w:cs/>
              </w:rPr>
              <w:t>บวก</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cs/>
              </w:rPr>
              <w:t>:</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cs/>
              </w:rPr>
              <w:t>เพิ่มขึ้น</w:t>
            </w:r>
          </w:p>
        </w:tc>
        <w:tc>
          <w:tcPr>
            <w:tcW w:w="2034" w:type="dxa"/>
          </w:tcPr>
          <w:p w14:paraId="6A56A18B" w14:textId="6A391A39" w:rsidR="00A8602E" w:rsidRPr="006719BA" w:rsidRDefault="00E1517E" w:rsidP="00396F4D">
            <w:pPr>
              <w:tabs>
                <w:tab w:val="left" w:pos="720"/>
              </w:tabs>
              <w:ind w:right="40"/>
              <w:jc w:val="right"/>
              <w:rPr>
                <w:rFonts w:ascii="Browallia New" w:hAnsi="Browallia New" w:cs="Browallia New"/>
                <w:sz w:val="28"/>
                <w:szCs w:val="28"/>
                <w:lang w:val="en-GB"/>
              </w:rPr>
            </w:pPr>
            <w:r w:rsidRPr="006719BA">
              <w:rPr>
                <w:rFonts w:ascii="Browallia New" w:hAnsi="Browallia New" w:cs="Browallia New"/>
                <w:sz w:val="28"/>
                <w:szCs w:val="28"/>
                <w:lang w:val="en-GB"/>
              </w:rPr>
              <w:t>130,811</w:t>
            </w:r>
          </w:p>
        </w:tc>
        <w:tc>
          <w:tcPr>
            <w:tcW w:w="180" w:type="dxa"/>
            <w:vAlign w:val="bottom"/>
          </w:tcPr>
          <w:p w14:paraId="1880317B" w14:textId="77777777" w:rsidR="00046A17" w:rsidRPr="006719BA" w:rsidRDefault="00046A17" w:rsidP="00396F4D">
            <w:pPr>
              <w:tabs>
                <w:tab w:val="left" w:pos="720"/>
              </w:tabs>
              <w:ind w:right="40"/>
              <w:rPr>
                <w:rFonts w:ascii="Browallia New" w:hAnsi="Browallia New" w:cs="Browallia New"/>
                <w:sz w:val="28"/>
                <w:szCs w:val="28"/>
                <w:cs/>
                <w:lang w:val="en-GB"/>
              </w:rPr>
            </w:pPr>
          </w:p>
        </w:tc>
        <w:tc>
          <w:tcPr>
            <w:tcW w:w="2340" w:type="dxa"/>
          </w:tcPr>
          <w:p w14:paraId="08F70950" w14:textId="2E352E01" w:rsidR="00A8602E" w:rsidRPr="006719BA" w:rsidRDefault="00E1517E" w:rsidP="00396F4D">
            <w:pPr>
              <w:tabs>
                <w:tab w:val="left" w:pos="720"/>
              </w:tabs>
              <w:ind w:right="40"/>
              <w:jc w:val="right"/>
              <w:rPr>
                <w:rFonts w:ascii="Browallia New" w:hAnsi="Browallia New" w:cs="Browallia New"/>
                <w:sz w:val="28"/>
                <w:szCs w:val="28"/>
                <w:lang w:val="en-GB"/>
              </w:rPr>
            </w:pPr>
            <w:r w:rsidRPr="006719BA">
              <w:rPr>
                <w:rFonts w:ascii="Browallia New" w:hAnsi="Browallia New" w:cs="Browallia New"/>
                <w:sz w:val="28"/>
                <w:szCs w:val="28"/>
                <w:lang w:val="en-GB"/>
              </w:rPr>
              <w:t>110,950</w:t>
            </w:r>
          </w:p>
        </w:tc>
      </w:tr>
      <w:tr w:rsidR="000C5876" w:rsidRPr="006719BA" w14:paraId="14855ADA" w14:textId="77777777" w:rsidTr="00396F4D">
        <w:trPr>
          <w:cantSplit/>
        </w:trPr>
        <w:tc>
          <w:tcPr>
            <w:tcW w:w="4470" w:type="dxa"/>
          </w:tcPr>
          <w:p w14:paraId="65FC7FA1" w14:textId="6E64C427" w:rsidR="000C5876" w:rsidRPr="006719BA" w:rsidRDefault="000C5876" w:rsidP="00396F4D">
            <w:pPr>
              <w:tabs>
                <w:tab w:val="left" w:pos="3390"/>
              </w:tabs>
              <w:ind w:left="215" w:hanging="215"/>
              <w:jc w:val="thaiDistribute"/>
              <w:rPr>
                <w:rFonts w:ascii="Browallia New" w:hAnsi="Browallia New" w:cs="Browallia New"/>
                <w:sz w:val="28"/>
                <w:szCs w:val="28"/>
                <w:cs/>
              </w:rPr>
            </w:pPr>
            <w:r w:rsidRPr="006719BA">
              <w:rPr>
                <w:rFonts w:ascii="Browallia New" w:hAnsi="Browallia New" w:cs="Browallia New" w:hint="cs"/>
                <w:sz w:val="28"/>
                <w:szCs w:val="28"/>
                <w:cs/>
              </w:rPr>
              <w:t>หัก</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rPr>
              <w:t xml:space="preserve">: </w:t>
            </w:r>
            <w:r w:rsidR="00D26330" w:rsidRPr="006719BA">
              <w:rPr>
                <w:rFonts w:ascii="Browallia New" w:hAnsi="Browallia New" w:cs="Browallia New" w:hint="cs"/>
                <w:sz w:val="28"/>
                <w:szCs w:val="28"/>
                <w:cs/>
              </w:rPr>
              <w:t>ลดลง</w:t>
            </w:r>
          </w:p>
        </w:tc>
        <w:tc>
          <w:tcPr>
            <w:tcW w:w="2034" w:type="dxa"/>
          </w:tcPr>
          <w:p w14:paraId="22B92DD0" w14:textId="0D4ECA9D" w:rsidR="000C5876" w:rsidRPr="006719BA" w:rsidRDefault="00E1517E" w:rsidP="00396F4D">
            <w:pPr>
              <w:tabs>
                <w:tab w:val="left" w:pos="720"/>
              </w:tabs>
              <w:ind w:right="40"/>
              <w:jc w:val="right"/>
              <w:rPr>
                <w:rFonts w:ascii="Browallia New" w:hAnsi="Browallia New" w:cs="Browallia New"/>
                <w:sz w:val="28"/>
                <w:szCs w:val="28"/>
                <w:lang w:val="en-GB"/>
              </w:rPr>
            </w:pPr>
            <w:r w:rsidRPr="006719BA">
              <w:rPr>
                <w:rFonts w:ascii="Browallia New" w:hAnsi="Browallia New" w:cs="Browallia New"/>
                <w:sz w:val="28"/>
                <w:szCs w:val="28"/>
                <w:lang w:val="en-GB"/>
              </w:rPr>
              <w:t>(6,260)</w:t>
            </w:r>
          </w:p>
        </w:tc>
        <w:tc>
          <w:tcPr>
            <w:tcW w:w="180" w:type="dxa"/>
            <w:vAlign w:val="bottom"/>
          </w:tcPr>
          <w:p w14:paraId="351F54BD" w14:textId="77777777" w:rsidR="000C5876" w:rsidRPr="006719BA" w:rsidRDefault="000C5876" w:rsidP="00396F4D">
            <w:pPr>
              <w:tabs>
                <w:tab w:val="left" w:pos="720"/>
              </w:tabs>
              <w:ind w:right="40"/>
              <w:rPr>
                <w:rFonts w:ascii="Browallia New" w:hAnsi="Browallia New" w:cs="Browallia New"/>
                <w:sz w:val="28"/>
                <w:szCs w:val="28"/>
                <w:cs/>
                <w:lang w:val="en-GB"/>
              </w:rPr>
            </w:pPr>
          </w:p>
        </w:tc>
        <w:tc>
          <w:tcPr>
            <w:tcW w:w="2340" w:type="dxa"/>
          </w:tcPr>
          <w:p w14:paraId="0E0297C7" w14:textId="143874E8" w:rsidR="000C5876" w:rsidRPr="006719BA" w:rsidRDefault="00E1517E" w:rsidP="00396F4D">
            <w:pPr>
              <w:tabs>
                <w:tab w:val="left" w:pos="720"/>
              </w:tabs>
              <w:ind w:right="40"/>
              <w:jc w:val="right"/>
              <w:rPr>
                <w:rFonts w:ascii="Browallia New" w:hAnsi="Browallia New" w:cs="Browallia New"/>
                <w:sz w:val="28"/>
                <w:szCs w:val="28"/>
              </w:rPr>
            </w:pPr>
            <w:r w:rsidRPr="006719BA">
              <w:rPr>
                <w:rFonts w:ascii="Browallia New" w:hAnsi="Browallia New" w:cs="Browallia New"/>
                <w:sz w:val="28"/>
                <w:szCs w:val="28"/>
              </w:rPr>
              <w:t>(6,093)</w:t>
            </w:r>
          </w:p>
        </w:tc>
      </w:tr>
      <w:tr w:rsidR="00046A17" w:rsidRPr="006719BA" w14:paraId="721449AC" w14:textId="77777777" w:rsidTr="00396F4D">
        <w:trPr>
          <w:cantSplit/>
        </w:trPr>
        <w:tc>
          <w:tcPr>
            <w:tcW w:w="4470" w:type="dxa"/>
          </w:tcPr>
          <w:p w14:paraId="61F3ECA1" w14:textId="73722827" w:rsidR="00046A17" w:rsidRPr="006719BA" w:rsidRDefault="00046A17" w:rsidP="00396F4D">
            <w:pPr>
              <w:tabs>
                <w:tab w:val="left" w:pos="3390"/>
              </w:tabs>
              <w:ind w:left="215" w:hanging="215"/>
              <w:jc w:val="thaiDistribute"/>
              <w:rPr>
                <w:rFonts w:ascii="Browallia New" w:hAnsi="Browallia New" w:cs="Browallia New"/>
                <w:sz w:val="28"/>
                <w:szCs w:val="28"/>
                <w:cs/>
              </w:rPr>
            </w:pPr>
            <w:r w:rsidRPr="006719BA">
              <w:rPr>
                <w:rFonts w:ascii="Browallia New" w:hAnsi="Browallia New" w:cs="Browallia New" w:hint="cs"/>
                <w:sz w:val="28"/>
                <w:szCs w:val="28"/>
                <w:cs/>
              </w:rPr>
              <w:t>หัก</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cs/>
              </w:rPr>
              <w:t>:</w:t>
            </w:r>
            <w:r w:rsidR="00C85C72" w:rsidRPr="006719BA">
              <w:rPr>
                <w:rFonts w:ascii="Browallia New" w:hAnsi="Browallia New" w:cs="Browallia New" w:hint="cs"/>
                <w:sz w:val="28"/>
                <w:szCs w:val="28"/>
              </w:rPr>
              <w:t xml:space="preserve"> </w:t>
            </w:r>
            <w:r w:rsidRPr="006719BA">
              <w:rPr>
                <w:rFonts w:ascii="Browallia New" w:hAnsi="Browallia New" w:cs="Browallia New" w:hint="cs"/>
                <w:snapToGrid w:val="0"/>
                <w:color w:val="000000" w:themeColor="text1"/>
                <w:sz w:val="28"/>
                <w:szCs w:val="28"/>
                <w:cs/>
                <w:lang w:eastAsia="th-TH"/>
              </w:rPr>
              <w:t>โอนจัดประเภทเป็นที่ดิน</w:t>
            </w:r>
            <w:r w:rsidR="00C85C72"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cs/>
                <w:lang w:eastAsia="th-TH"/>
              </w:rPr>
              <w:t>อาคาร</w:t>
            </w:r>
            <w:r w:rsidR="00C85C72"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cs/>
                <w:lang w:eastAsia="th-TH"/>
              </w:rPr>
              <w:t>และอุปกรณ์</w:t>
            </w:r>
          </w:p>
        </w:tc>
        <w:tc>
          <w:tcPr>
            <w:tcW w:w="2034" w:type="dxa"/>
          </w:tcPr>
          <w:p w14:paraId="65C9D5CC" w14:textId="312AB958" w:rsidR="00046A17" w:rsidRPr="006719BA" w:rsidRDefault="00E1517E" w:rsidP="00396F4D">
            <w:pPr>
              <w:tabs>
                <w:tab w:val="left" w:pos="720"/>
              </w:tabs>
              <w:ind w:right="40"/>
              <w:jc w:val="right"/>
              <w:rPr>
                <w:rFonts w:ascii="Browallia New" w:hAnsi="Browallia New" w:cs="Browallia New"/>
                <w:sz w:val="28"/>
                <w:szCs w:val="28"/>
                <w:lang w:val="en-GB"/>
              </w:rPr>
            </w:pPr>
            <w:r w:rsidRPr="006719BA">
              <w:rPr>
                <w:rFonts w:ascii="Browallia New" w:hAnsi="Browallia New" w:cs="Browallia New"/>
                <w:sz w:val="28"/>
                <w:szCs w:val="28"/>
                <w:lang w:val="en-GB"/>
              </w:rPr>
              <w:t>(107,939)</w:t>
            </w:r>
          </w:p>
        </w:tc>
        <w:tc>
          <w:tcPr>
            <w:tcW w:w="180" w:type="dxa"/>
            <w:vAlign w:val="bottom"/>
          </w:tcPr>
          <w:p w14:paraId="0B1BDB57" w14:textId="77777777" w:rsidR="00046A17" w:rsidRPr="006719BA" w:rsidRDefault="00046A17" w:rsidP="00396F4D">
            <w:pPr>
              <w:tabs>
                <w:tab w:val="left" w:pos="720"/>
              </w:tabs>
              <w:ind w:right="40"/>
              <w:jc w:val="right"/>
              <w:rPr>
                <w:rFonts w:ascii="Browallia New" w:hAnsi="Browallia New" w:cs="Browallia New"/>
                <w:sz w:val="28"/>
                <w:szCs w:val="28"/>
                <w:cs/>
                <w:lang w:val="en-GB"/>
              </w:rPr>
            </w:pPr>
          </w:p>
        </w:tc>
        <w:tc>
          <w:tcPr>
            <w:tcW w:w="2340" w:type="dxa"/>
          </w:tcPr>
          <w:p w14:paraId="46BA3F1E" w14:textId="73F4D093" w:rsidR="00046A17" w:rsidRPr="006719BA" w:rsidRDefault="00E1517E" w:rsidP="00396F4D">
            <w:pPr>
              <w:tabs>
                <w:tab w:val="left" w:pos="720"/>
              </w:tabs>
              <w:ind w:right="40"/>
              <w:jc w:val="right"/>
              <w:rPr>
                <w:rFonts w:ascii="Browallia New" w:hAnsi="Browallia New" w:cs="Browallia New"/>
                <w:sz w:val="28"/>
                <w:szCs w:val="28"/>
              </w:rPr>
            </w:pPr>
            <w:r w:rsidRPr="006719BA">
              <w:rPr>
                <w:rFonts w:ascii="Browallia New" w:hAnsi="Browallia New" w:cs="Browallia New"/>
                <w:sz w:val="28"/>
                <w:szCs w:val="28"/>
              </w:rPr>
              <w:t>(107,939)</w:t>
            </w:r>
          </w:p>
        </w:tc>
      </w:tr>
      <w:tr w:rsidR="00046A17" w:rsidRPr="006719BA" w14:paraId="3FF646BB" w14:textId="77777777" w:rsidTr="00396F4D">
        <w:trPr>
          <w:cantSplit/>
        </w:trPr>
        <w:tc>
          <w:tcPr>
            <w:tcW w:w="4470" w:type="dxa"/>
          </w:tcPr>
          <w:p w14:paraId="3D2BF66C" w14:textId="34D7BFFC" w:rsidR="00046A17" w:rsidRPr="006719BA" w:rsidRDefault="00046A17" w:rsidP="00396F4D">
            <w:pPr>
              <w:tabs>
                <w:tab w:val="left" w:pos="3390"/>
              </w:tabs>
              <w:ind w:left="215" w:hanging="215"/>
              <w:jc w:val="thaiDistribute"/>
              <w:rPr>
                <w:rFonts w:ascii="Browallia New" w:hAnsi="Browallia New" w:cs="Browallia New"/>
                <w:sz w:val="28"/>
                <w:szCs w:val="28"/>
                <w:cs/>
              </w:rPr>
            </w:pPr>
            <w:r w:rsidRPr="006719BA">
              <w:rPr>
                <w:rFonts w:ascii="Browallia New" w:hAnsi="Browallia New" w:cs="Browallia New" w:hint="cs"/>
                <w:sz w:val="28"/>
                <w:szCs w:val="28"/>
                <w:cs/>
              </w:rPr>
              <w:t>หัก</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cs/>
              </w:rPr>
              <w:t>:</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cs/>
              </w:rPr>
              <w:t>ค่า</w:t>
            </w:r>
            <w:r w:rsidR="000A4A12" w:rsidRPr="006719BA">
              <w:rPr>
                <w:rFonts w:ascii="Browallia New" w:hAnsi="Browallia New" w:cs="Browallia New" w:hint="cs"/>
                <w:sz w:val="28"/>
                <w:szCs w:val="28"/>
                <w:cs/>
              </w:rPr>
              <w:t>ตัดจำหน่าย</w:t>
            </w:r>
            <w:r w:rsidRPr="006719BA">
              <w:rPr>
                <w:rFonts w:ascii="Browallia New" w:hAnsi="Browallia New" w:cs="Browallia New" w:hint="cs"/>
                <w:sz w:val="28"/>
                <w:szCs w:val="28"/>
                <w:cs/>
              </w:rPr>
              <w:t>สำหรับงวด</w:t>
            </w:r>
          </w:p>
        </w:tc>
        <w:tc>
          <w:tcPr>
            <w:tcW w:w="2034" w:type="dxa"/>
          </w:tcPr>
          <w:p w14:paraId="5A995B29" w14:textId="6A5BA898" w:rsidR="00046A17" w:rsidRPr="006719BA" w:rsidRDefault="00E1517E" w:rsidP="00396F4D">
            <w:pPr>
              <w:tabs>
                <w:tab w:val="left" w:pos="720"/>
              </w:tabs>
              <w:ind w:right="40"/>
              <w:jc w:val="right"/>
              <w:rPr>
                <w:rFonts w:ascii="Browallia New" w:hAnsi="Browallia New" w:cs="Browallia New"/>
                <w:sz w:val="28"/>
                <w:szCs w:val="28"/>
                <w:cs/>
                <w:lang w:val="en-GB"/>
              </w:rPr>
            </w:pPr>
            <w:r w:rsidRPr="006719BA">
              <w:rPr>
                <w:rFonts w:ascii="Browallia New" w:hAnsi="Browallia New" w:cs="Browallia New"/>
                <w:sz w:val="28"/>
                <w:szCs w:val="28"/>
                <w:lang w:val="en-GB"/>
              </w:rPr>
              <w:t>(250,282)</w:t>
            </w:r>
          </w:p>
        </w:tc>
        <w:tc>
          <w:tcPr>
            <w:tcW w:w="180" w:type="dxa"/>
            <w:vAlign w:val="bottom"/>
          </w:tcPr>
          <w:p w14:paraId="484B0A23" w14:textId="77777777" w:rsidR="00046A17" w:rsidRPr="006719BA" w:rsidRDefault="00046A17" w:rsidP="00396F4D">
            <w:pPr>
              <w:tabs>
                <w:tab w:val="left" w:pos="720"/>
              </w:tabs>
              <w:ind w:right="40"/>
              <w:jc w:val="right"/>
              <w:rPr>
                <w:rFonts w:ascii="Browallia New" w:hAnsi="Browallia New" w:cs="Browallia New"/>
                <w:sz w:val="28"/>
                <w:szCs w:val="28"/>
                <w:cs/>
                <w:lang w:val="en-GB"/>
              </w:rPr>
            </w:pPr>
          </w:p>
        </w:tc>
        <w:tc>
          <w:tcPr>
            <w:tcW w:w="2340" w:type="dxa"/>
          </w:tcPr>
          <w:p w14:paraId="01D0BD2E" w14:textId="71A7A5AE" w:rsidR="00046A17" w:rsidRPr="006719BA" w:rsidRDefault="00E1517E" w:rsidP="00396F4D">
            <w:pPr>
              <w:tabs>
                <w:tab w:val="left" w:pos="720"/>
              </w:tabs>
              <w:ind w:right="40"/>
              <w:jc w:val="right"/>
              <w:rPr>
                <w:rFonts w:ascii="Browallia New" w:hAnsi="Browallia New" w:cs="Browallia New"/>
                <w:sz w:val="28"/>
                <w:szCs w:val="28"/>
              </w:rPr>
            </w:pPr>
            <w:r w:rsidRPr="006719BA">
              <w:rPr>
                <w:rFonts w:ascii="Browallia New" w:hAnsi="Browallia New" w:cs="Browallia New"/>
                <w:sz w:val="28"/>
                <w:szCs w:val="28"/>
              </w:rPr>
              <w:t>(174,415)</w:t>
            </w:r>
          </w:p>
        </w:tc>
      </w:tr>
      <w:tr w:rsidR="00046A17" w:rsidRPr="006719BA" w14:paraId="739059A6" w14:textId="77777777" w:rsidTr="00396F4D">
        <w:trPr>
          <w:cantSplit/>
        </w:trPr>
        <w:tc>
          <w:tcPr>
            <w:tcW w:w="4470" w:type="dxa"/>
          </w:tcPr>
          <w:p w14:paraId="3A201644" w14:textId="249BF8EA" w:rsidR="00046A17" w:rsidRPr="006719BA" w:rsidRDefault="00046A17" w:rsidP="00396F4D">
            <w:pPr>
              <w:tabs>
                <w:tab w:val="left" w:pos="3390"/>
              </w:tabs>
              <w:ind w:left="215" w:hanging="215"/>
              <w:jc w:val="thaiDistribute"/>
              <w:rPr>
                <w:rFonts w:ascii="Browallia New" w:hAnsi="Browallia New" w:cs="Browallia New"/>
                <w:sz w:val="28"/>
                <w:szCs w:val="28"/>
              </w:rPr>
            </w:pPr>
            <w:r w:rsidRPr="006719BA">
              <w:rPr>
                <w:rFonts w:ascii="Browallia New" w:hAnsi="Browallia New" w:cs="Browallia New" w:hint="cs"/>
                <w:sz w:val="28"/>
                <w:szCs w:val="28"/>
                <w:cs/>
              </w:rPr>
              <w:t>บวก</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cs/>
              </w:rPr>
              <w:t>:</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cs/>
              </w:rPr>
              <w:t>ส่วนปรับปรุงจากการแปลงค่างบการเงิน</w:t>
            </w:r>
            <w:r w:rsidR="00C85C72" w:rsidRPr="006719BA">
              <w:rPr>
                <w:rFonts w:ascii="Browallia New" w:hAnsi="Browallia New" w:cs="Browallia New" w:hint="cs"/>
                <w:sz w:val="28"/>
                <w:szCs w:val="28"/>
              </w:rPr>
              <w:t xml:space="preserve">   </w:t>
            </w:r>
          </w:p>
          <w:p w14:paraId="07AAF246" w14:textId="50397FB7" w:rsidR="00046A17" w:rsidRPr="006719BA" w:rsidRDefault="00C85C72" w:rsidP="00396F4D">
            <w:pPr>
              <w:tabs>
                <w:tab w:val="left" w:pos="3390"/>
              </w:tabs>
              <w:ind w:left="215" w:hanging="215"/>
              <w:jc w:val="thaiDistribute"/>
              <w:rPr>
                <w:rFonts w:ascii="Browallia New" w:hAnsi="Browallia New" w:cs="Browallia New"/>
                <w:sz w:val="28"/>
                <w:szCs w:val="28"/>
                <w:cs/>
              </w:rPr>
            </w:pPr>
            <w:r w:rsidRPr="006719BA">
              <w:rPr>
                <w:rFonts w:ascii="Browallia New" w:hAnsi="Browallia New" w:cs="Browallia New" w:hint="cs"/>
                <w:sz w:val="28"/>
                <w:szCs w:val="28"/>
              </w:rPr>
              <w:t xml:space="preserve">              </w:t>
            </w:r>
            <w:r w:rsidR="00046A17" w:rsidRPr="006719BA">
              <w:rPr>
                <w:rFonts w:ascii="Browallia New" w:hAnsi="Browallia New" w:cs="Browallia New" w:hint="cs"/>
                <w:sz w:val="28"/>
                <w:szCs w:val="28"/>
                <w:cs/>
              </w:rPr>
              <w:t>ที่เป็นเงินต่างประเทศ</w:t>
            </w:r>
          </w:p>
        </w:tc>
        <w:tc>
          <w:tcPr>
            <w:tcW w:w="2034" w:type="dxa"/>
            <w:tcBorders>
              <w:bottom w:val="single" w:sz="4" w:space="0" w:color="auto"/>
            </w:tcBorders>
          </w:tcPr>
          <w:p w14:paraId="4AC4FDFE" w14:textId="77777777" w:rsidR="007137E7" w:rsidRPr="006719BA" w:rsidRDefault="007137E7" w:rsidP="00396F4D">
            <w:pPr>
              <w:tabs>
                <w:tab w:val="left" w:pos="720"/>
              </w:tabs>
              <w:ind w:right="40"/>
              <w:jc w:val="right"/>
              <w:rPr>
                <w:rFonts w:ascii="Browallia New" w:hAnsi="Browallia New" w:cs="Browallia New"/>
                <w:sz w:val="28"/>
                <w:szCs w:val="28"/>
                <w:lang w:val="en-GB"/>
              </w:rPr>
            </w:pPr>
          </w:p>
          <w:p w14:paraId="441D2399" w14:textId="2178D1B3" w:rsidR="00E1517E" w:rsidRPr="006719BA" w:rsidRDefault="00E1517E" w:rsidP="00396F4D">
            <w:pPr>
              <w:tabs>
                <w:tab w:val="left" w:pos="720"/>
              </w:tabs>
              <w:ind w:right="40"/>
              <w:jc w:val="right"/>
              <w:rPr>
                <w:rFonts w:ascii="Browallia New" w:hAnsi="Browallia New" w:cs="Browallia New"/>
                <w:sz w:val="28"/>
                <w:szCs w:val="28"/>
                <w:cs/>
                <w:lang w:val="en-GB"/>
              </w:rPr>
            </w:pPr>
            <w:r w:rsidRPr="006719BA">
              <w:rPr>
                <w:rFonts w:ascii="Browallia New" w:hAnsi="Browallia New" w:cs="Browallia New"/>
                <w:sz w:val="28"/>
                <w:szCs w:val="28"/>
                <w:lang w:val="en-GB"/>
              </w:rPr>
              <w:t>11,752</w:t>
            </w:r>
          </w:p>
        </w:tc>
        <w:tc>
          <w:tcPr>
            <w:tcW w:w="180" w:type="dxa"/>
            <w:vAlign w:val="bottom"/>
          </w:tcPr>
          <w:p w14:paraId="2CEB78F4" w14:textId="77777777" w:rsidR="00046A17" w:rsidRPr="006719BA" w:rsidRDefault="00046A17" w:rsidP="00396F4D">
            <w:pPr>
              <w:tabs>
                <w:tab w:val="left" w:pos="720"/>
              </w:tabs>
              <w:ind w:right="40"/>
              <w:jc w:val="right"/>
              <w:rPr>
                <w:rFonts w:ascii="Browallia New" w:hAnsi="Browallia New" w:cs="Browallia New"/>
                <w:sz w:val="28"/>
                <w:szCs w:val="28"/>
                <w:cs/>
                <w:lang w:val="en-GB"/>
              </w:rPr>
            </w:pPr>
          </w:p>
        </w:tc>
        <w:tc>
          <w:tcPr>
            <w:tcW w:w="2340" w:type="dxa"/>
            <w:tcBorders>
              <w:bottom w:val="single" w:sz="4" w:space="0" w:color="auto"/>
            </w:tcBorders>
          </w:tcPr>
          <w:p w14:paraId="6244603C" w14:textId="77777777" w:rsidR="00AB64F5" w:rsidRPr="006719BA" w:rsidRDefault="00AB64F5" w:rsidP="00396F4D">
            <w:pPr>
              <w:tabs>
                <w:tab w:val="left" w:pos="720"/>
              </w:tabs>
              <w:ind w:right="40"/>
              <w:jc w:val="right"/>
              <w:rPr>
                <w:rFonts w:ascii="Browallia New" w:hAnsi="Browallia New" w:cs="Browallia New"/>
                <w:sz w:val="28"/>
                <w:szCs w:val="28"/>
              </w:rPr>
            </w:pPr>
          </w:p>
          <w:p w14:paraId="608BF058" w14:textId="34DDACD8" w:rsidR="00E1517E" w:rsidRPr="006719BA" w:rsidRDefault="00E1517E" w:rsidP="00396F4D">
            <w:pPr>
              <w:tabs>
                <w:tab w:val="left" w:pos="720"/>
              </w:tabs>
              <w:ind w:right="40"/>
              <w:jc w:val="right"/>
              <w:rPr>
                <w:rFonts w:ascii="Browallia New" w:hAnsi="Browallia New" w:cs="Browallia New"/>
                <w:sz w:val="28"/>
                <w:szCs w:val="28"/>
              </w:rPr>
            </w:pPr>
            <w:r w:rsidRPr="006719BA">
              <w:rPr>
                <w:rFonts w:ascii="Browallia New" w:hAnsi="Browallia New" w:cs="Browallia New"/>
                <w:sz w:val="28"/>
                <w:szCs w:val="28"/>
              </w:rPr>
              <w:t>3,077</w:t>
            </w:r>
          </w:p>
        </w:tc>
      </w:tr>
      <w:tr w:rsidR="00046A17" w:rsidRPr="006719BA" w14:paraId="49D758A6" w14:textId="77777777" w:rsidTr="00396F4D">
        <w:trPr>
          <w:cantSplit/>
        </w:trPr>
        <w:tc>
          <w:tcPr>
            <w:tcW w:w="4470" w:type="dxa"/>
          </w:tcPr>
          <w:p w14:paraId="0C9348DB" w14:textId="2E018313" w:rsidR="00046A17" w:rsidRPr="006719BA" w:rsidRDefault="00046A17" w:rsidP="00396F4D">
            <w:pPr>
              <w:tabs>
                <w:tab w:val="left" w:pos="3390"/>
              </w:tabs>
              <w:ind w:left="215" w:hanging="215"/>
              <w:jc w:val="thaiDistribute"/>
              <w:rPr>
                <w:rFonts w:ascii="Browallia New" w:hAnsi="Browallia New" w:cs="Browallia New"/>
                <w:sz w:val="28"/>
                <w:szCs w:val="28"/>
                <w:cs/>
              </w:rPr>
            </w:pPr>
            <w:r w:rsidRPr="006719BA">
              <w:rPr>
                <w:rFonts w:ascii="Browallia New" w:hAnsi="Browallia New" w:cs="Browallia New" w:hint="cs"/>
                <w:sz w:val="28"/>
                <w:szCs w:val="28"/>
                <w:cs/>
              </w:rPr>
              <w:t>มูลค่าสุทธิตามบัญชี</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cs/>
              </w:rPr>
              <w:t>ณ</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cs/>
              </w:rPr>
              <w:t>วันที่</w:t>
            </w:r>
            <w:r w:rsidR="00C85C72" w:rsidRPr="006719BA">
              <w:rPr>
                <w:rFonts w:ascii="Browallia New" w:hAnsi="Browallia New" w:cs="Browallia New" w:hint="cs"/>
                <w:sz w:val="28"/>
                <w:szCs w:val="28"/>
              </w:rPr>
              <w:t xml:space="preserve"> </w:t>
            </w:r>
            <w:r w:rsidR="00C60D21" w:rsidRPr="006719BA">
              <w:rPr>
                <w:rFonts w:ascii="Browallia New" w:hAnsi="Browallia New" w:cs="Browallia New"/>
                <w:color w:val="000000" w:themeColor="text1"/>
                <w:sz w:val="28"/>
                <w:szCs w:val="28"/>
                <w:lang w:val="en-GB"/>
              </w:rPr>
              <w:t>3</w:t>
            </w:r>
            <w:r w:rsidR="00C60D21" w:rsidRPr="006719BA">
              <w:rPr>
                <w:rFonts w:ascii="Browallia New" w:hAnsi="Browallia New" w:cs="Browallia New"/>
                <w:color w:val="000000" w:themeColor="text1"/>
                <w:sz w:val="28"/>
                <w:szCs w:val="28"/>
              </w:rPr>
              <w:t>0</w:t>
            </w:r>
            <w:r w:rsidR="00C60D21" w:rsidRPr="006719BA">
              <w:rPr>
                <w:rFonts w:ascii="Browallia New" w:hAnsi="Browallia New" w:cs="Browallia New" w:hint="cs"/>
                <w:color w:val="000000" w:themeColor="text1"/>
                <w:sz w:val="28"/>
                <w:szCs w:val="28"/>
                <w:cs/>
              </w:rPr>
              <w:t xml:space="preserve"> มิถุนายน</w:t>
            </w:r>
            <w:r w:rsidR="00376B35" w:rsidRPr="006719BA">
              <w:rPr>
                <w:rFonts w:ascii="Browallia New" w:hAnsi="Browallia New" w:cs="Browallia New"/>
                <w:sz w:val="28"/>
                <w:szCs w:val="28"/>
              </w:rPr>
              <w:t xml:space="preserve"> 2564</w:t>
            </w:r>
          </w:p>
        </w:tc>
        <w:tc>
          <w:tcPr>
            <w:tcW w:w="2034" w:type="dxa"/>
            <w:tcBorders>
              <w:top w:val="single" w:sz="4" w:space="0" w:color="auto"/>
              <w:bottom w:val="single" w:sz="12" w:space="0" w:color="auto"/>
            </w:tcBorders>
          </w:tcPr>
          <w:p w14:paraId="095EB462" w14:textId="27745127" w:rsidR="00046A17" w:rsidRPr="006719BA" w:rsidRDefault="00E1517E" w:rsidP="00396F4D">
            <w:pPr>
              <w:tabs>
                <w:tab w:val="left" w:pos="720"/>
              </w:tabs>
              <w:ind w:right="40"/>
              <w:jc w:val="right"/>
              <w:rPr>
                <w:rFonts w:ascii="Browallia New" w:hAnsi="Browallia New" w:cs="Browallia New"/>
                <w:sz w:val="28"/>
                <w:szCs w:val="28"/>
              </w:rPr>
            </w:pPr>
            <w:r w:rsidRPr="006719BA">
              <w:rPr>
                <w:rFonts w:ascii="Browallia New" w:hAnsi="Browallia New" w:cs="Browallia New"/>
                <w:sz w:val="28"/>
                <w:szCs w:val="28"/>
              </w:rPr>
              <w:t>2,622,098</w:t>
            </w:r>
          </w:p>
        </w:tc>
        <w:tc>
          <w:tcPr>
            <w:tcW w:w="180" w:type="dxa"/>
            <w:vAlign w:val="bottom"/>
          </w:tcPr>
          <w:p w14:paraId="113AB745" w14:textId="77777777" w:rsidR="00046A17" w:rsidRPr="006719BA" w:rsidRDefault="00046A17" w:rsidP="00396F4D">
            <w:pPr>
              <w:tabs>
                <w:tab w:val="left" w:pos="720"/>
              </w:tabs>
              <w:ind w:right="40"/>
              <w:jc w:val="right"/>
              <w:rPr>
                <w:rFonts w:ascii="Browallia New" w:hAnsi="Browallia New" w:cs="Browallia New"/>
                <w:sz w:val="28"/>
                <w:szCs w:val="28"/>
                <w:cs/>
                <w:lang w:val="en-GB"/>
              </w:rPr>
            </w:pPr>
          </w:p>
        </w:tc>
        <w:tc>
          <w:tcPr>
            <w:tcW w:w="2340" w:type="dxa"/>
            <w:tcBorders>
              <w:top w:val="single" w:sz="4" w:space="0" w:color="auto"/>
              <w:bottom w:val="single" w:sz="12" w:space="0" w:color="auto"/>
            </w:tcBorders>
          </w:tcPr>
          <w:p w14:paraId="1495973A" w14:textId="19910086" w:rsidR="00046A17" w:rsidRPr="006719BA" w:rsidRDefault="00E1517E" w:rsidP="00396F4D">
            <w:pPr>
              <w:tabs>
                <w:tab w:val="left" w:pos="720"/>
              </w:tabs>
              <w:ind w:right="40"/>
              <w:jc w:val="right"/>
              <w:rPr>
                <w:rFonts w:ascii="Browallia New" w:hAnsi="Browallia New" w:cs="Browallia New"/>
                <w:sz w:val="28"/>
                <w:szCs w:val="28"/>
                <w:cs/>
              </w:rPr>
            </w:pPr>
            <w:r w:rsidRPr="006719BA">
              <w:rPr>
                <w:rFonts w:ascii="Browallia New" w:hAnsi="Browallia New" w:cs="Browallia New"/>
                <w:sz w:val="28"/>
                <w:szCs w:val="28"/>
              </w:rPr>
              <w:t>2,011,474</w:t>
            </w:r>
          </w:p>
        </w:tc>
      </w:tr>
    </w:tbl>
    <w:p w14:paraId="7FD34719" w14:textId="77777777" w:rsidR="008538D2" w:rsidRPr="006719BA" w:rsidRDefault="008538D2" w:rsidP="00396F4D">
      <w:pPr>
        <w:tabs>
          <w:tab w:val="left" w:pos="900"/>
        </w:tabs>
        <w:ind w:left="426" w:right="-45"/>
        <w:jc w:val="both"/>
        <w:rPr>
          <w:rFonts w:ascii="Browallia New" w:hAnsi="Browallia New" w:cs="Browallia New"/>
          <w:b/>
          <w:bCs/>
          <w:color w:val="000000" w:themeColor="text1"/>
          <w:sz w:val="28"/>
          <w:szCs w:val="28"/>
        </w:rPr>
      </w:pPr>
    </w:p>
    <w:p w14:paraId="05EB931E" w14:textId="5ABACAD2" w:rsidR="009754B5" w:rsidRPr="006719BA" w:rsidRDefault="009754B5" w:rsidP="00396F4D">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hint="cs"/>
          <w:b/>
          <w:bCs/>
          <w:color w:val="000000" w:themeColor="text1"/>
          <w:sz w:val="28"/>
          <w:szCs w:val="28"/>
          <w:cs/>
        </w:rPr>
        <w:t>ค่าใช้จ่ายสัมปทานรอตัดบัญชีและต้นทุนโครงการระหว่างพัฒนา</w:t>
      </w:r>
    </w:p>
    <w:p w14:paraId="397789F1" w14:textId="77777777" w:rsidR="009754B5" w:rsidRPr="006719BA" w:rsidRDefault="009754B5" w:rsidP="00396F4D">
      <w:pPr>
        <w:ind w:left="426" w:right="-45"/>
        <w:jc w:val="both"/>
        <w:rPr>
          <w:rFonts w:ascii="Browallia New" w:hAnsi="Browallia New" w:cs="Browallia New"/>
          <w:b/>
          <w:bCs/>
          <w:color w:val="000000" w:themeColor="text1"/>
          <w:sz w:val="28"/>
          <w:szCs w:val="28"/>
        </w:rPr>
      </w:pPr>
    </w:p>
    <w:tbl>
      <w:tblPr>
        <w:tblW w:w="9108" w:type="dxa"/>
        <w:tblInd w:w="432" w:type="dxa"/>
        <w:tblLayout w:type="fixed"/>
        <w:tblLook w:val="0000" w:firstRow="0" w:lastRow="0" w:firstColumn="0" w:lastColumn="0" w:noHBand="0" w:noVBand="0"/>
      </w:tblPr>
      <w:tblGrid>
        <w:gridCol w:w="3915"/>
        <w:gridCol w:w="1276"/>
        <w:gridCol w:w="1276"/>
        <w:gridCol w:w="1276"/>
        <w:gridCol w:w="1365"/>
      </w:tblGrid>
      <w:tr w:rsidR="009754B5" w:rsidRPr="006719BA" w14:paraId="42AD9C27" w14:textId="77777777" w:rsidTr="00396F4D">
        <w:tc>
          <w:tcPr>
            <w:tcW w:w="3915" w:type="dxa"/>
          </w:tcPr>
          <w:p w14:paraId="39F3A430" w14:textId="77777777" w:rsidR="009754B5" w:rsidRPr="006719BA" w:rsidRDefault="009754B5" w:rsidP="00396F4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52EEA3C5" w14:textId="77777777" w:rsidR="009754B5" w:rsidRPr="006719BA" w:rsidRDefault="009754B5" w:rsidP="00396F4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1276" w:type="dxa"/>
          </w:tcPr>
          <w:p w14:paraId="280DB0B5" w14:textId="77777777" w:rsidR="009754B5" w:rsidRPr="006719BA" w:rsidRDefault="009754B5" w:rsidP="00396F4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641" w:type="dxa"/>
            <w:gridSpan w:val="2"/>
          </w:tcPr>
          <w:p w14:paraId="3040D810" w14:textId="77777777" w:rsidR="009754B5" w:rsidRPr="006719BA" w:rsidRDefault="009754B5" w:rsidP="00396F4D">
            <w:pPr>
              <w:tabs>
                <w:tab w:val="left" w:pos="3090"/>
                <w:tab w:val="left" w:pos="4860"/>
              </w:tabs>
              <w:ind w:right="-5"/>
              <w:jc w:val="right"/>
              <w:rPr>
                <w:rFonts w:ascii="Browallia New" w:hAnsi="Browallia New" w:cs="Browallia New"/>
                <w:snapToGrid w:val="0"/>
                <w:color w:val="000000" w:themeColor="text1"/>
                <w:sz w:val="28"/>
                <w:szCs w:val="28"/>
                <w:cs/>
                <w:lang w:eastAsia="th-TH"/>
              </w:rPr>
            </w:pPr>
            <w:r w:rsidRPr="006719BA">
              <w:rPr>
                <w:rFonts w:ascii="Browallia New" w:hAnsi="Browallia New" w:cs="Browallia New" w:hint="cs"/>
                <w:snapToGrid w:val="0"/>
                <w:color w:val="000000" w:themeColor="text1"/>
                <w:sz w:val="28"/>
                <w:szCs w:val="28"/>
                <w:lang w:eastAsia="th-TH"/>
              </w:rPr>
              <w:t>(</w:t>
            </w:r>
            <w:proofErr w:type="gramStart"/>
            <w:r w:rsidRPr="006719BA">
              <w:rPr>
                <w:rFonts w:ascii="Browallia New" w:hAnsi="Browallia New" w:cs="Browallia New" w:hint="cs"/>
                <w:snapToGrid w:val="0"/>
                <w:color w:val="000000" w:themeColor="text1"/>
                <w:sz w:val="28"/>
                <w:szCs w:val="28"/>
                <w:cs/>
                <w:lang w:eastAsia="th-TH"/>
              </w:rPr>
              <w:t>หน่วย</w:t>
            </w:r>
            <w:r w:rsidRPr="006719BA">
              <w:rPr>
                <w:rFonts w:ascii="Browallia New" w:hAnsi="Browallia New" w:cs="Browallia New" w:hint="cs"/>
                <w:snapToGrid w:val="0"/>
                <w:color w:val="000000" w:themeColor="text1"/>
                <w:sz w:val="28"/>
                <w:szCs w:val="28"/>
                <w:lang w:eastAsia="th-TH"/>
              </w:rPr>
              <w:t xml:space="preserve"> :</w:t>
            </w:r>
            <w:proofErr w:type="gramEnd"/>
            <w:r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cs/>
                <w:lang w:eastAsia="th-TH"/>
              </w:rPr>
              <w:t>พันบาท)</w:t>
            </w:r>
          </w:p>
        </w:tc>
      </w:tr>
      <w:tr w:rsidR="009754B5" w:rsidRPr="006719BA" w14:paraId="64D6AE9D" w14:textId="77777777" w:rsidTr="00396F4D">
        <w:tc>
          <w:tcPr>
            <w:tcW w:w="3915" w:type="dxa"/>
          </w:tcPr>
          <w:p w14:paraId="194C62CE" w14:textId="77777777" w:rsidR="009754B5" w:rsidRPr="006719BA" w:rsidRDefault="009754B5" w:rsidP="00396F4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552" w:type="dxa"/>
            <w:gridSpan w:val="2"/>
          </w:tcPr>
          <w:p w14:paraId="22773C20" w14:textId="77777777" w:rsidR="009754B5" w:rsidRPr="006719BA" w:rsidRDefault="009754B5" w:rsidP="00396F4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6719BA">
              <w:rPr>
                <w:rFonts w:ascii="Browallia New" w:hAnsi="Browallia New" w:cs="Browallia New" w:hint="cs"/>
                <w:snapToGrid w:val="0"/>
                <w:color w:val="000000" w:themeColor="text1"/>
                <w:sz w:val="28"/>
                <w:szCs w:val="28"/>
                <w:cs/>
                <w:lang w:eastAsia="th-TH"/>
              </w:rPr>
              <w:t>งบการเงินรวม</w:t>
            </w:r>
          </w:p>
        </w:tc>
        <w:tc>
          <w:tcPr>
            <w:tcW w:w="2641" w:type="dxa"/>
            <w:gridSpan w:val="2"/>
          </w:tcPr>
          <w:p w14:paraId="534A4F72" w14:textId="77777777" w:rsidR="009754B5" w:rsidRPr="006719BA" w:rsidRDefault="009754B5" w:rsidP="00396F4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6719BA">
              <w:rPr>
                <w:rFonts w:ascii="Browallia New" w:hAnsi="Browallia New" w:cs="Browallia New" w:hint="cs"/>
                <w:snapToGrid w:val="0"/>
                <w:color w:val="000000" w:themeColor="text1"/>
                <w:sz w:val="28"/>
                <w:szCs w:val="28"/>
                <w:cs/>
                <w:lang w:eastAsia="th-TH"/>
              </w:rPr>
              <w:t>งบการเงินเฉพาะของบริษัท</w:t>
            </w:r>
          </w:p>
        </w:tc>
      </w:tr>
      <w:tr w:rsidR="00834971" w:rsidRPr="006719BA" w14:paraId="54C28A14" w14:textId="77777777" w:rsidTr="00396F4D">
        <w:tc>
          <w:tcPr>
            <w:tcW w:w="3915" w:type="dxa"/>
          </w:tcPr>
          <w:p w14:paraId="1AF5B3F3" w14:textId="77777777" w:rsidR="00834971" w:rsidRPr="006719BA" w:rsidRDefault="00834971" w:rsidP="00834971">
            <w:pPr>
              <w:tabs>
                <w:tab w:val="left" w:pos="3090"/>
                <w:tab w:val="left" w:pos="4860"/>
              </w:tabs>
              <w:ind w:left="-58"/>
              <w:rPr>
                <w:rFonts w:ascii="Browallia New" w:hAnsi="Browallia New" w:cs="Browallia New"/>
                <w:snapToGrid w:val="0"/>
                <w:color w:val="000000" w:themeColor="text1"/>
                <w:sz w:val="28"/>
                <w:szCs w:val="28"/>
                <w:cs/>
                <w:lang w:val="en-GB" w:eastAsia="th-TH"/>
              </w:rPr>
            </w:pPr>
          </w:p>
        </w:tc>
        <w:tc>
          <w:tcPr>
            <w:tcW w:w="1276" w:type="dxa"/>
          </w:tcPr>
          <w:p w14:paraId="5F052EDE" w14:textId="28C2F41A" w:rsidR="00834971" w:rsidRPr="006719BA" w:rsidRDefault="00C60D21" w:rsidP="00834971">
            <w:pPr>
              <w:pBdr>
                <w:bottom w:val="single" w:sz="6"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834971" w:rsidRPr="006719BA">
              <w:rPr>
                <w:rFonts w:ascii="Browallia New" w:hAnsi="Browallia New" w:cs="Browallia New"/>
                <w:sz w:val="28"/>
                <w:szCs w:val="28"/>
              </w:rPr>
              <w:t>2564</w:t>
            </w:r>
          </w:p>
        </w:tc>
        <w:tc>
          <w:tcPr>
            <w:tcW w:w="1276" w:type="dxa"/>
          </w:tcPr>
          <w:p w14:paraId="64E3E053" w14:textId="756B7286" w:rsidR="00834971" w:rsidRPr="006719BA" w:rsidRDefault="00834971" w:rsidP="00834971">
            <w:pPr>
              <w:pBdr>
                <w:bottom w:val="single" w:sz="6"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lang w:val="en-GB"/>
              </w:rPr>
              <w:t>31</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ธันวาคม</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lang w:val="en-GB"/>
              </w:rPr>
              <w:t>256</w:t>
            </w:r>
            <w:r w:rsidRPr="006719BA">
              <w:rPr>
                <w:rFonts w:ascii="Browallia New" w:hAnsi="Browallia New" w:cs="Browallia New"/>
                <w:color w:val="000000" w:themeColor="text1"/>
                <w:sz w:val="28"/>
                <w:szCs w:val="28"/>
                <w:lang w:val="en-GB"/>
              </w:rPr>
              <w:t>3</w:t>
            </w:r>
          </w:p>
        </w:tc>
        <w:tc>
          <w:tcPr>
            <w:tcW w:w="1276" w:type="dxa"/>
          </w:tcPr>
          <w:p w14:paraId="1521BCA7" w14:textId="6C05BBC8" w:rsidR="00834971" w:rsidRPr="006719BA" w:rsidRDefault="00C60D21" w:rsidP="00834971">
            <w:pPr>
              <w:pBdr>
                <w:bottom w:val="single" w:sz="6"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834971" w:rsidRPr="006719BA">
              <w:rPr>
                <w:rFonts w:ascii="Browallia New" w:hAnsi="Browallia New" w:cs="Browallia New"/>
                <w:sz w:val="28"/>
                <w:szCs w:val="28"/>
              </w:rPr>
              <w:t>2564</w:t>
            </w:r>
          </w:p>
        </w:tc>
        <w:tc>
          <w:tcPr>
            <w:tcW w:w="1365" w:type="dxa"/>
          </w:tcPr>
          <w:p w14:paraId="4A4F06BE" w14:textId="065EB4AD" w:rsidR="00834971" w:rsidRPr="006719BA" w:rsidRDefault="00834971" w:rsidP="00834971">
            <w:pPr>
              <w:pBdr>
                <w:bottom w:val="single" w:sz="6" w:space="1" w:color="auto"/>
              </w:pBdr>
              <w:tabs>
                <w:tab w:val="left" w:pos="900"/>
              </w:tabs>
              <w:ind w:left="-18"/>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lang w:val="en-GB"/>
              </w:rPr>
              <w:t>31</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ธันวาคม</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lang w:val="en-GB"/>
              </w:rPr>
              <w:t>256</w:t>
            </w:r>
            <w:r w:rsidRPr="006719BA">
              <w:rPr>
                <w:rFonts w:ascii="Browallia New" w:hAnsi="Browallia New" w:cs="Browallia New"/>
                <w:color w:val="000000" w:themeColor="text1"/>
                <w:sz w:val="28"/>
                <w:szCs w:val="28"/>
                <w:lang w:val="en-GB"/>
              </w:rPr>
              <w:t>3</w:t>
            </w:r>
          </w:p>
        </w:tc>
      </w:tr>
      <w:tr w:rsidR="009754B5" w:rsidRPr="006719BA" w14:paraId="1B94EAB8" w14:textId="77777777" w:rsidTr="00396F4D">
        <w:tc>
          <w:tcPr>
            <w:tcW w:w="3915" w:type="dxa"/>
          </w:tcPr>
          <w:p w14:paraId="4638000D" w14:textId="4C84EF49" w:rsidR="009754B5" w:rsidRPr="006719BA" w:rsidRDefault="009754B5" w:rsidP="00396F4D">
            <w:pPr>
              <w:tabs>
                <w:tab w:val="left" w:pos="3090"/>
                <w:tab w:val="left" w:pos="4860"/>
              </w:tabs>
              <w:ind w:left="-58"/>
              <w:rPr>
                <w:rFonts w:ascii="Browallia New" w:hAnsi="Browallia New" w:cs="Browallia New"/>
                <w:snapToGrid w:val="0"/>
                <w:color w:val="000000" w:themeColor="text1"/>
                <w:sz w:val="20"/>
                <w:szCs w:val="20"/>
                <w:cs/>
                <w:lang w:eastAsia="th-TH"/>
              </w:rPr>
            </w:pPr>
          </w:p>
        </w:tc>
        <w:tc>
          <w:tcPr>
            <w:tcW w:w="1276" w:type="dxa"/>
          </w:tcPr>
          <w:p w14:paraId="6D66C3F1" w14:textId="77777777" w:rsidR="009754B5" w:rsidRPr="006719BA"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276" w:type="dxa"/>
          </w:tcPr>
          <w:p w14:paraId="1A77F0DC" w14:textId="77777777" w:rsidR="009754B5" w:rsidRPr="006719BA"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276" w:type="dxa"/>
          </w:tcPr>
          <w:p w14:paraId="065FE897" w14:textId="77777777" w:rsidR="009754B5" w:rsidRPr="006719BA"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365" w:type="dxa"/>
          </w:tcPr>
          <w:p w14:paraId="286A92F8" w14:textId="77777777" w:rsidR="009754B5" w:rsidRPr="006719BA"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r>
      <w:tr w:rsidR="00624FEF" w:rsidRPr="006719BA" w14:paraId="09E06216" w14:textId="77777777" w:rsidTr="00396F4D">
        <w:tc>
          <w:tcPr>
            <w:tcW w:w="3915" w:type="dxa"/>
          </w:tcPr>
          <w:p w14:paraId="74D83DA6" w14:textId="22DCA2D5" w:rsidR="00624FEF" w:rsidRPr="006719BA" w:rsidRDefault="00624FEF" w:rsidP="00396F4D">
            <w:pPr>
              <w:tabs>
                <w:tab w:val="left" w:pos="3090"/>
                <w:tab w:val="left" w:pos="4860"/>
              </w:tabs>
              <w:ind w:left="-58"/>
              <w:rPr>
                <w:rFonts w:ascii="Browallia New" w:hAnsi="Browallia New" w:cs="Browallia New"/>
                <w:snapToGrid w:val="0"/>
                <w:color w:val="000000" w:themeColor="text1"/>
                <w:sz w:val="28"/>
                <w:szCs w:val="28"/>
                <w:cs/>
                <w:lang w:val="en-GB" w:eastAsia="th-TH"/>
              </w:rPr>
            </w:pPr>
            <w:r w:rsidRPr="006719BA">
              <w:rPr>
                <w:rFonts w:ascii="Browallia New" w:hAnsi="Browallia New" w:cs="Browallia New" w:hint="cs"/>
                <w:snapToGrid w:val="0"/>
                <w:color w:val="000000" w:themeColor="text1"/>
                <w:sz w:val="28"/>
                <w:szCs w:val="28"/>
                <w:cs/>
                <w:lang w:val="en-GB" w:eastAsia="th-TH"/>
              </w:rPr>
              <w:t>โครงการระหว่างการพัฒนาในสาธารณรัฐ</w:t>
            </w:r>
          </w:p>
        </w:tc>
        <w:tc>
          <w:tcPr>
            <w:tcW w:w="1276" w:type="dxa"/>
          </w:tcPr>
          <w:p w14:paraId="26C1ECBD" w14:textId="77777777" w:rsidR="00624FEF" w:rsidRPr="006719BA" w:rsidRDefault="00624FEF" w:rsidP="00396F4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78A3C3A2" w14:textId="77777777" w:rsidR="00624FEF" w:rsidRPr="006719BA" w:rsidRDefault="00624FEF" w:rsidP="00396F4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3D9507CD" w14:textId="77777777" w:rsidR="00624FEF" w:rsidRPr="006719BA" w:rsidRDefault="00624FEF" w:rsidP="00396F4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365" w:type="dxa"/>
          </w:tcPr>
          <w:p w14:paraId="19591752" w14:textId="77777777" w:rsidR="00624FEF" w:rsidRPr="006719BA" w:rsidRDefault="00624FEF" w:rsidP="00396F4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r>
      <w:tr w:rsidR="002634DE" w:rsidRPr="006719BA" w14:paraId="31C8ABDD" w14:textId="77777777" w:rsidTr="00396F4D">
        <w:trPr>
          <w:trHeight w:val="189"/>
        </w:trPr>
        <w:tc>
          <w:tcPr>
            <w:tcW w:w="3915" w:type="dxa"/>
          </w:tcPr>
          <w:p w14:paraId="3AFD5848" w14:textId="22B536CF" w:rsidR="002634DE" w:rsidRPr="006719BA" w:rsidRDefault="002634DE" w:rsidP="002634DE">
            <w:pPr>
              <w:tabs>
                <w:tab w:val="left" w:pos="3090"/>
                <w:tab w:val="left" w:pos="4860"/>
              </w:tabs>
              <w:rPr>
                <w:rFonts w:ascii="Browallia New" w:hAnsi="Browallia New" w:cs="Browallia New"/>
                <w:snapToGrid w:val="0"/>
                <w:color w:val="000000" w:themeColor="text1"/>
                <w:sz w:val="28"/>
                <w:szCs w:val="28"/>
                <w:lang w:eastAsia="th-TH"/>
              </w:rPr>
            </w:pPr>
            <w:r w:rsidRPr="006719BA">
              <w:rPr>
                <w:rFonts w:ascii="Browallia New" w:hAnsi="Browallia New" w:cs="Browallia New" w:hint="cs"/>
                <w:snapToGrid w:val="0"/>
                <w:color w:val="000000" w:themeColor="text1"/>
                <w:sz w:val="28"/>
                <w:szCs w:val="28"/>
                <w:lang w:eastAsia="th-TH"/>
              </w:rPr>
              <w:t xml:space="preserve">     </w:t>
            </w:r>
            <w:r w:rsidRPr="006719BA">
              <w:rPr>
                <w:rFonts w:ascii="Browallia New" w:hAnsi="Browallia New" w:cs="Browallia New" w:hint="cs"/>
                <w:snapToGrid w:val="0"/>
                <w:color w:val="000000" w:themeColor="text1"/>
                <w:sz w:val="28"/>
                <w:szCs w:val="28"/>
                <w:cs/>
                <w:lang w:val="en-GB" w:eastAsia="th-TH"/>
              </w:rPr>
              <w:t>โมซัมบิก</w:t>
            </w:r>
          </w:p>
        </w:tc>
        <w:tc>
          <w:tcPr>
            <w:tcW w:w="1276" w:type="dxa"/>
          </w:tcPr>
          <w:p w14:paraId="243087EB" w14:textId="4743AA95" w:rsidR="002634DE" w:rsidRPr="006719BA" w:rsidRDefault="002634DE" w:rsidP="002634DE">
            <w:pPr>
              <w:pBdr>
                <w:bottom w:val="single" w:sz="12" w:space="1" w:color="auto"/>
              </w:pBdr>
              <w:tabs>
                <w:tab w:val="left" w:pos="3090"/>
                <w:tab w:val="left" w:pos="4860"/>
              </w:tabs>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2,366,545</w:t>
            </w:r>
          </w:p>
        </w:tc>
        <w:tc>
          <w:tcPr>
            <w:tcW w:w="1276" w:type="dxa"/>
          </w:tcPr>
          <w:p w14:paraId="74DAF9F7" w14:textId="6DF0B2C6" w:rsidR="002634DE" w:rsidRPr="006719BA" w:rsidRDefault="002634DE" w:rsidP="002634DE">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2,284,280</w:t>
            </w:r>
          </w:p>
        </w:tc>
        <w:tc>
          <w:tcPr>
            <w:tcW w:w="1276" w:type="dxa"/>
          </w:tcPr>
          <w:p w14:paraId="0FB47065" w14:textId="46073BFB" w:rsidR="002634DE" w:rsidRPr="006719BA" w:rsidRDefault="002634DE" w:rsidP="002634DE">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2,030,740</w:t>
            </w:r>
          </w:p>
        </w:tc>
        <w:tc>
          <w:tcPr>
            <w:tcW w:w="1365" w:type="dxa"/>
          </w:tcPr>
          <w:p w14:paraId="18488951" w14:textId="5393AB78" w:rsidR="002634DE" w:rsidRPr="006719BA" w:rsidRDefault="002634DE" w:rsidP="002634DE">
            <w:pPr>
              <w:pBdr>
                <w:bottom w:val="single" w:sz="12" w:space="1" w:color="auto"/>
              </w:pBdr>
              <w:tabs>
                <w:tab w:val="left" w:pos="3090"/>
                <w:tab w:val="left" w:pos="4860"/>
              </w:tabs>
              <w:ind w:right="-12"/>
              <w:jc w:val="right"/>
              <w:rPr>
                <w:rFonts w:ascii="Browallia New" w:hAnsi="Browallia New" w:cs="Browallia New"/>
                <w:snapToGrid w:val="0"/>
                <w:color w:val="000000" w:themeColor="text1"/>
                <w:sz w:val="28"/>
                <w:szCs w:val="28"/>
                <w:lang w:eastAsia="th-TH"/>
              </w:rPr>
            </w:pPr>
            <w:r w:rsidRPr="006719BA">
              <w:rPr>
                <w:rFonts w:ascii="Browallia New" w:hAnsi="Browallia New" w:cs="Browallia New"/>
                <w:snapToGrid w:val="0"/>
                <w:color w:val="000000" w:themeColor="text1"/>
                <w:sz w:val="28"/>
                <w:szCs w:val="28"/>
                <w:lang w:eastAsia="th-TH"/>
              </w:rPr>
              <w:t>1,993,231</w:t>
            </w:r>
          </w:p>
        </w:tc>
      </w:tr>
    </w:tbl>
    <w:p w14:paraId="532D5382" w14:textId="77777777" w:rsidR="009754B5" w:rsidRPr="006719BA" w:rsidRDefault="009754B5" w:rsidP="00396F4D">
      <w:pPr>
        <w:tabs>
          <w:tab w:val="left" w:pos="900"/>
          <w:tab w:val="left" w:pos="3060"/>
          <w:tab w:val="right" w:pos="7280"/>
          <w:tab w:val="right" w:pos="8820"/>
        </w:tabs>
        <w:ind w:left="426" w:right="-29"/>
        <w:jc w:val="thaiDistribute"/>
        <w:rPr>
          <w:rFonts w:ascii="Browallia New" w:hAnsi="Browallia New" w:cs="Browallia New"/>
          <w:color w:val="000000" w:themeColor="text1"/>
        </w:rPr>
      </w:pPr>
    </w:p>
    <w:p w14:paraId="77F8673F" w14:textId="77777777" w:rsidR="00815F47" w:rsidRPr="006719BA" w:rsidRDefault="00815F47" w:rsidP="003F553B">
      <w:pPr>
        <w:ind w:left="432"/>
        <w:jc w:val="thaiDistribute"/>
        <w:rPr>
          <w:rFonts w:ascii="Browallia New" w:hAnsi="Browallia New" w:cs="Browallia New"/>
          <w:i/>
          <w:iCs/>
          <w:sz w:val="28"/>
          <w:szCs w:val="28"/>
          <w:u w:val="single"/>
        </w:rPr>
      </w:pPr>
      <w:r w:rsidRPr="006719BA">
        <w:rPr>
          <w:rFonts w:ascii="Browallia New" w:hAnsi="Browallia New" w:cs="Browallia New"/>
          <w:i/>
          <w:iCs/>
          <w:sz w:val="28"/>
          <w:szCs w:val="28"/>
          <w:u w:val="single"/>
          <w:cs/>
          <w:lang w:val="en-GB"/>
        </w:rPr>
        <w:t xml:space="preserve">โครงการระหว่างการพัฒนา </w:t>
      </w:r>
      <w:r w:rsidRPr="006719BA">
        <w:rPr>
          <w:rFonts w:ascii="Browallia New" w:hAnsi="Browallia New" w:cs="Browallia New"/>
          <w:i/>
          <w:iCs/>
          <w:sz w:val="28"/>
          <w:szCs w:val="28"/>
          <w:u w:val="single"/>
          <w:cs/>
        </w:rPr>
        <w:t>- สาธารณรัฐโมซัมบิก</w:t>
      </w:r>
    </w:p>
    <w:p w14:paraId="0F9DDD5E" w14:textId="77777777" w:rsidR="00815F47" w:rsidRPr="006719BA" w:rsidRDefault="00815F47" w:rsidP="003F553B">
      <w:pPr>
        <w:tabs>
          <w:tab w:val="left" w:pos="900"/>
          <w:tab w:val="left" w:pos="3060"/>
          <w:tab w:val="right" w:pos="7280"/>
          <w:tab w:val="right" w:pos="8820"/>
        </w:tabs>
        <w:ind w:left="432" w:right="-29"/>
        <w:jc w:val="thaiDistribute"/>
        <w:rPr>
          <w:rFonts w:ascii="Browallia New" w:hAnsi="Browallia New" w:cs="Browallia New"/>
          <w:color w:val="000000" w:themeColor="text1"/>
          <w:sz w:val="28"/>
          <w:szCs w:val="28"/>
          <w:cs/>
        </w:rPr>
      </w:pPr>
    </w:p>
    <w:p w14:paraId="36420DD4" w14:textId="77777777" w:rsidR="00815F47" w:rsidRPr="006719BA" w:rsidRDefault="00815F47" w:rsidP="003F553B">
      <w:pPr>
        <w:ind w:left="432" w:right="4"/>
        <w:jc w:val="thaiDistribute"/>
        <w:rPr>
          <w:rFonts w:ascii="Browallia New" w:hAnsi="Browallia New" w:cs="Browallia New"/>
          <w:sz w:val="28"/>
          <w:szCs w:val="28"/>
        </w:rPr>
      </w:pPr>
      <w:r w:rsidRPr="006719BA">
        <w:rPr>
          <w:rFonts w:ascii="Browallia New" w:hAnsi="Browallia New" w:cs="Browallia New"/>
          <w:sz w:val="28"/>
          <w:szCs w:val="28"/>
          <w:cs/>
        </w:rPr>
        <w:t xml:space="preserve">ในปี </w:t>
      </w:r>
      <w:r w:rsidRPr="006719BA">
        <w:rPr>
          <w:rFonts w:ascii="Browallia New" w:hAnsi="Browallia New" w:cs="Browallia New"/>
          <w:color w:val="000000" w:themeColor="text1"/>
          <w:sz w:val="28"/>
          <w:szCs w:val="28"/>
        </w:rPr>
        <w:t>2556</w:t>
      </w:r>
      <w:r w:rsidRPr="006719BA">
        <w:rPr>
          <w:rFonts w:ascii="Browallia New" w:hAnsi="Browallia New" w:cs="Browallia New"/>
          <w:sz w:val="28"/>
          <w:szCs w:val="28"/>
          <w:cs/>
        </w:rPr>
        <w:t xml:space="preserve"> บริษัทย่อยในต่างประเทศแห่งหนึ่งได้ลงนามสัมปทานจำนวน </w:t>
      </w:r>
      <w:r w:rsidRPr="006719BA">
        <w:rPr>
          <w:rFonts w:ascii="Browallia New" w:hAnsi="Browallia New" w:cs="Browallia New"/>
          <w:color w:val="000000" w:themeColor="text1"/>
          <w:sz w:val="28"/>
          <w:szCs w:val="28"/>
        </w:rPr>
        <w:t>2</w:t>
      </w:r>
      <w:r w:rsidRPr="006719BA">
        <w:rPr>
          <w:rFonts w:ascii="Browallia New" w:hAnsi="Browallia New" w:cs="Browallia New"/>
          <w:sz w:val="28"/>
          <w:szCs w:val="28"/>
          <w:cs/>
        </w:rPr>
        <w:t xml:space="preserve"> ฉบับ กับกระทรวงคมนาคมและการสื่อสารสาธารณรัฐโมซัมบิก เพื่อก่อสร้างและบริหารจัดการทางรถไฟลำเลียงของหนัก และท่าเรือน้ำลึกที่ </w:t>
      </w:r>
      <w:proofErr w:type="spellStart"/>
      <w:r w:rsidRPr="006719BA">
        <w:rPr>
          <w:rFonts w:ascii="Browallia New" w:hAnsi="Browallia New" w:cs="Browallia New"/>
          <w:sz w:val="28"/>
          <w:szCs w:val="28"/>
        </w:rPr>
        <w:t>Macuse</w:t>
      </w:r>
      <w:proofErr w:type="spellEnd"/>
      <w:r w:rsidRPr="006719BA">
        <w:rPr>
          <w:rFonts w:ascii="Browallia New" w:hAnsi="Browallia New" w:cs="Browallia New"/>
          <w:sz w:val="28"/>
          <w:szCs w:val="28"/>
        </w:rPr>
        <w:t xml:space="preserve"> </w:t>
      </w:r>
      <w:r w:rsidRPr="006719BA">
        <w:rPr>
          <w:rFonts w:ascii="Browallia New" w:hAnsi="Browallia New" w:cs="Browallia New"/>
          <w:sz w:val="28"/>
          <w:szCs w:val="28"/>
          <w:cs/>
        </w:rPr>
        <w:t xml:space="preserve">เพื่อส่งออกถ่านหินและสินค้าอื่น โดยมีมูลค่าโครงการรวม </w:t>
      </w:r>
      <w:r w:rsidRPr="006719BA">
        <w:rPr>
          <w:rFonts w:ascii="Browallia New" w:hAnsi="Browallia New" w:cs="Browallia New"/>
          <w:color w:val="000000" w:themeColor="text1"/>
          <w:sz w:val="28"/>
          <w:szCs w:val="28"/>
        </w:rPr>
        <w:t>3,200</w:t>
      </w:r>
      <w:r w:rsidRPr="006719BA">
        <w:rPr>
          <w:rFonts w:ascii="Browallia New" w:hAnsi="Browallia New" w:cs="Browallia New"/>
          <w:sz w:val="28"/>
          <w:szCs w:val="28"/>
          <w:cs/>
        </w:rPr>
        <w:t xml:space="preserve"> ล้านเหรียญดอลล่า</w:t>
      </w:r>
      <w:proofErr w:type="spellStart"/>
      <w:r w:rsidRPr="006719BA">
        <w:rPr>
          <w:rFonts w:ascii="Browallia New" w:hAnsi="Browallia New" w:cs="Browallia New"/>
          <w:sz w:val="28"/>
          <w:szCs w:val="28"/>
          <w:cs/>
        </w:rPr>
        <w:t>ร์</w:t>
      </w:r>
      <w:proofErr w:type="spellEnd"/>
      <w:r w:rsidRPr="006719BA">
        <w:rPr>
          <w:rFonts w:ascii="Browallia New" w:hAnsi="Browallia New" w:cs="Browallia New"/>
          <w:sz w:val="28"/>
          <w:szCs w:val="28"/>
          <w:cs/>
        </w:rPr>
        <w:t xml:space="preserve">สหรัฐฯ (เทียบเท่าประมาณ </w:t>
      </w:r>
      <w:r w:rsidRPr="006719BA">
        <w:rPr>
          <w:rFonts w:ascii="Browallia New" w:hAnsi="Browallia New" w:cs="Browallia New"/>
          <w:color w:val="000000" w:themeColor="text1"/>
          <w:sz w:val="28"/>
          <w:szCs w:val="28"/>
        </w:rPr>
        <w:t>96,000</w:t>
      </w:r>
      <w:r w:rsidRPr="006719BA">
        <w:rPr>
          <w:rFonts w:ascii="Browallia New" w:hAnsi="Browallia New" w:cs="Browallia New"/>
          <w:sz w:val="28"/>
          <w:szCs w:val="28"/>
          <w:cs/>
        </w:rPr>
        <w:t xml:space="preserve"> ล้านบาท) และมีระยะเวลาสัมปทาน </w:t>
      </w:r>
      <w:r w:rsidRPr="006719BA">
        <w:rPr>
          <w:rFonts w:ascii="Browallia New" w:hAnsi="Browallia New" w:cs="Browallia New"/>
          <w:color w:val="000000" w:themeColor="text1"/>
          <w:sz w:val="28"/>
          <w:szCs w:val="28"/>
        </w:rPr>
        <w:t>30</w:t>
      </w:r>
      <w:r w:rsidRPr="006719BA">
        <w:rPr>
          <w:rFonts w:ascii="Browallia New" w:hAnsi="Browallia New" w:cs="Browallia New"/>
          <w:sz w:val="28"/>
          <w:szCs w:val="28"/>
          <w:cs/>
        </w:rPr>
        <w:t xml:space="preserve"> ปี (รวมระยะเวลาในการก่อสร้าง) </w:t>
      </w:r>
    </w:p>
    <w:p w14:paraId="1F195E13" w14:textId="77777777" w:rsidR="00815F47" w:rsidRPr="006719BA" w:rsidRDefault="00815F47" w:rsidP="003F553B">
      <w:pPr>
        <w:ind w:left="432" w:right="-561"/>
        <w:jc w:val="thaiDistribute"/>
        <w:rPr>
          <w:rFonts w:ascii="Browallia New" w:hAnsi="Browallia New" w:cs="Browallia New"/>
          <w:sz w:val="28"/>
          <w:szCs w:val="28"/>
        </w:rPr>
      </w:pPr>
    </w:p>
    <w:p w14:paraId="2B3AD37F" w14:textId="0CCF13AC" w:rsidR="00815F47" w:rsidRPr="006719BA" w:rsidRDefault="00CF7365" w:rsidP="003F553B">
      <w:pPr>
        <w:ind w:left="432"/>
        <w:jc w:val="thaiDistribute"/>
        <w:rPr>
          <w:rFonts w:ascii="Browallia New" w:hAnsi="Browallia New" w:cs="Browallia New"/>
          <w:sz w:val="28"/>
          <w:szCs w:val="28"/>
        </w:rPr>
      </w:pPr>
      <w:r w:rsidRPr="006719BA">
        <w:rPr>
          <w:rFonts w:ascii="Browallia New" w:hAnsi="Browallia New" w:cs="Browallia New" w:hint="cs"/>
          <w:sz w:val="28"/>
          <w:szCs w:val="28"/>
          <w:cs/>
        </w:rPr>
        <w:t xml:space="preserve">อย่างไรก็ตาม </w:t>
      </w:r>
      <w:r w:rsidR="00815F47" w:rsidRPr="006719BA">
        <w:rPr>
          <w:rFonts w:ascii="Browallia New" w:hAnsi="Browallia New" w:cs="Browallia New"/>
          <w:sz w:val="28"/>
          <w:szCs w:val="28"/>
          <w:cs/>
        </w:rPr>
        <w:t>ผู้บริหารของบริษัทย่อยได้พิจารณาปรับแผนธุรกิจใหม่</w:t>
      </w:r>
      <w:r w:rsidRPr="006719BA">
        <w:rPr>
          <w:rFonts w:ascii="Browallia New" w:hAnsi="Browallia New" w:cs="Browallia New"/>
          <w:sz w:val="28"/>
          <w:szCs w:val="28"/>
          <w:cs/>
        </w:rPr>
        <w:t xml:space="preserve">ในระหว่างปี </w:t>
      </w:r>
      <w:r w:rsidRPr="006719BA">
        <w:rPr>
          <w:rFonts w:ascii="Browallia New" w:hAnsi="Browallia New" w:cs="Browallia New"/>
          <w:sz w:val="28"/>
          <w:szCs w:val="28"/>
        </w:rPr>
        <w:t>2563</w:t>
      </w:r>
      <w:r w:rsidR="00815F47" w:rsidRPr="006719BA">
        <w:rPr>
          <w:rFonts w:ascii="Browallia New" w:hAnsi="Browallia New" w:cs="Browallia New"/>
          <w:sz w:val="28"/>
          <w:szCs w:val="28"/>
          <w:cs/>
        </w:rPr>
        <w:t xml:space="preserve"> โดยแบ่งการพัฒนาโครงการออกเป็น </w:t>
      </w:r>
      <w:r w:rsidR="00815F47" w:rsidRPr="006719BA">
        <w:rPr>
          <w:rFonts w:ascii="Browallia New" w:hAnsi="Browallia New" w:cs="Browallia New"/>
          <w:sz w:val="28"/>
          <w:szCs w:val="28"/>
        </w:rPr>
        <w:t xml:space="preserve">2 </w:t>
      </w:r>
      <w:r w:rsidR="00815F47" w:rsidRPr="006719BA">
        <w:rPr>
          <w:rFonts w:ascii="Browallia New" w:hAnsi="Browallia New" w:cs="Browallia New"/>
          <w:sz w:val="28"/>
          <w:szCs w:val="28"/>
          <w:cs/>
        </w:rPr>
        <w:t>ระยะ ดังนี้ ระยะที่</w:t>
      </w:r>
      <w:r w:rsidRPr="006719BA">
        <w:rPr>
          <w:rFonts w:ascii="Browallia New" w:hAnsi="Browallia New" w:cs="Browallia New" w:hint="cs"/>
          <w:sz w:val="28"/>
          <w:szCs w:val="28"/>
          <w:cs/>
        </w:rPr>
        <w:t xml:space="preserve"> </w:t>
      </w:r>
      <w:r w:rsidR="00815F47" w:rsidRPr="006719BA">
        <w:rPr>
          <w:rFonts w:ascii="Browallia New" w:hAnsi="Browallia New" w:cs="Browallia New"/>
          <w:sz w:val="28"/>
          <w:szCs w:val="28"/>
        </w:rPr>
        <w:t>1</w:t>
      </w:r>
      <w:r w:rsidR="00815F47" w:rsidRPr="006719BA">
        <w:rPr>
          <w:rFonts w:ascii="Browallia New" w:hAnsi="Browallia New" w:cs="Browallia New"/>
          <w:sz w:val="28"/>
          <w:szCs w:val="28"/>
          <w:cs/>
        </w:rPr>
        <w:t xml:space="preserve"> การพัฒนาท่าเรือขนส่งสินค้าทั่วไปที่ </w:t>
      </w:r>
      <w:proofErr w:type="spellStart"/>
      <w:r w:rsidR="00815F47" w:rsidRPr="006719BA">
        <w:rPr>
          <w:rFonts w:ascii="Browallia New" w:hAnsi="Browallia New" w:cs="Browallia New"/>
          <w:sz w:val="28"/>
          <w:szCs w:val="28"/>
        </w:rPr>
        <w:t>Macuse</w:t>
      </w:r>
      <w:proofErr w:type="spellEnd"/>
      <w:r w:rsidR="00815F47" w:rsidRPr="006719BA">
        <w:rPr>
          <w:rFonts w:ascii="Browallia New" w:hAnsi="Browallia New" w:cs="Browallia New"/>
          <w:sz w:val="28"/>
          <w:szCs w:val="28"/>
        </w:rPr>
        <w:t xml:space="preserve"> </w:t>
      </w:r>
      <w:r w:rsidR="00815F47" w:rsidRPr="006719BA">
        <w:rPr>
          <w:rFonts w:ascii="Browallia New" w:hAnsi="Browallia New" w:cs="Browallia New"/>
          <w:sz w:val="28"/>
          <w:szCs w:val="28"/>
          <w:cs/>
        </w:rPr>
        <w:t xml:space="preserve">และระยะที่ </w:t>
      </w:r>
      <w:r w:rsidR="00815F47" w:rsidRPr="006719BA">
        <w:rPr>
          <w:rFonts w:ascii="Browallia New" w:hAnsi="Browallia New" w:cs="Browallia New"/>
          <w:sz w:val="28"/>
          <w:szCs w:val="28"/>
        </w:rPr>
        <w:t>2</w:t>
      </w:r>
      <w:r w:rsidR="00815F47" w:rsidRPr="006719BA">
        <w:rPr>
          <w:rFonts w:ascii="Browallia New" w:hAnsi="Browallia New" w:cs="Browallia New"/>
          <w:sz w:val="28"/>
          <w:szCs w:val="28"/>
          <w:cs/>
        </w:rPr>
        <w:t xml:space="preserve"> การดำเนินกา</w:t>
      </w:r>
      <w:r w:rsidRPr="006719BA">
        <w:rPr>
          <w:rFonts w:ascii="Browallia New" w:hAnsi="Browallia New" w:cs="Browallia New" w:hint="cs"/>
          <w:sz w:val="28"/>
          <w:szCs w:val="28"/>
          <w:cs/>
        </w:rPr>
        <w:t>ร</w:t>
      </w:r>
      <w:r w:rsidR="00815F47" w:rsidRPr="006719BA">
        <w:rPr>
          <w:rFonts w:ascii="Browallia New" w:hAnsi="Browallia New" w:cs="Browallia New"/>
          <w:sz w:val="28"/>
          <w:szCs w:val="28"/>
          <w:cs/>
        </w:rPr>
        <w:t>ก่อสร้างทางรถไฟลำเลียงของหนัก</w:t>
      </w:r>
      <w:r w:rsidR="00815F47" w:rsidRPr="006719BA">
        <w:rPr>
          <w:rFonts w:ascii="Browallia New" w:hAnsi="Browallia New" w:cs="Browallia New"/>
          <w:sz w:val="28"/>
          <w:szCs w:val="28"/>
        </w:rPr>
        <w:t xml:space="preserve"> </w:t>
      </w:r>
      <w:r w:rsidR="00815F47" w:rsidRPr="006719BA">
        <w:rPr>
          <w:rFonts w:ascii="Browallia New" w:hAnsi="Browallia New" w:cs="Browallia New"/>
          <w:sz w:val="28"/>
          <w:szCs w:val="28"/>
          <w:cs/>
        </w:rPr>
        <w:t>และท่าเรือน้ำลึก</w:t>
      </w:r>
    </w:p>
    <w:p w14:paraId="3568AA9A" w14:textId="073C1CF7" w:rsidR="00545175" w:rsidRPr="006719BA" w:rsidRDefault="00545175" w:rsidP="003F553B">
      <w:pPr>
        <w:ind w:left="432"/>
        <w:jc w:val="thaiDistribute"/>
        <w:rPr>
          <w:rFonts w:ascii="Browallia New" w:hAnsi="Browallia New" w:cs="Browallia New"/>
        </w:rPr>
      </w:pPr>
    </w:p>
    <w:p w14:paraId="282FEFA5" w14:textId="52096475" w:rsidR="00372363" w:rsidRPr="006719BA" w:rsidRDefault="00372363" w:rsidP="003F553B">
      <w:pPr>
        <w:ind w:left="432"/>
        <w:jc w:val="thaiDistribute"/>
        <w:rPr>
          <w:rFonts w:ascii="Browallia New" w:hAnsi="Browallia New" w:cs="Browallia New"/>
        </w:rPr>
      </w:pPr>
    </w:p>
    <w:p w14:paraId="4D5FBC56" w14:textId="6CC9154B" w:rsidR="00372363" w:rsidRPr="006719BA" w:rsidRDefault="00372363" w:rsidP="003F553B">
      <w:pPr>
        <w:ind w:left="432"/>
        <w:jc w:val="thaiDistribute"/>
        <w:rPr>
          <w:rFonts w:ascii="Browallia New" w:hAnsi="Browallia New" w:cs="Browallia New"/>
        </w:rPr>
      </w:pPr>
    </w:p>
    <w:p w14:paraId="7942C738" w14:textId="11E19B9E" w:rsidR="00372363" w:rsidRPr="006719BA" w:rsidRDefault="00372363" w:rsidP="003F553B">
      <w:pPr>
        <w:ind w:left="432"/>
        <w:jc w:val="thaiDistribute"/>
        <w:rPr>
          <w:rFonts w:ascii="Browallia New" w:hAnsi="Browallia New" w:cs="Browallia New"/>
        </w:rPr>
      </w:pPr>
    </w:p>
    <w:p w14:paraId="171BC202" w14:textId="1EEE96C1" w:rsidR="00372363" w:rsidRPr="006719BA" w:rsidRDefault="00372363" w:rsidP="003F553B">
      <w:pPr>
        <w:ind w:left="432"/>
        <w:jc w:val="thaiDistribute"/>
        <w:rPr>
          <w:rFonts w:ascii="Browallia New" w:hAnsi="Browallia New" w:cs="Browallia New"/>
        </w:rPr>
      </w:pPr>
    </w:p>
    <w:p w14:paraId="421A1D4A" w14:textId="7EE27C0B" w:rsidR="00372363" w:rsidRPr="006719BA" w:rsidRDefault="00372363" w:rsidP="003F553B">
      <w:pPr>
        <w:ind w:left="432"/>
        <w:jc w:val="thaiDistribute"/>
        <w:rPr>
          <w:rFonts w:ascii="Browallia New" w:hAnsi="Browallia New" w:cs="Browallia New"/>
        </w:rPr>
      </w:pPr>
    </w:p>
    <w:p w14:paraId="51BD9BDE" w14:textId="721186CF" w:rsidR="00372363" w:rsidRPr="006719BA" w:rsidRDefault="00372363" w:rsidP="003F553B">
      <w:pPr>
        <w:ind w:left="432"/>
        <w:jc w:val="thaiDistribute"/>
        <w:rPr>
          <w:rFonts w:ascii="Browallia New" w:hAnsi="Browallia New" w:cs="Browallia New"/>
        </w:rPr>
      </w:pPr>
    </w:p>
    <w:p w14:paraId="0AD08BC0" w14:textId="5D740664" w:rsidR="00815F47" w:rsidRPr="006719BA" w:rsidRDefault="00545175" w:rsidP="003F553B">
      <w:pPr>
        <w:ind w:left="432"/>
        <w:jc w:val="thaiDistribute"/>
        <w:rPr>
          <w:rFonts w:ascii="Browallia New" w:hAnsi="Browallia New" w:cs="Browallia New"/>
          <w:b/>
          <w:bCs/>
          <w:sz w:val="28"/>
          <w:szCs w:val="28"/>
        </w:rPr>
      </w:pPr>
      <w:r w:rsidRPr="006719BA">
        <w:rPr>
          <w:rFonts w:ascii="Browallia New" w:hAnsi="Browallia New" w:cs="Browallia New"/>
          <w:b/>
          <w:bCs/>
          <w:sz w:val="28"/>
          <w:szCs w:val="28"/>
          <w:cs/>
        </w:rPr>
        <w:lastRenderedPageBreak/>
        <w:t xml:space="preserve">การพัฒนาท่าเรือขนส่งสินค้าทั่วไปที่ </w:t>
      </w:r>
      <w:proofErr w:type="spellStart"/>
      <w:r w:rsidRPr="006719BA">
        <w:rPr>
          <w:rFonts w:ascii="Browallia New" w:hAnsi="Browallia New" w:cs="Browallia New"/>
          <w:b/>
          <w:bCs/>
          <w:sz w:val="28"/>
          <w:szCs w:val="28"/>
        </w:rPr>
        <w:t>Macuse</w:t>
      </w:r>
      <w:proofErr w:type="spellEnd"/>
    </w:p>
    <w:p w14:paraId="6828469C" w14:textId="77777777" w:rsidR="00545175" w:rsidRPr="006719BA" w:rsidRDefault="00545175" w:rsidP="003F553B">
      <w:pPr>
        <w:ind w:left="432"/>
        <w:jc w:val="thaiDistribute"/>
        <w:rPr>
          <w:rFonts w:ascii="Browallia New" w:hAnsi="Browallia New" w:cs="Browallia New"/>
          <w:sz w:val="28"/>
          <w:szCs w:val="28"/>
        </w:rPr>
      </w:pPr>
    </w:p>
    <w:p w14:paraId="5A988872" w14:textId="31FDF8BA" w:rsidR="007B5518" w:rsidRPr="006719BA" w:rsidRDefault="00545175" w:rsidP="003F553B">
      <w:pPr>
        <w:ind w:left="432"/>
        <w:jc w:val="thaiDistribute"/>
        <w:rPr>
          <w:rFonts w:ascii="Browallia New" w:hAnsi="Browallia New" w:cs="Browallia New"/>
          <w:sz w:val="28"/>
          <w:szCs w:val="28"/>
        </w:rPr>
      </w:pPr>
      <w:r w:rsidRPr="006719BA">
        <w:rPr>
          <w:rFonts w:ascii="Browallia New" w:hAnsi="Browallia New" w:cs="Browallia New"/>
          <w:sz w:val="28"/>
          <w:szCs w:val="28"/>
          <w:cs/>
        </w:rPr>
        <w:t>ในระหว่างงวด บริษัทย่อยได้รับใบอนุญาตการศึกษาผลกระทบสภาพแวดล้อมทางสังคม (</w:t>
      </w:r>
      <w:r w:rsidRPr="006719BA">
        <w:rPr>
          <w:rFonts w:ascii="Browallia New" w:hAnsi="Browallia New" w:cs="Browallia New"/>
          <w:sz w:val="28"/>
          <w:szCs w:val="28"/>
        </w:rPr>
        <w:t xml:space="preserve">ESIA License) </w:t>
      </w:r>
      <w:r w:rsidRPr="006719BA">
        <w:rPr>
          <w:rFonts w:ascii="Browallia New" w:hAnsi="Browallia New" w:cs="Browallia New"/>
          <w:sz w:val="28"/>
          <w:szCs w:val="28"/>
          <w:cs/>
        </w:rPr>
        <w:t>สำหรับการก่อสร้างท่าเรือดังกล่าว และอยู่ระหว่างการคัดเลือกผู้รับเหมาโครงการก่อสร้างสำหรับงานวิศวกรรม จัดหา และก่อสร้าง (</w:t>
      </w:r>
      <w:r w:rsidRPr="006719BA">
        <w:rPr>
          <w:rFonts w:ascii="Browallia New" w:hAnsi="Browallia New" w:cs="Browallia New"/>
          <w:sz w:val="28"/>
          <w:szCs w:val="28"/>
        </w:rPr>
        <w:t xml:space="preserve">EPC Contractor) </w:t>
      </w:r>
      <w:r w:rsidRPr="006719BA">
        <w:rPr>
          <w:rFonts w:ascii="Browallia New" w:hAnsi="Browallia New" w:cs="Browallia New"/>
          <w:sz w:val="28"/>
          <w:szCs w:val="28"/>
          <w:cs/>
        </w:rPr>
        <w:t xml:space="preserve">นอกจากนี้ ผู้บริหารของบริษัทย่อยได้ลงนามสัญญาเงินกู้เริ่มแรก จำนวน </w:t>
      </w:r>
      <w:r w:rsidR="007D57AE" w:rsidRPr="007D57AE">
        <w:rPr>
          <w:rFonts w:ascii="Browallia New" w:hAnsi="Browallia New" w:cs="Browallia New"/>
          <w:sz w:val="28"/>
          <w:szCs w:val="28"/>
        </w:rPr>
        <w:t>25</w:t>
      </w:r>
      <w:r w:rsidRPr="006719BA">
        <w:rPr>
          <w:rFonts w:ascii="Browallia New" w:hAnsi="Browallia New" w:cs="Browallia New"/>
          <w:sz w:val="28"/>
          <w:szCs w:val="28"/>
          <w:cs/>
        </w:rPr>
        <w:t xml:space="preserve"> ล้านเหรียญสหรัฐ และนำส่งข้อมูลให้ธนาคารกลางโมซัมบิกพิจารณาอนุมัติเงินกู้ยืมดังกล่าวในเดือนมิถุนายน </w:t>
      </w:r>
      <w:r w:rsidR="007D57AE" w:rsidRPr="007D57AE">
        <w:rPr>
          <w:rFonts w:ascii="Browallia New" w:hAnsi="Browallia New" w:cs="Browallia New"/>
          <w:sz w:val="28"/>
          <w:szCs w:val="28"/>
        </w:rPr>
        <w:t>2564</w:t>
      </w:r>
      <w:r w:rsidRPr="006719BA">
        <w:rPr>
          <w:rFonts w:ascii="Browallia New" w:hAnsi="Browallia New" w:cs="Browallia New"/>
          <w:sz w:val="28"/>
          <w:szCs w:val="28"/>
          <w:cs/>
        </w:rPr>
        <w:t xml:space="preserve"> เพื่อใช้ในโครงการระยะที่ </w:t>
      </w:r>
      <w:r w:rsidR="007D57AE" w:rsidRPr="007D57AE">
        <w:rPr>
          <w:rFonts w:ascii="Browallia New" w:hAnsi="Browallia New" w:cs="Browallia New"/>
          <w:sz w:val="28"/>
          <w:szCs w:val="28"/>
        </w:rPr>
        <w:t>1</w:t>
      </w:r>
      <w:r w:rsidRPr="006719BA">
        <w:rPr>
          <w:rFonts w:ascii="Browallia New" w:hAnsi="Browallia New" w:cs="Browallia New"/>
          <w:sz w:val="28"/>
          <w:szCs w:val="28"/>
          <w:cs/>
        </w:rPr>
        <w:t xml:space="preserve"> ซึ่งปัจจุบันได้เริ่มดำเนินการเข้าเตรียมพื้นที่บางส่วนแล้ว</w:t>
      </w:r>
    </w:p>
    <w:p w14:paraId="09FCEFF5" w14:textId="77777777" w:rsidR="003F553B" w:rsidRPr="006719BA" w:rsidRDefault="003F553B" w:rsidP="00545175">
      <w:pPr>
        <w:ind w:left="426"/>
        <w:jc w:val="thaiDistribute"/>
        <w:rPr>
          <w:rFonts w:ascii="Browallia New" w:hAnsi="Browallia New" w:cs="Browallia New"/>
          <w:b/>
          <w:bCs/>
          <w:color w:val="000000" w:themeColor="text1"/>
          <w:sz w:val="28"/>
          <w:szCs w:val="28"/>
          <w:lang w:val="en-GB"/>
        </w:rPr>
      </w:pPr>
    </w:p>
    <w:p w14:paraId="0CB91CD3" w14:textId="55357702" w:rsidR="00AB224F" w:rsidRPr="006719BA" w:rsidRDefault="00E829D8" w:rsidP="00C7279F">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hint="cs"/>
          <w:b/>
          <w:bCs/>
          <w:color w:val="000000" w:themeColor="text1"/>
          <w:sz w:val="28"/>
          <w:szCs w:val="28"/>
          <w:cs/>
        </w:rPr>
        <w:t>เ</w:t>
      </w:r>
      <w:r w:rsidR="00AB224F" w:rsidRPr="006719BA">
        <w:rPr>
          <w:rFonts w:ascii="Browallia New" w:hAnsi="Browallia New" w:cs="Browallia New" w:hint="cs"/>
          <w:b/>
          <w:bCs/>
          <w:color w:val="000000" w:themeColor="text1"/>
          <w:sz w:val="28"/>
          <w:szCs w:val="28"/>
          <w:cs/>
        </w:rPr>
        <w:t>งินเบิกเกินบัญชีและเงินกู้ยืมระยะสั้นจากสถาบันการเงิน</w:t>
      </w:r>
    </w:p>
    <w:p w14:paraId="0CB91CD4" w14:textId="77777777" w:rsidR="00AB224F" w:rsidRPr="006719BA" w:rsidRDefault="00AB224F" w:rsidP="00C7279F">
      <w:pPr>
        <w:tabs>
          <w:tab w:val="left" w:pos="360"/>
          <w:tab w:val="left" w:pos="900"/>
        </w:tabs>
        <w:jc w:val="thaiDistribute"/>
        <w:rPr>
          <w:rFonts w:ascii="Browallia New" w:hAnsi="Browallia New" w:cs="Browallia New"/>
          <w:color w:val="000000" w:themeColor="text1"/>
          <w:sz w:val="22"/>
          <w:szCs w:val="22"/>
          <w:lang w:val="en-GB"/>
        </w:rPr>
      </w:pPr>
    </w:p>
    <w:p w14:paraId="6F46106C" w14:textId="70BCA209" w:rsidR="00C7279F" w:rsidRPr="006719BA" w:rsidRDefault="004540DB" w:rsidP="00C7279F">
      <w:pPr>
        <w:tabs>
          <w:tab w:val="left" w:pos="900"/>
          <w:tab w:val="left" w:pos="2160"/>
          <w:tab w:val="decimal" w:pos="7380"/>
          <w:tab w:val="decimal" w:pos="8280"/>
        </w:tabs>
        <w:ind w:left="432" w:right="-43"/>
        <w:jc w:val="thaiDistribute"/>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ณ</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วันที่</w:t>
      </w:r>
      <w:r w:rsidR="00C85C72" w:rsidRPr="006719BA">
        <w:rPr>
          <w:rFonts w:ascii="Browallia New" w:hAnsi="Browallia New" w:cs="Browallia New" w:hint="cs"/>
          <w:color w:val="000000" w:themeColor="text1"/>
          <w:sz w:val="28"/>
          <w:szCs w:val="28"/>
        </w:rPr>
        <w:t xml:space="preserve"> </w:t>
      </w:r>
      <w:r w:rsidR="00C60D21" w:rsidRPr="006719BA">
        <w:rPr>
          <w:rFonts w:ascii="Browallia New" w:hAnsi="Browallia New" w:cs="Browallia New"/>
          <w:color w:val="000000" w:themeColor="text1"/>
          <w:sz w:val="28"/>
          <w:szCs w:val="28"/>
          <w:lang w:val="en-GB"/>
        </w:rPr>
        <w:t>3</w:t>
      </w:r>
      <w:r w:rsidR="00C60D21" w:rsidRPr="006719BA">
        <w:rPr>
          <w:rFonts w:ascii="Browallia New" w:hAnsi="Browallia New" w:cs="Browallia New"/>
          <w:color w:val="000000" w:themeColor="text1"/>
          <w:sz w:val="28"/>
          <w:szCs w:val="28"/>
        </w:rPr>
        <w:t>0</w:t>
      </w:r>
      <w:r w:rsidR="00C60D21" w:rsidRPr="006719BA">
        <w:rPr>
          <w:rFonts w:ascii="Browallia New" w:hAnsi="Browallia New" w:cs="Browallia New" w:hint="cs"/>
          <w:color w:val="000000" w:themeColor="text1"/>
          <w:sz w:val="28"/>
          <w:szCs w:val="28"/>
          <w:cs/>
        </w:rPr>
        <w:t xml:space="preserve"> มิถุนายน</w:t>
      </w:r>
      <w:r w:rsidR="00CB0B74" w:rsidRPr="006719BA">
        <w:rPr>
          <w:rFonts w:ascii="Browallia New" w:hAnsi="Browallia New" w:cs="Browallia New"/>
          <w:sz w:val="28"/>
          <w:szCs w:val="28"/>
        </w:rPr>
        <w:t xml:space="preserve"> 2564</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และวันที่</w:t>
      </w:r>
      <w:r w:rsidR="00C85C72" w:rsidRPr="006719BA">
        <w:rPr>
          <w:rFonts w:ascii="Browallia New" w:hAnsi="Browallia New" w:cs="Browallia New" w:hint="cs"/>
          <w:color w:val="000000" w:themeColor="text1"/>
          <w:sz w:val="28"/>
          <w:szCs w:val="28"/>
        </w:rPr>
        <w:t xml:space="preserve"> </w:t>
      </w:r>
      <w:r w:rsidR="00DE0E9B" w:rsidRPr="006719BA">
        <w:rPr>
          <w:rFonts w:ascii="Browallia New" w:hAnsi="Browallia New" w:cs="Browallia New" w:hint="cs"/>
          <w:color w:val="000000" w:themeColor="text1"/>
          <w:sz w:val="28"/>
          <w:szCs w:val="28"/>
          <w:lang w:val="en-GB"/>
        </w:rPr>
        <w:t>31</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ธันวาคม</w:t>
      </w:r>
      <w:r w:rsidR="00C85C72" w:rsidRPr="006719BA">
        <w:rPr>
          <w:rFonts w:ascii="Browallia New" w:hAnsi="Browallia New" w:cs="Browallia New" w:hint="cs"/>
          <w:color w:val="000000" w:themeColor="text1"/>
          <w:sz w:val="28"/>
          <w:szCs w:val="28"/>
        </w:rPr>
        <w:t xml:space="preserve"> </w:t>
      </w:r>
      <w:r w:rsidR="00DE0E9B" w:rsidRPr="006719BA">
        <w:rPr>
          <w:rFonts w:ascii="Browallia New" w:hAnsi="Browallia New" w:cs="Browallia New" w:hint="cs"/>
          <w:color w:val="000000" w:themeColor="text1"/>
          <w:sz w:val="28"/>
          <w:szCs w:val="28"/>
          <w:lang w:val="en-GB"/>
        </w:rPr>
        <w:t>256</w:t>
      </w:r>
      <w:r w:rsidR="00CB0B74" w:rsidRPr="006719BA">
        <w:rPr>
          <w:rFonts w:ascii="Browallia New" w:hAnsi="Browallia New" w:cs="Browallia New"/>
          <w:color w:val="000000" w:themeColor="text1"/>
          <w:sz w:val="28"/>
          <w:szCs w:val="28"/>
          <w:lang w:val="en-GB"/>
        </w:rPr>
        <w:t>3</w:t>
      </w:r>
      <w:r w:rsidR="00C85C72" w:rsidRPr="006719BA">
        <w:rPr>
          <w:rFonts w:ascii="Browallia New" w:hAnsi="Browallia New" w:cs="Browallia New" w:hint="cs"/>
          <w:color w:val="000000" w:themeColor="text1"/>
          <w:sz w:val="28"/>
          <w:szCs w:val="28"/>
        </w:rPr>
        <w:t xml:space="preserve"> </w:t>
      </w:r>
      <w:r w:rsidR="00AB224F" w:rsidRPr="006719BA">
        <w:rPr>
          <w:rFonts w:ascii="Browallia New" w:hAnsi="Browallia New" w:cs="Browallia New" w:hint="cs"/>
          <w:color w:val="000000" w:themeColor="text1"/>
          <w:sz w:val="28"/>
          <w:szCs w:val="28"/>
          <w:cs/>
        </w:rPr>
        <w:t>เงินเบิกเกินบัญชีธนาคารและเงินกู้ยืมระยะสั้นจากสถาบันการเงิน</w:t>
      </w:r>
      <w:r w:rsidR="00AB224F" w:rsidRPr="006719BA">
        <w:rPr>
          <w:rFonts w:ascii="Browallia New" w:hAnsi="Browallia New" w:cs="Browallia New" w:hint="cs"/>
          <w:color w:val="000000" w:themeColor="text1"/>
          <w:sz w:val="28"/>
          <w:szCs w:val="28"/>
        </w:rPr>
        <w:t xml:space="preserve"> </w:t>
      </w:r>
      <w:r w:rsidR="00AB224F" w:rsidRPr="006719BA">
        <w:rPr>
          <w:rFonts w:ascii="Browallia New" w:hAnsi="Browallia New" w:cs="Browallia New" w:hint="cs"/>
          <w:color w:val="000000" w:themeColor="text1"/>
          <w:sz w:val="28"/>
          <w:szCs w:val="28"/>
          <w:cs/>
        </w:rPr>
        <w:t>มีดังนี้</w:t>
      </w:r>
      <w:r w:rsidR="00C85C72" w:rsidRPr="006719BA">
        <w:rPr>
          <w:rFonts w:ascii="Browallia New" w:hAnsi="Browallia New" w:cs="Browallia New" w:hint="cs"/>
          <w:color w:val="000000" w:themeColor="text1"/>
          <w:sz w:val="28"/>
          <w:szCs w:val="28"/>
        </w:rPr>
        <w:t xml:space="preserve"> </w:t>
      </w:r>
    </w:p>
    <w:p w14:paraId="0CB91CD7" w14:textId="58C44E9F" w:rsidR="00AB224F" w:rsidRPr="006719BA" w:rsidRDefault="00AB224F" w:rsidP="00C7279F">
      <w:pPr>
        <w:tabs>
          <w:tab w:val="left" w:pos="900"/>
          <w:tab w:val="left" w:pos="2160"/>
          <w:tab w:val="decimal" w:pos="7380"/>
          <w:tab w:val="decimal" w:pos="8280"/>
        </w:tabs>
        <w:ind w:left="432" w:right="-43"/>
        <w:jc w:val="thaiDistribute"/>
        <w:rPr>
          <w:rFonts w:ascii="Browallia New" w:hAnsi="Browallia New" w:cs="Browallia New"/>
          <w:color w:val="000000" w:themeColor="text1"/>
          <w:sz w:val="28"/>
          <w:szCs w:val="28"/>
        </w:rPr>
      </w:pPr>
    </w:p>
    <w:tbl>
      <w:tblPr>
        <w:tblW w:w="9045" w:type="dxa"/>
        <w:tblInd w:w="369" w:type="dxa"/>
        <w:tblLayout w:type="fixed"/>
        <w:tblLook w:val="0000" w:firstRow="0" w:lastRow="0" w:firstColumn="0" w:lastColumn="0" w:noHBand="0" w:noVBand="0"/>
      </w:tblPr>
      <w:tblGrid>
        <w:gridCol w:w="3942"/>
        <w:gridCol w:w="1276"/>
        <w:gridCol w:w="1276"/>
        <w:gridCol w:w="1276"/>
        <w:gridCol w:w="1275"/>
      </w:tblGrid>
      <w:tr w:rsidR="00284DD7" w:rsidRPr="006719BA" w14:paraId="0CB91CDB" w14:textId="77777777" w:rsidTr="004715D9">
        <w:tc>
          <w:tcPr>
            <w:tcW w:w="3942" w:type="dxa"/>
          </w:tcPr>
          <w:p w14:paraId="0CB91CD8" w14:textId="77777777" w:rsidR="00AB224F" w:rsidRPr="006719BA" w:rsidRDefault="00AB224F" w:rsidP="00C7279F">
            <w:pPr>
              <w:tabs>
                <w:tab w:val="left" w:pos="900"/>
              </w:tabs>
              <w:ind w:left="360" w:right="-43" w:hanging="360"/>
              <w:jc w:val="center"/>
              <w:rPr>
                <w:rFonts w:ascii="Browallia New" w:hAnsi="Browallia New" w:cs="Browallia New"/>
                <w:color w:val="000000" w:themeColor="text1"/>
                <w:sz w:val="28"/>
                <w:szCs w:val="28"/>
                <w:u w:val="words"/>
              </w:rPr>
            </w:pPr>
          </w:p>
        </w:tc>
        <w:tc>
          <w:tcPr>
            <w:tcW w:w="2552" w:type="dxa"/>
            <w:gridSpan w:val="2"/>
          </w:tcPr>
          <w:p w14:paraId="0CB91CD9" w14:textId="5BF5210C" w:rsidR="00AB224F" w:rsidRPr="006719BA" w:rsidRDefault="00AB224F" w:rsidP="00C7279F">
            <w:pPr>
              <w:jc w:val="center"/>
              <w:rPr>
                <w:rFonts w:ascii="Browallia New" w:hAnsi="Browallia New" w:cs="Browallia New"/>
                <w:color w:val="000000" w:themeColor="text1"/>
                <w:sz w:val="28"/>
                <w:szCs w:val="28"/>
                <w:cs/>
              </w:rPr>
            </w:pPr>
          </w:p>
        </w:tc>
        <w:tc>
          <w:tcPr>
            <w:tcW w:w="2551" w:type="dxa"/>
            <w:gridSpan w:val="2"/>
          </w:tcPr>
          <w:p w14:paraId="0CB91CDA" w14:textId="56270637" w:rsidR="00AB224F" w:rsidRPr="006719BA" w:rsidRDefault="005B102B" w:rsidP="00C7279F">
            <w:pPr>
              <w:jc w:val="right"/>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rPr>
              <w:t>(</w:t>
            </w:r>
            <w:proofErr w:type="gramStart"/>
            <w:r w:rsidRPr="006719BA">
              <w:rPr>
                <w:rFonts w:ascii="Browallia New" w:hAnsi="Browallia New" w:cs="Browallia New" w:hint="cs"/>
                <w:color w:val="000000" w:themeColor="text1"/>
                <w:sz w:val="28"/>
                <w:szCs w:val="28"/>
                <w:cs/>
              </w:rPr>
              <w:t>หน่วย</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w:t>
            </w:r>
            <w:proofErr w:type="gramEnd"/>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พันบาท</w:t>
            </w:r>
            <w:r w:rsidRPr="006719BA">
              <w:rPr>
                <w:rFonts w:ascii="Browallia New" w:hAnsi="Browallia New" w:cs="Browallia New" w:hint="cs"/>
                <w:color w:val="000000" w:themeColor="text1"/>
                <w:sz w:val="28"/>
                <w:szCs w:val="28"/>
              </w:rPr>
              <w:t>)</w:t>
            </w:r>
          </w:p>
        </w:tc>
      </w:tr>
      <w:tr w:rsidR="00284DD7" w:rsidRPr="006719BA" w14:paraId="55A13292" w14:textId="77777777" w:rsidTr="004715D9">
        <w:tc>
          <w:tcPr>
            <w:tcW w:w="3942" w:type="dxa"/>
          </w:tcPr>
          <w:p w14:paraId="19F9A7E1" w14:textId="4814967D" w:rsidR="005B102B" w:rsidRPr="006719BA" w:rsidRDefault="005B102B" w:rsidP="00C7279F">
            <w:pPr>
              <w:tabs>
                <w:tab w:val="left" w:pos="900"/>
              </w:tabs>
              <w:ind w:left="360" w:right="-43" w:hanging="360"/>
              <w:jc w:val="center"/>
              <w:rPr>
                <w:rFonts w:ascii="Browallia New" w:hAnsi="Browallia New" w:cs="Browallia New"/>
                <w:color w:val="000000" w:themeColor="text1"/>
                <w:sz w:val="28"/>
                <w:szCs w:val="28"/>
                <w:u w:val="words"/>
              </w:rPr>
            </w:pPr>
          </w:p>
        </w:tc>
        <w:tc>
          <w:tcPr>
            <w:tcW w:w="2552" w:type="dxa"/>
            <w:gridSpan w:val="2"/>
          </w:tcPr>
          <w:p w14:paraId="19AA3097" w14:textId="5F41A6A8" w:rsidR="005B102B" w:rsidRPr="006719BA" w:rsidRDefault="005B102B" w:rsidP="00C7279F">
            <w:pPr>
              <w:pBdr>
                <w:bottom w:val="single" w:sz="4" w:space="1" w:color="auto"/>
              </w:pBdr>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งบการเงินรวม</w:t>
            </w:r>
          </w:p>
        </w:tc>
        <w:tc>
          <w:tcPr>
            <w:tcW w:w="2551" w:type="dxa"/>
            <w:gridSpan w:val="2"/>
          </w:tcPr>
          <w:p w14:paraId="3116E021" w14:textId="48648EEE" w:rsidR="005B102B" w:rsidRPr="006719BA" w:rsidRDefault="005B102B" w:rsidP="00C7279F">
            <w:pPr>
              <w:pBdr>
                <w:bottom w:val="single" w:sz="4" w:space="1" w:color="auto"/>
              </w:pBdr>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งบการเงินเฉพาะของ</w:t>
            </w:r>
            <w:r w:rsidR="007D3208" w:rsidRPr="006719BA">
              <w:rPr>
                <w:rFonts w:ascii="Browallia New" w:hAnsi="Browallia New" w:cs="Browallia New" w:hint="cs"/>
                <w:color w:val="000000" w:themeColor="text1"/>
                <w:sz w:val="28"/>
                <w:szCs w:val="28"/>
                <w:cs/>
              </w:rPr>
              <w:t>บริษัท</w:t>
            </w:r>
          </w:p>
        </w:tc>
      </w:tr>
      <w:tr w:rsidR="00CB0B74" w:rsidRPr="006719BA" w14:paraId="0CB91CE1" w14:textId="77777777" w:rsidTr="004715D9">
        <w:tc>
          <w:tcPr>
            <w:tcW w:w="3942" w:type="dxa"/>
          </w:tcPr>
          <w:p w14:paraId="0CB91CDC" w14:textId="77777777" w:rsidR="00CB0B74" w:rsidRPr="006719BA" w:rsidRDefault="00CB0B74" w:rsidP="00CB0B74">
            <w:pPr>
              <w:tabs>
                <w:tab w:val="left" w:pos="900"/>
              </w:tabs>
              <w:ind w:left="360" w:right="-43" w:hanging="360"/>
              <w:jc w:val="both"/>
              <w:rPr>
                <w:rFonts w:ascii="Browallia New" w:hAnsi="Browallia New" w:cs="Browallia New"/>
                <w:color w:val="000000" w:themeColor="text1"/>
                <w:sz w:val="28"/>
                <w:szCs w:val="28"/>
              </w:rPr>
            </w:pPr>
          </w:p>
        </w:tc>
        <w:tc>
          <w:tcPr>
            <w:tcW w:w="1276" w:type="dxa"/>
          </w:tcPr>
          <w:p w14:paraId="0CB91CDD" w14:textId="10454C34" w:rsidR="00CB0B74" w:rsidRPr="006719BA" w:rsidRDefault="003F1897" w:rsidP="00CB0B74">
            <w:pPr>
              <w:pBdr>
                <w:bottom w:val="single" w:sz="4" w:space="1" w:color="auto"/>
              </w:pBdr>
              <w:tabs>
                <w:tab w:val="left" w:pos="900"/>
              </w:tabs>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CB0B74" w:rsidRPr="006719BA">
              <w:rPr>
                <w:rFonts w:ascii="Browallia New" w:hAnsi="Browallia New" w:cs="Browallia New"/>
                <w:sz w:val="28"/>
                <w:szCs w:val="28"/>
              </w:rPr>
              <w:t>2564</w:t>
            </w:r>
          </w:p>
        </w:tc>
        <w:tc>
          <w:tcPr>
            <w:tcW w:w="1276" w:type="dxa"/>
          </w:tcPr>
          <w:p w14:paraId="0CB91CDE" w14:textId="13638377" w:rsidR="00CB0B74" w:rsidRPr="006719BA" w:rsidRDefault="00CB0B74" w:rsidP="00CB0B74">
            <w:pPr>
              <w:pBdr>
                <w:bottom w:val="single" w:sz="4" w:space="1" w:color="auto"/>
              </w:pBdr>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lang w:val="en-GB"/>
              </w:rPr>
              <w:t>31</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ธันวาคม</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lang w:val="en-GB"/>
              </w:rPr>
              <w:t>256</w:t>
            </w:r>
            <w:r w:rsidRPr="006719BA">
              <w:rPr>
                <w:rFonts w:ascii="Browallia New" w:hAnsi="Browallia New" w:cs="Browallia New"/>
                <w:color w:val="000000" w:themeColor="text1"/>
                <w:sz w:val="28"/>
                <w:szCs w:val="28"/>
                <w:lang w:val="en-GB"/>
              </w:rPr>
              <w:t>3</w:t>
            </w:r>
          </w:p>
        </w:tc>
        <w:tc>
          <w:tcPr>
            <w:tcW w:w="1276" w:type="dxa"/>
          </w:tcPr>
          <w:p w14:paraId="0CB91CDF" w14:textId="52748220" w:rsidR="00CB0B74" w:rsidRPr="006719BA" w:rsidRDefault="003F1897" w:rsidP="00CB0B74">
            <w:pPr>
              <w:pBdr>
                <w:bottom w:val="single" w:sz="4" w:space="1" w:color="auto"/>
              </w:pBdr>
              <w:tabs>
                <w:tab w:val="left" w:pos="900"/>
              </w:tabs>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CB0B74" w:rsidRPr="006719BA">
              <w:rPr>
                <w:rFonts w:ascii="Browallia New" w:hAnsi="Browallia New" w:cs="Browallia New"/>
                <w:sz w:val="28"/>
                <w:szCs w:val="28"/>
              </w:rPr>
              <w:t>2564</w:t>
            </w:r>
          </w:p>
        </w:tc>
        <w:tc>
          <w:tcPr>
            <w:tcW w:w="1275" w:type="dxa"/>
          </w:tcPr>
          <w:p w14:paraId="0CB91CE0" w14:textId="1D548890" w:rsidR="00CB0B74" w:rsidRPr="006719BA" w:rsidRDefault="00CB0B74" w:rsidP="00CB0B74">
            <w:pPr>
              <w:pBdr>
                <w:bottom w:val="single" w:sz="4" w:space="1" w:color="auto"/>
              </w:pBdr>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lang w:val="en-GB"/>
              </w:rPr>
              <w:t>31</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ธันวาคม</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lang w:val="en-GB"/>
              </w:rPr>
              <w:t>256</w:t>
            </w:r>
            <w:r w:rsidRPr="006719BA">
              <w:rPr>
                <w:rFonts w:ascii="Browallia New" w:hAnsi="Browallia New" w:cs="Browallia New"/>
                <w:color w:val="000000" w:themeColor="text1"/>
                <w:sz w:val="28"/>
                <w:szCs w:val="28"/>
                <w:lang w:val="en-GB"/>
              </w:rPr>
              <w:t>3</w:t>
            </w:r>
          </w:p>
        </w:tc>
      </w:tr>
      <w:tr w:rsidR="00284DD7" w:rsidRPr="006719BA" w14:paraId="0CB91CE7" w14:textId="77777777" w:rsidTr="004715D9">
        <w:trPr>
          <w:trHeight w:val="315"/>
        </w:trPr>
        <w:tc>
          <w:tcPr>
            <w:tcW w:w="3942" w:type="dxa"/>
          </w:tcPr>
          <w:p w14:paraId="0CB91CE2" w14:textId="77777777" w:rsidR="005B102B" w:rsidRPr="006719BA" w:rsidRDefault="005B102B" w:rsidP="00C7279F">
            <w:pPr>
              <w:tabs>
                <w:tab w:val="left" w:pos="900"/>
              </w:tabs>
              <w:ind w:left="360" w:right="-43" w:hanging="360"/>
              <w:jc w:val="both"/>
              <w:rPr>
                <w:rFonts w:ascii="Browallia New" w:hAnsi="Browallia New" w:cs="Browallia New"/>
                <w:color w:val="000000" w:themeColor="text1"/>
                <w:sz w:val="28"/>
                <w:szCs w:val="28"/>
                <w:cs/>
                <w:lang w:val="en-GB"/>
              </w:rPr>
            </w:pPr>
          </w:p>
        </w:tc>
        <w:tc>
          <w:tcPr>
            <w:tcW w:w="1276" w:type="dxa"/>
          </w:tcPr>
          <w:p w14:paraId="0CB91CE3" w14:textId="77777777" w:rsidR="005B102B" w:rsidRPr="006719BA" w:rsidRDefault="005B102B" w:rsidP="00C7279F">
            <w:pPr>
              <w:jc w:val="right"/>
              <w:rPr>
                <w:rFonts w:ascii="Browallia New" w:hAnsi="Browallia New" w:cs="Browallia New"/>
                <w:color w:val="000000" w:themeColor="text1"/>
                <w:sz w:val="28"/>
                <w:szCs w:val="28"/>
              </w:rPr>
            </w:pPr>
          </w:p>
        </w:tc>
        <w:tc>
          <w:tcPr>
            <w:tcW w:w="1276" w:type="dxa"/>
          </w:tcPr>
          <w:p w14:paraId="0CB91CE4" w14:textId="77777777" w:rsidR="005B102B" w:rsidRPr="006719BA" w:rsidRDefault="005B102B" w:rsidP="00C7279F">
            <w:pPr>
              <w:jc w:val="right"/>
              <w:rPr>
                <w:rFonts w:ascii="Browallia New" w:hAnsi="Browallia New" w:cs="Browallia New"/>
                <w:color w:val="000000" w:themeColor="text1"/>
                <w:sz w:val="28"/>
                <w:szCs w:val="28"/>
              </w:rPr>
            </w:pPr>
          </w:p>
        </w:tc>
        <w:tc>
          <w:tcPr>
            <w:tcW w:w="1276" w:type="dxa"/>
          </w:tcPr>
          <w:p w14:paraId="0CB91CE5" w14:textId="77777777" w:rsidR="005B102B" w:rsidRPr="006719BA" w:rsidRDefault="005B102B" w:rsidP="00C7279F">
            <w:pPr>
              <w:jc w:val="right"/>
              <w:rPr>
                <w:rFonts w:ascii="Browallia New" w:hAnsi="Browallia New" w:cs="Browallia New"/>
                <w:color w:val="000000" w:themeColor="text1"/>
                <w:sz w:val="28"/>
                <w:szCs w:val="28"/>
              </w:rPr>
            </w:pPr>
          </w:p>
        </w:tc>
        <w:tc>
          <w:tcPr>
            <w:tcW w:w="1275" w:type="dxa"/>
          </w:tcPr>
          <w:p w14:paraId="0CB91CE6" w14:textId="77777777" w:rsidR="005B102B" w:rsidRPr="006719BA" w:rsidRDefault="005B102B" w:rsidP="00C7279F">
            <w:pPr>
              <w:jc w:val="right"/>
              <w:rPr>
                <w:rFonts w:ascii="Browallia New" w:hAnsi="Browallia New" w:cs="Browallia New"/>
                <w:color w:val="000000" w:themeColor="text1"/>
                <w:sz w:val="28"/>
                <w:szCs w:val="28"/>
              </w:rPr>
            </w:pPr>
          </w:p>
        </w:tc>
      </w:tr>
      <w:tr w:rsidR="002634DE" w:rsidRPr="006719BA" w14:paraId="0CB91CED" w14:textId="77777777" w:rsidTr="004715D9">
        <w:tc>
          <w:tcPr>
            <w:tcW w:w="3942" w:type="dxa"/>
          </w:tcPr>
          <w:p w14:paraId="0CB91CE8" w14:textId="77777777" w:rsidR="002634DE" w:rsidRPr="006719BA" w:rsidRDefault="002634DE" w:rsidP="002634DE">
            <w:pPr>
              <w:tabs>
                <w:tab w:val="left" w:pos="900"/>
              </w:tabs>
              <w:ind w:left="360" w:right="-43" w:hanging="360"/>
              <w:jc w:val="both"/>
              <w:rPr>
                <w:rFonts w:ascii="Browallia New" w:hAnsi="Browallia New" w:cs="Browallia New"/>
                <w:color w:val="000000" w:themeColor="text1"/>
                <w:sz w:val="28"/>
                <w:szCs w:val="28"/>
                <w:u w:val="words"/>
                <w:cs/>
              </w:rPr>
            </w:pPr>
            <w:r w:rsidRPr="006719BA">
              <w:rPr>
                <w:rFonts w:ascii="Browallia New" w:hAnsi="Browallia New" w:cs="Browallia New" w:hint="cs"/>
                <w:color w:val="000000" w:themeColor="text1"/>
                <w:sz w:val="28"/>
                <w:szCs w:val="28"/>
                <w:cs/>
              </w:rPr>
              <w:t>เงินเบิกเกินบัญชีธนาคาร</w:t>
            </w:r>
          </w:p>
        </w:tc>
        <w:tc>
          <w:tcPr>
            <w:tcW w:w="1276" w:type="dxa"/>
          </w:tcPr>
          <w:p w14:paraId="0CB91CE9" w14:textId="10ADBE7F" w:rsidR="002634DE" w:rsidRPr="006719BA" w:rsidRDefault="002634DE" w:rsidP="002634DE">
            <w:pPr>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686,779</w:t>
            </w:r>
          </w:p>
        </w:tc>
        <w:tc>
          <w:tcPr>
            <w:tcW w:w="1276" w:type="dxa"/>
          </w:tcPr>
          <w:p w14:paraId="0CB91CEA" w14:textId="49404B2D" w:rsidR="002634DE" w:rsidRPr="006719BA" w:rsidRDefault="002634DE" w:rsidP="002634DE">
            <w:pPr>
              <w:jc w:val="right"/>
              <w:rPr>
                <w:rFonts w:ascii="Browallia New" w:hAnsi="Browallia New" w:cs="Browallia New"/>
                <w:color w:val="000000" w:themeColor="text1"/>
                <w:sz w:val="28"/>
                <w:szCs w:val="28"/>
                <w:cs/>
              </w:rPr>
            </w:pPr>
            <w:r w:rsidRPr="006719BA">
              <w:rPr>
                <w:rFonts w:ascii="BrowalliaUPC" w:hAnsi="BrowalliaUPC" w:cs="BrowalliaUPC"/>
                <w:sz w:val="28"/>
                <w:szCs w:val="28"/>
              </w:rPr>
              <w:t>1,031,879</w:t>
            </w:r>
          </w:p>
        </w:tc>
        <w:tc>
          <w:tcPr>
            <w:tcW w:w="1276" w:type="dxa"/>
          </w:tcPr>
          <w:p w14:paraId="0CB91CEB" w14:textId="4290D04B" w:rsidR="002634DE" w:rsidRPr="006719BA" w:rsidRDefault="002634DE" w:rsidP="002634DE">
            <w:pPr>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1,484</w:t>
            </w:r>
          </w:p>
        </w:tc>
        <w:tc>
          <w:tcPr>
            <w:tcW w:w="1275" w:type="dxa"/>
          </w:tcPr>
          <w:p w14:paraId="0CB91CEC" w14:textId="63EDE39E" w:rsidR="002634DE" w:rsidRPr="006719BA" w:rsidRDefault="002634DE" w:rsidP="002634DE">
            <w:pPr>
              <w:jc w:val="right"/>
              <w:rPr>
                <w:rFonts w:ascii="Browallia New" w:hAnsi="Browallia New" w:cs="Browallia New"/>
                <w:color w:val="000000" w:themeColor="text1"/>
                <w:sz w:val="28"/>
                <w:szCs w:val="28"/>
              </w:rPr>
            </w:pPr>
            <w:r w:rsidRPr="006719BA">
              <w:rPr>
                <w:rFonts w:ascii="BrowalliaUPC" w:hAnsi="BrowalliaUPC" w:cs="BrowalliaUPC"/>
                <w:sz w:val="28"/>
                <w:szCs w:val="28"/>
              </w:rPr>
              <w:t>286</w:t>
            </w:r>
          </w:p>
        </w:tc>
      </w:tr>
      <w:tr w:rsidR="002634DE" w:rsidRPr="006719BA" w14:paraId="0CB91CF3" w14:textId="77777777" w:rsidTr="004715D9">
        <w:tc>
          <w:tcPr>
            <w:tcW w:w="3942" w:type="dxa"/>
          </w:tcPr>
          <w:p w14:paraId="0CB91CEE" w14:textId="77777777" w:rsidR="002634DE" w:rsidRPr="006719BA" w:rsidRDefault="002634DE" w:rsidP="002634DE">
            <w:pPr>
              <w:tabs>
                <w:tab w:val="left" w:pos="900"/>
              </w:tabs>
              <w:ind w:left="360" w:right="-43" w:hanging="360"/>
              <w:jc w:val="both"/>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เงินกู้ยืมระยะสั้นจากสถาบันการเงิน</w:t>
            </w:r>
          </w:p>
        </w:tc>
        <w:tc>
          <w:tcPr>
            <w:tcW w:w="1276" w:type="dxa"/>
          </w:tcPr>
          <w:p w14:paraId="0CB91CEF" w14:textId="38421CE2" w:rsidR="002634DE" w:rsidRPr="006719BA" w:rsidRDefault="002634DE" w:rsidP="002634DE">
            <w:pPr>
              <w:pBdr>
                <w:bottom w:val="single" w:sz="4" w:space="1" w:color="auto"/>
              </w:pBdr>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7,432,538</w:t>
            </w:r>
          </w:p>
        </w:tc>
        <w:tc>
          <w:tcPr>
            <w:tcW w:w="1276" w:type="dxa"/>
          </w:tcPr>
          <w:p w14:paraId="0CB91CF0" w14:textId="495A610D" w:rsidR="002634DE" w:rsidRPr="006719BA" w:rsidRDefault="002634DE" w:rsidP="002634DE">
            <w:pPr>
              <w:pBdr>
                <w:bottom w:val="single" w:sz="4" w:space="1" w:color="auto"/>
              </w:pBdr>
              <w:jc w:val="right"/>
              <w:rPr>
                <w:rFonts w:ascii="Browallia New" w:hAnsi="Browallia New" w:cs="Browallia New"/>
                <w:color w:val="000000" w:themeColor="text1"/>
                <w:sz w:val="28"/>
                <w:szCs w:val="28"/>
              </w:rPr>
            </w:pPr>
            <w:r w:rsidRPr="006719BA">
              <w:rPr>
                <w:rFonts w:ascii="BrowalliaUPC" w:hAnsi="BrowalliaUPC" w:cs="BrowalliaUPC"/>
                <w:sz w:val="28"/>
                <w:szCs w:val="28"/>
              </w:rPr>
              <w:t>6,086,673</w:t>
            </w:r>
          </w:p>
        </w:tc>
        <w:tc>
          <w:tcPr>
            <w:tcW w:w="1276" w:type="dxa"/>
          </w:tcPr>
          <w:p w14:paraId="0CB91CF1" w14:textId="2B49FDB9" w:rsidR="002634DE" w:rsidRPr="006719BA" w:rsidRDefault="002634DE" w:rsidP="002634DE">
            <w:pPr>
              <w:pBdr>
                <w:bottom w:val="single" w:sz="4" w:space="1" w:color="auto"/>
              </w:pBdr>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5,736,360</w:t>
            </w:r>
          </w:p>
        </w:tc>
        <w:tc>
          <w:tcPr>
            <w:tcW w:w="1275" w:type="dxa"/>
          </w:tcPr>
          <w:p w14:paraId="0CB91CF2" w14:textId="5F000436" w:rsidR="002634DE" w:rsidRPr="006719BA" w:rsidRDefault="002634DE" w:rsidP="002634DE">
            <w:pPr>
              <w:pBdr>
                <w:bottom w:val="single" w:sz="4" w:space="1" w:color="auto"/>
              </w:pBdr>
              <w:jc w:val="right"/>
              <w:rPr>
                <w:rFonts w:ascii="Browallia New" w:hAnsi="Browallia New" w:cs="Browallia New"/>
                <w:color w:val="000000" w:themeColor="text1"/>
                <w:sz w:val="28"/>
                <w:szCs w:val="28"/>
              </w:rPr>
            </w:pPr>
            <w:r w:rsidRPr="006719BA">
              <w:rPr>
                <w:rFonts w:ascii="BrowalliaUPC" w:hAnsi="BrowalliaUPC" w:cs="BrowalliaUPC"/>
                <w:sz w:val="28"/>
                <w:szCs w:val="28"/>
              </w:rPr>
              <w:t>4,700,787</w:t>
            </w:r>
          </w:p>
        </w:tc>
      </w:tr>
      <w:tr w:rsidR="002634DE" w:rsidRPr="006719BA" w14:paraId="0CB91CF9" w14:textId="77777777" w:rsidTr="004715D9">
        <w:tc>
          <w:tcPr>
            <w:tcW w:w="3942" w:type="dxa"/>
          </w:tcPr>
          <w:p w14:paraId="0CB91CF4" w14:textId="77777777" w:rsidR="002634DE" w:rsidRPr="006719BA" w:rsidRDefault="002634DE" w:rsidP="002634DE">
            <w:pPr>
              <w:tabs>
                <w:tab w:val="left" w:pos="900"/>
              </w:tabs>
              <w:ind w:left="241" w:right="-43"/>
              <w:jc w:val="both"/>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รวม</w:t>
            </w:r>
          </w:p>
        </w:tc>
        <w:tc>
          <w:tcPr>
            <w:tcW w:w="1276" w:type="dxa"/>
          </w:tcPr>
          <w:p w14:paraId="0CB91CF5" w14:textId="1EAE6B61" w:rsidR="002634DE" w:rsidRPr="006719BA" w:rsidRDefault="002634DE" w:rsidP="002634DE">
            <w:pPr>
              <w:pBdr>
                <w:bottom w:val="single" w:sz="12" w:space="1" w:color="auto"/>
              </w:pBdr>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8,119,317</w:t>
            </w:r>
          </w:p>
        </w:tc>
        <w:tc>
          <w:tcPr>
            <w:tcW w:w="1276" w:type="dxa"/>
          </w:tcPr>
          <w:p w14:paraId="0CB91CF6" w14:textId="30AF441A" w:rsidR="002634DE" w:rsidRPr="006719BA" w:rsidRDefault="002634DE" w:rsidP="002634DE">
            <w:pPr>
              <w:pBdr>
                <w:bottom w:val="single" w:sz="12" w:space="1" w:color="auto"/>
              </w:pBdr>
              <w:jc w:val="right"/>
              <w:rPr>
                <w:rFonts w:ascii="Browallia New" w:hAnsi="Browallia New" w:cs="Browallia New"/>
                <w:color w:val="000000" w:themeColor="text1"/>
                <w:sz w:val="28"/>
                <w:szCs w:val="28"/>
              </w:rPr>
            </w:pPr>
            <w:r w:rsidRPr="006719BA">
              <w:rPr>
                <w:rFonts w:ascii="BrowalliaUPC" w:hAnsi="BrowalliaUPC" w:cs="BrowalliaUPC"/>
                <w:sz w:val="28"/>
                <w:szCs w:val="28"/>
              </w:rPr>
              <w:t>7,118,552</w:t>
            </w:r>
          </w:p>
        </w:tc>
        <w:tc>
          <w:tcPr>
            <w:tcW w:w="1276" w:type="dxa"/>
          </w:tcPr>
          <w:p w14:paraId="0CB91CF7" w14:textId="4ED45EE7" w:rsidR="002634DE" w:rsidRPr="006719BA" w:rsidRDefault="002634DE" w:rsidP="002634DE">
            <w:pPr>
              <w:pBdr>
                <w:bottom w:val="single" w:sz="12" w:space="1" w:color="auto"/>
              </w:pBdr>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5,737,844</w:t>
            </w:r>
          </w:p>
        </w:tc>
        <w:tc>
          <w:tcPr>
            <w:tcW w:w="1275" w:type="dxa"/>
          </w:tcPr>
          <w:p w14:paraId="0CB91CF8" w14:textId="596673EE" w:rsidR="002634DE" w:rsidRPr="006719BA" w:rsidRDefault="002634DE" w:rsidP="002634DE">
            <w:pPr>
              <w:pBdr>
                <w:bottom w:val="single" w:sz="12" w:space="1" w:color="auto"/>
              </w:pBdr>
              <w:jc w:val="right"/>
              <w:rPr>
                <w:rFonts w:ascii="Browallia New" w:hAnsi="Browallia New" w:cs="Browallia New"/>
                <w:color w:val="000000" w:themeColor="text1"/>
                <w:sz w:val="28"/>
                <w:szCs w:val="28"/>
              </w:rPr>
            </w:pPr>
            <w:r w:rsidRPr="006719BA">
              <w:rPr>
                <w:rFonts w:ascii="BrowalliaUPC" w:hAnsi="BrowalliaUPC" w:cs="BrowalliaUPC"/>
                <w:sz w:val="28"/>
                <w:szCs w:val="28"/>
              </w:rPr>
              <w:t>4,701,073</w:t>
            </w:r>
          </w:p>
        </w:tc>
      </w:tr>
    </w:tbl>
    <w:p w14:paraId="272FFB07" w14:textId="77777777" w:rsidR="005315AD" w:rsidRPr="006719BA" w:rsidRDefault="005315AD" w:rsidP="00DE636D">
      <w:pPr>
        <w:overflowPunct/>
        <w:autoSpaceDE/>
        <w:autoSpaceDN/>
        <w:adjustRightInd/>
        <w:textAlignment w:val="auto"/>
        <w:rPr>
          <w:rFonts w:ascii="Browallia New" w:hAnsi="Browallia New" w:cs="Browallia New"/>
          <w:color w:val="000000" w:themeColor="text1"/>
          <w:sz w:val="28"/>
          <w:szCs w:val="28"/>
        </w:rPr>
      </w:pPr>
    </w:p>
    <w:p w14:paraId="0CB91CFF" w14:textId="5C38310B" w:rsidR="00AB224F" w:rsidRPr="006719BA" w:rsidRDefault="00AB224F" w:rsidP="00C7279F">
      <w:pPr>
        <w:overflowPunct/>
        <w:autoSpaceDE/>
        <w:autoSpaceDN/>
        <w:adjustRightInd/>
        <w:ind w:firstLine="426"/>
        <w:textAlignment w:val="auto"/>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เงินกู้ยืมจากสถาบันการเงินเป็นเงินกู้ยืมทั้งในและต่างประเทศในสกุลเงิน</w:t>
      </w:r>
      <w:r w:rsidR="002E1BCE"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ดังนี้</w:t>
      </w:r>
    </w:p>
    <w:p w14:paraId="0CB91D01" w14:textId="24E23A56" w:rsidR="00AB224F" w:rsidRPr="006719BA" w:rsidRDefault="00AB224F" w:rsidP="00C7279F">
      <w:pPr>
        <w:tabs>
          <w:tab w:val="left" w:pos="900"/>
          <w:tab w:val="left" w:pos="2160"/>
          <w:tab w:val="decimal" w:pos="7380"/>
        </w:tabs>
        <w:ind w:right="-45"/>
        <w:rPr>
          <w:rFonts w:ascii="Browallia New" w:hAnsi="Browallia New" w:cs="Browallia New"/>
          <w:color w:val="000000" w:themeColor="text1"/>
          <w:sz w:val="28"/>
          <w:szCs w:val="28"/>
        </w:rPr>
      </w:pPr>
    </w:p>
    <w:tbl>
      <w:tblPr>
        <w:tblW w:w="9047" w:type="dxa"/>
        <w:tblInd w:w="369" w:type="dxa"/>
        <w:tblLayout w:type="fixed"/>
        <w:tblLook w:val="0000" w:firstRow="0" w:lastRow="0" w:firstColumn="0" w:lastColumn="0" w:noHBand="0" w:noVBand="0"/>
      </w:tblPr>
      <w:tblGrid>
        <w:gridCol w:w="3924"/>
        <w:gridCol w:w="1277"/>
        <w:gridCol w:w="1282"/>
        <w:gridCol w:w="1276"/>
        <w:gridCol w:w="1288"/>
      </w:tblGrid>
      <w:tr w:rsidR="00284DD7" w:rsidRPr="006719BA" w14:paraId="0CB91D05" w14:textId="77777777" w:rsidTr="004715D9">
        <w:tc>
          <w:tcPr>
            <w:tcW w:w="3924" w:type="dxa"/>
          </w:tcPr>
          <w:p w14:paraId="0CB91D02" w14:textId="77777777" w:rsidR="00AB224F" w:rsidRPr="006719BA" w:rsidRDefault="00AB224F" w:rsidP="00C7279F">
            <w:pPr>
              <w:tabs>
                <w:tab w:val="left" w:pos="900"/>
              </w:tabs>
              <w:ind w:left="360" w:right="-43" w:hanging="360"/>
              <w:jc w:val="center"/>
              <w:rPr>
                <w:rFonts w:ascii="Browallia New" w:hAnsi="Browallia New" w:cs="Browallia New"/>
                <w:color w:val="000000" w:themeColor="text1"/>
                <w:sz w:val="28"/>
                <w:szCs w:val="28"/>
              </w:rPr>
            </w:pPr>
          </w:p>
        </w:tc>
        <w:tc>
          <w:tcPr>
            <w:tcW w:w="2559" w:type="dxa"/>
            <w:gridSpan w:val="2"/>
          </w:tcPr>
          <w:p w14:paraId="0CB91D03" w14:textId="0A5A224C" w:rsidR="00AB224F" w:rsidRPr="006719BA" w:rsidRDefault="00AB224F" w:rsidP="00C7279F">
            <w:pPr>
              <w:ind w:right="-10"/>
              <w:jc w:val="center"/>
              <w:rPr>
                <w:rFonts w:ascii="Browallia New" w:hAnsi="Browallia New" w:cs="Browallia New"/>
                <w:color w:val="000000" w:themeColor="text1"/>
                <w:sz w:val="28"/>
                <w:szCs w:val="28"/>
                <w:cs/>
              </w:rPr>
            </w:pPr>
          </w:p>
        </w:tc>
        <w:tc>
          <w:tcPr>
            <w:tcW w:w="2564" w:type="dxa"/>
            <w:gridSpan w:val="2"/>
          </w:tcPr>
          <w:p w14:paraId="0CB91D04" w14:textId="196D086C" w:rsidR="00AB224F" w:rsidRPr="006719BA" w:rsidRDefault="005B102B" w:rsidP="00C7279F">
            <w:pPr>
              <w:ind w:right="-10"/>
              <w:jc w:val="right"/>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rPr>
              <w:t>(</w:t>
            </w:r>
            <w:proofErr w:type="gramStart"/>
            <w:r w:rsidRPr="006719BA">
              <w:rPr>
                <w:rFonts w:ascii="Browallia New" w:hAnsi="Browallia New" w:cs="Browallia New" w:hint="cs"/>
                <w:color w:val="000000" w:themeColor="text1"/>
                <w:sz w:val="28"/>
                <w:szCs w:val="28"/>
                <w:cs/>
              </w:rPr>
              <w:t>หน่วย</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w:t>
            </w:r>
            <w:proofErr w:type="gramEnd"/>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ล้าน</w:t>
            </w:r>
            <w:r w:rsidRPr="006719BA">
              <w:rPr>
                <w:rFonts w:ascii="Browallia New" w:hAnsi="Browallia New" w:cs="Browallia New" w:hint="cs"/>
                <w:color w:val="000000" w:themeColor="text1"/>
                <w:sz w:val="28"/>
                <w:szCs w:val="28"/>
              </w:rPr>
              <w:t>)</w:t>
            </w:r>
          </w:p>
        </w:tc>
      </w:tr>
      <w:tr w:rsidR="00284DD7" w:rsidRPr="006719BA" w14:paraId="49D08423" w14:textId="77777777" w:rsidTr="004715D9">
        <w:tc>
          <w:tcPr>
            <w:tcW w:w="3924" w:type="dxa"/>
          </w:tcPr>
          <w:p w14:paraId="79AF21AD" w14:textId="784FB10E" w:rsidR="005B102B" w:rsidRPr="006719BA" w:rsidRDefault="005B102B" w:rsidP="00C7279F">
            <w:pPr>
              <w:tabs>
                <w:tab w:val="left" w:pos="900"/>
              </w:tabs>
              <w:ind w:left="360" w:right="-43" w:hanging="360"/>
              <w:jc w:val="center"/>
              <w:rPr>
                <w:rFonts w:ascii="Browallia New" w:hAnsi="Browallia New" w:cs="Browallia New"/>
                <w:color w:val="000000" w:themeColor="text1"/>
                <w:sz w:val="28"/>
                <w:szCs w:val="28"/>
              </w:rPr>
            </w:pPr>
          </w:p>
        </w:tc>
        <w:tc>
          <w:tcPr>
            <w:tcW w:w="2559" w:type="dxa"/>
            <w:gridSpan w:val="2"/>
          </w:tcPr>
          <w:p w14:paraId="4EABE88D" w14:textId="5C172DC1" w:rsidR="005B102B" w:rsidRPr="006719BA" w:rsidRDefault="005B102B" w:rsidP="00C7279F">
            <w:pPr>
              <w:pBdr>
                <w:bottom w:val="single" w:sz="4" w:space="1" w:color="auto"/>
              </w:pBdr>
              <w:ind w:right="-10"/>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งบการเงินรวม</w:t>
            </w:r>
          </w:p>
        </w:tc>
        <w:tc>
          <w:tcPr>
            <w:tcW w:w="2564" w:type="dxa"/>
            <w:gridSpan w:val="2"/>
          </w:tcPr>
          <w:p w14:paraId="3405490F" w14:textId="17776A16" w:rsidR="005B102B" w:rsidRPr="006719BA" w:rsidRDefault="005B102B" w:rsidP="00C7279F">
            <w:pPr>
              <w:pBdr>
                <w:bottom w:val="single" w:sz="4" w:space="1" w:color="auto"/>
              </w:pBdr>
              <w:ind w:right="-10"/>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งบการเงินเฉพาะของ</w:t>
            </w:r>
            <w:r w:rsidR="007D3208" w:rsidRPr="006719BA">
              <w:rPr>
                <w:rFonts w:ascii="Browallia New" w:hAnsi="Browallia New" w:cs="Browallia New" w:hint="cs"/>
                <w:color w:val="000000" w:themeColor="text1"/>
                <w:sz w:val="28"/>
                <w:szCs w:val="28"/>
                <w:cs/>
              </w:rPr>
              <w:t>บริษัท</w:t>
            </w:r>
          </w:p>
        </w:tc>
      </w:tr>
      <w:tr w:rsidR="00CB0B74" w:rsidRPr="006719BA" w14:paraId="0CB91D0B" w14:textId="77777777" w:rsidTr="004715D9">
        <w:tc>
          <w:tcPr>
            <w:tcW w:w="3924" w:type="dxa"/>
          </w:tcPr>
          <w:p w14:paraId="0CB91D06" w14:textId="77777777" w:rsidR="00CB0B74" w:rsidRPr="006719BA" w:rsidRDefault="00CB0B74" w:rsidP="00CB0B74">
            <w:pPr>
              <w:tabs>
                <w:tab w:val="left" w:pos="900"/>
              </w:tabs>
              <w:ind w:right="-43"/>
              <w:jc w:val="both"/>
              <w:rPr>
                <w:rFonts w:ascii="Browallia New" w:hAnsi="Browallia New" w:cs="Browallia New"/>
                <w:color w:val="000000" w:themeColor="text1"/>
                <w:sz w:val="28"/>
                <w:szCs w:val="28"/>
              </w:rPr>
            </w:pPr>
          </w:p>
        </w:tc>
        <w:tc>
          <w:tcPr>
            <w:tcW w:w="1277" w:type="dxa"/>
          </w:tcPr>
          <w:p w14:paraId="0CB91D07" w14:textId="4152181B" w:rsidR="00CB0B74" w:rsidRPr="006719BA" w:rsidRDefault="003F1897" w:rsidP="00CB0B74">
            <w:pPr>
              <w:pBdr>
                <w:bottom w:val="single" w:sz="4" w:space="1" w:color="auto"/>
              </w:pBdr>
              <w:tabs>
                <w:tab w:val="left" w:pos="900"/>
              </w:tabs>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CB0B74" w:rsidRPr="006719BA">
              <w:rPr>
                <w:rFonts w:ascii="Browallia New" w:hAnsi="Browallia New" w:cs="Browallia New"/>
                <w:sz w:val="28"/>
                <w:szCs w:val="28"/>
              </w:rPr>
              <w:t>2564</w:t>
            </w:r>
          </w:p>
        </w:tc>
        <w:tc>
          <w:tcPr>
            <w:tcW w:w="1282" w:type="dxa"/>
          </w:tcPr>
          <w:p w14:paraId="0CB91D08" w14:textId="57EC783A" w:rsidR="00CB0B74" w:rsidRPr="006719BA" w:rsidRDefault="00CB0B74" w:rsidP="00CB0B74">
            <w:pPr>
              <w:pBdr>
                <w:bottom w:val="single" w:sz="4" w:space="1" w:color="auto"/>
              </w:pBdr>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lang w:val="en-GB"/>
              </w:rPr>
              <w:t>31</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ธันวาคม</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lang w:val="en-GB"/>
              </w:rPr>
              <w:t>256</w:t>
            </w:r>
            <w:r w:rsidRPr="006719BA">
              <w:rPr>
                <w:rFonts w:ascii="Browallia New" w:hAnsi="Browallia New" w:cs="Browallia New"/>
                <w:color w:val="000000" w:themeColor="text1"/>
                <w:sz w:val="28"/>
                <w:szCs w:val="28"/>
                <w:lang w:val="en-GB"/>
              </w:rPr>
              <w:t>3</w:t>
            </w:r>
          </w:p>
        </w:tc>
        <w:tc>
          <w:tcPr>
            <w:tcW w:w="1276" w:type="dxa"/>
          </w:tcPr>
          <w:p w14:paraId="0CB91D09" w14:textId="5AFADE92" w:rsidR="00CB0B74" w:rsidRPr="006719BA" w:rsidRDefault="003F1897" w:rsidP="00CB0B74">
            <w:pPr>
              <w:pBdr>
                <w:bottom w:val="single" w:sz="4" w:space="1" w:color="auto"/>
              </w:pBdr>
              <w:tabs>
                <w:tab w:val="left" w:pos="900"/>
              </w:tabs>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CB0B74" w:rsidRPr="006719BA">
              <w:rPr>
                <w:rFonts w:ascii="Browallia New" w:hAnsi="Browallia New" w:cs="Browallia New"/>
                <w:sz w:val="28"/>
                <w:szCs w:val="28"/>
              </w:rPr>
              <w:t>2564</w:t>
            </w:r>
          </w:p>
        </w:tc>
        <w:tc>
          <w:tcPr>
            <w:tcW w:w="1288" w:type="dxa"/>
          </w:tcPr>
          <w:p w14:paraId="0CB91D0A" w14:textId="4A33F13F" w:rsidR="00CB0B74" w:rsidRPr="006719BA" w:rsidRDefault="00CB0B74" w:rsidP="00CB0B74">
            <w:pPr>
              <w:pBdr>
                <w:bottom w:val="single" w:sz="4" w:space="1" w:color="auto"/>
              </w:pBdr>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lang w:val="en-GB"/>
              </w:rPr>
              <w:t>31</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ธันวาคม</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lang w:val="en-GB"/>
              </w:rPr>
              <w:t>256</w:t>
            </w:r>
            <w:r w:rsidRPr="006719BA">
              <w:rPr>
                <w:rFonts w:ascii="Browallia New" w:hAnsi="Browallia New" w:cs="Browallia New"/>
                <w:color w:val="000000" w:themeColor="text1"/>
                <w:sz w:val="28"/>
                <w:szCs w:val="28"/>
                <w:lang w:val="en-GB"/>
              </w:rPr>
              <w:t>3</w:t>
            </w:r>
          </w:p>
        </w:tc>
      </w:tr>
      <w:tr w:rsidR="00284DD7" w:rsidRPr="006719BA" w14:paraId="0CB91D11" w14:textId="77777777" w:rsidTr="004715D9">
        <w:trPr>
          <w:trHeight w:val="261"/>
        </w:trPr>
        <w:tc>
          <w:tcPr>
            <w:tcW w:w="3924" w:type="dxa"/>
          </w:tcPr>
          <w:p w14:paraId="0CB91D0C" w14:textId="77777777" w:rsidR="00AB224F" w:rsidRPr="006719BA" w:rsidRDefault="00AB224F" w:rsidP="00C7279F">
            <w:pPr>
              <w:tabs>
                <w:tab w:val="left" w:pos="900"/>
              </w:tabs>
              <w:ind w:left="360" w:right="-36" w:hanging="360"/>
              <w:jc w:val="both"/>
              <w:rPr>
                <w:rFonts w:ascii="Browallia New" w:hAnsi="Browallia New" w:cs="Browallia New"/>
                <w:color w:val="000000" w:themeColor="text1"/>
                <w:sz w:val="28"/>
                <w:szCs w:val="28"/>
                <w:cs/>
              </w:rPr>
            </w:pPr>
          </w:p>
        </w:tc>
        <w:tc>
          <w:tcPr>
            <w:tcW w:w="1277" w:type="dxa"/>
          </w:tcPr>
          <w:p w14:paraId="0CB91D0D" w14:textId="77777777" w:rsidR="00AB224F" w:rsidRPr="006719BA" w:rsidRDefault="00AB224F" w:rsidP="00C7279F">
            <w:pPr>
              <w:ind w:right="-10"/>
              <w:jc w:val="right"/>
              <w:rPr>
                <w:rFonts w:ascii="Browallia New" w:hAnsi="Browallia New" w:cs="Browallia New"/>
                <w:color w:val="000000" w:themeColor="text1"/>
                <w:sz w:val="28"/>
                <w:szCs w:val="28"/>
              </w:rPr>
            </w:pPr>
          </w:p>
        </w:tc>
        <w:tc>
          <w:tcPr>
            <w:tcW w:w="1282" w:type="dxa"/>
          </w:tcPr>
          <w:p w14:paraId="0CB91D0E" w14:textId="77777777" w:rsidR="00AB224F" w:rsidRPr="006719BA" w:rsidRDefault="00AB224F" w:rsidP="00C7279F">
            <w:pPr>
              <w:ind w:right="-10"/>
              <w:jc w:val="right"/>
              <w:rPr>
                <w:rFonts w:ascii="Browallia New" w:hAnsi="Browallia New" w:cs="Browallia New"/>
                <w:color w:val="000000" w:themeColor="text1"/>
                <w:sz w:val="28"/>
                <w:szCs w:val="28"/>
              </w:rPr>
            </w:pPr>
          </w:p>
        </w:tc>
        <w:tc>
          <w:tcPr>
            <w:tcW w:w="1276" w:type="dxa"/>
          </w:tcPr>
          <w:p w14:paraId="0CB91D0F" w14:textId="77777777" w:rsidR="00AB224F" w:rsidRPr="006719BA" w:rsidRDefault="00AB224F" w:rsidP="00C7279F">
            <w:pPr>
              <w:ind w:right="-10"/>
              <w:jc w:val="right"/>
              <w:rPr>
                <w:rFonts w:ascii="Browallia New" w:hAnsi="Browallia New" w:cs="Browallia New"/>
                <w:color w:val="000000" w:themeColor="text1"/>
                <w:sz w:val="28"/>
                <w:szCs w:val="28"/>
              </w:rPr>
            </w:pPr>
          </w:p>
        </w:tc>
        <w:tc>
          <w:tcPr>
            <w:tcW w:w="1288" w:type="dxa"/>
          </w:tcPr>
          <w:p w14:paraId="0CB91D10" w14:textId="77777777" w:rsidR="00AB224F" w:rsidRPr="006719BA" w:rsidRDefault="00AB224F" w:rsidP="00C7279F">
            <w:pPr>
              <w:ind w:right="-10"/>
              <w:jc w:val="right"/>
              <w:rPr>
                <w:rFonts w:ascii="Browallia New" w:hAnsi="Browallia New" w:cs="Browallia New"/>
                <w:color w:val="000000" w:themeColor="text1"/>
                <w:sz w:val="28"/>
                <w:szCs w:val="28"/>
              </w:rPr>
            </w:pPr>
          </w:p>
        </w:tc>
      </w:tr>
      <w:tr w:rsidR="002634DE" w:rsidRPr="006719BA" w14:paraId="0CB91D17" w14:textId="77777777" w:rsidTr="004715D9">
        <w:tc>
          <w:tcPr>
            <w:tcW w:w="3924" w:type="dxa"/>
          </w:tcPr>
          <w:p w14:paraId="0CB91D12" w14:textId="77777777" w:rsidR="002634DE" w:rsidRPr="006719BA" w:rsidRDefault="002634DE" w:rsidP="002634DE">
            <w:pPr>
              <w:tabs>
                <w:tab w:val="left" w:pos="900"/>
              </w:tabs>
              <w:ind w:left="360" w:right="-36" w:hanging="360"/>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บาท</w:t>
            </w:r>
          </w:p>
        </w:tc>
        <w:tc>
          <w:tcPr>
            <w:tcW w:w="1277" w:type="dxa"/>
          </w:tcPr>
          <w:p w14:paraId="0CB91D13" w14:textId="29D0E898" w:rsidR="002634DE" w:rsidRPr="006719BA" w:rsidRDefault="002634DE" w:rsidP="002634DE">
            <w:pPr>
              <w:ind w:right="-10"/>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5,564</w:t>
            </w:r>
          </w:p>
        </w:tc>
        <w:tc>
          <w:tcPr>
            <w:tcW w:w="1282" w:type="dxa"/>
          </w:tcPr>
          <w:p w14:paraId="0CB91D14" w14:textId="678B4942" w:rsidR="002634DE" w:rsidRPr="006719BA" w:rsidRDefault="002634DE" w:rsidP="002634DE">
            <w:pPr>
              <w:ind w:right="-10"/>
              <w:jc w:val="right"/>
              <w:rPr>
                <w:rFonts w:ascii="Browallia New" w:hAnsi="Browallia New" w:cs="Browallia New"/>
                <w:color w:val="000000" w:themeColor="text1"/>
                <w:sz w:val="28"/>
                <w:szCs w:val="28"/>
              </w:rPr>
            </w:pPr>
            <w:r w:rsidRPr="006719BA">
              <w:rPr>
                <w:rFonts w:ascii="BrowalliaUPC" w:hAnsi="BrowalliaUPC" w:cs="BrowalliaUPC"/>
                <w:sz w:val="28"/>
                <w:szCs w:val="28"/>
              </w:rPr>
              <w:t>4,894</w:t>
            </w:r>
          </w:p>
        </w:tc>
        <w:tc>
          <w:tcPr>
            <w:tcW w:w="1276" w:type="dxa"/>
          </w:tcPr>
          <w:p w14:paraId="0CB91D15" w14:textId="658664D5" w:rsidR="002634DE" w:rsidRPr="006719BA" w:rsidRDefault="002634DE" w:rsidP="002634DE">
            <w:pPr>
              <w:ind w:right="-10"/>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5,002</w:t>
            </w:r>
          </w:p>
        </w:tc>
        <w:tc>
          <w:tcPr>
            <w:tcW w:w="1288" w:type="dxa"/>
          </w:tcPr>
          <w:p w14:paraId="0CB91D16" w14:textId="2B621A56" w:rsidR="002634DE" w:rsidRPr="006719BA" w:rsidRDefault="002634DE" w:rsidP="002634DE">
            <w:pPr>
              <w:ind w:right="-10"/>
              <w:jc w:val="right"/>
              <w:rPr>
                <w:rFonts w:ascii="Browallia New" w:hAnsi="Browallia New" w:cs="Browallia New"/>
                <w:color w:val="000000" w:themeColor="text1"/>
                <w:sz w:val="28"/>
                <w:szCs w:val="28"/>
              </w:rPr>
            </w:pPr>
            <w:r w:rsidRPr="006719BA">
              <w:rPr>
                <w:rFonts w:ascii="BrowalliaUPC" w:hAnsi="BrowalliaUPC" w:cs="BrowalliaUPC"/>
                <w:sz w:val="28"/>
                <w:szCs w:val="28"/>
              </w:rPr>
              <w:t>4,452</w:t>
            </w:r>
          </w:p>
        </w:tc>
      </w:tr>
      <w:tr w:rsidR="002634DE" w:rsidRPr="006719BA" w14:paraId="0CB91D1D" w14:textId="77777777" w:rsidTr="004715D9">
        <w:tc>
          <w:tcPr>
            <w:tcW w:w="3924" w:type="dxa"/>
          </w:tcPr>
          <w:p w14:paraId="0CB91D18" w14:textId="77777777" w:rsidR="002634DE" w:rsidRPr="006719BA" w:rsidRDefault="002634DE" w:rsidP="002634DE">
            <w:pPr>
              <w:tabs>
                <w:tab w:val="left" w:pos="900"/>
              </w:tabs>
              <w:ind w:left="360" w:right="-36" w:hanging="360"/>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รูปีอินเดีย</w:t>
            </w:r>
          </w:p>
        </w:tc>
        <w:tc>
          <w:tcPr>
            <w:tcW w:w="1277" w:type="dxa"/>
          </w:tcPr>
          <w:p w14:paraId="0CB91D19" w14:textId="6D990DD0" w:rsidR="002634DE" w:rsidRPr="006719BA" w:rsidRDefault="002634DE" w:rsidP="002634DE">
            <w:pPr>
              <w:ind w:right="-10"/>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2,633</w:t>
            </w:r>
          </w:p>
        </w:tc>
        <w:tc>
          <w:tcPr>
            <w:tcW w:w="1282" w:type="dxa"/>
          </w:tcPr>
          <w:p w14:paraId="0CB91D1A" w14:textId="42685E0F" w:rsidR="002634DE" w:rsidRPr="006719BA" w:rsidRDefault="002634DE" w:rsidP="002634DE">
            <w:pPr>
              <w:ind w:right="-10"/>
              <w:jc w:val="right"/>
              <w:rPr>
                <w:rFonts w:ascii="Browallia New" w:hAnsi="Browallia New" w:cs="Browallia New"/>
                <w:color w:val="000000" w:themeColor="text1"/>
                <w:sz w:val="28"/>
                <w:szCs w:val="28"/>
              </w:rPr>
            </w:pPr>
            <w:r w:rsidRPr="006719BA">
              <w:rPr>
                <w:rFonts w:ascii="BrowalliaUPC" w:hAnsi="BrowalliaUPC" w:cs="BrowalliaUPC"/>
                <w:sz w:val="28"/>
                <w:szCs w:val="28"/>
              </w:rPr>
              <w:t>2,307</w:t>
            </w:r>
          </w:p>
        </w:tc>
        <w:tc>
          <w:tcPr>
            <w:tcW w:w="1276" w:type="dxa"/>
          </w:tcPr>
          <w:p w14:paraId="0CB91D1B" w14:textId="38ED34B9" w:rsidR="002634DE" w:rsidRPr="006719BA" w:rsidRDefault="002634DE" w:rsidP="002634DE">
            <w:pPr>
              <w:ind w:right="-10"/>
              <w:jc w:val="right"/>
              <w:rPr>
                <w:rFonts w:ascii="Browallia New" w:hAnsi="Browallia New" w:cs="Browallia New"/>
                <w:sz w:val="28"/>
                <w:szCs w:val="28"/>
              </w:rPr>
            </w:pPr>
            <w:r w:rsidRPr="006719BA">
              <w:rPr>
                <w:rFonts w:ascii="Browallia New" w:hAnsi="Browallia New" w:cs="Browallia New"/>
                <w:sz w:val="28"/>
                <w:szCs w:val="28"/>
              </w:rPr>
              <w:t>-</w:t>
            </w:r>
          </w:p>
        </w:tc>
        <w:tc>
          <w:tcPr>
            <w:tcW w:w="1288" w:type="dxa"/>
          </w:tcPr>
          <w:p w14:paraId="0CB91D1C" w14:textId="1D428D65" w:rsidR="002634DE" w:rsidRPr="006719BA" w:rsidRDefault="002634DE" w:rsidP="002634DE">
            <w:pPr>
              <w:ind w:right="-10"/>
              <w:jc w:val="right"/>
              <w:rPr>
                <w:rFonts w:ascii="Browallia New" w:hAnsi="Browallia New" w:cs="Browallia New"/>
                <w:sz w:val="28"/>
                <w:szCs w:val="28"/>
              </w:rPr>
            </w:pPr>
            <w:r w:rsidRPr="006719BA">
              <w:rPr>
                <w:rFonts w:ascii="BrowalliaUPC" w:hAnsi="BrowalliaUPC" w:cs="BrowalliaUPC"/>
                <w:sz w:val="28"/>
                <w:szCs w:val="28"/>
                <w:cs/>
              </w:rPr>
              <w:tab/>
              <w:t>-</w:t>
            </w:r>
          </w:p>
        </w:tc>
      </w:tr>
      <w:tr w:rsidR="002634DE" w:rsidRPr="006719BA" w14:paraId="41C3C8F9" w14:textId="77777777" w:rsidTr="004715D9">
        <w:tc>
          <w:tcPr>
            <w:tcW w:w="3924" w:type="dxa"/>
          </w:tcPr>
          <w:p w14:paraId="2BF68A17" w14:textId="47B61207" w:rsidR="002634DE" w:rsidRPr="006719BA" w:rsidRDefault="002634DE" w:rsidP="002634DE">
            <w:pPr>
              <w:tabs>
                <w:tab w:val="left" w:pos="900"/>
              </w:tabs>
              <w:ind w:left="360" w:right="-36" w:hanging="360"/>
              <w:jc w:val="both"/>
              <w:rPr>
                <w:rFonts w:ascii="Browallia New" w:hAnsi="Browallia New" w:cs="Browallia New"/>
                <w:color w:val="000000" w:themeColor="text1"/>
                <w:sz w:val="28"/>
                <w:szCs w:val="28"/>
                <w:cs/>
              </w:rPr>
            </w:pPr>
            <w:r w:rsidRPr="006719BA">
              <w:rPr>
                <w:rFonts w:ascii="BrowalliaUPC" w:hAnsi="BrowalliaUPC" w:cs="BrowalliaUPC" w:hint="cs"/>
                <w:sz w:val="28"/>
                <w:szCs w:val="28"/>
                <w:cs/>
              </w:rPr>
              <w:t>ตากาบังคลาเทศ</w:t>
            </w:r>
          </w:p>
        </w:tc>
        <w:tc>
          <w:tcPr>
            <w:tcW w:w="1277" w:type="dxa"/>
          </w:tcPr>
          <w:p w14:paraId="2C1C6BA6" w14:textId="1D371B75" w:rsidR="002634DE" w:rsidRPr="006719BA" w:rsidRDefault="002634DE" w:rsidP="002634DE">
            <w:pPr>
              <w:ind w:right="-10"/>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1,943</w:t>
            </w:r>
          </w:p>
        </w:tc>
        <w:tc>
          <w:tcPr>
            <w:tcW w:w="1282" w:type="dxa"/>
          </w:tcPr>
          <w:p w14:paraId="595A8A3B" w14:textId="39730AB4" w:rsidR="002634DE" w:rsidRPr="006719BA" w:rsidRDefault="002634DE" w:rsidP="002634DE">
            <w:pPr>
              <w:ind w:right="-10"/>
              <w:jc w:val="right"/>
              <w:rPr>
                <w:rFonts w:ascii="Browallia New" w:hAnsi="Browallia New" w:cs="Browallia New"/>
                <w:color w:val="000000" w:themeColor="text1"/>
                <w:sz w:val="28"/>
                <w:szCs w:val="28"/>
              </w:rPr>
            </w:pPr>
            <w:r w:rsidRPr="006719BA">
              <w:rPr>
                <w:rFonts w:ascii="BrowalliaUPC" w:hAnsi="BrowalliaUPC" w:cs="BrowalliaUPC"/>
                <w:sz w:val="28"/>
                <w:szCs w:val="28"/>
              </w:rPr>
              <w:t>701</w:t>
            </w:r>
          </w:p>
        </w:tc>
        <w:tc>
          <w:tcPr>
            <w:tcW w:w="1276" w:type="dxa"/>
          </w:tcPr>
          <w:p w14:paraId="0175EBDA" w14:textId="0D6E80B2" w:rsidR="002634DE" w:rsidRPr="006719BA" w:rsidRDefault="002634DE" w:rsidP="002634DE">
            <w:pPr>
              <w:ind w:right="-10"/>
              <w:jc w:val="right"/>
              <w:rPr>
                <w:rFonts w:ascii="Browallia New" w:hAnsi="Browallia New" w:cs="Browallia New"/>
                <w:sz w:val="28"/>
                <w:szCs w:val="28"/>
              </w:rPr>
            </w:pPr>
            <w:r w:rsidRPr="006719BA">
              <w:rPr>
                <w:rFonts w:ascii="Browallia New" w:hAnsi="Browallia New" w:cs="Browallia New"/>
                <w:sz w:val="28"/>
                <w:szCs w:val="28"/>
              </w:rPr>
              <w:t>1,943</w:t>
            </w:r>
          </w:p>
        </w:tc>
        <w:tc>
          <w:tcPr>
            <w:tcW w:w="1288" w:type="dxa"/>
          </w:tcPr>
          <w:p w14:paraId="23E5CBAF" w14:textId="74357077" w:rsidR="002634DE" w:rsidRPr="006719BA" w:rsidRDefault="002634DE" w:rsidP="002634DE">
            <w:pPr>
              <w:ind w:right="-10"/>
              <w:jc w:val="right"/>
              <w:rPr>
                <w:rFonts w:ascii="Browallia New" w:hAnsi="Browallia New" w:cs="Browallia New"/>
                <w:sz w:val="28"/>
                <w:szCs w:val="28"/>
              </w:rPr>
            </w:pPr>
            <w:r w:rsidRPr="006719BA">
              <w:rPr>
                <w:rFonts w:ascii="BrowalliaUPC" w:hAnsi="BrowalliaUPC" w:cs="BrowalliaUPC"/>
                <w:sz w:val="28"/>
                <w:szCs w:val="28"/>
              </w:rPr>
              <w:t>701</w:t>
            </w:r>
          </w:p>
        </w:tc>
      </w:tr>
      <w:tr w:rsidR="005B7AC5" w:rsidRPr="006719BA" w14:paraId="62E1BCC4" w14:textId="77777777" w:rsidTr="004715D9">
        <w:tc>
          <w:tcPr>
            <w:tcW w:w="3924" w:type="dxa"/>
          </w:tcPr>
          <w:p w14:paraId="068A15AB" w14:textId="77777777" w:rsidR="005B7AC5" w:rsidRPr="006719BA" w:rsidRDefault="005B7AC5" w:rsidP="008C3140">
            <w:pPr>
              <w:tabs>
                <w:tab w:val="left" w:pos="900"/>
              </w:tabs>
              <w:ind w:left="360" w:right="-36" w:hanging="360"/>
              <w:jc w:val="both"/>
              <w:rPr>
                <w:rFonts w:ascii="BrowalliaUPC" w:hAnsi="BrowalliaUPC" w:cs="BrowalliaUPC"/>
                <w:sz w:val="28"/>
                <w:szCs w:val="28"/>
                <w:cs/>
              </w:rPr>
            </w:pPr>
          </w:p>
        </w:tc>
        <w:tc>
          <w:tcPr>
            <w:tcW w:w="1277" w:type="dxa"/>
          </w:tcPr>
          <w:p w14:paraId="7A6E047A" w14:textId="77777777" w:rsidR="005B7AC5" w:rsidRPr="006719BA" w:rsidRDefault="005B7AC5" w:rsidP="008C3140">
            <w:pPr>
              <w:ind w:right="-10"/>
              <w:jc w:val="right"/>
              <w:rPr>
                <w:rFonts w:ascii="Browallia New" w:hAnsi="Browallia New" w:cs="Browallia New"/>
                <w:color w:val="000000" w:themeColor="text1"/>
                <w:sz w:val="28"/>
                <w:szCs w:val="28"/>
              </w:rPr>
            </w:pPr>
          </w:p>
        </w:tc>
        <w:tc>
          <w:tcPr>
            <w:tcW w:w="1282" w:type="dxa"/>
          </w:tcPr>
          <w:p w14:paraId="69AEC7D6" w14:textId="77777777" w:rsidR="005B7AC5" w:rsidRPr="006719BA" w:rsidRDefault="005B7AC5" w:rsidP="008C3140">
            <w:pPr>
              <w:ind w:right="-10"/>
              <w:jc w:val="right"/>
              <w:rPr>
                <w:rFonts w:ascii="BrowalliaUPC" w:hAnsi="BrowalliaUPC" w:cs="BrowalliaUPC"/>
                <w:sz w:val="28"/>
                <w:szCs w:val="28"/>
              </w:rPr>
            </w:pPr>
          </w:p>
        </w:tc>
        <w:tc>
          <w:tcPr>
            <w:tcW w:w="1276" w:type="dxa"/>
          </w:tcPr>
          <w:p w14:paraId="71353EF8" w14:textId="77777777" w:rsidR="005B7AC5" w:rsidRPr="006719BA" w:rsidRDefault="005B7AC5" w:rsidP="008C3140">
            <w:pPr>
              <w:ind w:right="-10"/>
              <w:jc w:val="right"/>
              <w:rPr>
                <w:rFonts w:ascii="Browallia New" w:hAnsi="Browallia New" w:cs="Browallia New"/>
                <w:sz w:val="28"/>
                <w:szCs w:val="28"/>
              </w:rPr>
            </w:pPr>
          </w:p>
        </w:tc>
        <w:tc>
          <w:tcPr>
            <w:tcW w:w="1288" w:type="dxa"/>
          </w:tcPr>
          <w:p w14:paraId="22BDB552" w14:textId="77777777" w:rsidR="005B7AC5" w:rsidRPr="006719BA" w:rsidRDefault="005B7AC5" w:rsidP="008C3140">
            <w:pPr>
              <w:ind w:right="-10"/>
              <w:jc w:val="right"/>
              <w:rPr>
                <w:rFonts w:ascii="BrowalliaUPC" w:hAnsi="BrowalliaUPC" w:cs="BrowalliaUPC"/>
                <w:sz w:val="28"/>
                <w:szCs w:val="28"/>
              </w:rPr>
            </w:pPr>
          </w:p>
        </w:tc>
      </w:tr>
    </w:tbl>
    <w:p w14:paraId="73B49881" w14:textId="12E6A440" w:rsidR="003212E3" w:rsidRPr="006719BA" w:rsidRDefault="003212E3" w:rsidP="00C7279F">
      <w:pPr>
        <w:tabs>
          <w:tab w:val="left" w:pos="900"/>
          <w:tab w:val="left" w:pos="3060"/>
          <w:tab w:val="right" w:pos="7280"/>
          <w:tab w:val="right" w:pos="8820"/>
        </w:tabs>
        <w:ind w:left="426" w:right="-29"/>
        <w:jc w:val="thaiDistribute"/>
        <w:rPr>
          <w:rFonts w:ascii="Browallia New" w:hAnsi="Browallia New" w:cs="Browallia New"/>
          <w:sz w:val="28"/>
          <w:szCs w:val="28"/>
          <w:lang w:val="en-GB"/>
        </w:rPr>
      </w:pPr>
      <w:r w:rsidRPr="006719BA">
        <w:rPr>
          <w:rFonts w:ascii="Browallia New" w:hAnsi="Browallia New" w:cs="Browallia New" w:hint="cs"/>
          <w:sz w:val="28"/>
          <w:szCs w:val="28"/>
          <w:cs/>
          <w:lang w:val="en-GB"/>
        </w:rPr>
        <w:t>อัตราดอกเบี้ยสำหรับเงินกู้ยืม</w:t>
      </w:r>
      <w:r w:rsidR="008576CC" w:rsidRPr="006719BA">
        <w:rPr>
          <w:rFonts w:ascii="Browallia New" w:hAnsi="Browallia New" w:cs="Browallia New" w:hint="cs"/>
          <w:sz w:val="28"/>
          <w:szCs w:val="28"/>
          <w:cs/>
          <w:lang w:val="en-GB"/>
        </w:rPr>
        <w:t>ระยะสั้น</w:t>
      </w:r>
      <w:r w:rsidRPr="006719BA">
        <w:rPr>
          <w:rFonts w:ascii="Browallia New" w:hAnsi="Browallia New" w:cs="Browallia New" w:hint="cs"/>
          <w:sz w:val="28"/>
          <w:szCs w:val="28"/>
          <w:cs/>
          <w:lang w:val="en-GB"/>
        </w:rPr>
        <w:t>ที่เป็นเงินบาทจะเท่ากับอัตราตลาด</w:t>
      </w:r>
      <w:r w:rsidR="008576CC" w:rsidRPr="006719BA">
        <w:rPr>
          <w:rFonts w:ascii="Browallia New" w:hAnsi="Browallia New" w:cs="Browallia New" w:hint="cs"/>
          <w:sz w:val="28"/>
          <w:szCs w:val="28"/>
          <w:cs/>
          <w:lang w:val="en-GB"/>
        </w:rPr>
        <w:t>ของแต่ละ</w:t>
      </w:r>
      <w:r w:rsidRPr="006719BA">
        <w:rPr>
          <w:rFonts w:ascii="Browallia New" w:hAnsi="Browallia New" w:cs="Browallia New" w:hint="cs"/>
          <w:sz w:val="28"/>
          <w:szCs w:val="28"/>
          <w:cs/>
          <w:lang w:val="en-GB"/>
        </w:rPr>
        <w:t>ประเทศ</w:t>
      </w:r>
      <w:r w:rsidR="00C85C72" w:rsidRPr="006719BA">
        <w:rPr>
          <w:rFonts w:ascii="Browallia New" w:hAnsi="Browallia New" w:cs="Browallia New" w:hint="cs"/>
          <w:sz w:val="28"/>
          <w:szCs w:val="28"/>
        </w:rPr>
        <w:t xml:space="preserve"> </w:t>
      </w:r>
    </w:p>
    <w:p w14:paraId="724B8D70" w14:textId="77777777" w:rsidR="003212E3" w:rsidRPr="006719BA" w:rsidRDefault="003212E3" w:rsidP="00C7279F">
      <w:pPr>
        <w:tabs>
          <w:tab w:val="left" w:pos="900"/>
          <w:tab w:val="left" w:pos="3060"/>
          <w:tab w:val="right" w:pos="7280"/>
          <w:tab w:val="right" w:pos="8820"/>
        </w:tabs>
        <w:ind w:left="426" w:right="-29"/>
        <w:jc w:val="thaiDistribute"/>
        <w:rPr>
          <w:rFonts w:ascii="Browallia New" w:hAnsi="Browallia New" w:cs="Browallia New"/>
          <w:sz w:val="20"/>
          <w:szCs w:val="20"/>
          <w:lang w:val="en-GB"/>
        </w:rPr>
      </w:pPr>
    </w:p>
    <w:p w14:paraId="395FB5D1" w14:textId="57183AC0" w:rsidR="003212E3" w:rsidRPr="006719BA" w:rsidRDefault="003212E3" w:rsidP="003212E3">
      <w:pPr>
        <w:tabs>
          <w:tab w:val="left" w:pos="900"/>
          <w:tab w:val="left" w:pos="3060"/>
          <w:tab w:val="right" w:pos="7280"/>
          <w:tab w:val="right" w:pos="8820"/>
        </w:tabs>
        <w:ind w:left="426" w:right="-29"/>
        <w:jc w:val="thaiDistribute"/>
        <w:rPr>
          <w:rFonts w:ascii="Browallia New" w:hAnsi="Browallia New" w:cs="Browallia New"/>
          <w:sz w:val="28"/>
          <w:szCs w:val="28"/>
          <w:lang w:val="en-GB"/>
        </w:rPr>
      </w:pPr>
      <w:r w:rsidRPr="006719BA">
        <w:rPr>
          <w:rFonts w:ascii="Browallia New" w:hAnsi="Browallia New" w:cs="Browallia New"/>
          <w:sz w:val="28"/>
          <w:szCs w:val="28"/>
          <w:cs/>
          <w:lang w:val="en-GB"/>
        </w:rPr>
        <w:t>ณ</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วันที่</w:t>
      </w:r>
      <w:r w:rsidR="00C85C72" w:rsidRPr="006719BA">
        <w:rPr>
          <w:rFonts w:ascii="Browallia New" w:hAnsi="Browallia New" w:cs="Browallia New"/>
          <w:sz w:val="28"/>
          <w:szCs w:val="28"/>
        </w:rPr>
        <w:t xml:space="preserve"> </w:t>
      </w:r>
      <w:r w:rsidR="003F1897" w:rsidRPr="006719BA">
        <w:rPr>
          <w:rFonts w:ascii="Browallia New" w:hAnsi="Browallia New" w:cs="Browallia New"/>
          <w:color w:val="000000" w:themeColor="text1"/>
          <w:sz w:val="28"/>
          <w:szCs w:val="28"/>
          <w:lang w:val="en-GB"/>
        </w:rPr>
        <w:t>3</w:t>
      </w:r>
      <w:r w:rsidR="003F1897" w:rsidRPr="006719BA">
        <w:rPr>
          <w:rFonts w:ascii="Browallia New" w:hAnsi="Browallia New" w:cs="Browallia New"/>
          <w:color w:val="000000" w:themeColor="text1"/>
          <w:sz w:val="28"/>
          <w:szCs w:val="28"/>
        </w:rPr>
        <w:t>0</w:t>
      </w:r>
      <w:r w:rsidR="003F1897" w:rsidRPr="006719BA">
        <w:rPr>
          <w:rFonts w:ascii="Browallia New" w:hAnsi="Browallia New" w:cs="Browallia New" w:hint="cs"/>
          <w:color w:val="000000" w:themeColor="text1"/>
          <w:sz w:val="28"/>
          <w:szCs w:val="28"/>
          <w:cs/>
        </w:rPr>
        <w:t xml:space="preserve"> มิถุนายน</w:t>
      </w:r>
      <w:r w:rsidR="008C3140" w:rsidRPr="006719BA">
        <w:rPr>
          <w:rFonts w:ascii="Browallia New" w:hAnsi="Browallia New" w:cs="Browallia New"/>
          <w:sz w:val="28"/>
          <w:szCs w:val="28"/>
        </w:rPr>
        <w:t xml:space="preserve"> 2564</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และ</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วันที่</w:t>
      </w:r>
      <w:r w:rsidR="00C85C72" w:rsidRPr="006719BA">
        <w:rPr>
          <w:rFonts w:ascii="Browallia New" w:hAnsi="Browallia New" w:cs="Browallia New"/>
          <w:sz w:val="28"/>
          <w:szCs w:val="28"/>
        </w:rPr>
        <w:t xml:space="preserve"> </w:t>
      </w:r>
      <w:r w:rsidRPr="006719BA">
        <w:rPr>
          <w:rFonts w:ascii="Browallia New" w:hAnsi="Browallia New" w:cs="Browallia New"/>
          <w:sz w:val="28"/>
          <w:lang w:val="en-GB"/>
        </w:rPr>
        <w:t>31</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ธันวาคม</w:t>
      </w:r>
      <w:r w:rsidR="00C85C72" w:rsidRPr="006719BA">
        <w:rPr>
          <w:rFonts w:ascii="Browallia New" w:hAnsi="Browallia New" w:cs="Browallia New"/>
          <w:sz w:val="28"/>
          <w:szCs w:val="28"/>
        </w:rPr>
        <w:t xml:space="preserve"> </w:t>
      </w:r>
      <w:r w:rsidRPr="006719BA">
        <w:rPr>
          <w:rFonts w:ascii="Browallia New" w:hAnsi="Browallia New" w:cs="Browallia New"/>
          <w:sz w:val="28"/>
          <w:lang w:val="en-GB"/>
        </w:rPr>
        <w:t>256</w:t>
      </w:r>
      <w:r w:rsidR="008C3140" w:rsidRPr="006719BA">
        <w:rPr>
          <w:rFonts w:ascii="Browallia New" w:hAnsi="Browallia New" w:cs="Browallia New"/>
          <w:sz w:val="28"/>
          <w:lang w:val="en-GB"/>
        </w:rPr>
        <w:t>3</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เงินกู้ยืมบางส่วนจำนวน</w:t>
      </w:r>
      <w:r w:rsidR="00C85C72" w:rsidRPr="006719BA">
        <w:rPr>
          <w:rFonts w:ascii="Browallia New" w:hAnsi="Browallia New" w:cs="Browallia New"/>
          <w:sz w:val="28"/>
          <w:szCs w:val="28"/>
        </w:rPr>
        <w:t xml:space="preserve"> </w:t>
      </w:r>
      <w:r w:rsidR="0045229D" w:rsidRPr="006719BA">
        <w:rPr>
          <w:rFonts w:ascii="Browallia New" w:hAnsi="Browallia New" w:cs="Browallia New"/>
          <w:sz w:val="28"/>
          <w:lang w:val="en-GB"/>
        </w:rPr>
        <w:t>3,751.69</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ล้านบาท</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และ</w:t>
      </w:r>
      <w:r w:rsidR="008C3140" w:rsidRPr="006719BA">
        <w:rPr>
          <w:rFonts w:ascii="Browallia New" w:hAnsi="Browallia New" w:cs="Browallia New"/>
          <w:sz w:val="28"/>
          <w:szCs w:val="28"/>
          <w:lang w:val="en-GB"/>
        </w:rPr>
        <w:t xml:space="preserve"> </w:t>
      </w:r>
      <w:r w:rsidR="00F12872" w:rsidRPr="006719BA">
        <w:rPr>
          <w:rFonts w:ascii="BrowalliaUPC" w:hAnsi="BrowalliaUPC" w:cs="BrowalliaUPC"/>
          <w:sz w:val="28"/>
          <w:szCs w:val="28"/>
        </w:rPr>
        <w:t>3,232</w:t>
      </w:r>
      <w:r w:rsidR="00F12872" w:rsidRPr="006719BA">
        <w:rPr>
          <w:rFonts w:ascii="BrowalliaUPC" w:hAnsi="BrowalliaUPC" w:cs="BrowalliaUPC"/>
          <w:sz w:val="28"/>
          <w:szCs w:val="28"/>
          <w:cs/>
        </w:rPr>
        <w:t>.</w:t>
      </w:r>
      <w:r w:rsidR="00F12872" w:rsidRPr="006719BA">
        <w:rPr>
          <w:rFonts w:ascii="BrowalliaUPC" w:hAnsi="BrowalliaUPC" w:cs="BrowalliaUPC"/>
          <w:sz w:val="28"/>
          <w:szCs w:val="28"/>
        </w:rPr>
        <w:t>62</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ล้านบาท</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ตามลำดับ</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ใช้เพื่อสนับสนุนสินเชื่อโครงการ</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w:t>
      </w:r>
      <w:r w:rsidRPr="006719BA">
        <w:rPr>
          <w:rFonts w:ascii="Browallia New" w:hAnsi="Browallia New" w:cs="Browallia New"/>
          <w:sz w:val="28"/>
          <w:szCs w:val="28"/>
          <w:lang w:val="en-GB"/>
        </w:rPr>
        <w:t xml:space="preserve">Project Finance) </w:t>
      </w:r>
      <w:r w:rsidRPr="006719BA">
        <w:rPr>
          <w:rFonts w:ascii="Browallia New" w:hAnsi="Browallia New" w:cs="Browallia New"/>
          <w:sz w:val="28"/>
          <w:szCs w:val="28"/>
          <w:cs/>
          <w:lang w:val="en-GB"/>
        </w:rPr>
        <w:t>งานก่อสร้างบางโครงการโดยเฉพาะเจาะจงที่ธนาคารผู้ให้กู้ได้กำหนดเงื่อนไขให้บริษัทนำเงินค่างานของโครงการนั้นๆ</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ผ่านเข้าบัญชีของบริษัทที่เปิดไว้กับธนาคาร</w:t>
      </w:r>
    </w:p>
    <w:p w14:paraId="27CEEF50" w14:textId="77777777" w:rsidR="003212E3" w:rsidRPr="006719BA" w:rsidRDefault="003212E3" w:rsidP="003212E3">
      <w:pPr>
        <w:tabs>
          <w:tab w:val="left" w:pos="900"/>
          <w:tab w:val="left" w:pos="3060"/>
          <w:tab w:val="right" w:pos="7280"/>
          <w:tab w:val="right" w:pos="8820"/>
        </w:tabs>
        <w:ind w:left="426" w:right="-29"/>
        <w:jc w:val="thaiDistribute"/>
        <w:rPr>
          <w:rFonts w:ascii="Browallia New" w:hAnsi="Browallia New" w:cs="Browallia New"/>
          <w:sz w:val="28"/>
          <w:szCs w:val="28"/>
          <w:lang w:val="en-GB"/>
        </w:rPr>
      </w:pPr>
    </w:p>
    <w:p w14:paraId="1DF24D2A" w14:textId="3E6385DF" w:rsidR="008123C3" w:rsidRPr="006719BA" w:rsidRDefault="003212E3" w:rsidP="003212E3">
      <w:pPr>
        <w:tabs>
          <w:tab w:val="left" w:pos="900"/>
          <w:tab w:val="left" w:pos="3060"/>
          <w:tab w:val="right" w:pos="7280"/>
          <w:tab w:val="right" w:pos="8820"/>
        </w:tabs>
        <w:ind w:left="426" w:right="-29"/>
        <w:jc w:val="thaiDistribute"/>
        <w:rPr>
          <w:rFonts w:ascii="Browallia New" w:hAnsi="Browallia New" w:cs="Browallia New"/>
          <w:sz w:val="28"/>
          <w:szCs w:val="28"/>
          <w:lang w:val="en-GB"/>
        </w:rPr>
      </w:pPr>
      <w:r w:rsidRPr="006719BA">
        <w:rPr>
          <w:rFonts w:ascii="Browallia New" w:hAnsi="Browallia New" w:cs="Browallia New"/>
          <w:sz w:val="28"/>
          <w:szCs w:val="28"/>
          <w:cs/>
          <w:lang w:val="en-GB"/>
        </w:rPr>
        <w:t>ณ</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วันที่</w:t>
      </w:r>
      <w:r w:rsidR="00C85C72" w:rsidRPr="006719BA">
        <w:rPr>
          <w:rFonts w:ascii="Browallia New" w:hAnsi="Browallia New" w:cs="Browallia New"/>
          <w:sz w:val="28"/>
          <w:szCs w:val="28"/>
        </w:rPr>
        <w:t xml:space="preserve"> </w:t>
      </w:r>
      <w:r w:rsidR="003F1897" w:rsidRPr="006719BA">
        <w:rPr>
          <w:rFonts w:ascii="Browallia New" w:hAnsi="Browallia New" w:cs="Browallia New"/>
          <w:color w:val="000000" w:themeColor="text1"/>
          <w:sz w:val="28"/>
          <w:szCs w:val="28"/>
          <w:lang w:val="en-GB"/>
        </w:rPr>
        <w:t>3</w:t>
      </w:r>
      <w:r w:rsidR="003F1897" w:rsidRPr="006719BA">
        <w:rPr>
          <w:rFonts w:ascii="Browallia New" w:hAnsi="Browallia New" w:cs="Browallia New"/>
          <w:color w:val="000000" w:themeColor="text1"/>
          <w:sz w:val="28"/>
          <w:szCs w:val="28"/>
        </w:rPr>
        <w:t>0</w:t>
      </w:r>
      <w:r w:rsidR="003F1897" w:rsidRPr="006719BA">
        <w:rPr>
          <w:rFonts w:ascii="Browallia New" w:hAnsi="Browallia New" w:cs="Browallia New" w:hint="cs"/>
          <w:color w:val="000000" w:themeColor="text1"/>
          <w:sz w:val="28"/>
          <w:szCs w:val="28"/>
          <w:cs/>
        </w:rPr>
        <w:t xml:space="preserve"> มิถุนายน</w:t>
      </w:r>
      <w:r w:rsidR="00C85C72" w:rsidRPr="006719BA">
        <w:rPr>
          <w:rFonts w:ascii="Browallia New" w:hAnsi="Browallia New" w:cs="Browallia New"/>
          <w:sz w:val="28"/>
          <w:szCs w:val="28"/>
        </w:rPr>
        <w:t xml:space="preserve"> </w:t>
      </w:r>
      <w:r w:rsidR="002E1BCE" w:rsidRPr="006719BA">
        <w:rPr>
          <w:rFonts w:ascii="Browallia New" w:hAnsi="Browallia New" w:cs="Browallia New"/>
          <w:sz w:val="28"/>
          <w:lang w:val="en-GB"/>
        </w:rPr>
        <w:t>256</w:t>
      </w:r>
      <w:r w:rsidR="003F3FB0" w:rsidRPr="006719BA">
        <w:rPr>
          <w:rFonts w:ascii="Browallia New" w:hAnsi="Browallia New" w:cs="Browallia New"/>
          <w:sz w:val="28"/>
          <w:lang w:val="en-GB"/>
        </w:rPr>
        <w:t>4</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และ</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วันที่</w:t>
      </w:r>
      <w:r w:rsidR="00C85C72" w:rsidRPr="006719BA">
        <w:rPr>
          <w:rFonts w:ascii="Browallia New" w:hAnsi="Browallia New" w:cs="Browallia New"/>
          <w:sz w:val="28"/>
          <w:szCs w:val="28"/>
        </w:rPr>
        <w:t xml:space="preserve"> </w:t>
      </w:r>
      <w:r w:rsidR="002E1BCE" w:rsidRPr="006719BA">
        <w:rPr>
          <w:rFonts w:ascii="Browallia New" w:hAnsi="Browallia New" w:cs="Browallia New"/>
          <w:sz w:val="28"/>
          <w:lang w:val="en-GB"/>
        </w:rPr>
        <w:t>31</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ธันวาคม</w:t>
      </w:r>
      <w:r w:rsidR="00C85C72" w:rsidRPr="006719BA">
        <w:rPr>
          <w:rFonts w:ascii="Browallia New" w:hAnsi="Browallia New" w:cs="Browallia New"/>
          <w:sz w:val="28"/>
          <w:szCs w:val="28"/>
        </w:rPr>
        <w:t xml:space="preserve"> </w:t>
      </w:r>
      <w:r w:rsidR="002E1BCE" w:rsidRPr="006719BA">
        <w:rPr>
          <w:rFonts w:ascii="Browallia New" w:hAnsi="Browallia New" w:cs="Browallia New"/>
          <w:sz w:val="28"/>
          <w:lang w:val="en-GB"/>
        </w:rPr>
        <w:t>256</w:t>
      </w:r>
      <w:r w:rsidR="003F3FB0" w:rsidRPr="006719BA">
        <w:rPr>
          <w:rFonts w:ascii="Browallia New" w:hAnsi="Browallia New" w:cs="Browallia New"/>
          <w:sz w:val="28"/>
        </w:rPr>
        <w:t>3</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บริษัทมีวงเงินเบิกเกินบัญชีและเงินกู้ยืมระยะสั้นตามสัญญาเงินกู้ที่ยังไม่ได้เบิกใช้เป็นจำนวน</w:t>
      </w:r>
      <w:r w:rsidR="00C85C72" w:rsidRPr="006719BA">
        <w:rPr>
          <w:rFonts w:ascii="Browallia New" w:hAnsi="Browallia New" w:cs="Browallia New"/>
          <w:sz w:val="28"/>
          <w:szCs w:val="28"/>
        </w:rPr>
        <w:t xml:space="preserve"> </w:t>
      </w:r>
      <w:r w:rsidR="0045229D" w:rsidRPr="006719BA">
        <w:rPr>
          <w:rFonts w:ascii="Browallia New" w:hAnsi="Browallia New" w:cs="Browallia New"/>
          <w:sz w:val="28"/>
          <w:lang w:val="en-GB"/>
        </w:rPr>
        <w:t>10,311.21</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ล้านบาท</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และ</w:t>
      </w:r>
      <w:r w:rsidR="00C85C72" w:rsidRPr="006719BA">
        <w:rPr>
          <w:rFonts w:ascii="Browallia New" w:hAnsi="Browallia New" w:cs="Browallia New"/>
          <w:sz w:val="28"/>
          <w:szCs w:val="28"/>
        </w:rPr>
        <w:t xml:space="preserve"> </w:t>
      </w:r>
      <w:r w:rsidR="002017CB" w:rsidRPr="006719BA">
        <w:rPr>
          <w:rFonts w:ascii="BrowalliaUPC" w:hAnsi="BrowalliaUPC" w:cs="BrowalliaUPC"/>
          <w:sz w:val="28"/>
          <w:szCs w:val="28"/>
        </w:rPr>
        <w:t>12,773</w:t>
      </w:r>
      <w:r w:rsidR="002017CB" w:rsidRPr="006719BA">
        <w:rPr>
          <w:rFonts w:ascii="BrowalliaUPC" w:hAnsi="BrowalliaUPC" w:cs="BrowalliaUPC"/>
          <w:sz w:val="28"/>
          <w:szCs w:val="28"/>
          <w:cs/>
        </w:rPr>
        <w:t>.</w:t>
      </w:r>
      <w:r w:rsidR="002017CB" w:rsidRPr="006719BA">
        <w:rPr>
          <w:rFonts w:ascii="BrowalliaUPC" w:hAnsi="BrowalliaUPC" w:cs="BrowalliaUPC"/>
          <w:sz w:val="28"/>
          <w:szCs w:val="28"/>
        </w:rPr>
        <w:t>70</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ล้านบาท</w:t>
      </w:r>
      <w:r w:rsidR="00C85C72" w:rsidRPr="006719BA">
        <w:rPr>
          <w:rFonts w:ascii="Browallia New" w:hAnsi="Browallia New" w:cs="Browallia New"/>
          <w:sz w:val="28"/>
          <w:szCs w:val="28"/>
        </w:rPr>
        <w:t xml:space="preserve"> </w:t>
      </w:r>
      <w:r w:rsidRPr="006719BA">
        <w:rPr>
          <w:rFonts w:ascii="Browallia New" w:hAnsi="Browallia New" w:cs="Browallia New"/>
          <w:sz w:val="28"/>
          <w:szCs w:val="28"/>
          <w:cs/>
          <w:lang w:val="en-GB"/>
        </w:rPr>
        <w:t>ตามลำดับ</w:t>
      </w:r>
    </w:p>
    <w:p w14:paraId="3853D30A" w14:textId="08638DB2" w:rsidR="00252136" w:rsidRPr="006719BA" w:rsidRDefault="00252136" w:rsidP="00C907A3">
      <w:pPr>
        <w:tabs>
          <w:tab w:val="left" w:pos="900"/>
          <w:tab w:val="left" w:pos="3060"/>
          <w:tab w:val="right" w:pos="7280"/>
          <w:tab w:val="right" w:pos="8820"/>
        </w:tabs>
        <w:ind w:right="-29"/>
        <w:jc w:val="thaiDistribute"/>
        <w:rPr>
          <w:rFonts w:ascii="Browallia New" w:hAnsi="Browallia New" w:cs="Browallia New"/>
          <w:sz w:val="28"/>
          <w:szCs w:val="28"/>
          <w:lang w:val="en-GB"/>
        </w:rPr>
      </w:pPr>
    </w:p>
    <w:p w14:paraId="0CB91D2D" w14:textId="3B1CBEB8" w:rsidR="00AB224F" w:rsidRPr="006719BA" w:rsidRDefault="00AB224F" w:rsidP="00102B80">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b/>
          <w:bCs/>
          <w:color w:val="000000" w:themeColor="text1"/>
          <w:sz w:val="28"/>
          <w:szCs w:val="28"/>
          <w:cs/>
        </w:rPr>
        <w:lastRenderedPageBreak/>
        <w:t>เจ้าหนี้การค้า</w:t>
      </w:r>
      <w:r w:rsidR="00C85C72" w:rsidRPr="006719BA">
        <w:rPr>
          <w:rFonts w:ascii="Browallia New" w:hAnsi="Browallia New" w:cs="Browallia New"/>
          <w:b/>
          <w:bCs/>
          <w:color w:val="000000" w:themeColor="text1"/>
          <w:sz w:val="28"/>
          <w:szCs w:val="28"/>
        </w:rPr>
        <w:t xml:space="preserve"> </w:t>
      </w:r>
      <w:r w:rsidRPr="006719BA">
        <w:rPr>
          <w:rFonts w:ascii="Browallia New" w:hAnsi="Browallia New" w:cs="Browallia New"/>
          <w:b/>
          <w:bCs/>
          <w:color w:val="000000" w:themeColor="text1"/>
          <w:sz w:val="28"/>
          <w:szCs w:val="28"/>
        </w:rPr>
        <w:t>–</w:t>
      </w:r>
      <w:r w:rsidR="00C85C72" w:rsidRPr="006719BA">
        <w:rPr>
          <w:rFonts w:ascii="Browallia New" w:hAnsi="Browallia New" w:cs="Browallia New"/>
          <w:b/>
          <w:bCs/>
          <w:color w:val="000000" w:themeColor="text1"/>
          <w:sz w:val="28"/>
          <w:szCs w:val="28"/>
        </w:rPr>
        <w:t xml:space="preserve"> </w:t>
      </w:r>
      <w:r w:rsidRPr="006719BA">
        <w:rPr>
          <w:rFonts w:ascii="Browallia New" w:hAnsi="Browallia New" w:cs="Browallia New"/>
          <w:b/>
          <w:bCs/>
          <w:color w:val="000000" w:themeColor="text1"/>
          <w:sz w:val="28"/>
          <w:szCs w:val="28"/>
          <w:cs/>
        </w:rPr>
        <w:t>กิจการที่เกี่ยวข้องกัน</w:t>
      </w:r>
    </w:p>
    <w:p w14:paraId="0CB91D2E" w14:textId="77777777" w:rsidR="00AB224F" w:rsidRPr="006719BA" w:rsidRDefault="00AB224F" w:rsidP="00027F41">
      <w:pPr>
        <w:tabs>
          <w:tab w:val="left" w:pos="900"/>
          <w:tab w:val="left" w:pos="3060"/>
          <w:tab w:val="right" w:pos="7280"/>
          <w:tab w:val="right" w:pos="8820"/>
        </w:tabs>
        <w:ind w:left="426"/>
        <w:jc w:val="thaiDistribute"/>
        <w:rPr>
          <w:rFonts w:ascii="Browallia New" w:hAnsi="Browallia New" w:cs="Browallia New"/>
          <w:color w:val="000000" w:themeColor="text1"/>
          <w:sz w:val="18"/>
          <w:szCs w:val="18"/>
          <w:cs/>
          <w:lang w:val="en-GB"/>
        </w:rPr>
      </w:pPr>
    </w:p>
    <w:p w14:paraId="0CB91D30" w14:textId="69D8B2C6" w:rsidR="00AB224F" w:rsidRPr="006719BA" w:rsidRDefault="004540DB" w:rsidP="0078249C">
      <w:pPr>
        <w:tabs>
          <w:tab w:val="left" w:pos="900"/>
          <w:tab w:val="left" w:pos="2160"/>
          <w:tab w:val="left" w:pos="6120"/>
          <w:tab w:val="left" w:pos="6480"/>
        </w:tabs>
        <w:ind w:left="426" w:right="-34"/>
        <w:jc w:val="thaiDistribute"/>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ณ</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00C85C72" w:rsidRPr="006719BA">
        <w:rPr>
          <w:rFonts w:ascii="Browallia New" w:hAnsi="Browallia New" w:cs="Browallia New"/>
          <w:color w:val="000000" w:themeColor="text1"/>
          <w:sz w:val="28"/>
          <w:szCs w:val="28"/>
        </w:rPr>
        <w:t xml:space="preserve"> </w:t>
      </w:r>
      <w:r w:rsidR="003F1897" w:rsidRPr="006719BA">
        <w:rPr>
          <w:rFonts w:ascii="Browallia New" w:hAnsi="Browallia New" w:cs="Browallia New"/>
          <w:color w:val="000000" w:themeColor="text1"/>
          <w:sz w:val="28"/>
          <w:szCs w:val="28"/>
          <w:lang w:val="en-GB"/>
        </w:rPr>
        <w:t>3</w:t>
      </w:r>
      <w:r w:rsidR="003F1897" w:rsidRPr="006719BA">
        <w:rPr>
          <w:rFonts w:ascii="Browallia New" w:hAnsi="Browallia New" w:cs="Browallia New"/>
          <w:color w:val="000000" w:themeColor="text1"/>
          <w:sz w:val="28"/>
          <w:szCs w:val="28"/>
        </w:rPr>
        <w:t>0</w:t>
      </w:r>
      <w:r w:rsidR="003F1897" w:rsidRPr="006719BA">
        <w:rPr>
          <w:rFonts w:ascii="Browallia New" w:hAnsi="Browallia New" w:cs="Browallia New" w:hint="cs"/>
          <w:color w:val="000000" w:themeColor="text1"/>
          <w:sz w:val="28"/>
          <w:szCs w:val="28"/>
          <w:cs/>
        </w:rPr>
        <w:t xml:space="preserve"> มิถุนายน</w:t>
      </w:r>
      <w:r w:rsidR="002017CB" w:rsidRPr="006719BA">
        <w:rPr>
          <w:rFonts w:ascii="Browallia New" w:hAnsi="Browallia New" w:cs="Browallia New"/>
          <w:sz w:val="28"/>
          <w:szCs w:val="28"/>
        </w:rPr>
        <w:t xml:space="preserve"> 2564</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และ</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00C85C72" w:rsidRPr="006719BA">
        <w:rPr>
          <w:rFonts w:ascii="Browallia New" w:hAnsi="Browallia New" w:cs="Browallia New"/>
          <w:color w:val="000000" w:themeColor="text1"/>
          <w:sz w:val="28"/>
          <w:szCs w:val="28"/>
        </w:rPr>
        <w:t xml:space="preserve"> </w:t>
      </w:r>
      <w:r w:rsidR="00DE0E9B" w:rsidRPr="006719BA">
        <w:rPr>
          <w:rFonts w:ascii="Browallia New" w:hAnsi="Browallia New" w:cs="Browallia New"/>
          <w:color w:val="000000" w:themeColor="text1"/>
          <w:sz w:val="28"/>
          <w:szCs w:val="28"/>
          <w:lang w:val="en-GB"/>
        </w:rPr>
        <w:t>31</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ธันวาคม</w:t>
      </w:r>
      <w:r w:rsidR="00C85C72" w:rsidRPr="006719BA">
        <w:rPr>
          <w:rFonts w:ascii="Browallia New" w:hAnsi="Browallia New" w:cs="Browallia New"/>
          <w:color w:val="000000" w:themeColor="text1"/>
          <w:sz w:val="28"/>
          <w:szCs w:val="28"/>
        </w:rPr>
        <w:t xml:space="preserve"> </w:t>
      </w:r>
      <w:r w:rsidR="00DE0E9B" w:rsidRPr="006719BA">
        <w:rPr>
          <w:rFonts w:ascii="Browallia New" w:hAnsi="Browallia New" w:cs="Browallia New"/>
          <w:color w:val="000000" w:themeColor="text1"/>
          <w:sz w:val="28"/>
          <w:szCs w:val="28"/>
          <w:lang w:val="en-GB"/>
        </w:rPr>
        <w:t>256</w:t>
      </w:r>
      <w:r w:rsidR="002017CB" w:rsidRPr="006719BA">
        <w:rPr>
          <w:rFonts w:ascii="Browallia New" w:hAnsi="Browallia New" w:cs="Browallia New"/>
          <w:color w:val="000000" w:themeColor="text1"/>
          <w:sz w:val="28"/>
          <w:szCs w:val="28"/>
          <w:lang w:val="en-GB"/>
        </w:rPr>
        <w:t>3</w:t>
      </w:r>
      <w:r w:rsidR="00C85C72" w:rsidRPr="006719BA">
        <w:rPr>
          <w:rFonts w:ascii="Browallia New" w:hAnsi="Browallia New" w:cs="Browallia New"/>
          <w:color w:val="000000" w:themeColor="text1"/>
          <w:sz w:val="28"/>
          <w:szCs w:val="28"/>
        </w:rPr>
        <w:t xml:space="preserve"> </w:t>
      </w:r>
      <w:r w:rsidR="00AB224F" w:rsidRPr="006719BA">
        <w:rPr>
          <w:rFonts w:ascii="Browallia New" w:hAnsi="Browallia New" w:cs="Browallia New"/>
          <w:color w:val="000000" w:themeColor="text1"/>
          <w:sz w:val="28"/>
          <w:szCs w:val="28"/>
          <w:cs/>
        </w:rPr>
        <w:t>มียอดคงเหลือ</w:t>
      </w:r>
      <w:r w:rsidR="00C85C72" w:rsidRPr="006719BA">
        <w:rPr>
          <w:rFonts w:ascii="Browallia New" w:hAnsi="Browallia New" w:cs="Browallia New"/>
          <w:color w:val="000000" w:themeColor="text1"/>
          <w:sz w:val="28"/>
          <w:szCs w:val="28"/>
        </w:rPr>
        <w:t xml:space="preserve"> </w:t>
      </w:r>
      <w:r w:rsidR="00AB224F" w:rsidRPr="006719BA">
        <w:rPr>
          <w:rFonts w:ascii="Browallia New" w:hAnsi="Browallia New" w:cs="Browallia New"/>
          <w:color w:val="000000" w:themeColor="text1"/>
          <w:sz w:val="28"/>
          <w:szCs w:val="28"/>
          <w:cs/>
        </w:rPr>
        <w:t>ดังนี้</w:t>
      </w:r>
    </w:p>
    <w:p w14:paraId="497AE853" w14:textId="77777777" w:rsidR="0078249C" w:rsidRPr="006719BA" w:rsidRDefault="0078249C" w:rsidP="0078249C">
      <w:pPr>
        <w:tabs>
          <w:tab w:val="left" w:pos="900"/>
          <w:tab w:val="left" w:pos="2160"/>
          <w:tab w:val="left" w:pos="6120"/>
          <w:tab w:val="left" w:pos="6480"/>
        </w:tabs>
        <w:ind w:left="426" w:right="-34"/>
        <w:jc w:val="thaiDistribute"/>
        <w:rPr>
          <w:rFonts w:ascii="Browallia New" w:hAnsi="Browallia New" w:cs="Browallia New"/>
          <w:color w:val="000000" w:themeColor="text1"/>
          <w:sz w:val="18"/>
          <w:szCs w:val="18"/>
          <w:lang w:val="en-GB"/>
        </w:rPr>
      </w:pPr>
    </w:p>
    <w:tbl>
      <w:tblPr>
        <w:tblW w:w="9123" w:type="dxa"/>
        <w:tblInd w:w="369" w:type="dxa"/>
        <w:tblLayout w:type="fixed"/>
        <w:tblLook w:val="0000" w:firstRow="0" w:lastRow="0" w:firstColumn="0" w:lastColumn="0" w:noHBand="0" w:noVBand="0"/>
      </w:tblPr>
      <w:tblGrid>
        <w:gridCol w:w="3906"/>
        <w:gridCol w:w="1296"/>
        <w:gridCol w:w="1332"/>
        <w:gridCol w:w="1287"/>
        <w:gridCol w:w="1302"/>
      </w:tblGrid>
      <w:tr w:rsidR="00284DD7" w:rsidRPr="006719BA" w14:paraId="0CB91D34" w14:textId="77777777" w:rsidTr="005257BC">
        <w:trPr>
          <w:trHeight w:val="110"/>
          <w:tblHeader/>
        </w:trPr>
        <w:tc>
          <w:tcPr>
            <w:tcW w:w="3906" w:type="dxa"/>
          </w:tcPr>
          <w:p w14:paraId="0CB91D31" w14:textId="77777777" w:rsidR="00700A2F" w:rsidRPr="006719BA" w:rsidRDefault="00700A2F" w:rsidP="00027F41">
            <w:pPr>
              <w:tabs>
                <w:tab w:val="left" w:pos="900"/>
              </w:tabs>
              <w:ind w:left="360" w:right="-43" w:hanging="360"/>
              <w:jc w:val="center"/>
              <w:rPr>
                <w:rFonts w:ascii="Browallia New" w:hAnsi="Browallia New" w:cs="Browallia New"/>
                <w:color w:val="000000" w:themeColor="text1"/>
                <w:sz w:val="28"/>
                <w:szCs w:val="28"/>
                <w:lang w:val="en-GB"/>
              </w:rPr>
            </w:pPr>
          </w:p>
        </w:tc>
        <w:tc>
          <w:tcPr>
            <w:tcW w:w="2628" w:type="dxa"/>
            <w:gridSpan w:val="2"/>
          </w:tcPr>
          <w:p w14:paraId="0CB91D32" w14:textId="77777777" w:rsidR="00700A2F" w:rsidRPr="006719BA" w:rsidRDefault="00700A2F" w:rsidP="00027F41">
            <w:pPr>
              <w:tabs>
                <w:tab w:val="left" w:pos="900"/>
              </w:tabs>
              <w:ind w:right="9"/>
              <w:jc w:val="center"/>
              <w:rPr>
                <w:rFonts w:ascii="Browallia New" w:hAnsi="Browallia New" w:cs="Browallia New"/>
                <w:color w:val="000000" w:themeColor="text1"/>
                <w:sz w:val="28"/>
                <w:szCs w:val="28"/>
                <w:cs/>
              </w:rPr>
            </w:pPr>
          </w:p>
        </w:tc>
        <w:tc>
          <w:tcPr>
            <w:tcW w:w="2589" w:type="dxa"/>
            <w:gridSpan w:val="2"/>
          </w:tcPr>
          <w:p w14:paraId="0CB91D33" w14:textId="77777777" w:rsidR="00700A2F" w:rsidRPr="006719BA" w:rsidRDefault="00700A2F" w:rsidP="00027F41">
            <w:pPr>
              <w:tabs>
                <w:tab w:val="left" w:pos="900"/>
                <w:tab w:val="left" w:pos="2160"/>
                <w:tab w:val="left" w:pos="6120"/>
                <w:tab w:val="left" w:pos="6480"/>
              </w:tabs>
              <w:ind w:right="9"/>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roofErr w:type="gramStart"/>
            <w:r w:rsidRPr="006719BA">
              <w:rPr>
                <w:rFonts w:ascii="Browallia New" w:hAnsi="Browallia New" w:cs="Browallia New"/>
                <w:color w:val="000000" w:themeColor="text1"/>
                <w:sz w:val="28"/>
                <w:szCs w:val="28"/>
                <w:cs/>
              </w:rPr>
              <w:t>หน่วย</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w:t>
            </w:r>
            <w:proofErr w:type="gramEnd"/>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พันบาท</w:t>
            </w:r>
            <w:r w:rsidRPr="006719BA">
              <w:rPr>
                <w:rFonts w:ascii="Browallia New" w:hAnsi="Browallia New" w:cs="Browallia New"/>
                <w:color w:val="000000" w:themeColor="text1"/>
                <w:sz w:val="28"/>
                <w:szCs w:val="28"/>
              </w:rPr>
              <w:t>)</w:t>
            </w:r>
          </w:p>
        </w:tc>
      </w:tr>
      <w:tr w:rsidR="00284DD7" w:rsidRPr="006719BA" w14:paraId="0CB91D38" w14:textId="77777777" w:rsidTr="005257BC">
        <w:trPr>
          <w:tblHeader/>
        </w:trPr>
        <w:tc>
          <w:tcPr>
            <w:tcW w:w="3906" w:type="dxa"/>
          </w:tcPr>
          <w:p w14:paraId="0CB91D35" w14:textId="77777777" w:rsidR="00700A2F" w:rsidRPr="006719BA" w:rsidRDefault="00700A2F" w:rsidP="00027F41">
            <w:pPr>
              <w:tabs>
                <w:tab w:val="left" w:pos="900"/>
              </w:tabs>
              <w:ind w:left="360" w:right="-43" w:hanging="360"/>
              <w:jc w:val="center"/>
              <w:rPr>
                <w:rFonts w:ascii="Browallia New" w:hAnsi="Browallia New" w:cs="Browallia New"/>
                <w:color w:val="000000" w:themeColor="text1"/>
                <w:sz w:val="28"/>
                <w:szCs w:val="28"/>
              </w:rPr>
            </w:pPr>
          </w:p>
        </w:tc>
        <w:tc>
          <w:tcPr>
            <w:tcW w:w="2628" w:type="dxa"/>
            <w:gridSpan w:val="2"/>
          </w:tcPr>
          <w:p w14:paraId="0CB91D36" w14:textId="77777777" w:rsidR="00700A2F" w:rsidRPr="006719BA" w:rsidRDefault="00700A2F" w:rsidP="00027F41">
            <w:pPr>
              <w:pBdr>
                <w:bottom w:val="single" w:sz="4" w:space="1" w:color="auto"/>
              </w:pBdr>
              <w:tabs>
                <w:tab w:val="left" w:pos="900"/>
              </w:tabs>
              <w:ind w:right="9"/>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งบการเงินรวม</w:t>
            </w:r>
          </w:p>
        </w:tc>
        <w:tc>
          <w:tcPr>
            <w:tcW w:w="2589" w:type="dxa"/>
            <w:gridSpan w:val="2"/>
          </w:tcPr>
          <w:p w14:paraId="0CB91D37" w14:textId="2CAE840A" w:rsidR="00700A2F" w:rsidRPr="006719BA" w:rsidRDefault="00700A2F" w:rsidP="00027F41">
            <w:pPr>
              <w:pBdr>
                <w:bottom w:val="single" w:sz="4" w:space="1" w:color="auto"/>
              </w:pBdr>
              <w:tabs>
                <w:tab w:val="left" w:pos="900"/>
              </w:tabs>
              <w:ind w:right="9"/>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งบการเงินเฉพาะของ</w:t>
            </w:r>
            <w:r w:rsidR="007A18D0" w:rsidRPr="006719BA">
              <w:rPr>
                <w:rFonts w:ascii="Browallia New" w:hAnsi="Browallia New" w:cs="Browallia New" w:hint="cs"/>
                <w:color w:val="000000" w:themeColor="text1"/>
                <w:sz w:val="28"/>
                <w:szCs w:val="28"/>
                <w:cs/>
              </w:rPr>
              <w:t>บริษัท</w:t>
            </w:r>
          </w:p>
        </w:tc>
      </w:tr>
      <w:tr w:rsidR="002017CB" w:rsidRPr="006719BA" w14:paraId="0CB91D3E" w14:textId="77777777" w:rsidTr="005257BC">
        <w:trPr>
          <w:tblHeader/>
        </w:trPr>
        <w:tc>
          <w:tcPr>
            <w:tcW w:w="3906" w:type="dxa"/>
          </w:tcPr>
          <w:p w14:paraId="0CB91D39" w14:textId="77777777" w:rsidR="002017CB" w:rsidRPr="006719BA" w:rsidRDefault="002017CB" w:rsidP="002017CB">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0CB91D3A" w14:textId="4AD80F47" w:rsidR="002017CB" w:rsidRPr="006719BA" w:rsidRDefault="003F1897" w:rsidP="002017CB">
            <w:pPr>
              <w:pBdr>
                <w:bottom w:val="single" w:sz="4" w:space="1" w:color="auto"/>
              </w:pBdr>
              <w:tabs>
                <w:tab w:val="left" w:pos="900"/>
              </w:tabs>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2017CB" w:rsidRPr="006719BA">
              <w:rPr>
                <w:rFonts w:ascii="Browallia New" w:hAnsi="Browallia New" w:cs="Browallia New"/>
                <w:sz w:val="28"/>
                <w:szCs w:val="28"/>
              </w:rPr>
              <w:t>2564</w:t>
            </w:r>
          </w:p>
        </w:tc>
        <w:tc>
          <w:tcPr>
            <w:tcW w:w="1332" w:type="dxa"/>
          </w:tcPr>
          <w:p w14:paraId="0CB91D3B" w14:textId="7BE500A1" w:rsidR="002017CB" w:rsidRPr="006719BA" w:rsidRDefault="002017CB" w:rsidP="002017CB">
            <w:pPr>
              <w:pBdr>
                <w:bottom w:val="single" w:sz="4" w:space="1" w:color="auto"/>
              </w:pBdr>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lang w:val="en-GB"/>
              </w:rPr>
              <w:t>31</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ธันวาคม</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lang w:val="en-GB"/>
              </w:rPr>
              <w:t>256</w:t>
            </w:r>
            <w:r w:rsidRPr="006719BA">
              <w:rPr>
                <w:rFonts w:ascii="Browallia New" w:hAnsi="Browallia New" w:cs="Browallia New"/>
                <w:color w:val="000000" w:themeColor="text1"/>
                <w:sz w:val="28"/>
                <w:szCs w:val="28"/>
                <w:lang w:val="en-GB"/>
              </w:rPr>
              <w:t>3</w:t>
            </w:r>
          </w:p>
        </w:tc>
        <w:tc>
          <w:tcPr>
            <w:tcW w:w="1287" w:type="dxa"/>
          </w:tcPr>
          <w:p w14:paraId="0CB91D3C" w14:textId="217C84EF" w:rsidR="002017CB" w:rsidRPr="006719BA" w:rsidRDefault="003F1897" w:rsidP="002017CB">
            <w:pPr>
              <w:pBdr>
                <w:bottom w:val="single" w:sz="4" w:space="1" w:color="auto"/>
              </w:pBdr>
              <w:tabs>
                <w:tab w:val="left" w:pos="900"/>
              </w:tabs>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2017CB" w:rsidRPr="006719BA">
              <w:rPr>
                <w:rFonts w:ascii="Browallia New" w:hAnsi="Browallia New" w:cs="Browallia New"/>
                <w:sz w:val="28"/>
                <w:szCs w:val="28"/>
              </w:rPr>
              <w:t>2564</w:t>
            </w:r>
          </w:p>
        </w:tc>
        <w:tc>
          <w:tcPr>
            <w:tcW w:w="1302" w:type="dxa"/>
          </w:tcPr>
          <w:p w14:paraId="0CB91D3D" w14:textId="2ACB71E9" w:rsidR="002017CB" w:rsidRPr="006719BA" w:rsidRDefault="002017CB" w:rsidP="002017CB">
            <w:pPr>
              <w:pBdr>
                <w:bottom w:val="single" w:sz="4" w:space="1" w:color="auto"/>
              </w:pBdr>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lang w:val="en-GB"/>
              </w:rPr>
              <w:t>31</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ธันวาคม</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lang w:val="en-GB"/>
              </w:rPr>
              <w:t>256</w:t>
            </w:r>
            <w:r w:rsidRPr="006719BA">
              <w:rPr>
                <w:rFonts w:ascii="Browallia New" w:hAnsi="Browallia New" w:cs="Browallia New"/>
                <w:color w:val="000000" w:themeColor="text1"/>
                <w:sz w:val="28"/>
                <w:szCs w:val="28"/>
                <w:lang w:val="en-GB"/>
              </w:rPr>
              <w:t>3</w:t>
            </w:r>
          </w:p>
        </w:tc>
      </w:tr>
      <w:tr w:rsidR="00284DD7" w:rsidRPr="006719BA" w14:paraId="0CB91D44" w14:textId="77777777" w:rsidTr="005257BC">
        <w:trPr>
          <w:trHeight w:val="317"/>
        </w:trPr>
        <w:tc>
          <w:tcPr>
            <w:tcW w:w="3906" w:type="dxa"/>
          </w:tcPr>
          <w:p w14:paraId="0CB91D3F" w14:textId="219B72F2" w:rsidR="00700A2F" w:rsidRPr="006719BA" w:rsidRDefault="00700A2F" w:rsidP="00027F41">
            <w:pPr>
              <w:tabs>
                <w:tab w:val="left" w:pos="900"/>
              </w:tabs>
              <w:ind w:left="360" w:right="-36" w:hanging="360"/>
              <w:jc w:val="both"/>
              <w:rPr>
                <w:rFonts w:ascii="Browallia New" w:hAnsi="Browallia New" w:cs="Browallia New"/>
                <w:color w:val="000000" w:themeColor="text1"/>
                <w:sz w:val="16"/>
                <w:szCs w:val="16"/>
                <w:u w:val="single"/>
                <w:cs/>
              </w:rPr>
            </w:pPr>
          </w:p>
        </w:tc>
        <w:tc>
          <w:tcPr>
            <w:tcW w:w="1296" w:type="dxa"/>
          </w:tcPr>
          <w:p w14:paraId="0CB91D40" w14:textId="77777777" w:rsidR="00700A2F" w:rsidRPr="006719BA" w:rsidRDefault="00700A2F" w:rsidP="00027F41">
            <w:pPr>
              <w:tabs>
                <w:tab w:val="left" w:pos="900"/>
              </w:tabs>
              <w:ind w:right="9"/>
              <w:jc w:val="both"/>
              <w:rPr>
                <w:rFonts w:ascii="Browallia New" w:hAnsi="Browallia New" w:cs="Browallia New"/>
                <w:color w:val="000000" w:themeColor="text1"/>
                <w:sz w:val="16"/>
                <w:szCs w:val="16"/>
              </w:rPr>
            </w:pPr>
          </w:p>
        </w:tc>
        <w:tc>
          <w:tcPr>
            <w:tcW w:w="1332" w:type="dxa"/>
          </w:tcPr>
          <w:p w14:paraId="0CB91D41" w14:textId="77777777" w:rsidR="00700A2F" w:rsidRPr="006719BA" w:rsidRDefault="00700A2F" w:rsidP="00027F41">
            <w:pPr>
              <w:tabs>
                <w:tab w:val="left" w:pos="900"/>
              </w:tabs>
              <w:ind w:right="9"/>
              <w:jc w:val="both"/>
              <w:rPr>
                <w:rFonts w:ascii="Browallia New" w:hAnsi="Browallia New" w:cs="Browallia New"/>
                <w:color w:val="000000" w:themeColor="text1"/>
                <w:sz w:val="16"/>
                <w:szCs w:val="16"/>
              </w:rPr>
            </w:pPr>
          </w:p>
        </w:tc>
        <w:tc>
          <w:tcPr>
            <w:tcW w:w="1287" w:type="dxa"/>
          </w:tcPr>
          <w:p w14:paraId="0CB91D42" w14:textId="77777777" w:rsidR="00700A2F" w:rsidRPr="006719BA" w:rsidRDefault="00700A2F" w:rsidP="00027F41">
            <w:pPr>
              <w:tabs>
                <w:tab w:val="left" w:pos="900"/>
              </w:tabs>
              <w:ind w:right="9"/>
              <w:jc w:val="both"/>
              <w:rPr>
                <w:rFonts w:ascii="Browallia New" w:hAnsi="Browallia New" w:cs="Browallia New"/>
                <w:color w:val="000000" w:themeColor="text1"/>
                <w:sz w:val="16"/>
                <w:szCs w:val="16"/>
              </w:rPr>
            </w:pPr>
          </w:p>
        </w:tc>
        <w:tc>
          <w:tcPr>
            <w:tcW w:w="1302" w:type="dxa"/>
          </w:tcPr>
          <w:p w14:paraId="0CB91D43" w14:textId="77777777" w:rsidR="00700A2F" w:rsidRPr="006719BA" w:rsidRDefault="00700A2F" w:rsidP="00027F41">
            <w:pPr>
              <w:tabs>
                <w:tab w:val="left" w:pos="900"/>
              </w:tabs>
              <w:ind w:right="9"/>
              <w:jc w:val="both"/>
              <w:rPr>
                <w:rFonts w:ascii="Browallia New" w:hAnsi="Browallia New" w:cs="Browallia New"/>
                <w:color w:val="000000" w:themeColor="text1"/>
                <w:sz w:val="16"/>
                <w:szCs w:val="16"/>
              </w:rPr>
            </w:pPr>
          </w:p>
        </w:tc>
      </w:tr>
      <w:tr w:rsidR="002634DE" w:rsidRPr="006719BA" w14:paraId="0CB91D92" w14:textId="77777777" w:rsidTr="005257BC">
        <w:tc>
          <w:tcPr>
            <w:tcW w:w="3906" w:type="dxa"/>
          </w:tcPr>
          <w:p w14:paraId="0CB91D8D" w14:textId="519A62EE" w:rsidR="002634DE" w:rsidRPr="006719BA" w:rsidRDefault="002634DE" w:rsidP="002634DE">
            <w:pPr>
              <w:tabs>
                <w:tab w:val="left" w:pos="900"/>
              </w:tabs>
              <w:ind w:left="360" w:right="-36" w:hanging="360"/>
              <w:jc w:val="both"/>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บริษัทย่อย</w:t>
            </w:r>
          </w:p>
        </w:tc>
        <w:tc>
          <w:tcPr>
            <w:tcW w:w="1296" w:type="dxa"/>
          </w:tcPr>
          <w:p w14:paraId="0CB91D8E" w14:textId="55D7242E" w:rsidR="002634DE" w:rsidRPr="006719BA" w:rsidRDefault="002634DE" w:rsidP="002634DE">
            <w:pPr>
              <w:ind w:right="9"/>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c>
          <w:tcPr>
            <w:tcW w:w="1332" w:type="dxa"/>
          </w:tcPr>
          <w:p w14:paraId="0CB91D8F" w14:textId="7962A179" w:rsidR="002634DE" w:rsidRPr="006719BA" w:rsidRDefault="002634DE" w:rsidP="002634DE">
            <w:pPr>
              <w:ind w:right="9"/>
              <w:jc w:val="right"/>
              <w:rPr>
                <w:rFonts w:ascii="Browallia New" w:hAnsi="Browallia New" w:cs="Browallia New"/>
                <w:color w:val="000000" w:themeColor="text1"/>
                <w:sz w:val="28"/>
                <w:szCs w:val="28"/>
              </w:rPr>
            </w:pPr>
            <w:r w:rsidRPr="006719BA">
              <w:rPr>
                <w:rFonts w:ascii="BrowalliaUPC" w:hAnsi="BrowalliaUPC" w:cs="BrowalliaUPC"/>
                <w:sz w:val="28"/>
                <w:szCs w:val="28"/>
                <w:cs/>
              </w:rPr>
              <w:t>-</w:t>
            </w:r>
          </w:p>
        </w:tc>
        <w:tc>
          <w:tcPr>
            <w:tcW w:w="1287" w:type="dxa"/>
          </w:tcPr>
          <w:p w14:paraId="0CB91D90" w14:textId="6032FB7D" w:rsidR="002634DE" w:rsidRPr="006719BA" w:rsidRDefault="00A00E41" w:rsidP="002634DE">
            <w:pPr>
              <w:ind w:right="9"/>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722,758</w:t>
            </w:r>
          </w:p>
        </w:tc>
        <w:tc>
          <w:tcPr>
            <w:tcW w:w="1302" w:type="dxa"/>
          </w:tcPr>
          <w:p w14:paraId="0CB91D91" w14:textId="690F28E8" w:rsidR="002634DE" w:rsidRPr="006719BA" w:rsidRDefault="002634DE" w:rsidP="002634DE">
            <w:pPr>
              <w:ind w:right="9"/>
              <w:jc w:val="right"/>
              <w:rPr>
                <w:rFonts w:ascii="Browallia New" w:hAnsi="Browallia New" w:cs="Browallia New"/>
                <w:color w:val="000000" w:themeColor="text1"/>
                <w:sz w:val="28"/>
                <w:szCs w:val="28"/>
              </w:rPr>
            </w:pPr>
            <w:r w:rsidRPr="006719BA">
              <w:rPr>
                <w:rFonts w:ascii="BrowalliaUPC" w:hAnsi="BrowalliaUPC" w:cs="BrowalliaUPC"/>
                <w:sz w:val="28"/>
                <w:szCs w:val="28"/>
              </w:rPr>
              <w:t>672,300</w:t>
            </w:r>
          </w:p>
        </w:tc>
      </w:tr>
      <w:tr w:rsidR="002634DE" w:rsidRPr="006719BA" w14:paraId="0CB91DCE" w14:textId="77777777" w:rsidTr="005257BC">
        <w:tc>
          <w:tcPr>
            <w:tcW w:w="3906" w:type="dxa"/>
          </w:tcPr>
          <w:p w14:paraId="5FD93DE7" w14:textId="77777777" w:rsidR="002634DE" w:rsidRPr="006719BA" w:rsidRDefault="002634DE" w:rsidP="002634DE">
            <w:pPr>
              <w:tabs>
                <w:tab w:val="left" w:pos="900"/>
              </w:tabs>
              <w:ind w:left="360" w:right="-36" w:hanging="360"/>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บริษัทร่วม</w:t>
            </w:r>
            <w:r w:rsidRPr="006719BA">
              <w:rPr>
                <w:rFonts w:ascii="Browallia New" w:hAnsi="Browallia New" w:cs="Browallia New" w:hint="cs"/>
                <w:color w:val="000000" w:themeColor="text1"/>
                <w:sz w:val="28"/>
                <w:szCs w:val="28"/>
                <w:cs/>
              </w:rPr>
              <w:t xml:space="preserve"> บริษัทที่ควบคุมร่วมกัน </w:t>
            </w:r>
          </w:p>
          <w:p w14:paraId="0CB91DC9" w14:textId="175C9F43" w:rsidR="002634DE" w:rsidRPr="006719BA" w:rsidRDefault="002634DE" w:rsidP="002634DE">
            <w:pPr>
              <w:tabs>
                <w:tab w:val="left" w:pos="900"/>
              </w:tabs>
              <w:ind w:left="360" w:right="-36" w:hanging="360"/>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 xml:space="preserve">    </w:t>
            </w:r>
            <w:r w:rsidRPr="006719BA">
              <w:rPr>
                <w:rFonts w:ascii="Browallia New" w:hAnsi="Browallia New" w:cs="Browallia New"/>
                <w:color w:val="000000" w:themeColor="text1"/>
                <w:sz w:val="28"/>
                <w:szCs w:val="28"/>
                <w:cs/>
              </w:rPr>
              <w:t>และ</w:t>
            </w:r>
            <w:r w:rsidRPr="006719BA">
              <w:rPr>
                <w:rFonts w:ascii="Browallia New" w:hAnsi="Browallia New" w:cs="Browallia New" w:hint="cs"/>
                <w:color w:val="000000" w:themeColor="text1"/>
                <w:sz w:val="28"/>
                <w:szCs w:val="28"/>
                <w:cs/>
              </w:rPr>
              <w:t>กิจ</w:t>
            </w:r>
            <w:r w:rsidRPr="006719BA">
              <w:rPr>
                <w:rFonts w:ascii="Browallia New" w:hAnsi="Browallia New" w:cs="Browallia New"/>
                <w:color w:val="000000" w:themeColor="text1"/>
                <w:sz w:val="28"/>
                <w:szCs w:val="28"/>
                <w:cs/>
              </w:rPr>
              <w:t>การร่วมค้า</w:t>
            </w:r>
          </w:p>
        </w:tc>
        <w:tc>
          <w:tcPr>
            <w:tcW w:w="1296" w:type="dxa"/>
            <w:vAlign w:val="bottom"/>
          </w:tcPr>
          <w:p w14:paraId="0CB91DCA" w14:textId="642EB959" w:rsidR="002634DE" w:rsidRPr="006719BA" w:rsidRDefault="00A00E41" w:rsidP="002634DE">
            <w:pPr>
              <w:ind w:right="9"/>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105,199</w:t>
            </w:r>
          </w:p>
        </w:tc>
        <w:tc>
          <w:tcPr>
            <w:tcW w:w="1332" w:type="dxa"/>
            <w:vAlign w:val="bottom"/>
          </w:tcPr>
          <w:p w14:paraId="0CB91DCB" w14:textId="3C26010A" w:rsidR="002634DE" w:rsidRPr="006719BA" w:rsidRDefault="002634DE" w:rsidP="002634DE">
            <w:pPr>
              <w:ind w:right="9"/>
              <w:jc w:val="right"/>
              <w:rPr>
                <w:rFonts w:ascii="Browallia New" w:hAnsi="Browallia New" w:cs="Browallia New"/>
                <w:color w:val="000000" w:themeColor="text1"/>
                <w:sz w:val="28"/>
                <w:szCs w:val="28"/>
              </w:rPr>
            </w:pPr>
            <w:r w:rsidRPr="006719BA">
              <w:rPr>
                <w:rFonts w:ascii="BrowalliaUPC" w:hAnsi="BrowalliaUPC" w:cs="BrowalliaUPC"/>
                <w:sz w:val="28"/>
                <w:szCs w:val="28"/>
              </w:rPr>
              <w:t>128,104</w:t>
            </w:r>
          </w:p>
        </w:tc>
        <w:tc>
          <w:tcPr>
            <w:tcW w:w="1287" w:type="dxa"/>
            <w:vAlign w:val="bottom"/>
          </w:tcPr>
          <w:p w14:paraId="0CB91DCC" w14:textId="4CF65A97" w:rsidR="002634DE" w:rsidRPr="006719BA" w:rsidRDefault="00A00E41" w:rsidP="002634DE">
            <w:pPr>
              <w:ind w:right="9"/>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79,381</w:t>
            </w:r>
          </w:p>
        </w:tc>
        <w:tc>
          <w:tcPr>
            <w:tcW w:w="1302" w:type="dxa"/>
            <w:vAlign w:val="bottom"/>
          </w:tcPr>
          <w:p w14:paraId="0CB91DCD" w14:textId="5B6DDFE4" w:rsidR="002634DE" w:rsidRPr="006719BA" w:rsidRDefault="002634DE" w:rsidP="002634DE">
            <w:pPr>
              <w:ind w:right="9"/>
              <w:jc w:val="right"/>
              <w:rPr>
                <w:rFonts w:ascii="Browallia New" w:hAnsi="Browallia New" w:cs="Browallia New"/>
                <w:sz w:val="28"/>
                <w:szCs w:val="28"/>
              </w:rPr>
            </w:pPr>
            <w:r w:rsidRPr="006719BA">
              <w:rPr>
                <w:rFonts w:ascii="BrowalliaUPC" w:hAnsi="BrowalliaUPC" w:cs="BrowalliaUPC"/>
                <w:sz w:val="28"/>
                <w:szCs w:val="28"/>
              </w:rPr>
              <w:t>109,997</w:t>
            </w:r>
          </w:p>
        </w:tc>
      </w:tr>
      <w:tr w:rsidR="002634DE" w:rsidRPr="006719BA" w14:paraId="0CB91E34" w14:textId="77777777" w:rsidTr="005257BC">
        <w:tc>
          <w:tcPr>
            <w:tcW w:w="3906" w:type="dxa"/>
          </w:tcPr>
          <w:p w14:paraId="0CB91E2F" w14:textId="4108C907" w:rsidR="002634DE" w:rsidRPr="006719BA" w:rsidRDefault="002634DE" w:rsidP="002634DE">
            <w:pPr>
              <w:tabs>
                <w:tab w:val="left" w:pos="900"/>
              </w:tabs>
              <w:ind w:left="360" w:right="-36" w:hanging="360"/>
              <w:jc w:val="both"/>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บริษัทที่เกี่ยวข้องกัน</w:t>
            </w:r>
          </w:p>
        </w:tc>
        <w:tc>
          <w:tcPr>
            <w:tcW w:w="1296" w:type="dxa"/>
          </w:tcPr>
          <w:p w14:paraId="0CB91E30" w14:textId="2F89323D" w:rsidR="002634DE" w:rsidRPr="006719BA" w:rsidRDefault="002634DE" w:rsidP="002634DE">
            <w:pPr>
              <w:pBdr>
                <w:bottom w:val="single" w:sz="4" w:space="1" w:color="auto"/>
              </w:pBdr>
              <w:ind w:right="9"/>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w:t>
            </w:r>
            <w:r w:rsidR="00F92193" w:rsidRPr="006719BA">
              <w:rPr>
                <w:rFonts w:ascii="Browallia New" w:hAnsi="Browallia New" w:cs="Browallia New"/>
                <w:color w:val="000000" w:themeColor="text1"/>
                <w:sz w:val="28"/>
                <w:szCs w:val="28"/>
              </w:rPr>
              <w:t>754,916</w:t>
            </w:r>
          </w:p>
        </w:tc>
        <w:tc>
          <w:tcPr>
            <w:tcW w:w="1332" w:type="dxa"/>
          </w:tcPr>
          <w:p w14:paraId="0CB91E31" w14:textId="4DB6192E" w:rsidR="002634DE" w:rsidRPr="006719BA" w:rsidRDefault="002634DE" w:rsidP="002634DE">
            <w:pPr>
              <w:pBdr>
                <w:bottom w:val="single" w:sz="4" w:space="1" w:color="auto"/>
              </w:pBdr>
              <w:ind w:right="9"/>
              <w:jc w:val="right"/>
              <w:rPr>
                <w:rFonts w:ascii="Browallia New" w:hAnsi="Browallia New" w:cs="Browallia New"/>
                <w:color w:val="000000" w:themeColor="text1"/>
                <w:sz w:val="28"/>
                <w:szCs w:val="28"/>
              </w:rPr>
            </w:pPr>
            <w:r w:rsidRPr="006719BA">
              <w:rPr>
                <w:rFonts w:ascii="BrowalliaUPC" w:hAnsi="BrowalliaUPC" w:cs="BrowalliaUPC"/>
                <w:sz w:val="28"/>
                <w:szCs w:val="28"/>
                <w:lang w:val="en-GB"/>
              </w:rPr>
              <w:t>1,449,218</w:t>
            </w:r>
          </w:p>
        </w:tc>
        <w:tc>
          <w:tcPr>
            <w:tcW w:w="1287" w:type="dxa"/>
          </w:tcPr>
          <w:p w14:paraId="0CB91E32" w14:textId="36DE871D" w:rsidR="002634DE" w:rsidRPr="006719BA" w:rsidRDefault="00A00E41" w:rsidP="002634DE">
            <w:pPr>
              <w:pBdr>
                <w:bottom w:val="single" w:sz="4" w:space="1" w:color="auto"/>
              </w:pBdr>
              <w:ind w:right="9"/>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1,</w:t>
            </w:r>
            <w:r w:rsidR="00F92193" w:rsidRPr="006719BA">
              <w:rPr>
                <w:rFonts w:ascii="Browallia New" w:hAnsi="Browallia New" w:cs="Browallia New"/>
                <w:color w:val="000000" w:themeColor="text1"/>
                <w:sz w:val="28"/>
                <w:szCs w:val="28"/>
              </w:rPr>
              <w:t>745,492</w:t>
            </w:r>
          </w:p>
        </w:tc>
        <w:tc>
          <w:tcPr>
            <w:tcW w:w="1302" w:type="dxa"/>
          </w:tcPr>
          <w:p w14:paraId="0CB91E33" w14:textId="650AB2B3" w:rsidR="002634DE" w:rsidRPr="006719BA" w:rsidRDefault="002634DE" w:rsidP="002634DE">
            <w:pPr>
              <w:pBdr>
                <w:bottom w:val="single" w:sz="4" w:space="1" w:color="auto"/>
              </w:pBdr>
              <w:ind w:right="9"/>
              <w:jc w:val="right"/>
              <w:rPr>
                <w:rFonts w:ascii="Browallia New" w:hAnsi="Browallia New" w:cs="Browallia New"/>
                <w:sz w:val="28"/>
                <w:szCs w:val="28"/>
                <w:cs/>
              </w:rPr>
            </w:pPr>
            <w:r w:rsidRPr="006719BA">
              <w:rPr>
                <w:rFonts w:ascii="BrowalliaUPC" w:hAnsi="BrowalliaUPC" w:cs="BrowalliaUPC"/>
                <w:sz w:val="28"/>
                <w:szCs w:val="28"/>
              </w:rPr>
              <w:t>1,440,659</w:t>
            </w:r>
          </w:p>
        </w:tc>
      </w:tr>
      <w:tr w:rsidR="002634DE" w:rsidRPr="006719BA" w14:paraId="0CB91E40" w14:textId="77777777" w:rsidTr="005257BC">
        <w:tc>
          <w:tcPr>
            <w:tcW w:w="3906" w:type="dxa"/>
          </w:tcPr>
          <w:p w14:paraId="0CB91E3B" w14:textId="533B627E" w:rsidR="002634DE" w:rsidRPr="006719BA" w:rsidRDefault="002634DE" w:rsidP="002634DE">
            <w:pPr>
              <w:tabs>
                <w:tab w:val="left" w:pos="900"/>
              </w:tabs>
              <w:ind w:left="360" w:right="-36" w:hanging="360"/>
              <w:jc w:val="both"/>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lang w:val="en-GB"/>
              </w:rPr>
              <w:t>รวม</w:t>
            </w:r>
          </w:p>
        </w:tc>
        <w:tc>
          <w:tcPr>
            <w:tcW w:w="1296" w:type="dxa"/>
          </w:tcPr>
          <w:p w14:paraId="0CB91E3C" w14:textId="7FDC3C26" w:rsidR="002634DE" w:rsidRPr="006719BA" w:rsidRDefault="002634DE" w:rsidP="002634DE">
            <w:pPr>
              <w:pBdr>
                <w:bottom w:val="single" w:sz="12" w:space="1" w:color="auto"/>
              </w:pBdr>
              <w:ind w:right="9"/>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w:t>
            </w:r>
            <w:r w:rsidR="00F92193" w:rsidRPr="006719BA">
              <w:rPr>
                <w:rFonts w:ascii="Browallia New" w:hAnsi="Browallia New" w:cs="Browallia New"/>
                <w:color w:val="000000" w:themeColor="text1"/>
                <w:sz w:val="28"/>
                <w:szCs w:val="28"/>
              </w:rPr>
              <w:t>860,115</w:t>
            </w:r>
          </w:p>
        </w:tc>
        <w:tc>
          <w:tcPr>
            <w:tcW w:w="1332" w:type="dxa"/>
          </w:tcPr>
          <w:p w14:paraId="0CB91E3D" w14:textId="7EEEB9B1" w:rsidR="002634DE" w:rsidRPr="006719BA" w:rsidRDefault="002634DE" w:rsidP="002634DE">
            <w:pPr>
              <w:pBdr>
                <w:bottom w:val="single" w:sz="12" w:space="1" w:color="auto"/>
              </w:pBdr>
              <w:ind w:right="9"/>
              <w:jc w:val="right"/>
              <w:rPr>
                <w:rFonts w:ascii="Browallia New" w:hAnsi="Browallia New" w:cs="Browallia New"/>
                <w:color w:val="000000" w:themeColor="text1"/>
                <w:sz w:val="28"/>
                <w:szCs w:val="28"/>
              </w:rPr>
            </w:pPr>
            <w:r w:rsidRPr="006719BA">
              <w:rPr>
                <w:rFonts w:ascii="BrowalliaUPC" w:hAnsi="BrowalliaUPC" w:cs="BrowalliaUPC"/>
                <w:sz w:val="28"/>
                <w:szCs w:val="28"/>
              </w:rPr>
              <w:t>1,577,322</w:t>
            </w:r>
          </w:p>
        </w:tc>
        <w:tc>
          <w:tcPr>
            <w:tcW w:w="1287" w:type="dxa"/>
          </w:tcPr>
          <w:p w14:paraId="0CB91E3E" w14:textId="62B53CC3" w:rsidR="002634DE" w:rsidRPr="006719BA" w:rsidRDefault="00A00E41" w:rsidP="002634DE">
            <w:pPr>
              <w:pBdr>
                <w:bottom w:val="single" w:sz="12" w:space="1" w:color="auto"/>
              </w:pBdr>
              <w:ind w:right="9"/>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w:t>
            </w:r>
            <w:r w:rsidR="00F92193" w:rsidRPr="006719BA">
              <w:rPr>
                <w:rFonts w:ascii="Browallia New" w:hAnsi="Browallia New" w:cs="Browallia New"/>
                <w:color w:val="000000" w:themeColor="text1"/>
                <w:sz w:val="28"/>
                <w:szCs w:val="28"/>
              </w:rPr>
              <w:t>547,631</w:t>
            </w:r>
          </w:p>
        </w:tc>
        <w:tc>
          <w:tcPr>
            <w:tcW w:w="1302" w:type="dxa"/>
          </w:tcPr>
          <w:p w14:paraId="0CB91E3F" w14:textId="2FC6219C" w:rsidR="002634DE" w:rsidRPr="006719BA" w:rsidRDefault="002634DE" w:rsidP="002634DE">
            <w:pPr>
              <w:pBdr>
                <w:bottom w:val="single" w:sz="12" w:space="1" w:color="auto"/>
              </w:pBdr>
              <w:ind w:right="9"/>
              <w:jc w:val="right"/>
              <w:rPr>
                <w:rFonts w:ascii="Browallia New" w:hAnsi="Browallia New" w:cs="Browallia New"/>
                <w:sz w:val="28"/>
                <w:szCs w:val="28"/>
              </w:rPr>
            </w:pPr>
            <w:r w:rsidRPr="006719BA">
              <w:rPr>
                <w:rFonts w:ascii="BrowalliaUPC" w:hAnsi="BrowalliaUPC" w:cs="BrowalliaUPC"/>
                <w:sz w:val="28"/>
                <w:szCs w:val="28"/>
              </w:rPr>
              <w:t>2,222,956</w:t>
            </w:r>
          </w:p>
        </w:tc>
      </w:tr>
    </w:tbl>
    <w:p w14:paraId="6C300AFC" w14:textId="77777777" w:rsidR="00BD5946" w:rsidRPr="006719BA" w:rsidRDefault="00BD5946" w:rsidP="00D05D3E">
      <w:pPr>
        <w:tabs>
          <w:tab w:val="left" w:pos="900"/>
        </w:tabs>
        <w:ind w:right="-45"/>
        <w:jc w:val="both"/>
        <w:rPr>
          <w:rFonts w:ascii="Browallia New" w:hAnsi="Browallia New" w:cs="Browallia New"/>
          <w:b/>
          <w:bCs/>
          <w:color w:val="000000" w:themeColor="text1"/>
          <w:sz w:val="28"/>
          <w:szCs w:val="28"/>
          <w:lang w:val="en-GB"/>
        </w:rPr>
      </w:pPr>
    </w:p>
    <w:p w14:paraId="0CB91E86" w14:textId="6E965266" w:rsidR="00AB224F" w:rsidRPr="006719BA" w:rsidRDefault="00490360" w:rsidP="00102B80">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hint="cs"/>
          <w:b/>
          <w:bCs/>
          <w:color w:val="000000" w:themeColor="text1"/>
          <w:sz w:val="28"/>
          <w:szCs w:val="28"/>
          <w:cs/>
        </w:rPr>
        <w:t>เงินกู้ยืมระยะสั้นและเงินทดรองจ</w:t>
      </w:r>
      <w:r w:rsidR="00B26D58" w:rsidRPr="006719BA">
        <w:rPr>
          <w:rFonts w:ascii="Browallia New" w:hAnsi="Browallia New" w:cs="Browallia New" w:hint="cs"/>
          <w:b/>
          <w:bCs/>
          <w:color w:val="000000" w:themeColor="text1"/>
          <w:sz w:val="28"/>
          <w:szCs w:val="28"/>
          <w:cs/>
        </w:rPr>
        <w:t>า</w:t>
      </w:r>
      <w:r w:rsidRPr="006719BA">
        <w:rPr>
          <w:rFonts w:ascii="Browallia New" w:hAnsi="Browallia New" w:cs="Browallia New" w:hint="cs"/>
          <w:b/>
          <w:bCs/>
          <w:color w:val="000000" w:themeColor="text1"/>
          <w:sz w:val="28"/>
          <w:szCs w:val="28"/>
          <w:cs/>
        </w:rPr>
        <w:t>กกิจการที่เกี่ยวข้องกัน</w:t>
      </w:r>
    </w:p>
    <w:p w14:paraId="4D7A127E" w14:textId="77777777" w:rsidR="004A1B20" w:rsidRPr="006719BA" w:rsidRDefault="004A1B20" w:rsidP="00BA31E4">
      <w:pPr>
        <w:pStyle w:val="ListParagraph"/>
        <w:tabs>
          <w:tab w:val="left" w:pos="900"/>
          <w:tab w:val="left" w:pos="2160"/>
        </w:tabs>
        <w:ind w:left="360"/>
        <w:jc w:val="thaiDistribute"/>
        <w:rPr>
          <w:rFonts w:ascii="Browallia New" w:hAnsi="Browallia New" w:cs="Browallia New"/>
          <w:szCs w:val="24"/>
          <w:lang w:val="en-GB"/>
        </w:rPr>
      </w:pPr>
    </w:p>
    <w:p w14:paraId="221FEF9B" w14:textId="48AB11E4" w:rsidR="00BA31E4" w:rsidRPr="006719BA" w:rsidRDefault="00BA31E4" w:rsidP="00102B80">
      <w:pPr>
        <w:pStyle w:val="ListParagraph"/>
        <w:tabs>
          <w:tab w:val="left" w:pos="900"/>
          <w:tab w:val="left" w:pos="2160"/>
        </w:tabs>
        <w:ind w:left="441"/>
        <w:jc w:val="thaiDistribute"/>
        <w:rPr>
          <w:rFonts w:ascii="Browallia New" w:hAnsi="Browallia New" w:cs="Browallia New"/>
          <w:sz w:val="28"/>
          <w:lang w:val="en-GB"/>
        </w:rPr>
      </w:pPr>
      <w:r w:rsidRPr="006719BA">
        <w:rPr>
          <w:rFonts w:ascii="Browallia New" w:hAnsi="Browallia New" w:cs="Browallia New"/>
          <w:sz w:val="28"/>
          <w:cs/>
          <w:lang w:val="en-GB"/>
        </w:rPr>
        <w:t>ณ</w:t>
      </w:r>
      <w:r w:rsidR="00C85C72" w:rsidRPr="006719BA">
        <w:rPr>
          <w:rFonts w:ascii="Browallia New" w:hAnsi="Browallia New" w:cs="Browallia New"/>
          <w:sz w:val="28"/>
        </w:rPr>
        <w:t xml:space="preserve"> </w:t>
      </w:r>
      <w:r w:rsidRPr="006719BA">
        <w:rPr>
          <w:rFonts w:ascii="Browallia New" w:hAnsi="Browallia New" w:cs="Browallia New"/>
          <w:sz w:val="28"/>
          <w:cs/>
          <w:lang w:val="en-GB"/>
        </w:rPr>
        <w:t>วันที่</w:t>
      </w:r>
      <w:r w:rsidR="00C85C72" w:rsidRPr="006719BA">
        <w:rPr>
          <w:rFonts w:ascii="Browallia New" w:hAnsi="Browallia New" w:cs="Browallia New"/>
          <w:sz w:val="28"/>
        </w:rPr>
        <w:t xml:space="preserve"> </w:t>
      </w:r>
      <w:r w:rsidR="003F1897" w:rsidRPr="006719BA">
        <w:rPr>
          <w:rFonts w:ascii="Browallia New" w:hAnsi="Browallia New" w:cs="Browallia New"/>
          <w:color w:val="000000" w:themeColor="text1"/>
          <w:sz w:val="28"/>
          <w:lang w:val="en-GB"/>
        </w:rPr>
        <w:t>3</w:t>
      </w:r>
      <w:r w:rsidR="003F1897" w:rsidRPr="006719BA">
        <w:rPr>
          <w:rFonts w:ascii="Browallia New" w:hAnsi="Browallia New" w:cs="Browallia New"/>
          <w:color w:val="000000" w:themeColor="text1"/>
          <w:sz w:val="28"/>
        </w:rPr>
        <w:t>0</w:t>
      </w:r>
      <w:r w:rsidR="003F1897" w:rsidRPr="006719BA">
        <w:rPr>
          <w:rFonts w:ascii="Browallia New" w:hAnsi="Browallia New" w:cs="Browallia New" w:hint="cs"/>
          <w:color w:val="000000" w:themeColor="text1"/>
          <w:sz w:val="28"/>
          <w:cs/>
        </w:rPr>
        <w:t xml:space="preserve"> มิถุนายน</w:t>
      </w:r>
      <w:r w:rsidR="007A66E5" w:rsidRPr="006719BA">
        <w:rPr>
          <w:rFonts w:ascii="Browallia New" w:hAnsi="Browallia New" w:cs="Browallia New"/>
          <w:sz w:val="28"/>
        </w:rPr>
        <w:t xml:space="preserve"> 2564</w:t>
      </w:r>
      <w:r w:rsidR="00C85C72" w:rsidRPr="006719BA">
        <w:rPr>
          <w:rFonts w:ascii="Browallia New" w:hAnsi="Browallia New" w:cs="Browallia New"/>
          <w:sz w:val="28"/>
        </w:rPr>
        <w:t xml:space="preserve"> </w:t>
      </w:r>
      <w:r w:rsidRPr="006719BA">
        <w:rPr>
          <w:rFonts w:ascii="Browallia New" w:hAnsi="Browallia New" w:cs="Browallia New"/>
          <w:sz w:val="28"/>
          <w:cs/>
          <w:lang w:val="en-GB"/>
        </w:rPr>
        <w:t>และ</w:t>
      </w:r>
      <w:r w:rsidR="00C85C72" w:rsidRPr="006719BA">
        <w:rPr>
          <w:rFonts w:ascii="Browallia New" w:hAnsi="Browallia New" w:cs="Browallia New"/>
          <w:sz w:val="28"/>
        </w:rPr>
        <w:t xml:space="preserve"> </w:t>
      </w:r>
      <w:r w:rsidRPr="006719BA">
        <w:rPr>
          <w:rFonts w:ascii="Browallia New" w:hAnsi="Browallia New" w:cs="Browallia New"/>
          <w:sz w:val="28"/>
          <w:cs/>
          <w:lang w:val="en-GB"/>
        </w:rPr>
        <w:t>วันที่</w:t>
      </w:r>
      <w:r w:rsidR="00C85C72" w:rsidRPr="006719BA">
        <w:rPr>
          <w:rFonts w:ascii="Browallia New" w:hAnsi="Browallia New" w:cs="Browallia New"/>
          <w:sz w:val="28"/>
        </w:rPr>
        <w:t xml:space="preserve"> </w:t>
      </w:r>
      <w:r w:rsidRPr="006719BA">
        <w:rPr>
          <w:rFonts w:ascii="Browallia New" w:hAnsi="Browallia New" w:cs="Browallia New"/>
          <w:sz w:val="28"/>
          <w:lang w:val="en-GB"/>
        </w:rPr>
        <w:t>31</w:t>
      </w:r>
      <w:r w:rsidR="00C85C72" w:rsidRPr="006719BA">
        <w:rPr>
          <w:rFonts w:ascii="Browallia New" w:hAnsi="Browallia New" w:cs="Browallia New"/>
          <w:sz w:val="28"/>
        </w:rPr>
        <w:t xml:space="preserve"> </w:t>
      </w:r>
      <w:r w:rsidRPr="006719BA">
        <w:rPr>
          <w:rFonts w:ascii="Browallia New" w:hAnsi="Browallia New" w:cs="Browallia New"/>
          <w:sz w:val="28"/>
          <w:cs/>
          <w:lang w:val="en-GB"/>
        </w:rPr>
        <w:t>ธันวาคม</w:t>
      </w:r>
      <w:r w:rsidR="00C85C72" w:rsidRPr="006719BA">
        <w:rPr>
          <w:rFonts w:ascii="Browallia New" w:hAnsi="Browallia New" w:cs="Browallia New"/>
          <w:sz w:val="28"/>
        </w:rPr>
        <w:t xml:space="preserve"> </w:t>
      </w:r>
      <w:r w:rsidRPr="006719BA">
        <w:rPr>
          <w:rFonts w:ascii="Browallia New" w:hAnsi="Browallia New" w:cs="Browallia New"/>
          <w:sz w:val="28"/>
          <w:lang w:val="en-GB"/>
        </w:rPr>
        <w:t>256</w:t>
      </w:r>
      <w:r w:rsidR="00117E74" w:rsidRPr="006719BA">
        <w:rPr>
          <w:rFonts w:ascii="Browallia New" w:hAnsi="Browallia New" w:cs="Browallia New"/>
          <w:sz w:val="28"/>
          <w:lang w:val="en-GB"/>
        </w:rPr>
        <w:t>3</w:t>
      </w:r>
      <w:r w:rsidR="00C85C72" w:rsidRPr="006719BA">
        <w:rPr>
          <w:rFonts w:ascii="Browallia New" w:hAnsi="Browallia New" w:cs="Browallia New"/>
          <w:sz w:val="28"/>
        </w:rPr>
        <w:t xml:space="preserve"> </w:t>
      </w:r>
      <w:r w:rsidR="004A1B20" w:rsidRPr="006719BA">
        <w:rPr>
          <w:rFonts w:ascii="Browallia New" w:hAnsi="Browallia New" w:cs="Browallia New" w:hint="cs"/>
          <w:sz w:val="28"/>
          <w:cs/>
          <w:lang w:val="en-GB"/>
        </w:rPr>
        <w:t>มียอดคงเหลือ</w:t>
      </w:r>
      <w:r w:rsidR="004258BA" w:rsidRPr="006719BA">
        <w:rPr>
          <w:rFonts w:ascii="Browallia New" w:hAnsi="Browallia New" w:cs="Browallia New" w:hint="cs"/>
          <w:sz w:val="28"/>
          <w:cs/>
          <w:lang w:val="en-GB"/>
        </w:rPr>
        <w:t>ดังนี้</w:t>
      </w:r>
    </w:p>
    <w:p w14:paraId="380E43D0" w14:textId="77777777" w:rsidR="005D6051" w:rsidRPr="006719BA" w:rsidRDefault="005D6051" w:rsidP="00BA31E4">
      <w:pPr>
        <w:pStyle w:val="ListParagraph"/>
        <w:tabs>
          <w:tab w:val="left" w:pos="900"/>
          <w:tab w:val="left" w:pos="2160"/>
        </w:tabs>
        <w:ind w:left="360"/>
        <w:jc w:val="thaiDistribute"/>
        <w:rPr>
          <w:rFonts w:ascii="Browallia New" w:hAnsi="Browallia New" w:cs="Browallia New"/>
          <w:sz w:val="16"/>
          <w:szCs w:val="16"/>
          <w:lang w:val="en-GB"/>
        </w:rPr>
      </w:pPr>
    </w:p>
    <w:tbl>
      <w:tblPr>
        <w:tblW w:w="9135" w:type="dxa"/>
        <w:tblInd w:w="369" w:type="dxa"/>
        <w:tblLayout w:type="fixed"/>
        <w:tblLook w:val="0000" w:firstRow="0" w:lastRow="0" w:firstColumn="0" w:lastColumn="0" w:noHBand="0" w:noVBand="0"/>
      </w:tblPr>
      <w:tblGrid>
        <w:gridCol w:w="3888"/>
        <w:gridCol w:w="1296"/>
        <w:gridCol w:w="1332"/>
        <w:gridCol w:w="1314"/>
        <w:gridCol w:w="1305"/>
      </w:tblGrid>
      <w:tr w:rsidR="005D6051" w:rsidRPr="006719BA" w14:paraId="5ECB2EAD" w14:textId="77777777" w:rsidTr="005257BC">
        <w:trPr>
          <w:trHeight w:val="110"/>
          <w:tblHeader/>
        </w:trPr>
        <w:tc>
          <w:tcPr>
            <w:tcW w:w="3888" w:type="dxa"/>
          </w:tcPr>
          <w:p w14:paraId="5D5B3797" w14:textId="77777777" w:rsidR="005D6051" w:rsidRPr="006719BA" w:rsidRDefault="005D6051" w:rsidP="00021D2C">
            <w:pPr>
              <w:tabs>
                <w:tab w:val="left" w:pos="900"/>
              </w:tabs>
              <w:ind w:left="360" w:right="-43" w:hanging="360"/>
              <w:jc w:val="center"/>
              <w:rPr>
                <w:rFonts w:ascii="Browallia New" w:hAnsi="Browallia New" w:cs="Browallia New"/>
                <w:color w:val="000000" w:themeColor="text1"/>
                <w:sz w:val="28"/>
                <w:szCs w:val="28"/>
                <w:lang w:val="en-GB"/>
              </w:rPr>
            </w:pPr>
          </w:p>
        </w:tc>
        <w:tc>
          <w:tcPr>
            <w:tcW w:w="2628" w:type="dxa"/>
            <w:gridSpan w:val="2"/>
          </w:tcPr>
          <w:p w14:paraId="0F708F06" w14:textId="77777777" w:rsidR="005D6051" w:rsidRPr="006719BA" w:rsidRDefault="005D6051" w:rsidP="00021D2C">
            <w:pPr>
              <w:tabs>
                <w:tab w:val="left" w:pos="900"/>
              </w:tabs>
              <w:ind w:right="9"/>
              <w:jc w:val="center"/>
              <w:rPr>
                <w:rFonts w:ascii="Browallia New" w:hAnsi="Browallia New" w:cs="Browallia New"/>
                <w:color w:val="000000" w:themeColor="text1"/>
                <w:sz w:val="28"/>
                <w:szCs w:val="28"/>
                <w:cs/>
              </w:rPr>
            </w:pPr>
          </w:p>
        </w:tc>
        <w:tc>
          <w:tcPr>
            <w:tcW w:w="2619" w:type="dxa"/>
            <w:gridSpan w:val="2"/>
          </w:tcPr>
          <w:p w14:paraId="6C2B939F" w14:textId="77777777" w:rsidR="005D6051" w:rsidRPr="006719BA" w:rsidRDefault="005D6051" w:rsidP="00021D2C">
            <w:pPr>
              <w:tabs>
                <w:tab w:val="left" w:pos="900"/>
                <w:tab w:val="left" w:pos="2160"/>
                <w:tab w:val="left" w:pos="6120"/>
                <w:tab w:val="left" w:pos="6480"/>
              </w:tabs>
              <w:ind w:right="9"/>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roofErr w:type="gramStart"/>
            <w:r w:rsidRPr="006719BA">
              <w:rPr>
                <w:rFonts w:ascii="Browallia New" w:hAnsi="Browallia New" w:cs="Browallia New"/>
                <w:color w:val="000000" w:themeColor="text1"/>
                <w:sz w:val="28"/>
                <w:szCs w:val="28"/>
                <w:cs/>
              </w:rPr>
              <w:t>หน่วย</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w:t>
            </w:r>
            <w:proofErr w:type="gramEnd"/>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พันบาท</w:t>
            </w:r>
            <w:r w:rsidRPr="006719BA">
              <w:rPr>
                <w:rFonts w:ascii="Browallia New" w:hAnsi="Browallia New" w:cs="Browallia New"/>
                <w:color w:val="000000" w:themeColor="text1"/>
                <w:sz w:val="28"/>
                <w:szCs w:val="28"/>
              </w:rPr>
              <w:t>)</w:t>
            </w:r>
          </w:p>
        </w:tc>
      </w:tr>
      <w:tr w:rsidR="005D6051" w:rsidRPr="006719BA" w14:paraId="0F9B2B1E" w14:textId="77777777" w:rsidTr="005257BC">
        <w:trPr>
          <w:tblHeader/>
        </w:trPr>
        <w:tc>
          <w:tcPr>
            <w:tcW w:w="3888" w:type="dxa"/>
          </w:tcPr>
          <w:p w14:paraId="33CA7CB0" w14:textId="77777777" w:rsidR="005D6051" w:rsidRPr="006719BA" w:rsidRDefault="005D6051" w:rsidP="00021D2C">
            <w:pPr>
              <w:tabs>
                <w:tab w:val="left" w:pos="900"/>
              </w:tabs>
              <w:ind w:left="360" w:right="-43" w:hanging="360"/>
              <w:jc w:val="center"/>
              <w:rPr>
                <w:rFonts w:ascii="Browallia New" w:hAnsi="Browallia New" w:cs="Browallia New"/>
                <w:color w:val="000000" w:themeColor="text1"/>
                <w:sz w:val="28"/>
                <w:szCs w:val="28"/>
              </w:rPr>
            </w:pPr>
          </w:p>
        </w:tc>
        <w:tc>
          <w:tcPr>
            <w:tcW w:w="2628" w:type="dxa"/>
            <w:gridSpan w:val="2"/>
          </w:tcPr>
          <w:p w14:paraId="7A1E3D9B" w14:textId="77777777" w:rsidR="005D6051" w:rsidRPr="006719BA" w:rsidRDefault="005D6051" w:rsidP="00021D2C">
            <w:pPr>
              <w:pBdr>
                <w:bottom w:val="single" w:sz="4" w:space="1" w:color="auto"/>
              </w:pBdr>
              <w:tabs>
                <w:tab w:val="left" w:pos="900"/>
              </w:tabs>
              <w:ind w:right="9"/>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งบการเงินรวม</w:t>
            </w:r>
          </w:p>
        </w:tc>
        <w:tc>
          <w:tcPr>
            <w:tcW w:w="2619" w:type="dxa"/>
            <w:gridSpan w:val="2"/>
          </w:tcPr>
          <w:p w14:paraId="752E630F" w14:textId="77777777" w:rsidR="005D6051" w:rsidRPr="006719BA" w:rsidRDefault="005D6051" w:rsidP="00021D2C">
            <w:pPr>
              <w:pBdr>
                <w:bottom w:val="single" w:sz="4" w:space="1" w:color="auto"/>
              </w:pBdr>
              <w:tabs>
                <w:tab w:val="left" w:pos="900"/>
              </w:tabs>
              <w:ind w:right="9"/>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งบการเงินเฉพาะของ</w:t>
            </w:r>
            <w:r w:rsidRPr="006719BA">
              <w:rPr>
                <w:rFonts w:ascii="Browallia New" w:hAnsi="Browallia New" w:cs="Browallia New" w:hint="cs"/>
                <w:color w:val="000000" w:themeColor="text1"/>
                <w:sz w:val="28"/>
                <w:szCs w:val="28"/>
                <w:cs/>
              </w:rPr>
              <w:t>บริษัท</w:t>
            </w:r>
          </w:p>
        </w:tc>
      </w:tr>
      <w:tr w:rsidR="00117E74" w:rsidRPr="006719BA" w14:paraId="0510B9AE" w14:textId="77777777" w:rsidTr="005257BC">
        <w:trPr>
          <w:tblHeader/>
        </w:trPr>
        <w:tc>
          <w:tcPr>
            <w:tcW w:w="3888" w:type="dxa"/>
          </w:tcPr>
          <w:p w14:paraId="4ED1CA55" w14:textId="77777777" w:rsidR="00117E74" w:rsidRPr="006719BA" w:rsidRDefault="00117E74" w:rsidP="00117E74">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614BEDB4" w14:textId="319DC30A" w:rsidR="00117E74" w:rsidRPr="006719BA" w:rsidRDefault="003F1897" w:rsidP="00117E74">
            <w:pPr>
              <w:pBdr>
                <w:bottom w:val="single" w:sz="4" w:space="1" w:color="auto"/>
              </w:pBdr>
              <w:tabs>
                <w:tab w:val="left" w:pos="900"/>
              </w:tabs>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117E74" w:rsidRPr="006719BA">
              <w:rPr>
                <w:rFonts w:ascii="Browallia New" w:hAnsi="Browallia New" w:cs="Browallia New"/>
                <w:sz w:val="28"/>
                <w:szCs w:val="28"/>
              </w:rPr>
              <w:t>2564</w:t>
            </w:r>
          </w:p>
        </w:tc>
        <w:tc>
          <w:tcPr>
            <w:tcW w:w="1332" w:type="dxa"/>
          </w:tcPr>
          <w:p w14:paraId="38EAEF87" w14:textId="2927E6F9" w:rsidR="00117E74" w:rsidRPr="006719BA" w:rsidRDefault="00117E74" w:rsidP="00117E74">
            <w:pPr>
              <w:pBdr>
                <w:bottom w:val="single" w:sz="4" w:space="1" w:color="auto"/>
              </w:pBdr>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lang w:val="en-GB"/>
              </w:rPr>
              <w:t>31</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ธันวาคม</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lang w:val="en-GB"/>
              </w:rPr>
              <w:t>256</w:t>
            </w:r>
            <w:r w:rsidRPr="006719BA">
              <w:rPr>
                <w:rFonts w:ascii="Browallia New" w:hAnsi="Browallia New" w:cs="Browallia New"/>
                <w:color w:val="000000" w:themeColor="text1"/>
                <w:sz w:val="28"/>
                <w:szCs w:val="28"/>
                <w:lang w:val="en-GB"/>
              </w:rPr>
              <w:t>3</w:t>
            </w:r>
          </w:p>
        </w:tc>
        <w:tc>
          <w:tcPr>
            <w:tcW w:w="1314" w:type="dxa"/>
          </w:tcPr>
          <w:p w14:paraId="27F3DF6B" w14:textId="05CEA9BF" w:rsidR="00117E74" w:rsidRPr="006719BA" w:rsidRDefault="003F1897" w:rsidP="00117E74">
            <w:pPr>
              <w:pBdr>
                <w:bottom w:val="single" w:sz="4" w:space="1" w:color="auto"/>
              </w:pBdr>
              <w:tabs>
                <w:tab w:val="left" w:pos="900"/>
              </w:tabs>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117E74" w:rsidRPr="006719BA">
              <w:rPr>
                <w:rFonts w:ascii="Browallia New" w:hAnsi="Browallia New" w:cs="Browallia New"/>
                <w:sz w:val="28"/>
                <w:szCs w:val="28"/>
              </w:rPr>
              <w:t>2564</w:t>
            </w:r>
          </w:p>
        </w:tc>
        <w:tc>
          <w:tcPr>
            <w:tcW w:w="1305" w:type="dxa"/>
          </w:tcPr>
          <w:p w14:paraId="51CEC963" w14:textId="1018FE4E" w:rsidR="00117E74" w:rsidRPr="006719BA" w:rsidRDefault="00117E74" w:rsidP="00117E74">
            <w:pPr>
              <w:pBdr>
                <w:bottom w:val="single" w:sz="4" w:space="1" w:color="auto"/>
              </w:pBdr>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lang w:val="en-GB"/>
              </w:rPr>
              <w:t>31</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ธันวาคม</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lang w:val="en-GB"/>
              </w:rPr>
              <w:t>256</w:t>
            </w:r>
            <w:r w:rsidRPr="006719BA">
              <w:rPr>
                <w:rFonts w:ascii="Browallia New" w:hAnsi="Browallia New" w:cs="Browallia New"/>
                <w:color w:val="000000" w:themeColor="text1"/>
                <w:sz w:val="28"/>
                <w:szCs w:val="28"/>
                <w:lang w:val="en-GB"/>
              </w:rPr>
              <w:t>3</w:t>
            </w:r>
          </w:p>
        </w:tc>
      </w:tr>
      <w:tr w:rsidR="005D6051" w:rsidRPr="006719BA" w14:paraId="1B3F866D" w14:textId="77777777" w:rsidTr="005257BC">
        <w:trPr>
          <w:trHeight w:val="317"/>
        </w:trPr>
        <w:tc>
          <w:tcPr>
            <w:tcW w:w="3888" w:type="dxa"/>
          </w:tcPr>
          <w:p w14:paraId="6DAFEC19" w14:textId="77777777" w:rsidR="005D6051" w:rsidRPr="006719BA" w:rsidRDefault="005D6051" w:rsidP="00021D2C">
            <w:pPr>
              <w:tabs>
                <w:tab w:val="left" w:pos="900"/>
              </w:tabs>
              <w:ind w:left="360" w:right="-36" w:hanging="360"/>
              <w:jc w:val="both"/>
              <w:rPr>
                <w:rFonts w:ascii="Browallia New" w:hAnsi="Browallia New" w:cs="Browallia New"/>
                <w:color w:val="000000" w:themeColor="text1"/>
                <w:sz w:val="16"/>
                <w:szCs w:val="16"/>
                <w:u w:val="single"/>
                <w:cs/>
              </w:rPr>
            </w:pPr>
          </w:p>
        </w:tc>
        <w:tc>
          <w:tcPr>
            <w:tcW w:w="1296" w:type="dxa"/>
          </w:tcPr>
          <w:p w14:paraId="11017B83" w14:textId="77777777" w:rsidR="005D6051" w:rsidRPr="006719BA" w:rsidRDefault="005D6051" w:rsidP="00021D2C">
            <w:pPr>
              <w:tabs>
                <w:tab w:val="left" w:pos="900"/>
              </w:tabs>
              <w:ind w:right="9"/>
              <w:jc w:val="both"/>
              <w:rPr>
                <w:rFonts w:ascii="Browallia New" w:hAnsi="Browallia New" w:cs="Browallia New"/>
                <w:color w:val="000000" w:themeColor="text1"/>
                <w:sz w:val="16"/>
                <w:szCs w:val="16"/>
              </w:rPr>
            </w:pPr>
          </w:p>
        </w:tc>
        <w:tc>
          <w:tcPr>
            <w:tcW w:w="1332" w:type="dxa"/>
          </w:tcPr>
          <w:p w14:paraId="00EC10F5" w14:textId="77777777" w:rsidR="005D6051" w:rsidRPr="006719BA" w:rsidRDefault="005D6051" w:rsidP="00021D2C">
            <w:pPr>
              <w:tabs>
                <w:tab w:val="left" w:pos="900"/>
              </w:tabs>
              <w:ind w:right="9"/>
              <w:jc w:val="both"/>
              <w:rPr>
                <w:rFonts w:ascii="Browallia New" w:hAnsi="Browallia New" w:cs="Browallia New"/>
                <w:color w:val="000000" w:themeColor="text1"/>
                <w:sz w:val="16"/>
                <w:szCs w:val="16"/>
              </w:rPr>
            </w:pPr>
          </w:p>
        </w:tc>
        <w:tc>
          <w:tcPr>
            <w:tcW w:w="1314" w:type="dxa"/>
          </w:tcPr>
          <w:p w14:paraId="7B533B9A" w14:textId="77777777" w:rsidR="005D6051" w:rsidRPr="006719BA" w:rsidRDefault="005D6051" w:rsidP="00021D2C">
            <w:pPr>
              <w:tabs>
                <w:tab w:val="left" w:pos="900"/>
              </w:tabs>
              <w:ind w:right="9"/>
              <w:jc w:val="both"/>
              <w:rPr>
                <w:rFonts w:ascii="Browallia New" w:hAnsi="Browallia New" w:cs="Browallia New"/>
                <w:color w:val="000000" w:themeColor="text1"/>
                <w:sz w:val="16"/>
                <w:szCs w:val="16"/>
              </w:rPr>
            </w:pPr>
          </w:p>
        </w:tc>
        <w:tc>
          <w:tcPr>
            <w:tcW w:w="1305" w:type="dxa"/>
          </w:tcPr>
          <w:p w14:paraId="4322706B" w14:textId="77777777" w:rsidR="005D6051" w:rsidRPr="006719BA" w:rsidRDefault="005D6051" w:rsidP="00021D2C">
            <w:pPr>
              <w:tabs>
                <w:tab w:val="left" w:pos="900"/>
              </w:tabs>
              <w:ind w:right="9"/>
              <w:jc w:val="both"/>
              <w:rPr>
                <w:rFonts w:ascii="Browallia New" w:hAnsi="Browallia New" w:cs="Browallia New"/>
                <w:color w:val="000000" w:themeColor="text1"/>
                <w:sz w:val="16"/>
                <w:szCs w:val="16"/>
              </w:rPr>
            </w:pPr>
          </w:p>
        </w:tc>
      </w:tr>
      <w:tr w:rsidR="002634DE" w:rsidRPr="006719BA" w14:paraId="384628F0" w14:textId="77777777" w:rsidTr="005257BC">
        <w:tc>
          <w:tcPr>
            <w:tcW w:w="3888" w:type="dxa"/>
          </w:tcPr>
          <w:p w14:paraId="4DC2F744" w14:textId="0A2B69A8" w:rsidR="002634DE" w:rsidRPr="006719BA" w:rsidRDefault="002634DE" w:rsidP="002634DE">
            <w:pPr>
              <w:tabs>
                <w:tab w:val="left" w:pos="900"/>
              </w:tabs>
              <w:ind w:left="360" w:right="-36" w:hanging="360"/>
              <w:jc w:val="both"/>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บริษัทย่อย</w:t>
            </w:r>
          </w:p>
        </w:tc>
        <w:tc>
          <w:tcPr>
            <w:tcW w:w="1296" w:type="dxa"/>
          </w:tcPr>
          <w:p w14:paraId="4B94C88A" w14:textId="03DCF411" w:rsidR="002634DE" w:rsidRPr="006719BA" w:rsidRDefault="002634DE" w:rsidP="002634DE">
            <w:pPr>
              <w:ind w:right="9"/>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c>
          <w:tcPr>
            <w:tcW w:w="1332" w:type="dxa"/>
          </w:tcPr>
          <w:p w14:paraId="25DE31FF" w14:textId="66140193" w:rsidR="002634DE" w:rsidRPr="006719BA" w:rsidRDefault="002634DE" w:rsidP="002634DE">
            <w:pPr>
              <w:ind w:right="9"/>
              <w:jc w:val="right"/>
              <w:rPr>
                <w:rFonts w:ascii="Browallia New" w:hAnsi="Browallia New" w:cs="Browallia New"/>
                <w:color w:val="000000" w:themeColor="text1"/>
                <w:sz w:val="28"/>
                <w:szCs w:val="28"/>
              </w:rPr>
            </w:pPr>
            <w:r w:rsidRPr="006719BA">
              <w:rPr>
                <w:rFonts w:ascii="BrowalliaUPC" w:hAnsi="BrowalliaUPC" w:cs="BrowalliaUPC"/>
                <w:color w:val="000000" w:themeColor="text1"/>
                <w:sz w:val="28"/>
                <w:szCs w:val="28"/>
              </w:rPr>
              <w:t>-</w:t>
            </w:r>
          </w:p>
        </w:tc>
        <w:tc>
          <w:tcPr>
            <w:tcW w:w="1314" w:type="dxa"/>
          </w:tcPr>
          <w:p w14:paraId="5830D1A3" w14:textId="21AF20BE" w:rsidR="002634DE" w:rsidRPr="006719BA" w:rsidRDefault="00233A91" w:rsidP="002634DE">
            <w:pPr>
              <w:ind w:right="9"/>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613,395</w:t>
            </w:r>
          </w:p>
        </w:tc>
        <w:tc>
          <w:tcPr>
            <w:tcW w:w="1305" w:type="dxa"/>
          </w:tcPr>
          <w:p w14:paraId="63E7376C" w14:textId="52EABC02" w:rsidR="002634DE" w:rsidRPr="006719BA" w:rsidRDefault="002634DE" w:rsidP="002634DE">
            <w:pPr>
              <w:ind w:right="9"/>
              <w:jc w:val="right"/>
              <w:rPr>
                <w:rFonts w:ascii="Browallia New" w:hAnsi="Browallia New" w:cs="Browallia New"/>
                <w:sz w:val="28"/>
                <w:szCs w:val="28"/>
                <w:cs/>
              </w:rPr>
            </w:pPr>
            <w:r w:rsidRPr="006719BA">
              <w:rPr>
                <w:rFonts w:ascii="BrowalliaUPC" w:hAnsi="BrowalliaUPC" w:cs="BrowalliaUPC"/>
                <w:color w:val="000000" w:themeColor="text1"/>
                <w:sz w:val="28"/>
                <w:szCs w:val="28"/>
              </w:rPr>
              <w:t>440,523</w:t>
            </w:r>
          </w:p>
        </w:tc>
      </w:tr>
      <w:tr w:rsidR="002634DE" w:rsidRPr="006719BA" w14:paraId="1DBDD2E2" w14:textId="77777777" w:rsidTr="005257BC">
        <w:tc>
          <w:tcPr>
            <w:tcW w:w="3888" w:type="dxa"/>
          </w:tcPr>
          <w:p w14:paraId="7CCBF7D3" w14:textId="1B6E1171" w:rsidR="002634DE" w:rsidRPr="006719BA" w:rsidRDefault="002634DE" w:rsidP="002634DE">
            <w:pPr>
              <w:tabs>
                <w:tab w:val="left" w:pos="900"/>
              </w:tabs>
              <w:ind w:left="360" w:right="-36" w:hanging="360"/>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บริษัทที่ควบคุมร่วมกัน</w:t>
            </w:r>
            <w:r w:rsidR="00821E29" w:rsidRPr="006719BA">
              <w:rPr>
                <w:rFonts w:ascii="Browallia New" w:hAnsi="Browallia New" w:cs="Browallia New" w:hint="cs"/>
                <w:color w:val="000000" w:themeColor="text1"/>
                <w:sz w:val="28"/>
                <w:szCs w:val="28"/>
                <w:cs/>
              </w:rPr>
              <w:t>และกิจการร่วมค้า</w:t>
            </w:r>
            <w:r w:rsidRPr="006719BA">
              <w:rPr>
                <w:rFonts w:ascii="Browallia New" w:hAnsi="Browallia New" w:cs="Browallia New" w:hint="cs"/>
                <w:color w:val="000000" w:themeColor="text1"/>
                <w:sz w:val="28"/>
                <w:szCs w:val="28"/>
                <w:cs/>
              </w:rPr>
              <w:t xml:space="preserve"> </w:t>
            </w:r>
          </w:p>
        </w:tc>
        <w:tc>
          <w:tcPr>
            <w:tcW w:w="1296" w:type="dxa"/>
            <w:vAlign w:val="bottom"/>
          </w:tcPr>
          <w:p w14:paraId="37EF64DF" w14:textId="62CB7A25" w:rsidR="002634DE" w:rsidRPr="006719BA" w:rsidRDefault="00233A91" w:rsidP="002634DE">
            <w:pPr>
              <w:ind w:right="9"/>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53,339</w:t>
            </w:r>
          </w:p>
        </w:tc>
        <w:tc>
          <w:tcPr>
            <w:tcW w:w="1332" w:type="dxa"/>
            <w:vAlign w:val="bottom"/>
          </w:tcPr>
          <w:p w14:paraId="75FD855E" w14:textId="318824F3" w:rsidR="002634DE" w:rsidRPr="006719BA" w:rsidRDefault="002634DE" w:rsidP="002634DE">
            <w:pPr>
              <w:ind w:right="9"/>
              <w:jc w:val="right"/>
              <w:rPr>
                <w:rFonts w:ascii="Browallia New" w:hAnsi="Browallia New" w:cs="Browallia New"/>
                <w:color w:val="000000" w:themeColor="text1"/>
                <w:sz w:val="28"/>
                <w:szCs w:val="28"/>
              </w:rPr>
            </w:pPr>
            <w:r w:rsidRPr="006719BA">
              <w:rPr>
                <w:rFonts w:ascii="BrowalliaUPC" w:hAnsi="BrowalliaUPC" w:cs="BrowalliaUPC"/>
                <w:color w:val="000000" w:themeColor="text1"/>
                <w:sz w:val="28"/>
                <w:szCs w:val="28"/>
              </w:rPr>
              <w:t>18,085</w:t>
            </w:r>
          </w:p>
        </w:tc>
        <w:tc>
          <w:tcPr>
            <w:tcW w:w="1314" w:type="dxa"/>
            <w:vAlign w:val="bottom"/>
          </w:tcPr>
          <w:p w14:paraId="19F2567F" w14:textId="4EFE46F5" w:rsidR="002634DE" w:rsidRPr="006719BA" w:rsidRDefault="002634DE" w:rsidP="002634DE">
            <w:pPr>
              <w:ind w:right="9"/>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w:t>
            </w:r>
          </w:p>
        </w:tc>
        <w:tc>
          <w:tcPr>
            <w:tcW w:w="1305" w:type="dxa"/>
            <w:vAlign w:val="bottom"/>
          </w:tcPr>
          <w:p w14:paraId="00ECF69F" w14:textId="51FB2977" w:rsidR="002634DE" w:rsidRPr="006719BA" w:rsidRDefault="002634DE" w:rsidP="002634DE">
            <w:pPr>
              <w:ind w:right="9"/>
              <w:jc w:val="right"/>
              <w:rPr>
                <w:rFonts w:ascii="Browallia New" w:hAnsi="Browallia New" w:cs="Browallia New"/>
                <w:sz w:val="28"/>
                <w:szCs w:val="28"/>
                <w:cs/>
              </w:rPr>
            </w:pPr>
            <w:r w:rsidRPr="006719BA">
              <w:rPr>
                <w:rFonts w:ascii="BrowalliaUPC" w:hAnsi="BrowalliaUPC" w:cs="BrowalliaUPC"/>
                <w:color w:val="000000" w:themeColor="text1"/>
                <w:sz w:val="28"/>
                <w:szCs w:val="28"/>
              </w:rPr>
              <w:t>-</w:t>
            </w:r>
          </w:p>
        </w:tc>
      </w:tr>
      <w:tr w:rsidR="002634DE" w:rsidRPr="006719BA" w14:paraId="5CABA5DF" w14:textId="77777777" w:rsidTr="005257BC">
        <w:tc>
          <w:tcPr>
            <w:tcW w:w="3888" w:type="dxa"/>
          </w:tcPr>
          <w:p w14:paraId="7ACECB0B" w14:textId="6C053228" w:rsidR="002634DE" w:rsidRPr="006719BA" w:rsidRDefault="002634DE" w:rsidP="002634DE">
            <w:pPr>
              <w:tabs>
                <w:tab w:val="left" w:pos="900"/>
              </w:tabs>
              <w:ind w:left="360" w:right="-36" w:hanging="360"/>
              <w:jc w:val="both"/>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บริษัทที่เกี่ยวข้องกัน</w:t>
            </w:r>
          </w:p>
        </w:tc>
        <w:tc>
          <w:tcPr>
            <w:tcW w:w="1296" w:type="dxa"/>
          </w:tcPr>
          <w:p w14:paraId="6A506100" w14:textId="2B72A5C1" w:rsidR="002634DE" w:rsidRPr="006719BA" w:rsidRDefault="002634DE" w:rsidP="002634DE">
            <w:pPr>
              <w:pBdr>
                <w:bottom w:val="single" w:sz="4" w:space="1" w:color="auto"/>
              </w:pBdr>
              <w:ind w:right="9"/>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c>
          <w:tcPr>
            <w:tcW w:w="1332" w:type="dxa"/>
          </w:tcPr>
          <w:p w14:paraId="28A62E85" w14:textId="0673B735" w:rsidR="002634DE" w:rsidRPr="006719BA" w:rsidRDefault="002634DE" w:rsidP="002634DE">
            <w:pPr>
              <w:pBdr>
                <w:bottom w:val="single" w:sz="4" w:space="1" w:color="auto"/>
              </w:pBdr>
              <w:ind w:right="9"/>
              <w:jc w:val="right"/>
              <w:rPr>
                <w:rFonts w:ascii="Browallia New" w:hAnsi="Browallia New" w:cs="Browallia New"/>
                <w:color w:val="000000" w:themeColor="text1"/>
                <w:sz w:val="28"/>
                <w:szCs w:val="28"/>
              </w:rPr>
            </w:pPr>
            <w:r w:rsidRPr="006719BA">
              <w:rPr>
                <w:rFonts w:ascii="BrowalliaUPC" w:hAnsi="BrowalliaUPC" w:cs="BrowalliaUPC"/>
                <w:color w:val="000000" w:themeColor="text1"/>
                <w:sz w:val="28"/>
                <w:szCs w:val="28"/>
              </w:rPr>
              <w:t>58,741</w:t>
            </w:r>
          </w:p>
        </w:tc>
        <w:tc>
          <w:tcPr>
            <w:tcW w:w="1314" w:type="dxa"/>
          </w:tcPr>
          <w:p w14:paraId="0A535EEA" w14:textId="20481FCF" w:rsidR="002634DE" w:rsidRPr="006719BA" w:rsidRDefault="002634DE" w:rsidP="002634DE">
            <w:pPr>
              <w:pBdr>
                <w:bottom w:val="single" w:sz="4" w:space="1" w:color="auto"/>
              </w:pBdr>
              <w:ind w:right="9"/>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w:t>
            </w:r>
          </w:p>
        </w:tc>
        <w:tc>
          <w:tcPr>
            <w:tcW w:w="1305" w:type="dxa"/>
          </w:tcPr>
          <w:p w14:paraId="3B6CEC22" w14:textId="2FADEF97" w:rsidR="002634DE" w:rsidRPr="006719BA" w:rsidRDefault="002634DE" w:rsidP="002634DE">
            <w:pPr>
              <w:pBdr>
                <w:bottom w:val="single" w:sz="4" w:space="1" w:color="auto"/>
              </w:pBdr>
              <w:ind w:right="9"/>
              <w:jc w:val="right"/>
              <w:rPr>
                <w:rFonts w:ascii="Browallia New" w:hAnsi="Browallia New" w:cs="Browallia New"/>
                <w:color w:val="000000" w:themeColor="text1"/>
                <w:sz w:val="28"/>
                <w:szCs w:val="28"/>
                <w:cs/>
              </w:rPr>
            </w:pPr>
            <w:r w:rsidRPr="006719BA">
              <w:rPr>
                <w:rFonts w:ascii="BrowalliaUPC" w:hAnsi="BrowalliaUPC" w:cs="BrowalliaUPC"/>
                <w:color w:val="000000" w:themeColor="text1"/>
                <w:sz w:val="28"/>
                <w:szCs w:val="28"/>
              </w:rPr>
              <w:t>58,741</w:t>
            </w:r>
          </w:p>
        </w:tc>
      </w:tr>
      <w:tr w:rsidR="002634DE" w:rsidRPr="006719BA" w14:paraId="5F057A4C" w14:textId="77777777" w:rsidTr="005257BC">
        <w:tc>
          <w:tcPr>
            <w:tcW w:w="3888" w:type="dxa"/>
          </w:tcPr>
          <w:p w14:paraId="769D5EF1" w14:textId="77777777" w:rsidR="002634DE" w:rsidRPr="006719BA" w:rsidRDefault="002634DE" w:rsidP="002634DE">
            <w:pPr>
              <w:tabs>
                <w:tab w:val="left" w:pos="900"/>
              </w:tabs>
              <w:ind w:left="360" w:right="-36" w:hanging="360"/>
              <w:jc w:val="both"/>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lang w:val="en-GB"/>
              </w:rPr>
              <w:t>รวม</w:t>
            </w:r>
          </w:p>
        </w:tc>
        <w:tc>
          <w:tcPr>
            <w:tcW w:w="1296" w:type="dxa"/>
          </w:tcPr>
          <w:p w14:paraId="0E504900" w14:textId="132F2525" w:rsidR="002634DE" w:rsidRPr="006719BA" w:rsidRDefault="00233A91" w:rsidP="002634DE">
            <w:pPr>
              <w:pBdr>
                <w:bottom w:val="single" w:sz="12" w:space="1" w:color="auto"/>
              </w:pBdr>
              <w:ind w:right="9"/>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53,339</w:t>
            </w:r>
          </w:p>
        </w:tc>
        <w:tc>
          <w:tcPr>
            <w:tcW w:w="1332" w:type="dxa"/>
          </w:tcPr>
          <w:p w14:paraId="390D4BCF" w14:textId="0BEEEC09" w:rsidR="002634DE" w:rsidRPr="006719BA" w:rsidRDefault="002634DE" w:rsidP="002634DE">
            <w:pPr>
              <w:pBdr>
                <w:bottom w:val="single" w:sz="12" w:space="1" w:color="auto"/>
              </w:pBdr>
              <w:ind w:right="9"/>
              <w:jc w:val="right"/>
              <w:rPr>
                <w:rFonts w:ascii="Browallia New" w:hAnsi="Browallia New" w:cs="Browallia New"/>
                <w:color w:val="000000" w:themeColor="text1"/>
                <w:sz w:val="28"/>
                <w:szCs w:val="28"/>
              </w:rPr>
            </w:pPr>
            <w:r w:rsidRPr="006719BA">
              <w:rPr>
                <w:rFonts w:ascii="BrowalliaUPC" w:hAnsi="BrowalliaUPC" w:cs="BrowalliaUPC"/>
                <w:color w:val="000000" w:themeColor="text1"/>
                <w:sz w:val="28"/>
                <w:szCs w:val="28"/>
              </w:rPr>
              <w:fldChar w:fldCharType="begin"/>
            </w:r>
            <w:r w:rsidRPr="006719BA">
              <w:rPr>
                <w:rFonts w:ascii="BrowalliaUPC" w:hAnsi="BrowalliaUPC" w:cs="BrowalliaUPC"/>
                <w:color w:val="000000" w:themeColor="text1"/>
                <w:sz w:val="28"/>
                <w:szCs w:val="28"/>
              </w:rPr>
              <w:instrText xml:space="preserve"> =SUM(ABOVE) </w:instrText>
            </w:r>
            <w:r w:rsidRPr="006719BA">
              <w:rPr>
                <w:rFonts w:ascii="BrowalliaUPC" w:hAnsi="BrowalliaUPC" w:cs="BrowalliaUPC"/>
                <w:color w:val="000000" w:themeColor="text1"/>
                <w:sz w:val="28"/>
                <w:szCs w:val="28"/>
              </w:rPr>
              <w:fldChar w:fldCharType="separate"/>
            </w:r>
            <w:r w:rsidRPr="006719BA">
              <w:rPr>
                <w:rFonts w:ascii="BrowalliaUPC" w:hAnsi="BrowalliaUPC" w:cs="BrowalliaUPC"/>
                <w:noProof/>
                <w:color w:val="000000" w:themeColor="text1"/>
                <w:sz w:val="28"/>
                <w:szCs w:val="28"/>
              </w:rPr>
              <w:t>76,826</w:t>
            </w:r>
            <w:r w:rsidRPr="006719BA">
              <w:rPr>
                <w:rFonts w:ascii="BrowalliaUPC" w:hAnsi="BrowalliaUPC" w:cs="BrowalliaUPC"/>
                <w:color w:val="000000" w:themeColor="text1"/>
                <w:sz w:val="28"/>
                <w:szCs w:val="28"/>
              </w:rPr>
              <w:fldChar w:fldCharType="end"/>
            </w:r>
          </w:p>
        </w:tc>
        <w:tc>
          <w:tcPr>
            <w:tcW w:w="1314" w:type="dxa"/>
          </w:tcPr>
          <w:p w14:paraId="4E2210A0" w14:textId="67E1D1A9" w:rsidR="002634DE" w:rsidRPr="006719BA" w:rsidRDefault="002634DE" w:rsidP="002634DE">
            <w:pPr>
              <w:pBdr>
                <w:bottom w:val="single" w:sz="12" w:space="1" w:color="auto"/>
              </w:pBdr>
              <w:ind w:right="9"/>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613,395</w:t>
            </w:r>
          </w:p>
        </w:tc>
        <w:tc>
          <w:tcPr>
            <w:tcW w:w="1305" w:type="dxa"/>
          </w:tcPr>
          <w:p w14:paraId="0BE4AE75" w14:textId="5B8C66D4" w:rsidR="002634DE" w:rsidRPr="006719BA" w:rsidRDefault="002634DE" w:rsidP="002634DE">
            <w:pPr>
              <w:pBdr>
                <w:bottom w:val="single" w:sz="12" w:space="1" w:color="auto"/>
              </w:pBdr>
              <w:ind w:right="9"/>
              <w:jc w:val="right"/>
              <w:rPr>
                <w:rFonts w:ascii="Browallia New" w:hAnsi="Browallia New" w:cs="Browallia New"/>
                <w:sz w:val="28"/>
                <w:szCs w:val="28"/>
              </w:rPr>
            </w:pPr>
            <w:r w:rsidRPr="006719BA">
              <w:rPr>
                <w:rFonts w:ascii="BrowalliaUPC" w:hAnsi="BrowalliaUPC" w:cs="BrowalliaUPC"/>
                <w:color w:val="000000" w:themeColor="text1"/>
                <w:sz w:val="28"/>
                <w:szCs w:val="28"/>
              </w:rPr>
              <w:t>499,264</w:t>
            </w:r>
          </w:p>
        </w:tc>
      </w:tr>
    </w:tbl>
    <w:p w14:paraId="6FA83388" w14:textId="77777777" w:rsidR="00677B13" w:rsidRPr="006719BA" w:rsidRDefault="00677B13" w:rsidP="00C907A3">
      <w:pPr>
        <w:tabs>
          <w:tab w:val="left" w:pos="900"/>
        </w:tabs>
        <w:ind w:right="-45"/>
        <w:jc w:val="both"/>
        <w:rPr>
          <w:rFonts w:ascii="Browallia New" w:hAnsi="Browallia New" w:cs="Browallia New"/>
          <w:b/>
          <w:bCs/>
          <w:color w:val="000000" w:themeColor="text1"/>
          <w:sz w:val="28"/>
          <w:szCs w:val="28"/>
        </w:rPr>
      </w:pPr>
    </w:p>
    <w:p w14:paraId="6F44B16D" w14:textId="52BE6209" w:rsidR="0029104B" w:rsidRPr="006719BA" w:rsidRDefault="0029104B" w:rsidP="00102B80">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hint="cs"/>
          <w:b/>
          <w:bCs/>
          <w:color w:val="000000" w:themeColor="text1"/>
          <w:sz w:val="28"/>
          <w:szCs w:val="28"/>
          <w:cs/>
        </w:rPr>
        <w:t>เงินกู้ยืมระยะยาว</w:t>
      </w:r>
    </w:p>
    <w:p w14:paraId="0CB91E87" w14:textId="77777777" w:rsidR="00AB224F" w:rsidRPr="006719BA" w:rsidRDefault="00AB224F" w:rsidP="00027F41">
      <w:pPr>
        <w:tabs>
          <w:tab w:val="left" w:pos="900"/>
          <w:tab w:val="left" w:pos="2160"/>
        </w:tabs>
        <w:ind w:left="426"/>
        <w:jc w:val="thaiDistribute"/>
        <w:rPr>
          <w:rFonts w:ascii="Browallia New" w:hAnsi="Browallia New" w:cs="Browallia New"/>
          <w:color w:val="000000" w:themeColor="text1"/>
        </w:rPr>
      </w:pPr>
    </w:p>
    <w:p w14:paraId="0CB91E88" w14:textId="2364C75A" w:rsidR="00AB224F" w:rsidRPr="006719BA" w:rsidRDefault="004540DB" w:rsidP="00027F41">
      <w:pPr>
        <w:tabs>
          <w:tab w:val="left" w:pos="900"/>
          <w:tab w:val="left" w:pos="2160"/>
        </w:tabs>
        <w:ind w:left="426"/>
        <w:jc w:val="thaiDistribute"/>
        <w:rPr>
          <w:rFonts w:ascii="Browallia New" w:hAnsi="Browallia New" w:cs="Browallia New"/>
          <w:sz w:val="28"/>
          <w:szCs w:val="28"/>
          <w:lang w:val="en-GB"/>
        </w:rPr>
      </w:pPr>
      <w:r w:rsidRPr="006719BA">
        <w:rPr>
          <w:rFonts w:ascii="Browallia New" w:hAnsi="Browallia New" w:cs="Browallia New" w:hint="cs"/>
          <w:sz w:val="28"/>
          <w:szCs w:val="28"/>
          <w:cs/>
          <w:lang w:val="en-GB"/>
        </w:rPr>
        <w:t>ณ</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cs/>
          <w:lang w:val="en-GB"/>
        </w:rPr>
        <w:t>วันที่</w:t>
      </w:r>
      <w:r w:rsidR="00C85C72" w:rsidRPr="006719BA">
        <w:rPr>
          <w:rFonts w:ascii="Browallia New" w:hAnsi="Browallia New" w:cs="Browallia New" w:hint="cs"/>
          <w:sz w:val="28"/>
          <w:szCs w:val="28"/>
        </w:rPr>
        <w:t xml:space="preserve"> </w:t>
      </w:r>
      <w:r w:rsidR="003F1897" w:rsidRPr="006719BA">
        <w:rPr>
          <w:rFonts w:ascii="Browallia New" w:hAnsi="Browallia New" w:cs="Browallia New"/>
          <w:color w:val="000000" w:themeColor="text1"/>
          <w:sz w:val="28"/>
          <w:szCs w:val="28"/>
          <w:lang w:val="en-GB"/>
        </w:rPr>
        <w:t>3</w:t>
      </w:r>
      <w:r w:rsidR="003F1897" w:rsidRPr="006719BA">
        <w:rPr>
          <w:rFonts w:ascii="Browallia New" w:hAnsi="Browallia New" w:cs="Browallia New"/>
          <w:color w:val="000000" w:themeColor="text1"/>
          <w:sz w:val="28"/>
          <w:szCs w:val="28"/>
        </w:rPr>
        <w:t>0</w:t>
      </w:r>
      <w:r w:rsidR="003F1897" w:rsidRPr="006719BA">
        <w:rPr>
          <w:rFonts w:ascii="Browallia New" w:hAnsi="Browallia New" w:cs="Browallia New" w:hint="cs"/>
          <w:color w:val="000000" w:themeColor="text1"/>
          <w:sz w:val="28"/>
          <w:szCs w:val="28"/>
          <w:cs/>
        </w:rPr>
        <w:t xml:space="preserve"> มิถุนายน</w:t>
      </w:r>
      <w:r w:rsidR="00D613B9" w:rsidRPr="006719BA">
        <w:rPr>
          <w:rFonts w:ascii="Browallia New" w:hAnsi="Browallia New" w:cs="Browallia New"/>
          <w:sz w:val="28"/>
          <w:szCs w:val="28"/>
        </w:rPr>
        <w:t xml:space="preserve"> 2564</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cs/>
          <w:lang w:val="en-GB"/>
        </w:rPr>
        <w:t>และ</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cs/>
          <w:lang w:val="en-GB"/>
        </w:rPr>
        <w:t>วันที่</w:t>
      </w:r>
      <w:r w:rsidR="00C85C72" w:rsidRPr="006719BA">
        <w:rPr>
          <w:rFonts w:ascii="Browallia New" w:hAnsi="Browallia New" w:cs="Browallia New" w:hint="cs"/>
          <w:sz w:val="28"/>
          <w:szCs w:val="28"/>
        </w:rPr>
        <w:t xml:space="preserve"> </w:t>
      </w:r>
      <w:r w:rsidR="00DE0E9B" w:rsidRPr="006719BA">
        <w:rPr>
          <w:rFonts w:ascii="Browallia New" w:hAnsi="Browallia New" w:cs="Browallia New" w:hint="cs"/>
          <w:sz w:val="28"/>
          <w:szCs w:val="28"/>
          <w:lang w:val="en-GB"/>
        </w:rPr>
        <w:t>31</w:t>
      </w:r>
      <w:r w:rsidR="00C85C72" w:rsidRPr="006719BA">
        <w:rPr>
          <w:rFonts w:ascii="Browallia New" w:hAnsi="Browallia New" w:cs="Browallia New" w:hint="cs"/>
          <w:sz w:val="28"/>
          <w:szCs w:val="28"/>
        </w:rPr>
        <w:t xml:space="preserve"> </w:t>
      </w:r>
      <w:r w:rsidRPr="006719BA">
        <w:rPr>
          <w:rFonts w:ascii="Browallia New" w:hAnsi="Browallia New" w:cs="Browallia New" w:hint="cs"/>
          <w:sz w:val="28"/>
          <w:szCs w:val="28"/>
          <w:cs/>
          <w:lang w:val="en-GB"/>
        </w:rPr>
        <w:t>ธันวาคม</w:t>
      </w:r>
      <w:r w:rsidR="00C85C72" w:rsidRPr="006719BA">
        <w:rPr>
          <w:rFonts w:ascii="Browallia New" w:hAnsi="Browallia New" w:cs="Browallia New" w:hint="cs"/>
          <w:sz w:val="28"/>
          <w:szCs w:val="28"/>
        </w:rPr>
        <w:t xml:space="preserve"> </w:t>
      </w:r>
      <w:r w:rsidR="00DE0E9B" w:rsidRPr="006719BA">
        <w:rPr>
          <w:rFonts w:ascii="Browallia New" w:hAnsi="Browallia New" w:cs="Browallia New" w:hint="cs"/>
          <w:sz w:val="28"/>
          <w:szCs w:val="28"/>
          <w:lang w:val="en-GB"/>
        </w:rPr>
        <w:t>256</w:t>
      </w:r>
      <w:r w:rsidR="00D613B9" w:rsidRPr="006719BA">
        <w:rPr>
          <w:rFonts w:ascii="Browallia New" w:hAnsi="Browallia New" w:cs="Browallia New"/>
          <w:sz w:val="28"/>
          <w:szCs w:val="28"/>
          <w:lang w:val="en-GB"/>
        </w:rPr>
        <w:t>3</w:t>
      </w:r>
      <w:r w:rsidR="00C85C72" w:rsidRPr="006719BA">
        <w:rPr>
          <w:rFonts w:ascii="Browallia New" w:hAnsi="Browallia New" w:cs="Browallia New" w:hint="cs"/>
          <w:sz w:val="28"/>
          <w:szCs w:val="28"/>
        </w:rPr>
        <w:t xml:space="preserve"> </w:t>
      </w:r>
      <w:r w:rsidR="00AB224F" w:rsidRPr="006719BA">
        <w:rPr>
          <w:rFonts w:ascii="Browallia New" w:hAnsi="Browallia New" w:cs="Browallia New" w:hint="cs"/>
          <w:sz w:val="28"/>
          <w:szCs w:val="28"/>
          <w:cs/>
          <w:lang w:val="en-GB"/>
        </w:rPr>
        <w:t>เงินกู้ยืมระยะยาวมียอดคงเหลือดังนี้</w:t>
      </w:r>
    </w:p>
    <w:p w14:paraId="144B9EE7" w14:textId="77777777" w:rsidR="00B73A60" w:rsidRPr="006719BA" w:rsidRDefault="00B73A60" w:rsidP="00027F41">
      <w:pPr>
        <w:tabs>
          <w:tab w:val="left" w:pos="900"/>
          <w:tab w:val="left" w:pos="2160"/>
        </w:tabs>
        <w:ind w:left="426"/>
        <w:jc w:val="thaiDistribute"/>
        <w:rPr>
          <w:rFonts w:ascii="Browallia New" w:hAnsi="Browallia New" w:cs="Browallia New"/>
          <w:color w:val="000000" w:themeColor="text1"/>
        </w:rPr>
      </w:pPr>
    </w:p>
    <w:tbl>
      <w:tblPr>
        <w:tblW w:w="9108" w:type="dxa"/>
        <w:tblInd w:w="360" w:type="dxa"/>
        <w:tblLayout w:type="fixed"/>
        <w:tblLook w:val="0000" w:firstRow="0" w:lastRow="0" w:firstColumn="0" w:lastColumn="0" w:noHBand="0" w:noVBand="0"/>
      </w:tblPr>
      <w:tblGrid>
        <w:gridCol w:w="3888"/>
        <w:gridCol w:w="1296"/>
        <w:gridCol w:w="1326"/>
        <w:gridCol w:w="6"/>
        <w:gridCol w:w="1296"/>
        <w:gridCol w:w="1290"/>
        <w:gridCol w:w="6"/>
      </w:tblGrid>
      <w:tr w:rsidR="00284DD7" w:rsidRPr="006719BA" w14:paraId="0CB91E8E" w14:textId="77777777" w:rsidTr="005257BC">
        <w:trPr>
          <w:gridAfter w:val="1"/>
          <w:wAfter w:w="6" w:type="dxa"/>
        </w:trPr>
        <w:tc>
          <w:tcPr>
            <w:tcW w:w="3888" w:type="dxa"/>
          </w:tcPr>
          <w:p w14:paraId="0CB91E8B" w14:textId="01A2AA0A" w:rsidR="00AB224F" w:rsidRPr="006719BA" w:rsidRDefault="00C85C72" w:rsidP="00027F41">
            <w:pPr>
              <w:tabs>
                <w:tab w:val="left" w:pos="900"/>
              </w:tabs>
              <w:ind w:left="360" w:right="-43" w:hanging="360"/>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rPr>
              <w:t xml:space="preserve"> </w:t>
            </w:r>
          </w:p>
        </w:tc>
        <w:tc>
          <w:tcPr>
            <w:tcW w:w="2622" w:type="dxa"/>
            <w:gridSpan w:val="2"/>
          </w:tcPr>
          <w:p w14:paraId="0CB91E8C" w14:textId="2C2D2914" w:rsidR="00AB224F" w:rsidRPr="006719BA" w:rsidRDefault="00AB224F" w:rsidP="00E21910">
            <w:pPr>
              <w:ind w:right="34"/>
              <w:jc w:val="center"/>
              <w:rPr>
                <w:rFonts w:ascii="Browallia New" w:hAnsi="Browallia New" w:cs="Browallia New"/>
                <w:color w:val="000000" w:themeColor="text1"/>
                <w:sz w:val="28"/>
                <w:szCs w:val="28"/>
              </w:rPr>
            </w:pPr>
          </w:p>
        </w:tc>
        <w:tc>
          <w:tcPr>
            <w:tcW w:w="2592" w:type="dxa"/>
            <w:gridSpan w:val="3"/>
          </w:tcPr>
          <w:p w14:paraId="0CB91E8D" w14:textId="3E19A678" w:rsidR="00AB224F" w:rsidRPr="006719BA" w:rsidRDefault="00E21910" w:rsidP="00E21910">
            <w:pPr>
              <w:ind w:right="34"/>
              <w:jc w:val="right"/>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(หน่วย</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พันบาท)</w:t>
            </w:r>
          </w:p>
        </w:tc>
      </w:tr>
      <w:tr w:rsidR="00284DD7" w:rsidRPr="006719BA" w14:paraId="65DE21AE" w14:textId="77777777" w:rsidTr="005257BC">
        <w:trPr>
          <w:gridAfter w:val="1"/>
          <w:wAfter w:w="6" w:type="dxa"/>
        </w:trPr>
        <w:tc>
          <w:tcPr>
            <w:tcW w:w="3888" w:type="dxa"/>
          </w:tcPr>
          <w:p w14:paraId="1409C2D4" w14:textId="677E491F" w:rsidR="00E21910" w:rsidRPr="006719BA" w:rsidRDefault="00E21910" w:rsidP="00E21910">
            <w:pPr>
              <w:tabs>
                <w:tab w:val="left" w:pos="900"/>
              </w:tabs>
              <w:ind w:left="360" w:right="-43" w:hanging="360"/>
              <w:jc w:val="center"/>
              <w:rPr>
                <w:rFonts w:ascii="Browallia New" w:hAnsi="Browallia New" w:cs="Browallia New"/>
                <w:color w:val="000000" w:themeColor="text1"/>
                <w:sz w:val="28"/>
                <w:szCs w:val="28"/>
              </w:rPr>
            </w:pPr>
          </w:p>
        </w:tc>
        <w:tc>
          <w:tcPr>
            <w:tcW w:w="2622" w:type="dxa"/>
            <w:gridSpan w:val="2"/>
          </w:tcPr>
          <w:p w14:paraId="5583F6B0" w14:textId="444D89B1" w:rsidR="00E21910" w:rsidRPr="006719BA" w:rsidRDefault="00E21910" w:rsidP="00E21910">
            <w:pPr>
              <w:pBdr>
                <w:bottom w:val="single" w:sz="4" w:space="1" w:color="auto"/>
              </w:pBdr>
              <w:ind w:right="34"/>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งบการเงินรวม</w:t>
            </w:r>
          </w:p>
        </w:tc>
        <w:tc>
          <w:tcPr>
            <w:tcW w:w="2592" w:type="dxa"/>
            <w:gridSpan w:val="3"/>
          </w:tcPr>
          <w:p w14:paraId="429B9634" w14:textId="0D894DE7" w:rsidR="00E21910" w:rsidRPr="006719BA" w:rsidRDefault="00E21910" w:rsidP="00E21910">
            <w:pPr>
              <w:pBdr>
                <w:bottom w:val="single" w:sz="4" w:space="1" w:color="auto"/>
              </w:pBdr>
              <w:ind w:right="34"/>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งบการเงินเฉพาะของบริษัท</w:t>
            </w:r>
          </w:p>
        </w:tc>
      </w:tr>
      <w:tr w:rsidR="0035687C" w:rsidRPr="006719BA" w14:paraId="0CB91E94" w14:textId="77777777" w:rsidTr="005257BC">
        <w:tc>
          <w:tcPr>
            <w:tcW w:w="3888" w:type="dxa"/>
          </w:tcPr>
          <w:p w14:paraId="0CB91E8F" w14:textId="77777777" w:rsidR="0035687C" w:rsidRPr="006719BA" w:rsidRDefault="0035687C" w:rsidP="0035687C">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0CB91E90" w14:textId="342EBFF5" w:rsidR="0035687C" w:rsidRPr="006719BA" w:rsidRDefault="003F1897" w:rsidP="0035687C">
            <w:pPr>
              <w:pBdr>
                <w:bottom w:val="single" w:sz="6" w:space="1" w:color="auto"/>
              </w:pBdr>
              <w:tabs>
                <w:tab w:val="left" w:pos="900"/>
              </w:tabs>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35687C" w:rsidRPr="006719BA">
              <w:rPr>
                <w:rFonts w:ascii="Browallia New" w:hAnsi="Browallia New" w:cs="Browallia New"/>
                <w:sz w:val="28"/>
                <w:szCs w:val="28"/>
              </w:rPr>
              <w:t>2564</w:t>
            </w:r>
          </w:p>
        </w:tc>
        <w:tc>
          <w:tcPr>
            <w:tcW w:w="1332" w:type="dxa"/>
            <w:gridSpan w:val="2"/>
          </w:tcPr>
          <w:p w14:paraId="0CB91E91" w14:textId="46DA3879" w:rsidR="0035687C" w:rsidRPr="006719BA" w:rsidRDefault="0035687C" w:rsidP="0035687C">
            <w:pPr>
              <w:pBdr>
                <w:bottom w:val="single" w:sz="6" w:space="1" w:color="auto"/>
              </w:pBdr>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lang w:val="en-GB"/>
              </w:rPr>
              <w:t>31</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ธันวาคม</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lang w:val="en-GB"/>
              </w:rPr>
              <w:t>256</w:t>
            </w:r>
            <w:r w:rsidRPr="006719BA">
              <w:rPr>
                <w:rFonts w:ascii="Browallia New" w:hAnsi="Browallia New" w:cs="Browallia New"/>
                <w:color w:val="000000" w:themeColor="text1"/>
                <w:sz w:val="28"/>
                <w:szCs w:val="28"/>
                <w:lang w:val="en-GB"/>
              </w:rPr>
              <w:t>3</w:t>
            </w:r>
          </w:p>
        </w:tc>
        <w:tc>
          <w:tcPr>
            <w:tcW w:w="1296" w:type="dxa"/>
          </w:tcPr>
          <w:p w14:paraId="0CB91E92" w14:textId="1BAA8D8C" w:rsidR="0035687C" w:rsidRPr="006719BA" w:rsidRDefault="003F1897" w:rsidP="0035687C">
            <w:pPr>
              <w:pBdr>
                <w:bottom w:val="single" w:sz="6" w:space="1" w:color="auto"/>
              </w:pBdr>
              <w:tabs>
                <w:tab w:val="left" w:pos="900"/>
              </w:tabs>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0035687C" w:rsidRPr="006719BA">
              <w:rPr>
                <w:rFonts w:ascii="Browallia New" w:hAnsi="Browallia New" w:cs="Browallia New"/>
                <w:sz w:val="28"/>
                <w:szCs w:val="28"/>
              </w:rPr>
              <w:t>2564</w:t>
            </w:r>
          </w:p>
        </w:tc>
        <w:tc>
          <w:tcPr>
            <w:tcW w:w="1296" w:type="dxa"/>
            <w:gridSpan w:val="2"/>
          </w:tcPr>
          <w:p w14:paraId="0CB91E93" w14:textId="75C74268" w:rsidR="0035687C" w:rsidRPr="006719BA" w:rsidRDefault="0035687C" w:rsidP="0035687C">
            <w:pPr>
              <w:pBdr>
                <w:bottom w:val="single" w:sz="6" w:space="1" w:color="auto"/>
              </w:pBdr>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lang w:val="en-GB"/>
              </w:rPr>
              <w:t>31</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ธันวาคม</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lang w:val="en-GB"/>
              </w:rPr>
              <w:t>256</w:t>
            </w:r>
            <w:r w:rsidRPr="006719BA">
              <w:rPr>
                <w:rFonts w:ascii="Browallia New" w:hAnsi="Browallia New" w:cs="Browallia New"/>
                <w:color w:val="000000" w:themeColor="text1"/>
                <w:sz w:val="28"/>
                <w:szCs w:val="28"/>
                <w:lang w:val="en-GB"/>
              </w:rPr>
              <w:t>3</w:t>
            </w:r>
          </w:p>
        </w:tc>
      </w:tr>
      <w:tr w:rsidR="00284DD7" w:rsidRPr="006719BA" w14:paraId="0CB91E9A" w14:textId="77777777" w:rsidTr="005257BC">
        <w:trPr>
          <w:trHeight w:val="299"/>
        </w:trPr>
        <w:tc>
          <w:tcPr>
            <w:tcW w:w="3888" w:type="dxa"/>
          </w:tcPr>
          <w:p w14:paraId="0CB91E95" w14:textId="77777777" w:rsidR="00AB224F" w:rsidRPr="006719BA" w:rsidRDefault="00AB224F" w:rsidP="00027F41">
            <w:pPr>
              <w:tabs>
                <w:tab w:val="left" w:pos="900"/>
              </w:tabs>
              <w:ind w:left="360" w:right="-36" w:hanging="360"/>
              <w:jc w:val="both"/>
              <w:rPr>
                <w:rFonts w:ascii="Browallia New" w:hAnsi="Browallia New" w:cs="Browallia New"/>
                <w:color w:val="000000" w:themeColor="text1"/>
                <w:sz w:val="28"/>
                <w:szCs w:val="28"/>
                <w:cs/>
                <w:lang w:val="en-GB"/>
              </w:rPr>
            </w:pPr>
          </w:p>
        </w:tc>
        <w:tc>
          <w:tcPr>
            <w:tcW w:w="1296" w:type="dxa"/>
          </w:tcPr>
          <w:p w14:paraId="0CB91E96" w14:textId="77777777" w:rsidR="00AB224F" w:rsidRPr="006719BA" w:rsidRDefault="00AB224F" w:rsidP="00027F41">
            <w:pPr>
              <w:tabs>
                <w:tab w:val="decimal" w:pos="846"/>
              </w:tabs>
              <w:ind w:right="34"/>
              <w:jc w:val="both"/>
              <w:rPr>
                <w:rFonts w:ascii="Browallia New" w:hAnsi="Browallia New" w:cs="Browallia New"/>
                <w:color w:val="000000" w:themeColor="text1"/>
                <w:sz w:val="28"/>
                <w:szCs w:val="28"/>
              </w:rPr>
            </w:pPr>
          </w:p>
        </w:tc>
        <w:tc>
          <w:tcPr>
            <w:tcW w:w="1332" w:type="dxa"/>
            <w:gridSpan w:val="2"/>
          </w:tcPr>
          <w:p w14:paraId="0CB91E97" w14:textId="77777777" w:rsidR="00AB224F" w:rsidRPr="006719BA" w:rsidRDefault="00AB224F" w:rsidP="00027F41">
            <w:pPr>
              <w:tabs>
                <w:tab w:val="decimal" w:pos="846"/>
              </w:tabs>
              <w:ind w:right="34"/>
              <w:jc w:val="both"/>
              <w:rPr>
                <w:rFonts w:ascii="Browallia New" w:hAnsi="Browallia New" w:cs="Browallia New"/>
                <w:color w:val="000000" w:themeColor="text1"/>
                <w:sz w:val="28"/>
                <w:szCs w:val="28"/>
              </w:rPr>
            </w:pPr>
          </w:p>
        </w:tc>
        <w:tc>
          <w:tcPr>
            <w:tcW w:w="1296" w:type="dxa"/>
          </w:tcPr>
          <w:p w14:paraId="0CB91E98" w14:textId="77777777" w:rsidR="00AB224F" w:rsidRPr="006719BA" w:rsidRDefault="00AB224F" w:rsidP="00027F41">
            <w:pPr>
              <w:tabs>
                <w:tab w:val="decimal" w:pos="846"/>
              </w:tabs>
              <w:ind w:right="34"/>
              <w:jc w:val="both"/>
              <w:rPr>
                <w:rFonts w:ascii="Browallia New" w:hAnsi="Browallia New" w:cs="Browallia New"/>
                <w:color w:val="000000" w:themeColor="text1"/>
                <w:sz w:val="28"/>
                <w:szCs w:val="28"/>
              </w:rPr>
            </w:pPr>
          </w:p>
        </w:tc>
        <w:tc>
          <w:tcPr>
            <w:tcW w:w="1296" w:type="dxa"/>
            <w:gridSpan w:val="2"/>
          </w:tcPr>
          <w:p w14:paraId="0CB91E99" w14:textId="77777777" w:rsidR="00AB224F" w:rsidRPr="006719BA" w:rsidRDefault="00AB224F" w:rsidP="00027F41">
            <w:pPr>
              <w:tabs>
                <w:tab w:val="decimal" w:pos="846"/>
              </w:tabs>
              <w:ind w:right="34"/>
              <w:jc w:val="both"/>
              <w:rPr>
                <w:rFonts w:ascii="Browallia New" w:hAnsi="Browallia New" w:cs="Browallia New"/>
                <w:color w:val="000000" w:themeColor="text1"/>
                <w:sz w:val="28"/>
                <w:szCs w:val="28"/>
              </w:rPr>
            </w:pPr>
          </w:p>
        </w:tc>
      </w:tr>
      <w:tr w:rsidR="002634DE" w:rsidRPr="006719BA" w14:paraId="0CB91EA0" w14:textId="77777777" w:rsidTr="005257BC">
        <w:tc>
          <w:tcPr>
            <w:tcW w:w="3888" w:type="dxa"/>
          </w:tcPr>
          <w:p w14:paraId="0CB91E9B" w14:textId="77777777" w:rsidR="002634DE" w:rsidRPr="006719BA" w:rsidRDefault="002634DE" w:rsidP="002634DE">
            <w:pPr>
              <w:tabs>
                <w:tab w:val="left" w:pos="900"/>
              </w:tabs>
              <w:ind w:left="360" w:right="-36" w:hanging="360"/>
              <w:jc w:val="both"/>
              <w:rPr>
                <w:rFonts w:ascii="Browallia New" w:hAnsi="Browallia New" w:cs="Browallia New"/>
                <w:color w:val="000000" w:themeColor="text1"/>
                <w:sz w:val="28"/>
                <w:szCs w:val="28"/>
                <w:u w:val="single"/>
                <w:cs/>
                <w:lang w:val="en-GB"/>
              </w:rPr>
            </w:pPr>
            <w:r w:rsidRPr="006719BA">
              <w:rPr>
                <w:rFonts w:ascii="Browallia New" w:hAnsi="Browallia New" w:cs="Browallia New" w:hint="cs"/>
                <w:color w:val="000000" w:themeColor="text1"/>
                <w:sz w:val="28"/>
                <w:szCs w:val="28"/>
                <w:cs/>
                <w:lang w:val="en-GB"/>
              </w:rPr>
              <w:t>ยอดคงเหลือ</w:t>
            </w:r>
          </w:p>
        </w:tc>
        <w:tc>
          <w:tcPr>
            <w:tcW w:w="1296" w:type="dxa"/>
          </w:tcPr>
          <w:p w14:paraId="0CB91E9C" w14:textId="13D95D34" w:rsidR="002634DE" w:rsidRPr="006719BA" w:rsidRDefault="00233A91" w:rsidP="002634DE">
            <w:pPr>
              <w:ind w:right="-21"/>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19,705,62</w:t>
            </w:r>
            <w:r w:rsidR="007B02AA" w:rsidRPr="006719BA">
              <w:rPr>
                <w:rFonts w:ascii="Browallia New" w:hAnsi="Browallia New" w:cs="Browallia New"/>
                <w:color w:val="000000" w:themeColor="text1"/>
                <w:sz w:val="28"/>
                <w:szCs w:val="28"/>
              </w:rPr>
              <w:t>1</w:t>
            </w:r>
          </w:p>
        </w:tc>
        <w:tc>
          <w:tcPr>
            <w:tcW w:w="1332" w:type="dxa"/>
            <w:gridSpan w:val="2"/>
            <w:vAlign w:val="bottom"/>
          </w:tcPr>
          <w:p w14:paraId="0CB91E9D" w14:textId="2DF1B471" w:rsidR="002634DE" w:rsidRPr="006719BA" w:rsidRDefault="002634DE" w:rsidP="002634DE">
            <w:pPr>
              <w:ind w:right="-21"/>
              <w:jc w:val="right"/>
              <w:rPr>
                <w:rFonts w:ascii="Browallia New" w:hAnsi="Browallia New" w:cs="Browallia New"/>
                <w:color w:val="000000" w:themeColor="text1"/>
                <w:sz w:val="28"/>
                <w:szCs w:val="28"/>
              </w:rPr>
            </w:pPr>
            <w:r w:rsidRPr="006719BA">
              <w:rPr>
                <w:rFonts w:ascii="BrowalliaUPC" w:hAnsi="BrowalliaUPC" w:cs="BrowalliaUPC"/>
                <w:sz w:val="28"/>
                <w:szCs w:val="28"/>
              </w:rPr>
              <w:t>21,241,386</w:t>
            </w:r>
          </w:p>
        </w:tc>
        <w:tc>
          <w:tcPr>
            <w:tcW w:w="1296" w:type="dxa"/>
          </w:tcPr>
          <w:p w14:paraId="0CB91E9E" w14:textId="30028FA5" w:rsidR="002634DE" w:rsidRPr="006719BA" w:rsidRDefault="00233A91" w:rsidP="002634DE">
            <w:pPr>
              <w:ind w:right="-21"/>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15,426,50</w:t>
            </w:r>
            <w:r w:rsidR="007B02AA" w:rsidRPr="006719BA">
              <w:rPr>
                <w:rFonts w:ascii="Browallia New" w:hAnsi="Browallia New" w:cs="Browallia New"/>
                <w:color w:val="000000" w:themeColor="text1"/>
                <w:sz w:val="28"/>
                <w:szCs w:val="28"/>
              </w:rPr>
              <w:t>7</w:t>
            </w:r>
          </w:p>
        </w:tc>
        <w:tc>
          <w:tcPr>
            <w:tcW w:w="1296" w:type="dxa"/>
            <w:gridSpan w:val="2"/>
            <w:vAlign w:val="bottom"/>
          </w:tcPr>
          <w:p w14:paraId="0CB91E9F" w14:textId="1BB5B600" w:rsidR="002634DE" w:rsidRPr="006719BA" w:rsidRDefault="002634DE" w:rsidP="002634DE">
            <w:pPr>
              <w:ind w:right="-21"/>
              <w:jc w:val="right"/>
              <w:rPr>
                <w:rFonts w:ascii="Browallia New" w:hAnsi="Browallia New" w:cs="Browallia New"/>
                <w:color w:val="000000" w:themeColor="text1"/>
                <w:sz w:val="28"/>
                <w:szCs w:val="28"/>
              </w:rPr>
            </w:pPr>
            <w:r w:rsidRPr="006719BA">
              <w:rPr>
                <w:rFonts w:ascii="BrowalliaUPC" w:hAnsi="BrowalliaUPC" w:cs="BrowalliaUPC"/>
                <w:sz w:val="28"/>
                <w:szCs w:val="28"/>
              </w:rPr>
              <w:t>17,077,387</w:t>
            </w:r>
          </w:p>
        </w:tc>
      </w:tr>
      <w:tr w:rsidR="002634DE" w:rsidRPr="006719BA" w14:paraId="0CB91EA6" w14:textId="77777777" w:rsidTr="005257BC">
        <w:tc>
          <w:tcPr>
            <w:tcW w:w="3888" w:type="dxa"/>
          </w:tcPr>
          <w:p w14:paraId="0CB91EA1" w14:textId="77777777" w:rsidR="002634DE" w:rsidRPr="006719BA" w:rsidRDefault="002634DE" w:rsidP="002634DE">
            <w:pPr>
              <w:tabs>
                <w:tab w:val="left" w:pos="900"/>
              </w:tabs>
              <w:ind w:left="360" w:right="-36" w:hanging="360"/>
              <w:jc w:val="both"/>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หัก</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ส่วนที่ถึงกำหนดชำระภายในหนึ่งปี</w:t>
            </w:r>
          </w:p>
        </w:tc>
        <w:tc>
          <w:tcPr>
            <w:tcW w:w="1296" w:type="dxa"/>
          </w:tcPr>
          <w:p w14:paraId="0CB91EA2" w14:textId="098D936C" w:rsidR="002634DE" w:rsidRPr="006719BA" w:rsidRDefault="00233A91" w:rsidP="002634DE">
            <w:pPr>
              <w:pBdr>
                <w:bottom w:val="single" w:sz="4" w:space="1" w:color="auto"/>
              </w:pBdr>
              <w:ind w:right="-21"/>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(12,415,328)</w:t>
            </w:r>
          </w:p>
        </w:tc>
        <w:tc>
          <w:tcPr>
            <w:tcW w:w="1332" w:type="dxa"/>
            <w:gridSpan w:val="2"/>
            <w:vAlign w:val="bottom"/>
          </w:tcPr>
          <w:p w14:paraId="0CB91EA3" w14:textId="60E2B12D" w:rsidR="002634DE" w:rsidRPr="006719BA" w:rsidRDefault="002634DE" w:rsidP="002634DE">
            <w:pPr>
              <w:pBdr>
                <w:bottom w:val="single" w:sz="4" w:space="1" w:color="auto"/>
              </w:pBdr>
              <w:ind w:right="-21"/>
              <w:jc w:val="right"/>
              <w:rPr>
                <w:rFonts w:ascii="Browallia New" w:hAnsi="Browallia New" w:cs="Browallia New"/>
                <w:sz w:val="28"/>
                <w:szCs w:val="28"/>
              </w:rPr>
            </w:pPr>
            <w:r w:rsidRPr="006719BA">
              <w:rPr>
                <w:rFonts w:ascii="BrowalliaUPC" w:hAnsi="BrowalliaUPC" w:cs="BrowalliaUPC"/>
                <w:sz w:val="28"/>
                <w:szCs w:val="28"/>
                <w:cs/>
              </w:rPr>
              <w:t>(</w:t>
            </w:r>
            <w:r w:rsidRPr="006719BA">
              <w:rPr>
                <w:rFonts w:ascii="BrowalliaUPC" w:hAnsi="BrowalliaUPC" w:cs="BrowalliaUPC"/>
                <w:sz w:val="28"/>
                <w:szCs w:val="28"/>
              </w:rPr>
              <w:t>11,943,288</w:t>
            </w:r>
            <w:r w:rsidRPr="006719BA">
              <w:rPr>
                <w:rFonts w:ascii="BrowalliaUPC" w:hAnsi="BrowalliaUPC" w:cs="BrowalliaUPC"/>
                <w:sz w:val="28"/>
                <w:szCs w:val="28"/>
                <w:cs/>
              </w:rPr>
              <w:t>)</w:t>
            </w:r>
          </w:p>
        </w:tc>
        <w:tc>
          <w:tcPr>
            <w:tcW w:w="1296" w:type="dxa"/>
          </w:tcPr>
          <w:p w14:paraId="0CB91EA4" w14:textId="2857F507" w:rsidR="002634DE" w:rsidRPr="006719BA" w:rsidRDefault="00233A91" w:rsidP="002634DE">
            <w:pPr>
              <w:pBdr>
                <w:bottom w:val="single" w:sz="4" w:space="1" w:color="auto"/>
              </w:pBdr>
              <w:ind w:right="-21"/>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(11,640,025)</w:t>
            </w:r>
          </w:p>
        </w:tc>
        <w:tc>
          <w:tcPr>
            <w:tcW w:w="1296" w:type="dxa"/>
            <w:gridSpan w:val="2"/>
            <w:vAlign w:val="bottom"/>
          </w:tcPr>
          <w:p w14:paraId="0CB91EA5" w14:textId="26127A18" w:rsidR="002634DE" w:rsidRPr="006719BA" w:rsidRDefault="002634DE" w:rsidP="002634DE">
            <w:pPr>
              <w:pBdr>
                <w:bottom w:val="single" w:sz="4" w:space="1" w:color="auto"/>
              </w:pBdr>
              <w:ind w:right="-21"/>
              <w:jc w:val="right"/>
              <w:rPr>
                <w:rFonts w:ascii="Browallia New" w:hAnsi="Browallia New" w:cs="Browallia New"/>
                <w:sz w:val="28"/>
                <w:szCs w:val="28"/>
              </w:rPr>
            </w:pPr>
            <w:r w:rsidRPr="006719BA">
              <w:rPr>
                <w:rFonts w:ascii="BrowalliaUPC" w:hAnsi="BrowalliaUPC" w:cs="BrowalliaUPC"/>
                <w:sz w:val="28"/>
                <w:szCs w:val="28"/>
                <w:cs/>
              </w:rPr>
              <w:t>(</w:t>
            </w:r>
            <w:r w:rsidRPr="006719BA">
              <w:rPr>
                <w:rFonts w:ascii="BrowalliaUPC" w:hAnsi="BrowalliaUPC" w:cs="BrowalliaUPC"/>
                <w:sz w:val="28"/>
                <w:szCs w:val="28"/>
              </w:rPr>
              <w:t>11,224,108</w:t>
            </w:r>
            <w:r w:rsidRPr="006719BA">
              <w:rPr>
                <w:rFonts w:ascii="BrowalliaUPC" w:hAnsi="BrowalliaUPC" w:cs="BrowalliaUPC"/>
                <w:sz w:val="28"/>
                <w:szCs w:val="28"/>
                <w:cs/>
              </w:rPr>
              <w:t>)</w:t>
            </w:r>
          </w:p>
        </w:tc>
      </w:tr>
      <w:tr w:rsidR="002634DE" w:rsidRPr="006719BA" w14:paraId="0CB91EAC" w14:textId="77777777" w:rsidTr="005257BC">
        <w:tc>
          <w:tcPr>
            <w:tcW w:w="3888" w:type="dxa"/>
          </w:tcPr>
          <w:p w14:paraId="0CB91EA7" w14:textId="77777777" w:rsidR="002634DE" w:rsidRPr="006719BA" w:rsidRDefault="002634DE" w:rsidP="002634DE">
            <w:pPr>
              <w:tabs>
                <w:tab w:val="left" w:pos="900"/>
              </w:tabs>
              <w:ind w:left="360" w:right="-36" w:hanging="360"/>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สุทธิ</w:t>
            </w:r>
          </w:p>
        </w:tc>
        <w:tc>
          <w:tcPr>
            <w:tcW w:w="1296" w:type="dxa"/>
          </w:tcPr>
          <w:p w14:paraId="0CB91EA8" w14:textId="08E6E5DF" w:rsidR="002634DE" w:rsidRPr="006719BA" w:rsidRDefault="00233A91" w:rsidP="002634DE">
            <w:pPr>
              <w:pBdr>
                <w:bottom w:val="single" w:sz="12" w:space="1" w:color="auto"/>
              </w:pBdr>
              <w:ind w:right="-21"/>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7,290,293</w:t>
            </w:r>
          </w:p>
        </w:tc>
        <w:tc>
          <w:tcPr>
            <w:tcW w:w="1332" w:type="dxa"/>
            <w:gridSpan w:val="2"/>
            <w:vAlign w:val="bottom"/>
          </w:tcPr>
          <w:p w14:paraId="0CB91EA9" w14:textId="14B2BB31" w:rsidR="002634DE" w:rsidRPr="006719BA" w:rsidRDefault="002634DE" w:rsidP="002634DE">
            <w:pPr>
              <w:pBdr>
                <w:bottom w:val="single" w:sz="12" w:space="1" w:color="auto"/>
              </w:pBdr>
              <w:ind w:right="-21"/>
              <w:jc w:val="right"/>
              <w:rPr>
                <w:rFonts w:ascii="Browallia New" w:hAnsi="Browallia New" w:cs="Browallia New"/>
                <w:sz w:val="28"/>
                <w:szCs w:val="28"/>
              </w:rPr>
            </w:pPr>
            <w:r w:rsidRPr="006719BA">
              <w:rPr>
                <w:rFonts w:ascii="BrowalliaUPC" w:hAnsi="BrowalliaUPC" w:cs="BrowalliaUPC"/>
                <w:sz w:val="28"/>
                <w:szCs w:val="28"/>
              </w:rPr>
              <w:t>9,298,098</w:t>
            </w:r>
          </w:p>
        </w:tc>
        <w:tc>
          <w:tcPr>
            <w:tcW w:w="1296" w:type="dxa"/>
          </w:tcPr>
          <w:p w14:paraId="0CB91EAA" w14:textId="75787D06" w:rsidR="002634DE" w:rsidRPr="006719BA" w:rsidRDefault="00233A91" w:rsidP="002634DE">
            <w:pPr>
              <w:pBdr>
                <w:bottom w:val="single" w:sz="12" w:space="1" w:color="auto"/>
              </w:pBdr>
              <w:ind w:right="-21"/>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3,786,482</w:t>
            </w:r>
          </w:p>
        </w:tc>
        <w:tc>
          <w:tcPr>
            <w:tcW w:w="1296" w:type="dxa"/>
            <w:gridSpan w:val="2"/>
            <w:vAlign w:val="bottom"/>
          </w:tcPr>
          <w:p w14:paraId="0CB91EAB" w14:textId="055D17D2" w:rsidR="002634DE" w:rsidRPr="006719BA" w:rsidRDefault="002634DE" w:rsidP="002634DE">
            <w:pPr>
              <w:pBdr>
                <w:bottom w:val="single" w:sz="12" w:space="1" w:color="auto"/>
              </w:pBdr>
              <w:ind w:right="-21"/>
              <w:jc w:val="right"/>
              <w:rPr>
                <w:rFonts w:ascii="Browallia New" w:hAnsi="Browallia New" w:cs="Browallia New"/>
                <w:sz w:val="28"/>
                <w:szCs w:val="28"/>
                <w:cs/>
              </w:rPr>
            </w:pPr>
            <w:r w:rsidRPr="006719BA">
              <w:rPr>
                <w:rFonts w:ascii="BrowalliaUPC" w:hAnsi="BrowalliaUPC" w:cs="BrowalliaUPC"/>
                <w:sz w:val="28"/>
                <w:szCs w:val="28"/>
              </w:rPr>
              <w:t>5,853,279</w:t>
            </w:r>
          </w:p>
        </w:tc>
      </w:tr>
    </w:tbl>
    <w:p w14:paraId="5C055D37" w14:textId="77777777" w:rsidR="009246E0" w:rsidRPr="006719BA" w:rsidRDefault="009246E0" w:rsidP="002C7B20">
      <w:pPr>
        <w:tabs>
          <w:tab w:val="left" w:pos="900"/>
          <w:tab w:val="left" w:pos="2160"/>
        </w:tabs>
        <w:ind w:left="426"/>
        <w:jc w:val="thaiDistribute"/>
        <w:rPr>
          <w:rFonts w:ascii="Browallia New" w:hAnsi="Browallia New" w:cs="Browallia New"/>
          <w:color w:val="000000" w:themeColor="text1"/>
          <w:sz w:val="28"/>
          <w:szCs w:val="28"/>
        </w:rPr>
      </w:pPr>
    </w:p>
    <w:p w14:paraId="6A450614" w14:textId="20118AC5" w:rsidR="00DD72DA" w:rsidRPr="006719BA" w:rsidRDefault="00431AC8" w:rsidP="002C7B20">
      <w:pPr>
        <w:tabs>
          <w:tab w:val="left" w:pos="900"/>
          <w:tab w:val="left" w:pos="2160"/>
        </w:tabs>
        <w:ind w:left="426"/>
        <w:jc w:val="thaiDistribute"/>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lastRenderedPageBreak/>
        <w:t>การเปลี่ยนแปลงของ</w:t>
      </w:r>
      <w:r w:rsidR="001A0835" w:rsidRPr="006719BA">
        <w:rPr>
          <w:rFonts w:ascii="Browallia New" w:hAnsi="Browallia New" w:cs="Browallia New" w:hint="cs"/>
          <w:color w:val="000000" w:themeColor="text1"/>
          <w:sz w:val="28"/>
          <w:szCs w:val="28"/>
          <w:cs/>
        </w:rPr>
        <w:t>เงินกู้ยืมระยะยาวสำหรับ</w:t>
      </w:r>
      <w:r w:rsidR="00DD72DA" w:rsidRPr="006719BA">
        <w:rPr>
          <w:rFonts w:ascii="Browallia New" w:hAnsi="Browallia New" w:cs="Browallia New" w:hint="cs"/>
          <w:color w:val="000000" w:themeColor="text1"/>
          <w:sz w:val="28"/>
          <w:szCs w:val="28"/>
          <w:cs/>
        </w:rPr>
        <w:t>งวด</w:t>
      </w:r>
      <w:r w:rsidR="002E71B9" w:rsidRPr="006719BA">
        <w:rPr>
          <w:rFonts w:ascii="Browallia New" w:hAnsi="Browallia New" w:cs="Browallia New" w:hint="cs"/>
          <w:color w:val="000000" w:themeColor="text1"/>
          <w:sz w:val="28"/>
          <w:szCs w:val="28"/>
          <w:cs/>
        </w:rPr>
        <w:t>หก</w:t>
      </w:r>
      <w:r w:rsidR="00DD72DA" w:rsidRPr="006719BA">
        <w:rPr>
          <w:rFonts w:ascii="Browallia New" w:hAnsi="Browallia New" w:cs="Browallia New" w:hint="cs"/>
          <w:color w:val="000000" w:themeColor="text1"/>
          <w:sz w:val="28"/>
          <w:szCs w:val="28"/>
          <w:cs/>
        </w:rPr>
        <w:t>เดือนสิ้นสุดวันที่</w:t>
      </w:r>
      <w:r w:rsidR="00DD72DA" w:rsidRPr="006719BA">
        <w:rPr>
          <w:rFonts w:ascii="Browallia New" w:hAnsi="Browallia New" w:cs="Browallia New" w:hint="cs"/>
          <w:color w:val="000000" w:themeColor="text1"/>
          <w:sz w:val="28"/>
          <w:szCs w:val="28"/>
        </w:rPr>
        <w:t xml:space="preserve"> </w:t>
      </w:r>
      <w:r w:rsidR="002E71B9" w:rsidRPr="006719BA">
        <w:rPr>
          <w:rFonts w:ascii="Browallia New" w:hAnsi="Browallia New" w:cs="Browallia New"/>
          <w:color w:val="000000" w:themeColor="text1"/>
          <w:sz w:val="28"/>
          <w:szCs w:val="28"/>
          <w:lang w:val="en-GB"/>
        </w:rPr>
        <w:t>3</w:t>
      </w:r>
      <w:r w:rsidR="002E71B9" w:rsidRPr="006719BA">
        <w:rPr>
          <w:rFonts w:ascii="Browallia New" w:hAnsi="Browallia New" w:cs="Browallia New"/>
          <w:color w:val="000000" w:themeColor="text1"/>
          <w:sz w:val="28"/>
          <w:szCs w:val="28"/>
        </w:rPr>
        <w:t>0</w:t>
      </w:r>
      <w:r w:rsidR="002E71B9" w:rsidRPr="006719BA">
        <w:rPr>
          <w:rFonts w:ascii="Browallia New" w:hAnsi="Browallia New" w:cs="Browallia New" w:hint="cs"/>
          <w:color w:val="000000" w:themeColor="text1"/>
          <w:sz w:val="28"/>
          <w:szCs w:val="28"/>
          <w:cs/>
        </w:rPr>
        <w:t xml:space="preserve"> มิถุนายน</w:t>
      </w:r>
      <w:r w:rsidR="00B63F1B" w:rsidRPr="006719BA">
        <w:rPr>
          <w:rFonts w:ascii="Browallia New" w:hAnsi="Browallia New" w:cs="Browallia New"/>
          <w:sz w:val="28"/>
          <w:szCs w:val="28"/>
        </w:rPr>
        <w:t xml:space="preserve"> 2564</w:t>
      </w:r>
      <w:r w:rsidR="00C85C72" w:rsidRPr="006719BA">
        <w:rPr>
          <w:rFonts w:ascii="Browallia New" w:hAnsi="Browallia New" w:cs="Browallia New" w:hint="cs"/>
          <w:color w:val="000000" w:themeColor="text1"/>
          <w:sz w:val="28"/>
          <w:szCs w:val="28"/>
        </w:rPr>
        <w:t xml:space="preserve"> </w:t>
      </w:r>
      <w:r w:rsidR="00DD72DA" w:rsidRPr="006719BA">
        <w:rPr>
          <w:rFonts w:ascii="Browallia New" w:hAnsi="Browallia New" w:cs="Browallia New" w:hint="cs"/>
          <w:color w:val="000000" w:themeColor="text1"/>
          <w:sz w:val="28"/>
          <w:szCs w:val="28"/>
          <w:cs/>
        </w:rPr>
        <w:t>มีรายละเอียดดังนี้</w:t>
      </w:r>
      <w:r w:rsidR="00C85C72" w:rsidRPr="006719BA">
        <w:rPr>
          <w:rFonts w:ascii="Browallia New" w:hAnsi="Browallia New" w:cs="Browallia New" w:hint="cs"/>
          <w:color w:val="000000" w:themeColor="text1"/>
          <w:sz w:val="28"/>
          <w:szCs w:val="28"/>
        </w:rPr>
        <w:t xml:space="preserve"> </w:t>
      </w:r>
    </w:p>
    <w:p w14:paraId="51D636B4" w14:textId="77777777" w:rsidR="002C7B20" w:rsidRPr="006719BA" w:rsidRDefault="002C7B20" w:rsidP="002C7B20">
      <w:pPr>
        <w:tabs>
          <w:tab w:val="left" w:pos="900"/>
          <w:tab w:val="left" w:pos="2160"/>
        </w:tabs>
        <w:ind w:left="426"/>
        <w:jc w:val="thaiDistribute"/>
        <w:rPr>
          <w:rFonts w:ascii="Browallia New" w:hAnsi="Browallia New" w:cs="Browallia New"/>
          <w:color w:val="000000" w:themeColor="text1"/>
          <w:sz w:val="28"/>
          <w:szCs w:val="28"/>
        </w:rPr>
      </w:pPr>
    </w:p>
    <w:tbl>
      <w:tblPr>
        <w:tblW w:w="9012" w:type="dxa"/>
        <w:tblInd w:w="360" w:type="dxa"/>
        <w:tblLayout w:type="fixed"/>
        <w:tblLook w:val="0000" w:firstRow="0" w:lastRow="0" w:firstColumn="0" w:lastColumn="0" w:noHBand="0" w:noVBand="0"/>
      </w:tblPr>
      <w:tblGrid>
        <w:gridCol w:w="4176"/>
        <w:gridCol w:w="2430"/>
        <w:gridCol w:w="2406"/>
      </w:tblGrid>
      <w:tr w:rsidR="00284DD7" w:rsidRPr="006719BA" w14:paraId="67ACAF83" w14:textId="77777777" w:rsidTr="005257BC">
        <w:tc>
          <w:tcPr>
            <w:tcW w:w="4176" w:type="dxa"/>
          </w:tcPr>
          <w:p w14:paraId="7507169D" w14:textId="77777777" w:rsidR="00DD72DA" w:rsidRPr="006719BA" w:rsidRDefault="00DD72DA" w:rsidP="00FB01CC">
            <w:pPr>
              <w:tabs>
                <w:tab w:val="left" w:pos="900"/>
              </w:tabs>
              <w:ind w:left="360" w:right="-43" w:hanging="360"/>
              <w:jc w:val="center"/>
              <w:rPr>
                <w:rFonts w:ascii="Browallia New" w:hAnsi="Browallia New" w:cs="Browallia New"/>
                <w:color w:val="000000" w:themeColor="text1"/>
                <w:sz w:val="28"/>
                <w:szCs w:val="28"/>
              </w:rPr>
            </w:pPr>
          </w:p>
        </w:tc>
        <w:tc>
          <w:tcPr>
            <w:tcW w:w="4836" w:type="dxa"/>
            <w:gridSpan w:val="2"/>
            <w:vAlign w:val="bottom"/>
          </w:tcPr>
          <w:p w14:paraId="2BFB6DB6" w14:textId="66143F91" w:rsidR="00DD72DA" w:rsidRPr="006719BA" w:rsidRDefault="00DD72DA" w:rsidP="00FB01CC">
            <w:pPr>
              <w:tabs>
                <w:tab w:val="left" w:pos="900"/>
              </w:tabs>
              <w:ind w:right="-43"/>
              <w:jc w:val="right"/>
              <w:rPr>
                <w:rFonts w:ascii="Browallia New" w:hAnsi="Browallia New" w:cs="Browallia New"/>
                <w:color w:val="000000" w:themeColor="text1"/>
                <w:sz w:val="28"/>
                <w:szCs w:val="28"/>
                <w:cs/>
                <w:lang w:val="en-GB"/>
              </w:rPr>
            </w:pPr>
            <w:r w:rsidRPr="006719BA">
              <w:rPr>
                <w:rFonts w:ascii="Browallia New" w:hAnsi="Browallia New" w:cs="Browallia New" w:hint="cs"/>
                <w:color w:val="000000" w:themeColor="text1"/>
                <w:sz w:val="28"/>
                <w:szCs w:val="28"/>
                <w:cs/>
              </w:rPr>
              <w:t>(หน่วย</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lang w:val="en-GB"/>
              </w:rPr>
              <w:t xml:space="preserve">: </w:t>
            </w:r>
            <w:r w:rsidRPr="006719BA">
              <w:rPr>
                <w:rFonts w:ascii="Browallia New" w:hAnsi="Browallia New" w:cs="Browallia New" w:hint="cs"/>
                <w:color w:val="000000" w:themeColor="text1"/>
                <w:sz w:val="28"/>
                <w:szCs w:val="28"/>
                <w:cs/>
                <w:lang w:val="en-GB"/>
              </w:rPr>
              <w:t>พันบาท)</w:t>
            </w:r>
          </w:p>
        </w:tc>
      </w:tr>
      <w:tr w:rsidR="00284DD7" w:rsidRPr="006719BA" w14:paraId="10B7E13A" w14:textId="77777777" w:rsidTr="005257BC">
        <w:tc>
          <w:tcPr>
            <w:tcW w:w="4176" w:type="dxa"/>
          </w:tcPr>
          <w:p w14:paraId="66D630F8" w14:textId="77777777" w:rsidR="00DD72DA" w:rsidRPr="006719BA" w:rsidRDefault="00DD72DA" w:rsidP="00FB01CC">
            <w:pPr>
              <w:tabs>
                <w:tab w:val="left" w:pos="900"/>
              </w:tabs>
              <w:ind w:left="360" w:right="-43" w:hanging="360"/>
              <w:jc w:val="center"/>
              <w:rPr>
                <w:rFonts w:ascii="Browallia New" w:hAnsi="Browallia New" w:cs="Browallia New"/>
                <w:color w:val="000000" w:themeColor="text1"/>
                <w:sz w:val="28"/>
                <w:szCs w:val="28"/>
              </w:rPr>
            </w:pPr>
          </w:p>
        </w:tc>
        <w:tc>
          <w:tcPr>
            <w:tcW w:w="2430" w:type="dxa"/>
            <w:vAlign w:val="bottom"/>
          </w:tcPr>
          <w:p w14:paraId="42218804" w14:textId="77777777" w:rsidR="00DD72DA" w:rsidRPr="006719BA" w:rsidRDefault="00DD72DA" w:rsidP="00CE0393">
            <w:pPr>
              <w:pBdr>
                <w:bottom w:val="single" w:sz="4" w:space="1" w:color="auto"/>
              </w:pBdr>
              <w:tabs>
                <w:tab w:val="left" w:pos="900"/>
              </w:tabs>
              <w:ind w:right="-43"/>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งบการเงินรวม</w:t>
            </w:r>
          </w:p>
        </w:tc>
        <w:tc>
          <w:tcPr>
            <w:tcW w:w="2406" w:type="dxa"/>
            <w:vAlign w:val="bottom"/>
          </w:tcPr>
          <w:p w14:paraId="1B6BC6D7" w14:textId="264DF5D6" w:rsidR="00DD72DA" w:rsidRPr="006719BA" w:rsidRDefault="00DD72DA" w:rsidP="00CE0393">
            <w:pPr>
              <w:pBdr>
                <w:bottom w:val="single" w:sz="4" w:space="1" w:color="auto"/>
              </w:pBdr>
              <w:tabs>
                <w:tab w:val="left" w:pos="900"/>
              </w:tabs>
              <w:ind w:right="-43"/>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งบการเงินเฉพาะของ</w:t>
            </w:r>
            <w:r w:rsidR="007A18D0" w:rsidRPr="006719BA">
              <w:rPr>
                <w:rFonts w:ascii="Browallia New" w:hAnsi="Browallia New" w:cs="Browallia New" w:hint="cs"/>
                <w:color w:val="000000" w:themeColor="text1"/>
                <w:sz w:val="28"/>
                <w:szCs w:val="28"/>
                <w:cs/>
              </w:rPr>
              <w:t>บริษัท</w:t>
            </w:r>
          </w:p>
        </w:tc>
      </w:tr>
      <w:tr w:rsidR="00284DD7" w:rsidRPr="006719BA" w14:paraId="583093D9" w14:textId="77777777" w:rsidTr="005257BC">
        <w:tc>
          <w:tcPr>
            <w:tcW w:w="4176" w:type="dxa"/>
          </w:tcPr>
          <w:p w14:paraId="79482D9B" w14:textId="77777777" w:rsidR="00DD72DA" w:rsidRPr="006719BA" w:rsidRDefault="00DD72DA" w:rsidP="00FB01CC">
            <w:pPr>
              <w:tabs>
                <w:tab w:val="left" w:pos="900"/>
              </w:tabs>
              <w:ind w:left="162" w:right="-36" w:hanging="162"/>
              <w:jc w:val="both"/>
              <w:rPr>
                <w:rFonts w:ascii="Browallia New" w:hAnsi="Browallia New" w:cs="Browallia New"/>
                <w:b/>
                <w:color w:val="000000" w:themeColor="text1"/>
                <w:sz w:val="28"/>
                <w:szCs w:val="28"/>
                <w:cs/>
              </w:rPr>
            </w:pPr>
          </w:p>
        </w:tc>
        <w:tc>
          <w:tcPr>
            <w:tcW w:w="2430" w:type="dxa"/>
          </w:tcPr>
          <w:p w14:paraId="610A94B5" w14:textId="77777777" w:rsidR="00DD72DA" w:rsidRPr="006719BA" w:rsidRDefault="00DD72DA" w:rsidP="00FB01CC">
            <w:pPr>
              <w:ind w:left="-18"/>
              <w:jc w:val="right"/>
              <w:rPr>
                <w:rFonts w:ascii="Browallia New" w:hAnsi="Browallia New" w:cs="Browallia New"/>
                <w:color w:val="000000" w:themeColor="text1"/>
                <w:sz w:val="28"/>
                <w:szCs w:val="28"/>
              </w:rPr>
            </w:pPr>
          </w:p>
        </w:tc>
        <w:tc>
          <w:tcPr>
            <w:tcW w:w="2406" w:type="dxa"/>
          </w:tcPr>
          <w:p w14:paraId="6DF7D844" w14:textId="77777777" w:rsidR="00DD72DA" w:rsidRPr="006719BA" w:rsidRDefault="00DD72DA" w:rsidP="00FB01CC">
            <w:pPr>
              <w:ind w:left="-18"/>
              <w:jc w:val="right"/>
              <w:rPr>
                <w:rFonts w:ascii="Browallia New" w:hAnsi="Browallia New" w:cs="Browallia New"/>
                <w:color w:val="000000" w:themeColor="text1"/>
                <w:sz w:val="28"/>
                <w:szCs w:val="28"/>
              </w:rPr>
            </w:pPr>
          </w:p>
        </w:tc>
      </w:tr>
      <w:tr w:rsidR="002634DE" w:rsidRPr="006719BA" w14:paraId="450FC5D3" w14:textId="77777777" w:rsidTr="005257BC">
        <w:tc>
          <w:tcPr>
            <w:tcW w:w="4176" w:type="dxa"/>
          </w:tcPr>
          <w:p w14:paraId="5AA4E271" w14:textId="0CEA8F3D" w:rsidR="002634DE" w:rsidRPr="006719BA" w:rsidRDefault="002634DE" w:rsidP="002634DE">
            <w:pPr>
              <w:tabs>
                <w:tab w:val="left" w:pos="900"/>
              </w:tabs>
              <w:ind w:left="162" w:right="-36" w:hanging="162"/>
              <w:jc w:val="both"/>
              <w:rPr>
                <w:rFonts w:ascii="Browallia New" w:hAnsi="Browallia New" w:cs="Browallia New"/>
                <w:bCs/>
                <w:color w:val="000000" w:themeColor="text1"/>
                <w:sz w:val="28"/>
                <w:szCs w:val="28"/>
              </w:rPr>
            </w:pPr>
            <w:r w:rsidRPr="006719BA">
              <w:rPr>
                <w:rFonts w:ascii="Browallia New" w:hAnsi="Browallia New" w:cs="Browallia New" w:hint="cs"/>
                <w:b/>
                <w:color w:val="000000" w:themeColor="text1"/>
                <w:sz w:val="28"/>
                <w:szCs w:val="28"/>
                <w:cs/>
              </w:rPr>
              <w:t>ยอดคงเหลือ</w:t>
            </w:r>
            <w:r w:rsidRPr="006719BA">
              <w:rPr>
                <w:rFonts w:ascii="Browallia New" w:hAnsi="Browallia New" w:cs="Browallia New" w:hint="cs"/>
                <w:b/>
                <w:color w:val="000000" w:themeColor="text1"/>
                <w:sz w:val="28"/>
                <w:szCs w:val="28"/>
              </w:rPr>
              <w:t xml:space="preserve"> </w:t>
            </w:r>
            <w:r w:rsidRPr="006719BA">
              <w:rPr>
                <w:rFonts w:ascii="Browallia New" w:hAnsi="Browallia New" w:cs="Browallia New" w:hint="cs"/>
                <w:b/>
                <w:color w:val="000000" w:themeColor="text1"/>
                <w:sz w:val="28"/>
                <w:szCs w:val="28"/>
                <w:cs/>
              </w:rPr>
              <w:t>ณ</w:t>
            </w:r>
            <w:r w:rsidRPr="006719BA">
              <w:rPr>
                <w:rFonts w:ascii="Browallia New" w:hAnsi="Browallia New" w:cs="Browallia New" w:hint="cs"/>
                <w:b/>
                <w:color w:val="000000" w:themeColor="text1"/>
                <w:sz w:val="28"/>
                <w:szCs w:val="28"/>
              </w:rPr>
              <w:t xml:space="preserve"> </w:t>
            </w:r>
            <w:r w:rsidRPr="006719BA">
              <w:rPr>
                <w:rFonts w:ascii="Browallia New" w:hAnsi="Browallia New" w:cs="Browallia New" w:hint="cs"/>
                <w:b/>
                <w:color w:val="000000" w:themeColor="text1"/>
                <w:sz w:val="28"/>
                <w:szCs w:val="28"/>
                <w:cs/>
              </w:rPr>
              <w:t>วันที่</w:t>
            </w:r>
            <w:r w:rsidRPr="006719BA">
              <w:rPr>
                <w:rFonts w:ascii="Browallia New" w:hAnsi="Browallia New" w:cs="Browallia New" w:hint="cs"/>
                <w:b/>
                <w:color w:val="000000" w:themeColor="text1"/>
                <w:sz w:val="28"/>
                <w:szCs w:val="28"/>
              </w:rPr>
              <w:t xml:space="preserve"> </w:t>
            </w:r>
            <w:r w:rsidRPr="006719BA">
              <w:rPr>
                <w:rFonts w:ascii="Browallia New" w:hAnsi="Browallia New" w:cs="Browallia New" w:hint="cs"/>
                <w:bCs/>
                <w:color w:val="000000" w:themeColor="text1"/>
                <w:sz w:val="28"/>
                <w:szCs w:val="28"/>
                <w:lang w:val="en-GB"/>
              </w:rPr>
              <w:t>1</w:t>
            </w:r>
            <w:r w:rsidRPr="006719BA">
              <w:rPr>
                <w:rFonts w:ascii="Browallia New" w:hAnsi="Browallia New" w:cs="Browallia New" w:hint="cs"/>
                <w:b/>
                <w:color w:val="000000" w:themeColor="text1"/>
                <w:sz w:val="28"/>
                <w:szCs w:val="28"/>
              </w:rPr>
              <w:t xml:space="preserve"> </w:t>
            </w:r>
            <w:r w:rsidRPr="006719BA">
              <w:rPr>
                <w:rFonts w:ascii="Browallia New" w:hAnsi="Browallia New" w:cs="Browallia New" w:hint="cs"/>
                <w:b/>
                <w:color w:val="000000" w:themeColor="text1"/>
                <w:sz w:val="28"/>
                <w:szCs w:val="28"/>
                <w:cs/>
              </w:rPr>
              <w:t>มกราคม</w:t>
            </w:r>
            <w:r w:rsidRPr="006719BA">
              <w:rPr>
                <w:rFonts w:ascii="Browallia New" w:hAnsi="Browallia New" w:cs="Browallia New" w:hint="cs"/>
                <w:bCs/>
                <w:color w:val="000000" w:themeColor="text1"/>
                <w:sz w:val="28"/>
                <w:szCs w:val="28"/>
              </w:rPr>
              <w:t xml:space="preserve"> </w:t>
            </w:r>
            <w:r w:rsidRPr="006719BA">
              <w:rPr>
                <w:rFonts w:ascii="Browallia New" w:hAnsi="Browallia New" w:cs="Browallia New" w:hint="cs"/>
                <w:bCs/>
                <w:color w:val="000000" w:themeColor="text1"/>
                <w:sz w:val="28"/>
                <w:szCs w:val="28"/>
                <w:lang w:val="en-GB"/>
              </w:rPr>
              <w:t>256</w:t>
            </w:r>
            <w:r w:rsidRPr="006719BA">
              <w:rPr>
                <w:rFonts w:ascii="Browallia New" w:hAnsi="Browallia New" w:cs="Browallia New"/>
                <w:bCs/>
                <w:color w:val="000000" w:themeColor="text1"/>
                <w:sz w:val="28"/>
                <w:szCs w:val="28"/>
              </w:rPr>
              <w:t>4</w:t>
            </w:r>
          </w:p>
        </w:tc>
        <w:tc>
          <w:tcPr>
            <w:tcW w:w="2430" w:type="dxa"/>
          </w:tcPr>
          <w:p w14:paraId="028FF780" w14:textId="115CED44" w:rsidR="002634DE" w:rsidRPr="006719BA" w:rsidRDefault="002634DE" w:rsidP="002634DE">
            <w:pPr>
              <w:ind w:lef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21,241,386</w:t>
            </w:r>
          </w:p>
        </w:tc>
        <w:tc>
          <w:tcPr>
            <w:tcW w:w="2406" w:type="dxa"/>
          </w:tcPr>
          <w:p w14:paraId="681692EF" w14:textId="681D4007" w:rsidR="002634DE" w:rsidRPr="006719BA" w:rsidRDefault="002634DE" w:rsidP="002634DE">
            <w:pPr>
              <w:ind w:lef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17,077,387</w:t>
            </w:r>
          </w:p>
        </w:tc>
      </w:tr>
      <w:tr w:rsidR="002634DE" w:rsidRPr="006719BA" w14:paraId="107C093D" w14:textId="77777777" w:rsidTr="005257BC">
        <w:tc>
          <w:tcPr>
            <w:tcW w:w="4176" w:type="dxa"/>
          </w:tcPr>
          <w:p w14:paraId="092508D2" w14:textId="5153CFDF" w:rsidR="002634DE" w:rsidRPr="006719BA" w:rsidRDefault="002634DE" w:rsidP="002634DE">
            <w:pPr>
              <w:tabs>
                <w:tab w:val="left" w:pos="900"/>
              </w:tabs>
              <w:ind w:left="162" w:right="-36" w:hanging="162"/>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บวก</w:t>
            </w:r>
            <w:r w:rsidRPr="006719BA">
              <w:rPr>
                <w:rFonts w:ascii="Browallia New" w:hAnsi="Browallia New" w:cs="Browallia New" w:hint="cs"/>
                <w:color w:val="000000" w:themeColor="text1"/>
                <w:sz w:val="28"/>
                <w:szCs w:val="28"/>
              </w:rPr>
              <w:t xml:space="preserve"> : </w:t>
            </w:r>
            <w:r w:rsidRPr="006719BA">
              <w:rPr>
                <w:rFonts w:ascii="Browallia New" w:hAnsi="Browallia New" w:cs="Browallia New" w:hint="cs"/>
                <w:color w:val="000000" w:themeColor="text1"/>
                <w:sz w:val="28"/>
                <w:szCs w:val="28"/>
                <w:cs/>
              </w:rPr>
              <w:t>กู้เพิ่มเติม</w:t>
            </w:r>
            <w:r w:rsidRPr="006719BA">
              <w:rPr>
                <w:rFonts w:ascii="Browallia New" w:hAnsi="Browallia New" w:cs="Browallia New" w:hint="cs"/>
                <w:color w:val="000000" w:themeColor="text1"/>
                <w:sz w:val="28"/>
                <w:szCs w:val="28"/>
              </w:rPr>
              <w:t xml:space="preserve"> </w:t>
            </w:r>
          </w:p>
        </w:tc>
        <w:tc>
          <w:tcPr>
            <w:tcW w:w="2430" w:type="dxa"/>
          </w:tcPr>
          <w:p w14:paraId="6CD0199B" w14:textId="4263D236" w:rsidR="002634DE" w:rsidRPr="006719BA" w:rsidRDefault="000743DA" w:rsidP="002634DE">
            <w:pPr>
              <w:ind w:left="-18"/>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1,340,481</w:t>
            </w:r>
          </w:p>
        </w:tc>
        <w:tc>
          <w:tcPr>
            <w:tcW w:w="2406" w:type="dxa"/>
          </w:tcPr>
          <w:p w14:paraId="06734DCB" w14:textId="15D1AFC9" w:rsidR="002634DE" w:rsidRPr="006719BA" w:rsidRDefault="000743DA" w:rsidP="002634DE">
            <w:pPr>
              <w:ind w:lef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847,31</w:t>
            </w:r>
            <w:r w:rsidR="007B02AA" w:rsidRPr="006719BA">
              <w:rPr>
                <w:rFonts w:ascii="Browallia New" w:hAnsi="Browallia New" w:cs="Browallia New"/>
                <w:color w:val="000000" w:themeColor="text1"/>
                <w:sz w:val="28"/>
                <w:szCs w:val="28"/>
              </w:rPr>
              <w:t>8</w:t>
            </w:r>
          </w:p>
        </w:tc>
      </w:tr>
      <w:tr w:rsidR="002634DE" w:rsidRPr="006719BA" w14:paraId="515ACDF9" w14:textId="77777777" w:rsidTr="005257BC">
        <w:tc>
          <w:tcPr>
            <w:tcW w:w="4176" w:type="dxa"/>
          </w:tcPr>
          <w:p w14:paraId="017B2E40" w14:textId="081BB0AF" w:rsidR="002634DE" w:rsidRPr="006719BA" w:rsidRDefault="002634DE" w:rsidP="002634DE">
            <w:pPr>
              <w:tabs>
                <w:tab w:val="left" w:pos="900"/>
              </w:tabs>
              <w:ind w:left="162" w:right="-36" w:hanging="162"/>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หัก</w:t>
            </w:r>
            <w:r w:rsidRPr="006719BA">
              <w:rPr>
                <w:rFonts w:ascii="Browallia New" w:hAnsi="Browallia New" w:cs="Browallia New" w:hint="cs"/>
                <w:color w:val="000000" w:themeColor="text1"/>
                <w:sz w:val="28"/>
                <w:szCs w:val="28"/>
              </w:rPr>
              <w:t xml:space="preserve"> : </w:t>
            </w:r>
            <w:r w:rsidRPr="006719BA">
              <w:rPr>
                <w:rFonts w:ascii="Browallia New" w:hAnsi="Browallia New" w:cs="Browallia New" w:hint="cs"/>
                <w:color w:val="000000" w:themeColor="text1"/>
                <w:sz w:val="28"/>
                <w:szCs w:val="28"/>
                <w:cs/>
              </w:rPr>
              <w:t>จ่ายคืนเงินกู้</w:t>
            </w:r>
          </w:p>
        </w:tc>
        <w:tc>
          <w:tcPr>
            <w:tcW w:w="2430" w:type="dxa"/>
          </w:tcPr>
          <w:p w14:paraId="6DA9EC7E" w14:textId="6CBE1D8E" w:rsidR="002634DE" w:rsidRPr="006719BA" w:rsidRDefault="000743DA" w:rsidP="002634DE">
            <w:pPr>
              <w:ind w:lef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(2,927,395)</w:t>
            </w:r>
          </w:p>
        </w:tc>
        <w:tc>
          <w:tcPr>
            <w:tcW w:w="2406" w:type="dxa"/>
          </w:tcPr>
          <w:p w14:paraId="2AE2942A" w14:textId="1F1AAEE1" w:rsidR="002634DE" w:rsidRPr="006719BA" w:rsidRDefault="000743DA" w:rsidP="002634DE">
            <w:pPr>
              <w:ind w:lef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(2,498,198)</w:t>
            </w:r>
          </w:p>
        </w:tc>
      </w:tr>
      <w:tr w:rsidR="002634DE" w:rsidRPr="006719BA" w14:paraId="47851F88" w14:textId="77777777" w:rsidTr="005257BC">
        <w:tc>
          <w:tcPr>
            <w:tcW w:w="4176" w:type="dxa"/>
          </w:tcPr>
          <w:p w14:paraId="7891B285" w14:textId="6094D04B" w:rsidR="002634DE" w:rsidRPr="006719BA" w:rsidRDefault="002634DE" w:rsidP="002634DE">
            <w:pPr>
              <w:ind w:right="-36"/>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บวก</w:t>
            </w:r>
            <w:r w:rsidRPr="006719BA">
              <w:rPr>
                <w:rFonts w:ascii="Browallia New" w:hAnsi="Browallia New" w:cs="Browallia New" w:hint="cs"/>
                <w:color w:val="000000" w:themeColor="text1"/>
                <w:sz w:val="28"/>
                <w:szCs w:val="28"/>
              </w:rPr>
              <w:t xml:space="preserve"> : </w:t>
            </w:r>
            <w:r w:rsidRPr="006719BA">
              <w:rPr>
                <w:rFonts w:ascii="Browallia New" w:hAnsi="Browallia New" w:cs="Browallia New" w:hint="cs"/>
                <w:color w:val="000000" w:themeColor="text1"/>
                <w:sz w:val="28"/>
                <w:szCs w:val="28"/>
                <w:cs/>
              </w:rPr>
              <w:t>ส่วนปรับปรุงจากการแปลงค่างบการเงิน</w:t>
            </w:r>
          </w:p>
          <w:p w14:paraId="239CA492" w14:textId="18F0A881" w:rsidR="002634DE" w:rsidRPr="006719BA" w:rsidRDefault="002634DE" w:rsidP="002634DE">
            <w:pPr>
              <w:tabs>
                <w:tab w:val="left" w:pos="900"/>
              </w:tabs>
              <w:ind w:left="162" w:right="-36" w:hanging="162"/>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 xml:space="preserve">  </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ที่เป็นเงินตราต่างประเทศ</w:t>
            </w:r>
          </w:p>
        </w:tc>
        <w:tc>
          <w:tcPr>
            <w:tcW w:w="2430" w:type="dxa"/>
            <w:vAlign w:val="bottom"/>
          </w:tcPr>
          <w:p w14:paraId="4B624A15" w14:textId="70E04026" w:rsidR="002634DE" w:rsidRPr="006719BA" w:rsidRDefault="000743DA" w:rsidP="002634DE">
            <w:pPr>
              <w:pBdr>
                <w:bottom w:val="single" w:sz="4" w:space="1" w:color="auto"/>
              </w:pBdr>
              <w:ind w:lef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51,1</w:t>
            </w:r>
            <w:r w:rsidR="007B02AA" w:rsidRPr="006719BA">
              <w:rPr>
                <w:rFonts w:ascii="Browallia New" w:hAnsi="Browallia New" w:cs="Browallia New"/>
                <w:color w:val="000000" w:themeColor="text1"/>
                <w:sz w:val="28"/>
                <w:szCs w:val="28"/>
              </w:rPr>
              <w:t>49</w:t>
            </w:r>
          </w:p>
        </w:tc>
        <w:tc>
          <w:tcPr>
            <w:tcW w:w="2406" w:type="dxa"/>
            <w:vAlign w:val="bottom"/>
          </w:tcPr>
          <w:p w14:paraId="14C0E7B1" w14:textId="44D58C26" w:rsidR="002634DE" w:rsidRPr="006719BA" w:rsidRDefault="000743DA" w:rsidP="002634DE">
            <w:pPr>
              <w:pBdr>
                <w:bottom w:val="single" w:sz="4" w:space="1" w:color="auto"/>
              </w:pBdr>
              <w:ind w:lef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r>
      <w:tr w:rsidR="002634DE" w:rsidRPr="006719BA" w14:paraId="6A38827B" w14:textId="77777777" w:rsidTr="005257BC">
        <w:tc>
          <w:tcPr>
            <w:tcW w:w="4176" w:type="dxa"/>
          </w:tcPr>
          <w:p w14:paraId="59178104" w14:textId="0FC7F660" w:rsidR="002634DE" w:rsidRPr="006719BA" w:rsidRDefault="002634DE" w:rsidP="002634DE">
            <w:pPr>
              <w:tabs>
                <w:tab w:val="left" w:pos="900"/>
              </w:tabs>
              <w:ind w:left="162" w:right="-36" w:hanging="162"/>
              <w:jc w:val="both"/>
              <w:rPr>
                <w:rFonts w:ascii="Browallia New" w:hAnsi="Browallia New" w:cs="Browallia New"/>
                <w:color w:val="000000" w:themeColor="text1"/>
                <w:sz w:val="28"/>
                <w:szCs w:val="28"/>
                <w:lang w:val="en-GB"/>
              </w:rPr>
            </w:pPr>
            <w:r w:rsidRPr="006719BA">
              <w:rPr>
                <w:rFonts w:ascii="Browallia New" w:hAnsi="Browallia New" w:cs="Browallia New" w:hint="cs"/>
                <w:color w:val="000000" w:themeColor="text1"/>
                <w:sz w:val="28"/>
                <w:szCs w:val="28"/>
                <w:cs/>
              </w:rPr>
              <w:t>ยอดคงเหลือ</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ณ</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วันที่</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Pr="006719BA">
              <w:rPr>
                <w:rFonts w:ascii="Browallia New" w:hAnsi="Browallia New" w:cs="Browallia New"/>
                <w:sz w:val="28"/>
                <w:szCs w:val="28"/>
              </w:rPr>
              <w:t xml:space="preserve"> 2564</w:t>
            </w:r>
          </w:p>
        </w:tc>
        <w:tc>
          <w:tcPr>
            <w:tcW w:w="2430" w:type="dxa"/>
          </w:tcPr>
          <w:p w14:paraId="75BD63C5" w14:textId="6F6B491E" w:rsidR="002634DE" w:rsidRPr="006719BA" w:rsidRDefault="000743DA" w:rsidP="002634DE">
            <w:pPr>
              <w:pBdr>
                <w:bottom w:val="single" w:sz="12" w:space="1" w:color="auto"/>
              </w:pBdr>
              <w:ind w:lef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19,705,62</w:t>
            </w:r>
            <w:r w:rsidR="007B02AA" w:rsidRPr="006719BA">
              <w:rPr>
                <w:rFonts w:ascii="Browallia New" w:hAnsi="Browallia New" w:cs="Browallia New"/>
                <w:color w:val="000000" w:themeColor="text1"/>
                <w:sz w:val="28"/>
                <w:szCs w:val="28"/>
              </w:rPr>
              <w:t>1</w:t>
            </w:r>
          </w:p>
        </w:tc>
        <w:tc>
          <w:tcPr>
            <w:tcW w:w="2406" w:type="dxa"/>
          </w:tcPr>
          <w:p w14:paraId="7DA97D4A" w14:textId="50C5C003" w:rsidR="002634DE" w:rsidRPr="006719BA" w:rsidRDefault="000743DA" w:rsidP="002634DE">
            <w:pPr>
              <w:pBdr>
                <w:bottom w:val="single" w:sz="12" w:space="1" w:color="auto"/>
              </w:pBdr>
              <w:ind w:lef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15,426,50</w:t>
            </w:r>
            <w:r w:rsidR="007B02AA" w:rsidRPr="006719BA">
              <w:rPr>
                <w:rFonts w:ascii="Browallia New" w:hAnsi="Browallia New" w:cs="Browallia New"/>
                <w:color w:val="000000" w:themeColor="text1"/>
                <w:sz w:val="28"/>
                <w:szCs w:val="28"/>
              </w:rPr>
              <w:t>7</w:t>
            </w:r>
          </w:p>
        </w:tc>
      </w:tr>
    </w:tbl>
    <w:p w14:paraId="295274E9" w14:textId="77777777" w:rsidR="00554E10" w:rsidRPr="006719BA" w:rsidRDefault="00554E10" w:rsidP="00563005">
      <w:pPr>
        <w:jc w:val="thaiDistribute"/>
        <w:rPr>
          <w:rFonts w:ascii="Browallia New" w:hAnsi="Browallia New" w:cs="Browallia New"/>
          <w:color w:val="000000" w:themeColor="text1"/>
          <w:sz w:val="28"/>
          <w:szCs w:val="28"/>
        </w:rPr>
        <w:sectPr w:rsidR="00554E10" w:rsidRPr="006719BA" w:rsidSect="00204E44">
          <w:footerReference w:type="even" r:id="rId11"/>
          <w:footerReference w:type="default" r:id="rId12"/>
          <w:pgSz w:w="11907" w:h="16840" w:code="9"/>
          <w:pgMar w:top="1170" w:right="1134" w:bottom="540" w:left="1411" w:header="706" w:footer="465" w:gutter="0"/>
          <w:pgBorders w:display="notFirstPage" w:offsetFrom="page">
            <w:top w:val="single" w:sz="4" w:space="24" w:color="FFFFFF"/>
          </w:pgBorders>
          <w:pgNumType w:start="12"/>
          <w:cols w:space="720"/>
          <w:docGrid w:linePitch="326"/>
        </w:sectPr>
      </w:pPr>
    </w:p>
    <w:p w14:paraId="1FC194D2" w14:textId="2B8FE992" w:rsidR="00554E10" w:rsidRPr="006719BA" w:rsidRDefault="00554E10" w:rsidP="00554E10">
      <w:pPr>
        <w:tabs>
          <w:tab w:val="left" w:pos="900"/>
          <w:tab w:val="left" w:pos="2172"/>
          <w:tab w:val="right" w:pos="7200"/>
          <w:tab w:val="right" w:pos="8540"/>
        </w:tabs>
        <w:ind w:left="426" w:right="-43"/>
        <w:jc w:val="thaiDistribute"/>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lastRenderedPageBreak/>
        <w:t>เงินกู้ยืมระยะยาว</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ณ</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00C85C72" w:rsidRPr="006719BA">
        <w:rPr>
          <w:rFonts w:ascii="Browallia New" w:hAnsi="Browallia New" w:cs="Browallia New"/>
          <w:color w:val="000000" w:themeColor="text1"/>
          <w:sz w:val="28"/>
          <w:szCs w:val="28"/>
        </w:rPr>
        <w:t xml:space="preserve"> </w:t>
      </w:r>
      <w:r w:rsidR="002E71B9" w:rsidRPr="006719BA">
        <w:rPr>
          <w:rFonts w:ascii="Browallia New" w:hAnsi="Browallia New" w:cs="Browallia New"/>
          <w:color w:val="000000" w:themeColor="text1"/>
          <w:sz w:val="28"/>
          <w:szCs w:val="28"/>
          <w:lang w:val="en-GB"/>
        </w:rPr>
        <w:t>3</w:t>
      </w:r>
      <w:r w:rsidR="002E71B9" w:rsidRPr="006719BA">
        <w:rPr>
          <w:rFonts w:ascii="Browallia New" w:hAnsi="Browallia New" w:cs="Browallia New"/>
          <w:color w:val="000000" w:themeColor="text1"/>
          <w:sz w:val="28"/>
          <w:szCs w:val="28"/>
        </w:rPr>
        <w:t>0</w:t>
      </w:r>
      <w:r w:rsidR="002E71B9" w:rsidRPr="006719BA">
        <w:rPr>
          <w:rFonts w:ascii="Browallia New" w:hAnsi="Browallia New" w:cs="Browallia New" w:hint="cs"/>
          <w:color w:val="000000" w:themeColor="text1"/>
          <w:sz w:val="28"/>
          <w:szCs w:val="28"/>
          <w:cs/>
        </w:rPr>
        <w:t xml:space="preserve"> มิถุนายน</w:t>
      </w:r>
      <w:r w:rsidR="00246B6C" w:rsidRPr="006719BA">
        <w:rPr>
          <w:rFonts w:ascii="Browallia New" w:hAnsi="Browallia New" w:cs="Browallia New"/>
          <w:sz w:val="28"/>
          <w:szCs w:val="28"/>
        </w:rPr>
        <w:t xml:space="preserve"> 2564</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และ</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color w:val="000000" w:themeColor="text1"/>
          <w:sz w:val="28"/>
          <w:szCs w:val="28"/>
        </w:rPr>
        <w:t xml:space="preserve">31 </w:t>
      </w:r>
      <w:r w:rsidRPr="006719BA">
        <w:rPr>
          <w:rFonts w:ascii="Browallia New" w:hAnsi="Browallia New" w:cs="Browallia New" w:hint="cs"/>
          <w:color w:val="000000" w:themeColor="text1"/>
          <w:sz w:val="28"/>
          <w:szCs w:val="28"/>
          <w:cs/>
        </w:rPr>
        <w:t>ธันวาคม</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rPr>
        <w:t>25</w:t>
      </w:r>
      <w:r w:rsidR="007F00F8" w:rsidRPr="006719BA">
        <w:rPr>
          <w:rFonts w:ascii="Browallia New" w:hAnsi="Browallia New" w:cs="Browallia New"/>
          <w:color w:val="000000" w:themeColor="text1"/>
          <w:sz w:val="28"/>
          <w:szCs w:val="28"/>
        </w:rPr>
        <w:t>6</w:t>
      </w:r>
      <w:r w:rsidR="00246B6C" w:rsidRPr="006719BA">
        <w:rPr>
          <w:rFonts w:ascii="Browallia New" w:hAnsi="Browallia New" w:cs="Browallia New"/>
          <w:color w:val="000000" w:themeColor="text1"/>
          <w:sz w:val="28"/>
          <w:szCs w:val="28"/>
        </w:rPr>
        <w:t>3</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มีดังนี้</w:t>
      </w:r>
    </w:p>
    <w:p w14:paraId="3F2A1325" w14:textId="77777777" w:rsidR="00AE5171" w:rsidRPr="006719BA" w:rsidRDefault="00AE5171" w:rsidP="00554E10">
      <w:pPr>
        <w:tabs>
          <w:tab w:val="left" w:pos="900"/>
          <w:tab w:val="left" w:pos="2172"/>
          <w:tab w:val="right" w:pos="7200"/>
          <w:tab w:val="right" w:pos="8540"/>
        </w:tabs>
        <w:ind w:left="426" w:right="-43"/>
        <w:jc w:val="thaiDistribute"/>
        <w:rPr>
          <w:rFonts w:ascii="Browallia New" w:hAnsi="Browallia New" w:cs="Browallia New"/>
          <w:color w:val="000000" w:themeColor="text1"/>
          <w:sz w:val="16"/>
          <w:szCs w:val="16"/>
        </w:rPr>
      </w:pPr>
    </w:p>
    <w:tbl>
      <w:tblPr>
        <w:tblW w:w="4911" w:type="pct"/>
        <w:tblInd w:w="450" w:type="dxa"/>
        <w:tblLayout w:type="fixed"/>
        <w:tblLook w:val="0000" w:firstRow="0" w:lastRow="0" w:firstColumn="0" w:lastColumn="0" w:noHBand="0" w:noVBand="0"/>
      </w:tblPr>
      <w:tblGrid>
        <w:gridCol w:w="746"/>
        <w:gridCol w:w="1370"/>
        <w:gridCol w:w="2389"/>
        <w:gridCol w:w="3268"/>
        <w:gridCol w:w="2552"/>
        <w:gridCol w:w="929"/>
        <w:gridCol w:w="896"/>
        <w:gridCol w:w="991"/>
        <w:gridCol w:w="896"/>
      </w:tblGrid>
      <w:tr w:rsidR="00767390" w:rsidRPr="006719BA" w14:paraId="044DF2E9" w14:textId="77777777" w:rsidTr="002E71B9">
        <w:trPr>
          <w:trHeight w:val="279"/>
          <w:tblHeader/>
        </w:trPr>
        <w:tc>
          <w:tcPr>
            <w:tcW w:w="266" w:type="pct"/>
          </w:tcPr>
          <w:p w14:paraId="3A5A6F56" w14:textId="77777777" w:rsidR="00A160E5" w:rsidRPr="006719BA" w:rsidRDefault="00A160E5" w:rsidP="004D112B">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488" w:type="pct"/>
          </w:tcPr>
          <w:p w14:paraId="3A6E1494" w14:textId="77777777" w:rsidR="00A160E5" w:rsidRPr="006719BA" w:rsidRDefault="00A160E5" w:rsidP="004D112B">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851" w:type="pct"/>
          </w:tcPr>
          <w:p w14:paraId="2C183F8B" w14:textId="77777777" w:rsidR="00A160E5" w:rsidRPr="006719BA"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1164" w:type="pct"/>
          </w:tcPr>
          <w:p w14:paraId="394A7FCD" w14:textId="77777777" w:rsidR="00A160E5" w:rsidRPr="006719BA" w:rsidRDefault="00A160E5" w:rsidP="004D112B">
            <w:pPr>
              <w:tabs>
                <w:tab w:val="left" w:pos="900"/>
                <w:tab w:val="left" w:pos="1440"/>
                <w:tab w:val="left" w:pos="2520"/>
                <w:tab w:val="right" w:pos="5400"/>
                <w:tab w:val="right" w:pos="6660"/>
                <w:tab w:val="right" w:pos="7920"/>
                <w:tab w:val="right" w:pos="9180"/>
                <w:tab w:val="right" w:pos="10890"/>
              </w:tabs>
              <w:ind w:firstLine="115"/>
              <w:jc w:val="center"/>
              <w:rPr>
                <w:rFonts w:ascii="Browallia New" w:hAnsi="Browallia New" w:cs="Browallia New"/>
                <w:color w:val="000000" w:themeColor="text1"/>
                <w:sz w:val="20"/>
                <w:szCs w:val="20"/>
              </w:rPr>
            </w:pPr>
          </w:p>
        </w:tc>
        <w:tc>
          <w:tcPr>
            <w:tcW w:w="909" w:type="pct"/>
          </w:tcPr>
          <w:p w14:paraId="7A15C02C" w14:textId="77777777" w:rsidR="00A160E5" w:rsidRPr="006719BA" w:rsidRDefault="00A160E5" w:rsidP="004D112B">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1322" w:type="pct"/>
            <w:gridSpan w:val="4"/>
          </w:tcPr>
          <w:p w14:paraId="2F7A5CFC" w14:textId="77777777" w:rsidR="00A160E5" w:rsidRPr="006719BA" w:rsidRDefault="00A160E5" w:rsidP="004D112B">
            <w:pPr>
              <w:pBdr>
                <w:bottom w:val="single" w:sz="4" w:space="0" w:color="auto"/>
              </w:pBd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cs/>
              </w:rPr>
              <w:t>ล้านบาท</w:t>
            </w:r>
          </w:p>
        </w:tc>
      </w:tr>
      <w:tr w:rsidR="00AE5171" w:rsidRPr="006719BA" w14:paraId="0B24BC1F" w14:textId="77777777" w:rsidTr="002E71B9">
        <w:trPr>
          <w:trHeight w:val="189"/>
          <w:tblHeader/>
        </w:trPr>
        <w:tc>
          <w:tcPr>
            <w:tcW w:w="266" w:type="pct"/>
          </w:tcPr>
          <w:p w14:paraId="3D6C936F" w14:textId="77777777" w:rsidR="00A160E5" w:rsidRPr="006719BA" w:rsidRDefault="00A160E5" w:rsidP="004D112B">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488" w:type="pct"/>
          </w:tcPr>
          <w:p w14:paraId="0960EB69" w14:textId="77777777" w:rsidR="00A160E5" w:rsidRPr="006719BA" w:rsidRDefault="00A160E5" w:rsidP="009D4356">
            <w:pPr>
              <w:tabs>
                <w:tab w:val="left" w:pos="900"/>
                <w:tab w:val="left" w:pos="1440"/>
                <w:tab w:val="left" w:pos="2520"/>
                <w:tab w:val="right" w:pos="5400"/>
                <w:tab w:val="right" w:pos="6660"/>
                <w:tab w:val="right" w:pos="7920"/>
                <w:tab w:val="right" w:pos="9180"/>
                <w:tab w:val="right" w:pos="10890"/>
              </w:tabs>
              <w:rPr>
                <w:rFonts w:ascii="Browallia New" w:hAnsi="Browallia New" w:cs="Browallia New"/>
                <w:color w:val="000000" w:themeColor="text1"/>
                <w:sz w:val="20"/>
                <w:szCs w:val="20"/>
                <w:cs/>
              </w:rPr>
            </w:pPr>
          </w:p>
        </w:tc>
        <w:tc>
          <w:tcPr>
            <w:tcW w:w="851" w:type="pct"/>
          </w:tcPr>
          <w:p w14:paraId="6633C5B4" w14:textId="77777777" w:rsidR="00A160E5" w:rsidRPr="006719BA"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1164" w:type="pct"/>
          </w:tcPr>
          <w:p w14:paraId="6B346AD2" w14:textId="77777777" w:rsidR="00A160E5" w:rsidRPr="006719BA"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909" w:type="pct"/>
          </w:tcPr>
          <w:p w14:paraId="54F2F1B9" w14:textId="77777777" w:rsidR="00A160E5" w:rsidRPr="006719BA"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p>
        </w:tc>
        <w:tc>
          <w:tcPr>
            <w:tcW w:w="650" w:type="pct"/>
            <w:gridSpan w:val="2"/>
          </w:tcPr>
          <w:p w14:paraId="073034BB" w14:textId="37B3B2A2" w:rsidR="000846A7" w:rsidRPr="006719BA" w:rsidRDefault="00A160E5" w:rsidP="009D43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cs/>
              </w:rPr>
              <w:t>งบการเงินรวม</w:t>
            </w:r>
          </w:p>
        </w:tc>
        <w:tc>
          <w:tcPr>
            <w:tcW w:w="672" w:type="pct"/>
            <w:gridSpan w:val="2"/>
          </w:tcPr>
          <w:p w14:paraId="5F639A56" w14:textId="77777777" w:rsidR="00A160E5" w:rsidRPr="006719BA" w:rsidRDefault="00A160E5" w:rsidP="004D112B">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cs/>
              </w:rPr>
              <w:t>งบการเงิน</w:t>
            </w:r>
            <w:r w:rsidRPr="006719BA">
              <w:rPr>
                <w:rFonts w:ascii="Browallia New" w:hAnsi="Browallia New" w:cs="Browallia New" w:hint="cs"/>
                <w:color w:val="000000" w:themeColor="text1"/>
                <w:sz w:val="20"/>
                <w:szCs w:val="20"/>
                <w:cs/>
              </w:rPr>
              <w:t>เฉพาะของบริษัท</w:t>
            </w:r>
          </w:p>
        </w:tc>
      </w:tr>
      <w:tr w:rsidR="002E71B9" w:rsidRPr="006719BA" w14:paraId="5D3E9F85" w14:textId="77777777" w:rsidTr="002E71B9">
        <w:trPr>
          <w:trHeight w:val="441"/>
          <w:tblHeader/>
        </w:trPr>
        <w:tc>
          <w:tcPr>
            <w:tcW w:w="266" w:type="pct"/>
            <w:vAlign w:val="bottom"/>
          </w:tcPr>
          <w:p w14:paraId="1B51B3CD" w14:textId="77777777" w:rsidR="002E71B9" w:rsidRPr="006719BA" w:rsidRDefault="002E71B9" w:rsidP="002E71B9">
            <w:pPr>
              <w:pBdr>
                <w:bottom w:val="single" w:sz="4" w:space="1" w:color="auto"/>
              </w:pBdr>
              <w:tabs>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เงินกู้</w:t>
            </w:r>
          </w:p>
        </w:tc>
        <w:tc>
          <w:tcPr>
            <w:tcW w:w="488" w:type="pct"/>
            <w:vAlign w:val="bottom"/>
          </w:tcPr>
          <w:p w14:paraId="286B7E57" w14:textId="0795C650" w:rsidR="002E71B9" w:rsidRPr="006719BA" w:rsidRDefault="002E71B9" w:rsidP="002E71B9">
            <w:pPr>
              <w:pBdr>
                <w:bottom w:val="single" w:sz="4" w:space="1" w:color="auto"/>
              </w:pBdr>
              <w:tabs>
                <w:tab w:val="left" w:pos="751"/>
              </w:tabs>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วงเงิน</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hint="cs"/>
                <w:color w:val="000000" w:themeColor="text1"/>
                <w:sz w:val="20"/>
                <w:szCs w:val="20"/>
                <w:cs/>
              </w:rPr>
              <w:t>(ล้านบาท)</w:t>
            </w:r>
            <w:r w:rsidRPr="006719BA">
              <w:rPr>
                <w:rFonts w:ascii="Browallia New" w:hAnsi="Browallia New" w:cs="Browallia New"/>
                <w:color w:val="000000" w:themeColor="text1"/>
                <w:sz w:val="20"/>
                <w:szCs w:val="20"/>
              </w:rPr>
              <w:t xml:space="preserve"> </w:t>
            </w:r>
          </w:p>
        </w:tc>
        <w:tc>
          <w:tcPr>
            <w:tcW w:w="851" w:type="pct"/>
            <w:vAlign w:val="bottom"/>
          </w:tcPr>
          <w:p w14:paraId="3EDA924B" w14:textId="5F33A37A" w:rsidR="002E71B9" w:rsidRPr="006719BA" w:rsidRDefault="002E71B9" w:rsidP="002E71B9">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cs/>
              </w:rPr>
              <w:t>อัตราดอกเบี้ย</w:t>
            </w:r>
            <w:r w:rsidRPr="006719BA">
              <w:rPr>
                <w:rFonts w:ascii="Browallia New" w:hAnsi="Browallia New" w:cs="Browallia New"/>
                <w:color w:val="000000" w:themeColor="text1"/>
                <w:sz w:val="20"/>
                <w:szCs w:val="20"/>
              </w:rPr>
              <w:t xml:space="preserve"> </w:t>
            </w:r>
            <w:r w:rsidRPr="006719BA">
              <w:rPr>
                <w:rFonts w:ascii="Browallia New" w:hAnsi="Browallia New" w:cs="Browallia New"/>
                <w:color w:val="000000" w:themeColor="text1"/>
                <w:sz w:val="20"/>
                <w:szCs w:val="20"/>
                <w:cs/>
              </w:rPr>
              <w:t>(ร้อยละ)</w:t>
            </w:r>
          </w:p>
        </w:tc>
        <w:tc>
          <w:tcPr>
            <w:tcW w:w="1164" w:type="pct"/>
            <w:vAlign w:val="bottom"/>
          </w:tcPr>
          <w:p w14:paraId="622B140C" w14:textId="77777777" w:rsidR="002E71B9" w:rsidRPr="006719BA" w:rsidRDefault="002E71B9" w:rsidP="002E71B9">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เงื่อนไข</w:t>
            </w:r>
            <w:r w:rsidRPr="006719BA">
              <w:rPr>
                <w:rFonts w:ascii="Browallia New" w:hAnsi="Browallia New" w:cs="Browallia New"/>
                <w:color w:val="000000" w:themeColor="text1"/>
                <w:sz w:val="20"/>
                <w:szCs w:val="20"/>
                <w:cs/>
              </w:rPr>
              <w:t>การชำระคืน</w:t>
            </w:r>
          </w:p>
        </w:tc>
        <w:tc>
          <w:tcPr>
            <w:tcW w:w="909" w:type="pct"/>
            <w:vAlign w:val="bottom"/>
          </w:tcPr>
          <w:p w14:paraId="29ACF12B" w14:textId="77777777" w:rsidR="002E71B9" w:rsidRPr="006719BA" w:rsidRDefault="002E71B9" w:rsidP="002E71B9">
            <w:pPr>
              <w:pBdr>
                <w:bottom w:val="single" w:sz="4" w:space="1" w:color="auto"/>
              </w:pBdr>
              <w:tabs>
                <w:tab w:val="left" w:pos="751"/>
              </w:tabs>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การค้ำประกัน</w:t>
            </w:r>
          </w:p>
        </w:tc>
        <w:tc>
          <w:tcPr>
            <w:tcW w:w="331" w:type="pct"/>
            <w:vAlign w:val="bottom"/>
          </w:tcPr>
          <w:p w14:paraId="6AACCC2B" w14:textId="69A71E2E" w:rsidR="002E71B9" w:rsidRPr="006719BA" w:rsidRDefault="002E71B9" w:rsidP="002E71B9">
            <w:pPr>
              <w:pBdr>
                <w:bottom w:val="single" w:sz="4" w:space="1" w:color="auto"/>
              </w:pBdr>
              <w:tabs>
                <w:tab w:val="left" w:pos="751"/>
              </w:tabs>
              <w:jc w:val="center"/>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 xml:space="preserve">30 </w:t>
            </w:r>
            <w:r w:rsidRPr="006719BA">
              <w:rPr>
                <w:rFonts w:ascii="Browallia New" w:hAnsi="Browallia New" w:cs="Browallia New" w:hint="cs"/>
                <w:color w:val="000000" w:themeColor="text1"/>
                <w:sz w:val="20"/>
                <w:szCs w:val="20"/>
                <w:cs/>
              </w:rPr>
              <w:t xml:space="preserve">มิถุนายน </w:t>
            </w:r>
            <w:r w:rsidRPr="006719BA">
              <w:rPr>
                <w:rFonts w:ascii="Browallia New" w:hAnsi="Browallia New" w:cs="Browallia New"/>
                <w:color w:val="000000" w:themeColor="text1"/>
                <w:sz w:val="20"/>
                <w:szCs w:val="20"/>
              </w:rPr>
              <w:t>2564</w:t>
            </w:r>
          </w:p>
        </w:tc>
        <w:tc>
          <w:tcPr>
            <w:tcW w:w="319" w:type="pct"/>
            <w:vAlign w:val="bottom"/>
          </w:tcPr>
          <w:p w14:paraId="02218DC1" w14:textId="5E79239C" w:rsidR="002E71B9" w:rsidRPr="006719BA" w:rsidRDefault="002E71B9" w:rsidP="002E71B9">
            <w:pPr>
              <w:pBdr>
                <w:bottom w:val="single" w:sz="4" w:space="1" w:color="auto"/>
              </w:pBdr>
              <w:jc w:val="center"/>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 xml:space="preserve">31 </w:t>
            </w:r>
            <w:r w:rsidRPr="006719BA">
              <w:rPr>
                <w:rFonts w:ascii="Browallia New" w:hAnsi="Browallia New" w:cs="Browallia New" w:hint="cs"/>
                <w:color w:val="000000" w:themeColor="text1"/>
                <w:sz w:val="20"/>
                <w:szCs w:val="20"/>
                <w:cs/>
              </w:rPr>
              <w:t>ธันวาคม</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color w:val="000000" w:themeColor="text1"/>
                <w:sz w:val="20"/>
                <w:szCs w:val="20"/>
              </w:rPr>
              <w:t>2563</w:t>
            </w:r>
          </w:p>
        </w:tc>
        <w:tc>
          <w:tcPr>
            <w:tcW w:w="353" w:type="pct"/>
            <w:vAlign w:val="bottom"/>
          </w:tcPr>
          <w:p w14:paraId="5C47C974" w14:textId="5CC5CCB2" w:rsidR="002E71B9" w:rsidRPr="006719BA" w:rsidRDefault="002E71B9" w:rsidP="002E71B9">
            <w:pPr>
              <w:pBdr>
                <w:bottom w:val="single" w:sz="4" w:space="1" w:color="auto"/>
              </w:pBdr>
              <w:jc w:val="center"/>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 xml:space="preserve">30 </w:t>
            </w:r>
            <w:r w:rsidRPr="006719BA">
              <w:rPr>
                <w:rFonts w:ascii="Browallia New" w:hAnsi="Browallia New" w:cs="Browallia New" w:hint="cs"/>
                <w:color w:val="000000" w:themeColor="text1"/>
                <w:sz w:val="20"/>
                <w:szCs w:val="20"/>
                <w:cs/>
              </w:rPr>
              <w:t xml:space="preserve">มิถุนายน </w:t>
            </w:r>
            <w:r w:rsidRPr="006719BA">
              <w:rPr>
                <w:rFonts w:ascii="Browallia New" w:hAnsi="Browallia New" w:cs="Browallia New"/>
                <w:color w:val="000000" w:themeColor="text1"/>
                <w:sz w:val="20"/>
                <w:szCs w:val="20"/>
              </w:rPr>
              <w:t>2564</w:t>
            </w:r>
          </w:p>
        </w:tc>
        <w:tc>
          <w:tcPr>
            <w:tcW w:w="319" w:type="pct"/>
            <w:vAlign w:val="bottom"/>
          </w:tcPr>
          <w:p w14:paraId="490844A7" w14:textId="754616D5" w:rsidR="002E71B9" w:rsidRPr="006719BA" w:rsidRDefault="002E71B9" w:rsidP="002E71B9">
            <w:pPr>
              <w:pBdr>
                <w:bottom w:val="single" w:sz="4" w:space="1" w:color="auto"/>
              </w:pBdr>
              <w:jc w:val="center"/>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 xml:space="preserve">31 </w:t>
            </w:r>
            <w:r w:rsidRPr="006719BA">
              <w:rPr>
                <w:rFonts w:ascii="Browallia New" w:hAnsi="Browallia New" w:cs="Browallia New" w:hint="cs"/>
                <w:color w:val="000000" w:themeColor="text1"/>
                <w:sz w:val="20"/>
                <w:szCs w:val="20"/>
                <w:cs/>
              </w:rPr>
              <w:t>ธันวาคม</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color w:val="000000" w:themeColor="text1"/>
                <w:sz w:val="20"/>
                <w:szCs w:val="20"/>
              </w:rPr>
              <w:t>2563</w:t>
            </w:r>
          </w:p>
        </w:tc>
      </w:tr>
      <w:tr w:rsidR="00AE5171" w:rsidRPr="006719BA" w14:paraId="37837E9A" w14:textId="77777777" w:rsidTr="002E71B9">
        <w:trPr>
          <w:trHeight w:val="162"/>
        </w:trPr>
        <w:tc>
          <w:tcPr>
            <w:tcW w:w="754" w:type="pct"/>
            <w:gridSpan w:val="2"/>
            <w:shd w:val="clear" w:color="auto" w:fill="auto"/>
          </w:tcPr>
          <w:p w14:paraId="1721AB4C" w14:textId="7C23C8F0" w:rsidR="007B61A5" w:rsidRPr="006719BA" w:rsidRDefault="007B61A5" w:rsidP="00BF3472">
            <w:pPr>
              <w:tabs>
                <w:tab w:val="decimal" w:pos="528"/>
              </w:tabs>
              <w:rPr>
                <w:rFonts w:ascii="Browallia New" w:hAnsi="Browallia New" w:cs="Browallia New"/>
                <w:color w:val="000000" w:themeColor="text1"/>
                <w:sz w:val="20"/>
                <w:szCs w:val="20"/>
                <w:cs/>
              </w:rPr>
            </w:pPr>
            <w:r w:rsidRPr="006719BA">
              <w:rPr>
                <w:rFonts w:ascii="Browallia New" w:hAnsi="Browallia New" w:cs="Browallia New" w:hint="cs"/>
                <w:b/>
                <w:bCs/>
                <w:color w:val="000000" w:themeColor="text1"/>
                <w:sz w:val="20"/>
                <w:szCs w:val="20"/>
                <w:cs/>
              </w:rPr>
              <w:t>ส่วนของบริษัทใหญ่</w:t>
            </w:r>
          </w:p>
        </w:tc>
        <w:tc>
          <w:tcPr>
            <w:tcW w:w="851" w:type="pct"/>
          </w:tcPr>
          <w:p w14:paraId="01B54C45" w14:textId="77777777" w:rsidR="007B61A5" w:rsidRPr="006719BA" w:rsidRDefault="007B61A5" w:rsidP="00BF3472">
            <w:pPr>
              <w:ind w:left="257" w:right="-108"/>
              <w:rPr>
                <w:rFonts w:ascii="Browallia New" w:hAnsi="Browallia New" w:cs="Browallia New"/>
                <w:color w:val="000000" w:themeColor="text1"/>
                <w:sz w:val="20"/>
                <w:szCs w:val="20"/>
              </w:rPr>
            </w:pPr>
          </w:p>
        </w:tc>
        <w:tc>
          <w:tcPr>
            <w:tcW w:w="1164" w:type="pct"/>
          </w:tcPr>
          <w:p w14:paraId="233B9563" w14:textId="77777777" w:rsidR="007B61A5" w:rsidRPr="006719BA" w:rsidRDefault="007B61A5" w:rsidP="00BF3472">
            <w:pPr>
              <w:jc w:val="thaiDistribute"/>
              <w:rPr>
                <w:rFonts w:ascii="Browallia New" w:hAnsi="Browallia New" w:cs="Browallia New"/>
                <w:color w:val="000000" w:themeColor="text1"/>
                <w:sz w:val="20"/>
                <w:szCs w:val="20"/>
              </w:rPr>
            </w:pPr>
          </w:p>
        </w:tc>
        <w:tc>
          <w:tcPr>
            <w:tcW w:w="909" w:type="pct"/>
          </w:tcPr>
          <w:p w14:paraId="3FDEB1C9" w14:textId="77777777" w:rsidR="007B61A5" w:rsidRPr="006719BA" w:rsidRDefault="007B61A5" w:rsidP="00BF3472">
            <w:pPr>
              <w:tabs>
                <w:tab w:val="decimal" w:pos="528"/>
              </w:tabs>
              <w:rPr>
                <w:rFonts w:ascii="Browallia New" w:hAnsi="Browallia New" w:cs="Browallia New"/>
                <w:color w:val="000000" w:themeColor="text1"/>
                <w:sz w:val="20"/>
                <w:szCs w:val="20"/>
              </w:rPr>
            </w:pPr>
          </w:p>
        </w:tc>
        <w:tc>
          <w:tcPr>
            <w:tcW w:w="331" w:type="pct"/>
            <w:shd w:val="clear" w:color="auto" w:fill="auto"/>
          </w:tcPr>
          <w:p w14:paraId="5D574D0D" w14:textId="77777777" w:rsidR="007B61A5" w:rsidRPr="006719BA" w:rsidRDefault="007B61A5" w:rsidP="00BF3472">
            <w:pPr>
              <w:tabs>
                <w:tab w:val="decimal" w:pos="528"/>
              </w:tabs>
              <w:rPr>
                <w:rFonts w:ascii="Browallia New" w:hAnsi="Browallia New" w:cs="Browallia New"/>
                <w:color w:val="000000" w:themeColor="text1"/>
                <w:sz w:val="20"/>
                <w:szCs w:val="20"/>
              </w:rPr>
            </w:pPr>
          </w:p>
        </w:tc>
        <w:tc>
          <w:tcPr>
            <w:tcW w:w="319" w:type="pct"/>
            <w:shd w:val="clear" w:color="auto" w:fill="auto"/>
          </w:tcPr>
          <w:p w14:paraId="7933CE2D" w14:textId="77777777" w:rsidR="007B61A5" w:rsidRPr="006719BA" w:rsidRDefault="007B61A5" w:rsidP="00BF3472">
            <w:pPr>
              <w:tabs>
                <w:tab w:val="decimal" w:pos="528"/>
              </w:tabs>
              <w:rPr>
                <w:rFonts w:ascii="Browallia New" w:hAnsi="Browallia New" w:cs="Browallia New"/>
                <w:color w:val="000000" w:themeColor="text1"/>
                <w:sz w:val="20"/>
                <w:szCs w:val="20"/>
              </w:rPr>
            </w:pPr>
          </w:p>
        </w:tc>
        <w:tc>
          <w:tcPr>
            <w:tcW w:w="353" w:type="pct"/>
          </w:tcPr>
          <w:p w14:paraId="5379881C" w14:textId="77777777" w:rsidR="007B61A5" w:rsidRPr="006719BA" w:rsidRDefault="007B61A5" w:rsidP="00BF3472">
            <w:pPr>
              <w:tabs>
                <w:tab w:val="decimal" w:pos="528"/>
              </w:tabs>
              <w:rPr>
                <w:rFonts w:ascii="Browallia New" w:hAnsi="Browallia New" w:cs="Browallia New"/>
                <w:color w:val="000000" w:themeColor="text1"/>
                <w:sz w:val="20"/>
                <w:szCs w:val="20"/>
              </w:rPr>
            </w:pPr>
          </w:p>
        </w:tc>
        <w:tc>
          <w:tcPr>
            <w:tcW w:w="319" w:type="pct"/>
          </w:tcPr>
          <w:p w14:paraId="78678C6F" w14:textId="77777777" w:rsidR="007B61A5" w:rsidRPr="006719BA" w:rsidRDefault="007B61A5" w:rsidP="00BF3472">
            <w:pPr>
              <w:tabs>
                <w:tab w:val="decimal" w:pos="528"/>
              </w:tabs>
              <w:rPr>
                <w:rFonts w:ascii="Browallia New" w:hAnsi="Browallia New" w:cs="Browallia New"/>
                <w:color w:val="000000" w:themeColor="text1"/>
                <w:sz w:val="20"/>
                <w:szCs w:val="20"/>
              </w:rPr>
            </w:pPr>
          </w:p>
        </w:tc>
      </w:tr>
      <w:tr w:rsidR="007A27BE" w:rsidRPr="006719BA" w14:paraId="7BC2F019" w14:textId="77777777" w:rsidTr="002E71B9">
        <w:trPr>
          <w:trHeight w:val="582"/>
        </w:trPr>
        <w:tc>
          <w:tcPr>
            <w:tcW w:w="266" w:type="pct"/>
            <w:shd w:val="clear" w:color="auto" w:fill="auto"/>
          </w:tcPr>
          <w:p w14:paraId="4A9CB296" w14:textId="0AFFC665" w:rsidR="007A27BE" w:rsidRPr="006719BA" w:rsidRDefault="007A27BE" w:rsidP="007A27BE">
            <w:pPr>
              <w:ind w:right="-108"/>
              <w:rPr>
                <w:rFonts w:ascii="Browallia New" w:hAnsi="Browallia New" w:cs="Browallia New"/>
                <w:color w:val="000000" w:themeColor="text1"/>
                <w:sz w:val="20"/>
                <w:szCs w:val="20"/>
                <w:cs/>
              </w:rPr>
            </w:pPr>
          </w:p>
        </w:tc>
        <w:tc>
          <w:tcPr>
            <w:tcW w:w="488" w:type="pct"/>
            <w:shd w:val="clear" w:color="auto" w:fill="auto"/>
          </w:tcPr>
          <w:p w14:paraId="787BF9C2" w14:textId="00106812" w:rsidR="007A27BE" w:rsidRPr="006719BA" w:rsidRDefault="00DB32A2" w:rsidP="007A27BE">
            <w:pP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1</w:t>
            </w:r>
            <w:r w:rsidR="00FF58AD" w:rsidRPr="006719BA">
              <w:rPr>
                <w:rFonts w:ascii="Browallia New" w:hAnsi="Browallia New" w:cs="Browallia New"/>
                <w:color w:val="000000" w:themeColor="text1"/>
                <w:sz w:val="20"/>
                <w:szCs w:val="20"/>
              </w:rPr>
              <w:t>5,807</w:t>
            </w:r>
          </w:p>
        </w:tc>
        <w:tc>
          <w:tcPr>
            <w:tcW w:w="851" w:type="pct"/>
          </w:tcPr>
          <w:p w14:paraId="47297C71" w14:textId="03FF551D" w:rsidR="007A27BE" w:rsidRPr="006719BA" w:rsidRDefault="007A27BE" w:rsidP="007A27BE">
            <w:pPr>
              <w:jc w:val="thaiDistribute"/>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 xml:space="preserve">MLR – 1 </w:t>
            </w:r>
            <w:r w:rsidRPr="006719BA">
              <w:rPr>
                <w:rFonts w:ascii="Browallia New" w:hAnsi="Browallia New" w:cs="Browallia New" w:hint="cs"/>
                <w:color w:val="000000" w:themeColor="text1"/>
                <w:sz w:val="20"/>
                <w:szCs w:val="20"/>
                <w:cs/>
              </w:rPr>
              <w:t>ต่อปี</w:t>
            </w:r>
          </w:p>
        </w:tc>
        <w:tc>
          <w:tcPr>
            <w:tcW w:w="1164" w:type="pct"/>
          </w:tcPr>
          <w:p w14:paraId="1D97C35C" w14:textId="3156A131" w:rsidR="007A27BE" w:rsidRPr="006719BA" w:rsidRDefault="007A27BE" w:rsidP="007A27BE">
            <w:pPr>
              <w:ind w:left="220" w:hanging="220"/>
              <w:jc w:val="thaiDistribute"/>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ชำระภายในปี</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color w:val="000000" w:themeColor="text1"/>
                <w:sz w:val="20"/>
                <w:szCs w:val="20"/>
              </w:rPr>
              <w:t>256</w:t>
            </w:r>
            <w:r w:rsidR="00675066" w:rsidRPr="006719BA">
              <w:rPr>
                <w:rFonts w:ascii="Browallia New" w:hAnsi="Browallia New" w:cs="Browallia New"/>
                <w:color w:val="000000" w:themeColor="text1"/>
                <w:sz w:val="20"/>
                <w:szCs w:val="20"/>
              </w:rPr>
              <w:t>4</w:t>
            </w:r>
            <w:r w:rsidRPr="006719BA">
              <w:rPr>
                <w:rFonts w:ascii="Browallia New" w:hAnsi="Browallia New" w:cs="Browallia New"/>
                <w:color w:val="000000" w:themeColor="text1"/>
                <w:sz w:val="20"/>
                <w:szCs w:val="20"/>
              </w:rPr>
              <w:t xml:space="preserve"> – </w:t>
            </w:r>
            <w:r w:rsidRPr="006719BA">
              <w:rPr>
                <w:rFonts w:ascii="Browallia New" w:hAnsi="Browallia New" w:cs="Browallia New" w:hint="cs"/>
                <w:color w:val="000000" w:themeColor="text1"/>
                <w:sz w:val="20"/>
                <w:szCs w:val="20"/>
                <w:cs/>
              </w:rPr>
              <w:t>ปี</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color w:val="000000" w:themeColor="text1"/>
                <w:sz w:val="20"/>
                <w:szCs w:val="20"/>
              </w:rPr>
              <w:t xml:space="preserve">2566 </w:t>
            </w:r>
            <w:r w:rsidRPr="006719BA">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909" w:type="pct"/>
          </w:tcPr>
          <w:p w14:paraId="07BD23B7" w14:textId="77777777" w:rsidR="007A27BE" w:rsidRPr="006719BA" w:rsidRDefault="007A27BE" w:rsidP="007A27BE">
            <w:pPr>
              <w:ind w:left="220" w:hanging="220"/>
              <w:jc w:val="thaiDistribute"/>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โอนสิทธิค่างานตามสัญญาก่อสร้าง</w:t>
            </w:r>
          </w:p>
          <w:p w14:paraId="27F63D7A" w14:textId="77777777" w:rsidR="007A27BE" w:rsidRPr="006719BA" w:rsidRDefault="007A27BE" w:rsidP="007A27BE">
            <w:pPr>
              <w:ind w:left="220" w:hanging="220"/>
              <w:jc w:val="thaiDistribute"/>
              <w:rPr>
                <w:rFonts w:ascii="Browallia New" w:hAnsi="Browallia New" w:cs="Browallia New"/>
                <w:color w:val="000000" w:themeColor="text1"/>
                <w:sz w:val="20"/>
                <w:szCs w:val="20"/>
              </w:rPr>
            </w:pPr>
          </w:p>
        </w:tc>
        <w:tc>
          <w:tcPr>
            <w:tcW w:w="331" w:type="pct"/>
            <w:shd w:val="clear" w:color="auto" w:fill="auto"/>
          </w:tcPr>
          <w:p w14:paraId="2CA1349C" w14:textId="7C365F87" w:rsidR="007A27BE" w:rsidRPr="006719BA" w:rsidRDefault="00C77C42" w:rsidP="007A27BE">
            <w:pP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15,42</w:t>
            </w:r>
            <w:r w:rsidR="007E703B" w:rsidRPr="006719BA">
              <w:rPr>
                <w:rFonts w:ascii="Browallia New" w:hAnsi="Browallia New" w:cs="Browallia New"/>
                <w:color w:val="000000" w:themeColor="text1"/>
                <w:sz w:val="20"/>
                <w:szCs w:val="20"/>
              </w:rPr>
              <w:t>7</w:t>
            </w:r>
          </w:p>
        </w:tc>
        <w:tc>
          <w:tcPr>
            <w:tcW w:w="319" w:type="pct"/>
            <w:shd w:val="clear" w:color="auto" w:fill="auto"/>
          </w:tcPr>
          <w:p w14:paraId="3F6BFC7E" w14:textId="77015518" w:rsidR="007A27BE" w:rsidRPr="006719BA" w:rsidRDefault="007A27BE" w:rsidP="007A27BE">
            <w:pPr>
              <w:tabs>
                <w:tab w:val="decimal" w:pos="528"/>
              </w:tabs>
              <w:jc w:val="right"/>
              <w:rPr>
                <w:rFonts w:ascii="Browallia New" w:hAnsi="Browallia New" w:cs="Browallia New"/>
                <w:color w:val="000000" w:themeColor="text1"/>
                <w:sz w:val="20"/>
                <w:szCs w:val="20"/>
              </w:rPr>
            </w:pPr>
            <w:r w:rsidRPr="006719BA">
              <w:rPr>
                <w:rFonts w:ascii="BrowalliaUPC" w:hAnsi="BrowalliaUPC" w:cs="BrowalliaUPC"/>
                <w:sz w:val="20"/>
                <w:szCs w:val="20"/>
              </w:rPr>
              <w:t>17,077</w:t>
            </w:r>
          </w:p>
        </w:tc>
        <w:tc>
          <w:tcPr>
            <w:tcW w:w="353" w:type="pct"/>
          </w:tcPr>
          <w:p w14:paraId="2CC253FA" w14:textId="2AE804C4" w:rsidR="007A27BE" w:rsidRPr="006719BA" w:rsidRDefault="004B723C" w:rsidP="007A27BE">
            <w:pP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15,</w:t>
            </w:r>
            <w:r w:rsidR="00C77C42" w:rsidRPr="006719BA">
              <w:rPr>
                <w:rFonts w:ascii="Browallia New" w:hAnsi="Browallia New" w:cs="Browallia New"/>
                <w:color w:val="000000" w:themeColor="text1"/>
                <w:sz w:val="20"/>
                <w:szCs w:val="20"/>
              </w:rPr>
              <w:t>42</w:t>
            </w:r>
            <w:r w:rsidR="007E703B" w:rsidRPr="006719BA">
              <w:rPr>
                <w:rFonts w:ascii="Browallia New" w:hAnsi="Browallia New" w:cs="Browallia New"/>
                <w:color w:val="000000" w:themeColor="text1"/>
                <w:sz w:val="20"/>
                <w:szCs w:val="20"/>
              </w:rPr>
              <w:t>7</w:t>
            </w:r>
          </w:p>
        </w:tc>
        <w:tc>
          <w:tcPr>
            <w:tcW w:w="319" w:type="pct"/>
          </w:tcPr>
          <w:p w14:paraId="361C6E5F" w14:textId="26840FE5" w:rsidR="007A27BE" w:rsidRPr="006719BA" w:rsidRDefault="007A27BE" w:rsidP="007A27BE">
            <w:pPr>
              <w:tabs>
                <w:tab w:val="decimal" w:pos="528"/>
              </w:tabs>
              <w:jc w:val="right"/>
              <w:rPr>
                <w:rFonts w:ascii="Browallia New" w:hAnsi="Browallia New" w:cs="Browallia New"/>
                <w:color w:val="000000" w:themeColor="text1"/>
                <w:sz w:val="20"/>
                <w:szCs w:val="20"/>
              </w:rPr>
            </w:pPr>
            <w:r w:rsidRPr="006719BA">
              <w:rPr>
                <w:rFonts w:ascii="BrowalliaUPC" w:hAnsi="BrowalliaUPC" w:cs="BrowalliaUPC"/>
                <w:sz w:val="20"/>
                <w:szCs w:val="20"/>
              </w:rPr>
              <w:t>17,077</w:t>
            </w:r>
          </w:p>
        </w:tc>
      </w:tr>
      <w:tr w:rsidR="007A27BE" w:rsidRPr="006719BA" w14:paraId="660EC75F" w14:textId="77777777" w:rsidTr="002E71B9">
        <w:trPr>
          <w:trHeight w:val="566"/>
        </w:trPr>
        <w:tc>
          <w:tcPr>
            <w:tcW w:w="266" w:type="pct"/>
            <w:shd w:val="clear" w:color="auto" w:fill="auto"/>
          </w:tcPr>
          <w:p w14:paraId="0081FB21" w14:textId="77777777" w:rsidR="007A27BE" w:rsidRPr="006719BA" w:rsidRDefault="007A27BE" w:rsidP="007A27BE">
            <w:pPr>
              <w:ind w:left="45" w:right="-108"/>
              <w:rPr>
                <w:rFonts w:ascii="Browallia New" w:hAnsi="Browallia New" w:cs="Browallia New"/>
                <w:color w:val="000000" w:themeColor="text1"/>
                <w:sz w:val="20"/>
                <w:szCs w:val="20"/>
                <w:cs/>
              </w:rPr>
            </w:pPr>
          </w:p>
        </w:tc>
        <w:tc>
          <w:tcPr>
            <w:tcW w:w="488" w:type="pct"/>
          </w:tcPr>
          <w:p w14:paraId="158BC0D6" w14:textId="77777777" w:rsidR="007A27BE" w:rsidRPr="006719BA" w:rsidRDefault="007A27BE" w:rsidP="007A27BE">
            <w:pPr>
              <w:tabs>
                <w:tab w:val="decimal" w:pos="528"/>
              </w:tabs>
              <w:jc w:val="right"/>
              <w:rPr>
                <w:rFonts w:ascii="Browallia New" w:hAnsi="Browallia New" w:cs="Browallia New"/>
                <w:color w:val="000000" w:themeColor="text1"/>
                <w:sz w:val="20"/>
                <w:szCs w:val="20"/>
              </w:rPr>
            </w:pPr>
          </w:p>
        </w:tc>
        <w:tc>
          <w:tcPr>
            <w:tcW w:w="851" w:type="pct"/>
          </w:tcPr>
          <w:p w14:paraId="2D718CCA" w14:textId="0BD09515" w:rsidR="007A27BE" w:rsidRPr="006719BA" w:rsidRDefault="007A27BE" w:rsidP="007A27BE">
            <w:pPr>
              <w:jc w:val="thaiDistribute"/>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 xml:space="preserve">MLR – 1.25 </w:t>
            </w:r>
            <w:r w:rsidRPr="006719BA">
              <w:rPr>
                <w:rFonts w:ascii="Browallia New" w:hAnsi="Browallia New" w:cs="Browallia New" w:hint="cs"/>
                <w:color w:val="000000" w:themeColor="text1"/>
                <w:sz w:val="20"/>
                <w:szCs w:val="20"/>
                <w:cs/>
              </w:rPr>
              <w:t>ต่อปี</w:t>
            </w:r>
          </w:p>
        </w:tc>
        <w:tc>
          <w:tcPr>
            <w:tcW w:w="1164" w:type="pct"/>
          </w:tcPr>
          <w:p w14:paraId="7832E574" w14:textId="0F5E0AB7" w:rsidR="007A27BE" w:rsidRPr="006719BA" w:rsidRDefault="007A27BE" w:rsidP="007A27BE">
            <w:pPr>
              <w:ind w:left="220" w:hanging="220"/>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ชำระภายในปี</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color w:val="000000" w:themeColor="text1"/>
                <w:sz w:val="20"/>
                <w:szCs w:val="20"/>
              </w:rPr>
              <w:t>256</w:t>
            </w:r>
            <w:r w:rsidR="00675066" w:rsidRPr="006719BA">
              <w:rPr>
                <w:rFonts w:ascii="Browallia New" w:hAnsi="Browallia New" w:cs="Browallia New"/>
                <w:color w:val="000000" w:themeColor="text1"/>
                <w:sz w:val="20"/>
                <w:szCs w:val="20"/>
              </w:rPr>
              <w:t>4</w:t>
            </w:r>
            <w:r w:rsidRPr="006719BA">
              <w:rPr>
                <w:rFonts w:ascii="Browallia New" w:hAnsi="Browallia New" w:cs="Browallia New"/>
                <w:color w:val="000000" w:themeColor="text1"/>
                <w:sz w:val="20"/>
                <w:szCs w:val="20"/>
              </w:rPr>
              <w:t xml:space="preserve"> </w:t>
            </w:r>
            <w:r w:rsidR="00FF58AD" w:rsidRPr="006719BA">
              <w:rPr>
                <w:rFonts w:ascii="Browallia New" w:hAnsi="Browallia New" w:cs="Browallia New"/>
                <w:color w:val="000000" w:themeColor="text1"/>
                <w:sz w:val="20"/>
                <w:szCs w:val="20"/>
              </w:rPr>
              <w:t xml:space="preserve">– </w:t>
            </w:r>
            <w:r w:rsidR="00FF58AD" w:rsidRPr="006719BA">
              <w:rPr>
                <w:rFonts w:ascii="Browallia New" w:hAnsi="Browallia New" w:cs="Browallia New" w:hint="cs"/>
                <w:color w:val="000000" w:themeColor="text1"/>
                <w:sz w:val="20"/>
                <w:szCs w:val="20"/>
                <w:cs/>
              </w:rPr>
              <w:t>ปี</w:t>
            </w:r>
            <w:r w:rsidR="00FF58AD" w:rsidRPr="006719BA">
              <w:rPr>
                <w:rFonts w:ascii="Browallia New" w:hAnsi="Browallia New" w:cs="Browallia New" w:hint="cs"/>
                <w:color w:val="000000" w:themeColor="text1"/>
                <w:sz w:val="20"/>
                <w:szCs w:val="20"/>
              </w:rPr>
              <w:t xml:space="preserve"> </w:t>
            </w:r>
            <w:r w:rsidR="00FF58AD" w:rsidRPr="006719BA">
              <w:rPr>
                <w:rFonts w:ascii="Browallia New" w:hAnsi="Browallia New" w:cs="Browallia New"/>
                <w:color w:val="000000" w:themeColor="text1"/>
                <w:sz w:val="20"/>
                <w:szCs w:val="20"/>
              </w:rPr>
              <w:t xml:space="preserve">2566 </w:t>
            </w:r>
            <w:r w:rsidRPr="006719BA">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909" w:type="pct"/>
          </w:tcPr>
          <w:p w14:paraId="7C1F1CF5" w14:textId="77777777" w:rsidR="00FF58AD" w:rsidRPr="006719BA" w:rsidRDefault="007A27BE" w:rsidP="007A27BE">
            <w:pPr>
              <w:ind w:left="220" w:hanging="220"/>
              <w:jc w:val="thaiDistribute"/>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โอนสิทธิค่างานตามสัญญาก่อสร้าง</w:t>
            </w:r>
          </w:p>
          <w:p w14:paraId="42F4B86D" w14:textId="133832B8" w:rsidR="007A27BE" w:rsidRPr="006719BA" w:rsidRDefault="00FF58AD" w:rsidP="007A27BE">
            <w:pPr>
              <w:ind w:left="220" w:hanging="220"/>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 xml:space="preserve">    และที่ดิน</w:t>
            </w:r>
          </w:p>
        </w:tc>
        <w:tc>
          <w:tcPr>
            <w:tcW w:w="331" w:type="pct"/>
            <w:shd w:val="clear" w:color="auto" w:fill="auto"/>
          </w:tcPr>
          <w:p w14:paraId="415418BF" w14:textId="77777777" w:rsidR="007A27BE" w:rsidRPr="006719BA" w:rsidRDefault="007A27BE" w:rsidP="007A27BE">
            <w:pPr>
              <w:tabs>
                <w:tab w:val="decimal" w:pos="528"/>
              </w:tabs>
              <w:jc w:val="right"/>
              <w:rPr>
                <w:rFonts w:ascii="Browallia New" w:hAnsi="Browallia New" w:cs="Browallia New"/>
                <w:color w:val="000000" w:themeColor="text1"/>
                <w:sz w:val="20"/>
                <w:szCs w:val="20"/>
              </w:rPr>
            </w:pPr>
          </w:p>
        </w:tc>
        <w:tc>
          <w:tcPr>
            <w:tcW w:w="319" w:type="pct"/>
            <w:shd w:val="clear" w:color="auto" w:fill="auto"/>
          </w:tcPr>
          <w:p w14:paraId="5246277C" w14:textId="77777777" w:rsidR="007A27BE" w:rsidRPr="006719BA" w:rsidRDefault="007A27BE" w:rsidP="007A27BE">
            <w:pPr>
              <w:tabs>
                <w:tab w:val="decimal" w:pos="528"/>
              </w:tabs>
              <w:rPr>
                <w:rFonts w:ascii="Browallia New" w:hAnsi="Browallia New" w:cs="Browallia New"/>
                <w:color w:val="000000" w:themeColor="text1"/>
                <w:sz w:val="20"/>
                <w:szCs w:val="20"/>
              </w:rPr>
            </w:pPr>
          </w:p>
        </w:tc>
        <w:tc>
          <w:tcPr>
            <w:tcW w:w="353" w:type="pct"/>
          </w:tcPr>
          <w:p w14:paraId="6865A08D" w14:textId="77777777" w:rsidR="007A27BE" w:rsidRPr="006719BA" w:rsidRDefault="007A27BE" w:rsidP="007A27BE">
            <w:pPr>
              <w:tabs>
                <w:tab w:val="decimal" w:pos="528"/>
              </w:tabs>
              <w:jc w:val="right"/>
              <w:rPr>
                <w:rFonts w:ascii="Browallia New" w:hAnsi="Browallia New" w:cs="Browallia New"/>
                <w:color w:val="000000" w:themeColor="text1"/>
                <w:sz w:val="20"/>
                <w:szCs w:val="20"/>
              </w:rPr>
            </w:pPr>
          </w:p>
        </w:tc>
        <w:tc>
          <w:tcPr>
            <w:tcW w:w="319" w:type="pct"/>
          </w:tcPr>
          <w:p w14:paraId="1DCD3FA1" w14:textId="77777777" w:rsidR="007A27BE" w:rsidRPr="006719BA" w:rsidRDefault="007A27BE" w:rsidP="007A27BE">
            <w:pPr>
              <w:tabs>
                <w:tab w:val="decimal" w:pos="528"/>
              </w:tabs>
              <w:jc w:val="right"/>
              <w:rPr>
                <w:rFonts w:ascii="Browallia New" w:hAnsi="Browallia New" w:cs="Browallia New"/>
                <w:color w:val="000000" w:themeColor="text1"/>
                <w:sz w:val="20"/>
                <w:szCs w:val="20"/>
              </w:rPr>
            </w:pPr>
          </w:p>
        </w:tc>
      </w:tr>
      <w:tr w:rsidR="007A27BE" w:rsidRPr="006719BA" w14:paraId="6802AFA4" w14:textId="77777777" w:rsidTr="002E71B9">
        <w:trPr>
          <w:trHeight w:val="582"/>
        </w:trPr>
        <w:tc>
          <w:tcPr>
            <w:tcW w:w="266" w:type="pct"/>
            <w:shd w:val="clear" w:color="auto" w:fill="auto"/>
          </w:tcPr>
          <w:p w14:paraId="60037714" w14:textId="77777777" w:rsidR="007A27BE" w:rsidRPr="006719BA" w:rsidRDefault="007A27BE" w:rsidP="007A27BE">
            <w:pPr>
              <w:ind w:left="45" w:right="-108"/>
              <w:rPr>
                <w:rFonts w:ascii="Browallia New" w:hAnsi="Browallia New" w:cs="Browallia New"/>
                <w:color w:val="000000" w:themeColor="text1"/>
                <w:sz w:val="20"/>
                <w:szCs w:val="20"/>
                <w:cs/>
              </w:rPr>
            </w:pPr>
          </w:p>
        </w:tc>
        <w:tc>
          <w:tcPr>
            <w:tcW w:w="488" w:type="pct"/>
          </w:tcPr>
          <w:p w14:paraId="7FFC25DC" w14:textId="77777777" w:rsidR="007A27BE" w:rsidRPr="006719BA" w:rsidRDefault="007A27BE" w:rsidP="007A27BE">
            <w:pPr>
              <w:tabs>
                <w:tab w:val="decimal" w:pos="528"/>
              </w:tabs>
              <w:jc w:val="right"/>
              <w:rPr>
                <w:rFonts w:ascii="Browallia New" w:hAnsi="Browallia New" w:cs="Browallia New"/>
                <w:color w:val="000000" w:themeColor="text1"/>
                <w:sz w:val="20"/>
                <w:szCs w:val="20"/>
              </w:rPr>
            </w:pPr>
          </w:p>
        </w:tc>
        <w:tc>
          <w:tcPr>
            <w:tcW w:w="851" w:type="pct"/>
          </w:tcPr>
          <w:p w14:paraId="074562D6" w14:textId="1A65643A" w:rsidR="007A27BE" w:rsidRPr="006719BA" w:rsidRDefault="007A27BE" w:rsidP="007A27BE">
            <w:pPr>
              <w:jc w:val="thaiDistribute"/>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 xml:space="preserve">MLR – 1.50 </w:t>
            </w:r>
            <w:r w:rsidRPr="006719BA">
              <w:rPr>
                <w:rFonts w:ascii="Browallia New" w:hAnsi="Browallia New" w:cs="Browallia New" w:hint="cs"/>
                <w:color w:val="000000" w:themeColor="text1"/>
                <w:sz w:val="20"/>
                <w:szCs w:val="20"/>
                <w:cs/>
              </w:rPr>
              <w:t>ต่อปี</w:t>
            </w:r>
          </w:p>
        </w:tc>
        <w:tc>
          <w:tcPr>
            <w:tcW w:w="1164" w:type="pct"/>
          </w:tcPr>
          <w:p w14:paraId="0BED4D3D" w14:textId="76606467" w:rsidR="007A27BE" w:rsidRPr="006719BA" w:rsidRDefault="007A27BE" w:rsidP="007A27BE">
            <w:pPr>
              <w:ind w:left="220" w:hanging="220"/>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ชำระภายในปี</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color w:val="000000" w:themeColor="text1"/>
                <w:sz w:val="20"/>
                <w:szCs w:val="20"/>
              </w:rPr>
              <w:t>256</w:t>
            </w:r>
            <w:r w:rsidR="00675066" w:rsidRPr="006719BA">
              <w:rPr>
                <w:rFonts w:ascii="Browallia New" w:hAnsi="Browallia New" w:cs="Browallia New"/>
                <w:color w:val="000000" w:themeColor="text1"/>
                <w:sz w:val="20"/>
                <w:szCs w:val="20"/>
              </w:rPr>
              <w:t>4</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color w:val="000000" w:themeColor="text1"/>
                <w:sz w:val="20"/>
                <w:szCs w:val="20"/>
                <w:cs/>
              </w:rPr>
              <w:t>–</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hint="cs"/>
                <w:color w:val="000000" w:themeColor="text1"/>
                <w:sz w:val="20"/>
                <w:szCs w:val="20"/>
                <w:cs/>
              </w:rPr>
              <w:t>ปี</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color w:val="000000" w:themeColor="text1"/>
                <w:sz w:val="20"/>
                <w:szCs w:val="20"/>
              </w:rPr>
              <w:t>256</w:t>
            </w:r>
            <w:r w:rsidR="00B9306F" w:rsidRPr="006719BA">
              <w:rPr>
                <w:rFonts w:ascii="Browallia New" w:hAnsi="Browallia New" w:cs="Browallia New"/>
                <w:color w:val="000000" w:themeColor="text1"/>
                <w:sz w:val="20"/>
                <w:szCs w:val="20"/>
              </w:rPr>
              <w:t>7</w:t>
            </w:r>
            <w:r w:rsidRPr="006719BA">
              <w:rPr>
                <w:rFonts w:ascii="Browallia New" w:hAnsi="Browallia New" w:cs="Browallia New"/>
                <w:color w:val="000000" w:themeColor="text1"/>
                <w:sz w:val="20"/>
                <w:szCs w:val="20"/>
              </w:rPr>
              <w:t xml:space="preserve"> </w:t>
            </w:r>
            <w:r w:rsidRPr="006719BA">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909" w:type="pct"/>
          </w:tcPr>
          <w:p w14:paraId="29B8D80E" w14:textId="50FD6FB6" w:rsidR="007A27BE" w:rsidRPr="006719BA" w:rsidRDefault="007A27BE" w:rsidP="007A27BE">
            <w:pPr>
              <w:ind w:left="220" w:hanging="220"/>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โอนสิทธิค่างานตามสัญญาก่อสร้าง</w:t>
            </w:r>
          </w:p>
        </w:tc>
        <w:tc>
          <w:tcPr>
            <w:tcW w:w="331" w:type="pct"/>
            <w:shd w:val="clear" w:color="auto" w:fill="auto"/>
          </w:tcPr>
          <w:p w14:paraId="33456216" w14:textId="77777777" w:rsidR="007A27BE" w:rsidRPr="006719BA" w:rsidRDefault="007A27BE" w:rsidP="007A27BE">
            <w:pPr>
              <w:tabs>
                <w:tab w:val="decimal" w:pos="528"/>
              </w:tabs>
              <w:jc w:val="right"/>
              <w:rPr>
                <w:rFonts w:ascii="Browallia New" w:hAnsi="Browallia New" w:cs="Browallia New"/>
                <w:color w:val="000000" w:themeColor="text1"/>
                <w:sz w:val="20"/>
                <w:szCs w:val="20"/>
              </w:rPr>
            </w:pPr>
          </w:p>
        </w:tc>
        <w:tc>
          <w:tcPr>
            <w:tcW w:w="319" w:type="pct"/>
            <w:shd w:val="clear" w:color="auto" w:fill="auto"/>
          </w:tcPr>
          <w:p w14:paraId="07D0A709" w14:textId="77777777" w:rsidR="007A27BE" w:rsidRPr="006719BA" w:rsidRDefault="007A27BE" w:rsidP="007A27BE">
            <w:pPr>
              <w:tabs>
                <w:tab w:val="decimal" w:pos="528"/>
              </w:tabs>
              <w:rPr>
                <w:rFonts w:ascii="Browallia New" w:hAnsi="Browallia New" w:cs="Browallia New"/>
                <w:color w:val="000000" w:themeColor="text1"/>
                <w:sz w:val="20"/>
                <w:szCs w:val="20"/>
              </w:rPr>
            </w:pPr>
          </w:p>
        </w:tc>
        <w:tc>
          <w:tcPr>
            <w:tcW w:w="353" w:type="pct"/>
          </w:tcPr>
          <w:p w14:paraId="6AA4AADB" w14:textId="77777777" w:rsidR="007A27BE" w:rsidRPr="006719BA" w:rsidRDefault="007A27BE" w:rsidP="007A27BE">
            <w:pPr>
              <w:tabs>
                <w:tab w:val="decimal" w:pos="528"/>
              </w:tabs>
              <w:jc w:val="right"/>
              <w:rPr>
                <w:rFonts w:ascii="Browallia New" w:hAnsi="Browallia New" w:cs="Browallia New"/>
                <w:color w:val="000000" w:themeColor="text1"/>
                <w:sz w:val="20"/>
                <w:szCs w:val="20"/>
              </w:rPr>
            </w:pPr>
          </w:p>
        </w:tc>
        <w:tc>
          <w:tcPr>
            <w:tcW w:w="319" w:type="pct"/>
          </w:tcPr>
          <w:p w14:paraId="4A3B824D" w14:textId="77777777" w:rsidR="007A27BE" w:rsidRPr="006719BA" w:rsidRDefault="007A27BE" w:rsidP="007A27BE">
            <w:pPr>
              <w:tabs>
                <w:tab w:val="decimal" w:pos="528"/>
              </w:tabs>
              <w:jc w:val="right"/>
              <w:rPr>
                <w:rFonts w:ascii="Browallia New" w:hAnsi="Browallia New" w:cs="Browallia New"/>
                <w:color w:val="000000" w:themeColor="text1"/>
                <w:sz w:val="20"/>
                <w:szCs w:val="20"/>
              </w:rPr>
            </w:pPr>
          </w:p>
        </w:tc>
      </w:tr>
      <w:tr w:rsidR="007A27BE" w:rsidRPr="006719BA" w14:paraId="1B420E1A" w14:textId="77777777" w:rsidTr="002E71B9">
        <w:trPr>
          <w:trHeight w:hRule="exact" w:val="558"/>
        </w:trPr>
        <w:tc>
          <w:tcPr>
            <w:tcW w:w="266" w:type="pct"/>
            <w:shd w:val="clear" w:color="auto" w:fill="auto"/>
          </w:tcPr>
          <w:p w14:paraId="49E289F0" w14:textId="77777777" w:rsidR="007A27BE" w:rsidRPr="006719BA" w:rsidRDefault="007A27BE" w:rsidP="007A27BE">
            <w:pPr>
              <w:ind w:left="45" w:right="-108"/>
              <w:rPr>
                <w:rFonts w:ascii="Browallia New" w:hAnsi="Browallia New" w:cs="Browallia New"/>
                <w:color w:val="000000" w:themeColor="text1"/>
                <w:sz w:val="20"/>
                <w:szCs w:val="20"/>
                <w:cs/>
              </w:rPr>
            </w:pPr>
          </w:p>
        </w:tc>
        <w:tc>
          <w:tcPr>
            <w:tcW w:w="488" w:type="pct"/>
          </w:tcPr>
          <w:p w14:paraId="12D29162" w14:textId="77777777" w:rsidR="007A27BE" w:rsidRPr="006719BA" w:rsidRDefault="007A27BE" w:rsidP="007A27BE">
            <w:pPr>
              <w:tabs>
                <w:tab w:val="decimal" w:pos="528"/>
              </w:tabs>
              <w:rPr>
                <w:rFonts w:ascii="Browallia New" w:hAnsi="Browallia New" w:cs="Browallia New"/>
                <w:color w:val="000000" w:themeColor="text1"/>
                <w:sz w:val="20"/>
                <w:szCs w:val="20"/>
                <w:cs/>
              </w:rPr>
            </w:pPr>
          </w:p>
        </w:tc>
        <w:tc>
          <w:tcPr>
            <w:tcW w:w="851" w:type="pct"/>
          </w:tcPr>
          <w:p w14:paraId="6389A5FE" w14:textId="380D3A40" w:rsidR="007A27BE" w:rsidRPr="006719BA" w:rsidRDefault="00CA4A28" w:rsidP="007A27BE">
            <w:pPr>
              <w:ind w:right="-108"/>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อัตราตลาด</w:t>
            </w:r>
            <w:r w:rsidR="007A27BE" w:rsidRPr="006719BA">
              <w:rPr>
                <w:rFonts w:ascii="Browallia New" w:hAnsi="Browallia New" w:cs="Browallia New"/>
                <w:color w:val="000000" w:themeColor="text1"/>
                <w:sz w:val="20"/>
                <w:szCs w:val="20"/>
                <w:cs/>
              </w:rPr>
              <w:t>ต่อปี</w:t>
            </w:r>
          </w:p>
          <w:p w14:paraId="32B1FCAE" w14:textId="77777777" w:rsidR="007A27BE" w:rsidRPr="006719BA" w:rsidRDefault="007A27BE" w:rsidP="007A27BE">
            <w:pPr>
              <w:ind w:right="-108"/>
              <w:rPr>
                <w:rFonts w:ascii="Browallia New" w:hAnsi="Browallia New" w:cs="Browallia New"/>
                <w:color w:val="000000" w:themeColor="text1"/>
                <w:sz w:val="20"/>
                <w:szCs w:val="20"/>
              </w:rPr>
            </w:pPr>
          </w:p>
          <w:p w14:paraId="71377F44" w14:textId="77777777" w:rsidR="007A27BE" w:rsidRPr="006719BA" w:rsidRDefault="007A27BE" w:rsidP="007A27BE">
            <w:pPr>
              <w:ind w:right="-108"/>
              <w:rPr>
                <w:rFonts w:ascii="Browallia New" w:hAnsi="Browallia New" w:cs="Browallia New"/>
                <w:color w:val="000000" w:themeColor="text1"/>
                <w:sz w:val="20"/>
                <w:szCs w:val="20"/>
              </w:rPr>
            </w:pPr>
          </w:p>
          <w:p w14:paraId="791A4EA8" w14:textId="77777777" w:rsidR="007A27BE" w:rsidRPr="006719BA" w:rsidRDefault="007A27BE" w:rsidP="007A27BE">
            <w:pPr>
              <w:ind w:right="-108"/>
              <w:rPr>
                <w:rFonts w:ascii="Browallia New" w:hAnsi="Browallia New" w:cs="Browallia New"/>
                <w:color w:val="000000" w:themeColor="text1"/>
                <w:sz w:val="20"/>
                <w:szCs w:val="20"/>
              </w:rPr>
            </w:pPr>
          </w:p>
          <w:p w14:paraId="01488616" w14:textId="6241CF0A" w:rsidR="007A27BE" w:rsidRPr="006719BA" w:rsidRDefault="007A27BE" w:rsidP="007A27BE">
            <w:pPr>
              <w:ind w:right="-108"/>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ab/>
            </w:r>
            <w:r w:rsidRPr="006719BA">
              <w:rPr>
                <w:rFonts w:ascii="Browallia New" w:hAnsi="Browallia New" w:cs="Browallia New"/>
                <w:color w:val="000000" w:themeColor="text1"/>
                <w:sz w:val="20"/>
                <w:szCs w:val="20"/>
                <w:cs/>
              </w:rPr>
              <w:t>ชำระภายในปี</w:t>
            </w:r>
            <w:r w:rsidRPr="006719BA">
              <w:rPr>
                <w:rFonts w:ascii="Browallia New" w:hAnsi="Browallia New" w:cs="Browallia New"/>
                <w:color w:val="000000" w:themeColor="text1"/>
                <w:sz w:val="20"/>
                <w:szCs w:val="20"/>
              </w:rPr>
              <w:t xml:space="preserve"> 2562 – </w:t>
            </w:r>
            <w:r w:rsidRPr="006719BA">
              <w:rPr>
                <w:rFonts w:ascii="Browallia New" w:hAnsi="Browallia New" w:cs="Browallia New"/>
                <w:color w:val="000000" w:themeColor="text1"/>
                <w:sz w:val="20"/>
                <w:szCs w:val="20"/>
                <w:cs/>
              </w:rPr>
              <w:t>ปี</w:t>
            </w:r>
            <w:r w:rsidRPr="006719BA">
              <w:rPr>
                <w:rFonts w:ascii="Browallia New" w:hAnsi="Browallia New" w:cs="Browallia New"/>
                <w:color w:val="000000" w:themeColor="text1"/>
                <w:sz w:val="20"/>
                <w:szCs w:val="20"/>
              </w:rPr>
              <w:t xml:space="preserve"> 2563 </w:t>
            </w:r>
            <w:r w:rsidRPr="006719BA">
              <w:rPr>
                <w:rFonts w:ascii="Browallia New" w:hAnsi="Browallia New" w:cs="Browallia New"/>
                <w:color w:val="000000" w:themeColor="text1"/>
                <w:sz w:val="20"/>
                <w:szCs w:val="20"/>
                <w:cs/>
              </w:rPr>
              <w:t>หรือเมื่อสิ้นสุดโครงการแล้วแต่เหตุการณ์ใดจะเกิดก่อน</w:t>
            </w:r>
            <w:r w:rsidRPr="006719BA">
              <w:rPr>
                <w:rFonts w:ascii="Browallia New" w:hAnsi="Browallia New" w:cs="Browallia New"/>
                <w:color w:val="000000" w:themeColor="text1"/>
                <w:sz w:val="20"/>
                <w:szCs w:val="20"/>
                <w:cs/>
              </w:rPr>
              <w:tab/>
              <w:t>บัญชีเงินฝากธนาคารสำหรับ</w:t>
            </w:r>
          </w:p>
          <w:p w14:paraId="3320243C" w14:textId="564CA1A1" w:rsidR="007A27BE" w:rsidRPr="006719BA" w:rsidRDefault="007A27BE" w:rsidP="007A27BE">
            <w:pPr>
              <w:ind w:right="-108"/>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cs/>
              </w:rPr>
              <w:t>รับเงินค่างาน</w:t>
            </w:r>
          </w:p>
        </w:tc>
        <w:tc>
          <w:tcPr>
            <w:tcW w:w="1164" w:type="pct"/>
          </w:tcPr>
          <w:p w14:paraId="0B33D708" w14:textId="1F3408F4" w:rsidR="007A27BE" w:rsidRPr="006719BA" w:rsidRDefault="007A27BE" w:rsidP="007A27BE">
            <w:pPr>
              <w:ind w:left="220" w:hanging="220"/>
              <w:jc w:val="thaiDistribute"/>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ชำระภายในปี</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color w:val="000000" w:themeColor="text1"/>
                <w:sz w:val="20"/>
                <w:szCs w:val="20"/>
              </w:rPr>
              <w:t>256</w:t>
            </w:r>
            <w:r w:rsidR="00675066" w:rsidRPr="006719BA">
              <w:rPr>
                <w:rFonts w:ascii="Browallia New" w:hAnsi="Browallia New" w:cs="Browallia New"/>
                <w:color w:val="000000" w:themeColor="text1"/>
                <w:sz w:val="20"/>
                <w:szCs w:val="20"/>
              </w:rPr>
              <w:t>4</w:t>
            </w:r>
            <w:r w:rsidRPr="006719BA">
              <w:rPr>
                <w:rFonts w:ascii="Browallia New" w:hAnsi="Browallia New" w:cs="Browallia New"/>
                <w:color w:val="000000" w:themeColor="text1"/>
                <w:sz w:val="20"/>
                <w:szCs w:val="20"/>
              </w:rPr>
              <w:t xml:space="preserve"> </w:t>
            </w:r>
            <w:r w:rsidRPr="006719BA">
              <w:rPr>
                <w:rFonts w:ascii="Browallia New" w:hAnsi="Browallia New" w:cs="Browallia New" w:hint="cs"/>
                <w:color w:val="000000" w:themeColor="text1"/>
                <w:sz w:val="20"/>
                <w:szCs w:val="20"/>
                <w:cs/>
              </w:rPr>
              <w:t>หรือเมื่อสิ้นสุดโครงการแล้วแต่เหตุการณ์ใด</w:t>
            </w:r>
            <w:r w:rsidR="004E4947" w:rsidRPr="006719BA">
              <w:rPr>
                <w:rFonts w:ascii="Browallia New" w:hAnsi="Browallia New" w:cs="Browallia New" w:hint="cs"/>
                <w:color w:val="000000" w:themeColor="text1"/>
                <w:sz w:val="20"/>
                <w:szCs w:val="20"/>
                <w:cs/>
              </w:rPr>
              <w:t>จะเกิดขึ้น</w:t>
            </w:r>
            <w:r w:rsidR="008E2D8C" w:rsidRPr="006719BA">
              <w:rPr>
                <w:rFonts w:ascii="Browallia New" w:hAnsi="Browallia New" w:cs="Browallia New" w:hint="cs"/>
                <w:color w:val="000000" w:themeColor="text1"/>
                <w:sz w:val="20"/>
                <w:szCs w:val="20"/>
                <w:cs/>
              </w:rPr>
              <w:t>ก่อน</w:t>
            </w:r>
          </w:p>
          <w:p w14:paraId="731ADE25" w14:textId="7DA87127" w:rsidR="007A27BE" w:rsidRPr="006719BA" w:rsidRDefault="007A27BE" w:rsidP="007A27BE">
            <w:pPr>
              <w:ind w:left="220" w:hanging="220"/>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rPr>
              <w:t xml:space="preserve"> </w:t>
            </w:r>
          </w:p>
        </w:tc>
        <w:tc>
          <w:tcPr>
            <w:tcW w:w="909" w:type="pct"/>
          </w:tcPr>
          <w:p w14:paraId="68C9352A" w14:textId="2DE9DE4A" w:rsidR="007A27BE" w:rsidRPr="006719BA" w:rsidRDefault="007A27BE" w:rsidP="007A27BE">
            <w:pPr>
              <w:ind w:left="220" w:hanging="220"/>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บัญชีเงินฝากธนาคารสำหรับรับเงินค่างาน</w:t>
            </w:r>
          </w:p>
        </w:tc>
        <w:tc>
          <w:tcPr>
            <w:tcW w:w="331" w:type="pct"/>
            <w:shd w:val="clear" w:color="auto" w:fill="auto"/>
          </w:tcPr>
          <w:p w14:paraId="0A0972B0" w14:textId="77777777" w:rsidR="007A27BE" w:rsidRPr="006719BA" w:rsidRDefault="007A27BE" w:rsidP="007A27BE">
            <w:pPr>
              <w:tabs>
                <w:tab w:val="decimal" w:pos="528"/>
              </w:tabs>
              <w:rPr>
                <w:rFonts w:ascii="Browallia New" w:hAnsi="Browallia New" w:cs="Browallia New"/>
                <w:color w:val="000000" w:themeColor="text1"/>
                <w:sz w:val="20"/>
                <w:szCs w:val="20"/>
              </w:rPr>
            </w:pPr>
          </w:p>
        </w:tc>
        <w:tc>
          <w:tcPr>
            <w:tcW w:w="319" w:type="pct"/>
            <w:shd w:val="clear" w:color="auto" w:fill="auto"/>
          </w:tcPr>
          <w:p w14:paraId="27818907" w14:textId="77777777" w:rsidR="007A27BE" w:rsidRPr="006719BA" w:rsidRDefault="007A27BE" w:rsidP="007A27BE">
            <w:pPr>
              <w:tabs>
                <w:tab w:val="decimal" w:pos="528"/>
              </w:tabs>
              <w:rPr>
                <w:rFonts w:ascii="Browallia New" w:hAnsi="Browallia New" w:cs="Browallia New"/>
                <w:color w:val="000000" w:themeColor="text1"/>
                <w:sz w:val="20"/>
                <w:szCs w:val="20"/>
              </w:rPr>
            </w:pPr>
          </w:p>
        </w:tc>
        <w:tc>
          <w:tcPr>
            <w:tcW w:w="353" w:type="pct"/>
          </w:tcPr>
          <w:p w14:paraId="2F72A923" w14:textId="77777777" w:rsidR="007A27BE" w:rsidRPr="006719BA" w:rsidRDefault="007A27BE" w:rsidP="007A27BE">
            <w:pPr>
              <w:tabs>
                <w:tab w:val="decimal" w:pos="528"/>
              </w:tabs>
              <w:rPr>
                <w:rFonts w:ascii="Browallia New" w:hAnsi="Browallia New" w:cs="Browallia New"/>
                <w:color w:val="000000" w:themeColor="text1"/>
                <w:sz w:val="20"/>
                <w:szCs w:val="20"/>
              </w:rPr>
            </w:pPr>
          </w:p>
        </w:tc>
        <w:tc>
          <w:tcPr>
            <w:tcW w:w="319" w:type="pct"/>
          </w:tcPr>
          <w:p w14:paraId="5CCF6427" w14:textId="77777777" w:rsidR="007A27BE" w:rsidRPr="006719BA" w:rsidRDefault="007A27BE" w:rsidP="007A27BE">
            <w:pPr>
              <w:tabs>
                <w:tab w:val="decimal" w:pos="528"/>
              </w:tabs>
              <w:rPr>
                <w:rFonts w:ascii="Browallia New" w:hAnsi="Browallia New" w:cs="Browallia New"/>
                <w:color w:val="000000" w:themeColor="text1"/>
                <w:sz w:val="20"/>
                <w:szCs w:val="20"/>
              </w:rPr>
            </w:pPr>
          </w:p>
        </w:tc>
      </w:tr>
      <w:tr w:rsidR="00FF58AD" w:rsidRPr="006719BA" w14:paraId="3C14BC6B" w14:textId="77777777" w:rsidTr="00FF58AD">
        <w:trPr>
          <w:trHeight w:hRule="exact" w:val="342"/>
        </w:trPr>
        <w:tc>
          <w:tcPr>
            <w:tcW w:w="266" w:type="pct"/>
            <w:shd w:val="clear" w:color="auto" w:fill="auto"/>
          </w:tcPr>
          <w:p w14:paraId="5409BD44" w14:textId="77777777" w:rsidR="00FF58AD" w:rsidRPr="006719BA" w:rsidRDefault="00FF58AD" w:rsidP="007A27BE">
            <w:pPr>
              <w:ind w:left="45" w:right="-108"/>
              <w:rPr>
                <w:rFonts w:ascii="Browallia New" w:hAnsi="Browallia New" w:cs="Browallia New"/>
                <w:color w:val="000000" w:themeColor="text1"/>
                <w:sz w:val="20"/>
                <w:szCs w:val="20"/>
                <w:cs/>
              </w:rPr>
            </w:pPr>
          </w:p>
        </w:tc>
        <w:tc>
          <w:tcPr>
            <w:tcW w:w="488" w:type="pct"/>
          </w:tcPr>
          <w:p w14:paraId="14AEB472" w14:textId="77777777" w:rsidR="00FF58AD" w:rsidRPr="006719BA" w:rsidRDefault="00FF58AD" w:rsidP="007A27BE">
            <w:pPr>
              <w:tabs>
                <w:tab w:val="decimal" w:pos="528"/>
              </w:tabs>
              <w:rPr>
                <w:rFonts w:ascii="Browallia New" w:hAnsi="Browallia New" w:cs="Browallia New"/>
                <w:color w:val="000000" w:themeColor="text1"/>
                <w:sz w:val="20"/>
                <w:szCs w:val="20"/>
                <w:cs/>
              </w:rPr>
            </w:pPr>
          </w:p>
        </w:tc>
        <w:tc>
          <w:tcPr>
            <w:tcW w:w="851" w:type="pct"/>
          </w:tcPr>
          <w:p w14:paraId="0D4D2B9F" w14:textId="1B802E19" w:rsidR="00FF58AD" w:rsidRPr="006719BA" w:rsidRDefault="00FF58AD" w:rsidP="007A27BE">
            <w:pPr>
              <w:ind w:right="-108"/>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rPr>
              <w:t xml:space="preserve">2.75 </w:t>
            </w:r>
            <w:r w:rsidRPr="006719BA">
              <w:rPr>
                <w:rFonts w:ascii="Browallia New" w:hAnsi="Browallia New" w:cs="Browallia New" w:hint="cs"/>
                <w:color w:val="000000" w:themeColor="text1"/>
                <w:sz w:val="20"/>
                <w:szCs w:val="20"/>
                <w:cs/>
              </w:rPr>
              <w:t>ต่อปี</w:t>
            </w:r>
          </w:p>
        </w:tc>
        <w:tc>
          <w:tcPr>
            <w:tcW w:w="1164" w:type="pct"/>
          </w:tcPr>
          <w:p w14:paraId="648F1AB2" w14:textId="6216D070" w:rsidR="00FF58AD" w:rsidRPr="006719BA" w:rsidRDefault="00FF58AD" w:rsidP="007A27BE">
            <w:pPr>
              <w:ind w:left="220" w:hanging="220"/>
              <w:jc w:val="thaiDistribute"/>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 xml:space="preserve">ชำระภายในปี </w:t>
            </w:r>
            <w:r w:rsidRPr="006719BA">
              <w:rPr>
                <w:rFonts w:ascii="Browallia New" w:hAnsi="Browallia New" w:cs="Browallia New"/>
                <w:color w:val="000000" w:themeColor="text1"/>
                <w:sz w:val="20"/>
                <w:szCs w:val="20"/>
              </w:rPr>
              <w:t>2565</w:t>
            </w:r>
          </w:p>
        </w:tc>
        <w:tc>
          <w:tcPr>
            <w:tcW w:w="909" w:type="pct"/>
          </w:tcPr>
          <w:p w14:paraId="610017BF" w14:textId="20473706" w:rsidR="00FF58AD" w:rsidRPr="006719BA" w:rsidRDefault="00FF58AD" w:rsidP="007A27BE">
            <w:pPr>
              <w:ind w:left="220" w:hanging="220"/>
              <w:jc w:val="thaiDistribute"/>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rPr>
              <w:t>-</w:t>
            </w:r>
          </w:p>
        </w:tc>
        <w:tc>
          <w:tcPr>
            <w:tcW w:w="331" w:type="pct"/>
            <w:shd w:val="clear" w:color="auto" w:fill="auto"/>
          </w:tcPr>
          <w:p w14:paraId="5B9BE89B" w14:textId="77777777" w:rsidR="00FF58AD" w:rsidRPr="006719BA" w:rsidRDefault="00FF58AD" w:rsidP="007A27BE">
            <w:pPr>
              <w:tabs>
                <w:tab w:val="decimal" w:pos="528"/>
              </w:tabs>
              <w:rPr>
                <w:rFonts w:ascii="Browallia New" w:hAnsi="Browallia New" w:cs="Browallia New"/>
                <w:color w:val="000000" w:themeColor="text1"/>
                <w:sz w:val="20"/>
                <w:szCs w:val="20"/>
              </w:rPr>
            </w:pPr>
          </w:p>
        </w:tc>
        <w:tc>
          <w:tcPr>
            <w:tcW w:w="319" w:type="pct"/>
            <w:shd w:val="clear" w:color="auto" w:fill="auto"/>
          </w:tcPr>
          <w:p w14:paraId="07376392" w14:textId="77777777" w:rsidR="00FF58AD" w:rsidRPr="006719BA" w:rsidRDefault="00FF58AD" w:rsidP="007A27BE">
            <w:pPr>
              <w:tabs>
                <w:tab w:val="decimal" w:pos="528"/>
              </w:tabs>
              <w:rPr>
                <w:rFonts w:ascii="Browallia New" w:hAnsi="Browallia New" w:cs="Browallia New"/>
                <w:color w:val="000000" w:themeColor="text1"/>
                <w:sz w:val="20"/>
                <w:szCs w:val="20"/>
              </w:rPr>
            </w:pPr>
          </w:p>
        </w:tc>
        <w:tc>
          <w:tcPr>
            <w:tcW w:w="353" w:type="pct"/>
          </w:tcPr>
          <w:p w14:paraId="72F382AC" w14:textId="77777777" w:rsidR="00FF58AD" w:rsidRPr="006719BA" w:rsidRDefault="00FF58AD" w:rsidP="007A27BE">
            <w:pPr>
              <w:tabs>
                <w:tab w:val="decimal" w:pos="528"/>
              </w:tabs>
              <w:rPr>
                <w:rFonts w:ascii="Browallia New" w:hAnsi="Browallia New" w:cs="Browallia New"/>
                <w:color w:val="000000" w:themeColor="text1"/>
                <w:sz w:val="20"/>
                <w:szCs w:val="20"/>
              </w:rPr>
            </w:pPr>
          </w:p>
        </w:tc>
        <w:tc>
          <w:tcPr>
            <w:tcW w:w="319" w:type="pct"/>
          </w:tcPr>
          <w:p w14:paraId="02E8E7E4" w14:textId="77777777" w:rsidR="00FF58AD" w:rsidRPr="006719BA" w:rsidRDefault="00FF58AD" w:rsidP="007A27BE">
            <w:pPr>
              <w:tabs>
                <w:tab w:val="decimal" w:pos="528"/>
              </w:tabs>
              <w:rPr>
                <w:rFonts w:ascii="Browallia New" w:hAnsi="Browallia New" w:cs="Browallia New"/>
                <w:color w:val="000000" w:themeColor="text1"/>
                <w:sz w:val="20"/>
                <w:szCs w:val="20"/>
              </w:rPr>
            </w:pPr>
          </w:p>
        </w:tc>
      </w:tr>
      <w:tr w:rsidR="007A27BE" w:rsidRPr="006719BA" w14:paraId="1ED7C728" w14:textId="77777777" w:rsidTr="002E71B9">
        <w:trPr>
          <w:trHeight w:hRule="exact" w:val="340"/>
        </w:trPr>
        <w:tc>
          <w:tcPr>
            <w:tcW w:w="266" w:type="pct"/>
            <w:shd w:val="clear" w:color="auto" w:fill="auto"/>
          </w:tcPr>
          <w:p w14:paraId="70D15504" w14:textId="77777777" w:rsidR="007A27BE" w:rsidRPr="006719BA" w:rsidRDefault="007A27BE" w:rsidP="007A27BE">
            <w:pPr>
              <w:ind w:left="45" w:right="-108"/>
              <w:rPr>
                <w:rFonts w:ascii="Browallia New" w:hAnsi="Browallia New" w:cs="Browallia New"/>
                <w:color w:val="000000" w:themeColor="text1"/>
                <w:sz w:val="20"/>
                <w:szCs w:val="20"/>
                <w:cs/>
              </w:rPr>
            </w:pPr>
          </w:p>
        </w:tc>
        <w:tc>
          <w:tcPr>
            <w:tcW w:w="488" w:type="pct"/>
          </w:tcPr>
          <w:p w14:paraId="29B77663" w14:textId="77777777" w:rsidR="007A27BE" w:rsidRPr="006719BA" w:rsidRDefault="007A27BE" w:rsidP="007A27BE">
            <w:pPr>
              <w:tabs>
                <w:tab w:val="decimal" w:pos="528"/>
              </w:tabs>
              <w:rPr>
                <w:rFonts w:ascii="Browallia New" w:hAnsi="Browallia New" w:cs="Browallia New"/>
                <w:color w:val="000000" w:themeColor="text1"/>
                <w:sz w:val="20"/>
                <w:szCs w:val="20"/>
                <w:cs/>
              </w:rPr>
            </w:pPr>
          </w:p>
        </w:tc>
        <w:tc>
          <w:tcPr>
            <w:tcW w:w="851" w:type="pct"/>
          </w:tcPr>
          <w:p w14:paraId="7E457839" w14:textId="266D9D40" w:rsidR="007A27BE" w:rsidRPr="006719BA" w:rsidRDefault="007A27BE" w:rsidP="007A27BE">
            <w:pPr>
              <w:ind w:right="-108"/>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rPr>
              <w:t xml:space="preserve">4 </w:t>
            </w:r>
            <w:r w:rsidRPr="006719BA">
              <w:rPr>
                <w:rFonts w:ascii="Browallia New" w:hAnsi="Browallia New" w:cs="Browallia New" w:hint="cs"/>
                <w:color w:val="000000" w:themeColor="text1"/>
                <w:sz w:val="20"/>
                <w:szCs w:val="20"/>
                <w:cs/>
              </w:rPr>
              <w:t>ต่อปี</w:t>
            </w:r>
          </w:p>
        </w:tc>
        <w:tc>
          <w:tcPr>
            <w:tcW w:w="1164" w:type="pct"/>
          </w:tcPr>
          <w:p w14:paraId="4A220EC1" w14:textId="6A000AEB" w:rsidR="007A27BE" w:rsidRPr="006719BA" w:rsidRDefault="007A27BE" w:rsidP="007A27BE">
            <w:pPr>
              <w:ind w:left="220" w:hanging="220"/>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ชำระตามสัญญา</w:t>
            </w:r>
          </w:p>
        </w:tc>
        <w:tc>
          <w:tcPr>
            <w:tcW w:w="909" w:type="pct"/>
          </w:tcPr>
          <w:p w14:paraId="179CD942" w14:textId="7BBFCA1E" w:rsidR="007A27BE" w:rsidRPr="006719BA" w:rsidRDefault="007A27BE" w:rsidP="00CA4A28">
            <w:pPr>
              <w:tabs>
                <w:tab w:val="decimal" w:pos="29"/>
              </w:tabs>
              <w:ind w:right="254"/>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rPr>
              <w:t>-</w:t>
            </w:r>
          </w:p>
        </w:tc>
        <w:tc>
          <w:tcPr>
            <w:tcW w:w="331" w:type="pct"/>
            <w:shd w:val="clear" w:color="auto" w:fill="auto"/>
          </w:tcPr>
          <w:p w14:paraId="774775F7" w14:textId="77777777" w:rsidR="007A27BE" w:rsidRPr="006719BA" w:rsidRDefault="007A27BE" w:rsidP="007A27BE">
            <w:pPr>
              <w:tabs>
                <w:tab w:val="decimal" w:pos="528"/>
              </w:tabs>
              <w:rPr>
                <w:rFonts w:ascii="Browallia New" w:hAnsi="Browallia New" w:cs="Browallia New"/>
                <w:color w:val="000000" w:themeColor="text1"/>
                <w:sz w:val="20"/>
                <w:szCs w:val="20"/>
              </w:rPr>
            </w:pPr>
          </w:p>
        </w:tc>
        <w:tc>
          <w:tcPr>
            <w:tcW w:w="319" w:type="pct"/>
            <w:shd w:val="clear" w:color="auto" w:fill="auto"/>
          </w:tcPr>
          <w:p w14:paraId="0B857F64" w14:textId="77777777" w:rsidR="007A27BE" w:rsidRPr="006719BA" w:rsidRDefault="007A27BE" w:rsidP="007A27BE">
            <w:pPr>
              <w:tabs>
                <w:tab w:val="decimal" w:pos="528"/>
              </w:tabs>
              <w:rPr>
                <w:rFonts w:ascii="Browallia New" w:hAnsi="Browallia New" w:cs="Browallia New"/>
                <w:color w:val="000000" w:themeColor="text1"/>
                <w:sz w:val="20"/>
                <w:szCs w:val="20"/>
              </w:rPr>
            </w:pPr>
          </w:p>
        </w:tc>
        <w:tc>
          <w:tcPr>
            <w:tcW w:w="353" w:type="pct"/>
          </w:tcPr>
          <w:p w14:paraId="1B74E025" w14:textId="77777777" w:rsidR="007A27BE" w:rsidRPr="006719BA" w:rsidRDefault="007A27BE" w:rsidP="007A27BE">
            <w:pPr>
              <w:tabs>
                <w:tab w:val="decimal" w:pos="528"/>
              </w:tabs>
              <w:rPr>
                <w:rFonts w:ascii="Browallia New" w:hAnsi="Browallia New" w:cs="Browallia New"/>
                <w:color w:val="000000" w:themeColor="text1"/>
                <w:sz w:val="20"/>
                <w:szCs w:val="20"/>
              </w:rPr>
            </w:pPr>
          </w:p>
        </w:tc>
        <w:tc>
          <w:tcPr>
            <w:tcW w:w="319" w:type="pct"/>
          </w:tcPr>
          <w:p w14:paraId="6DC7A37C" w14:textId="77777777" w:rsidR="007A27BE" w:rsidRPr="006719BA" w:rsidRDefault="007A27BE" w:rsidP="007A27BE">
            <w:pPr>
              <w:tabs>
                <w:tab w:val="decimal" w:pos="528"/>
              </w:tabs>
              <w:rPr>
                <w:rFonts w:ascii="Browallia New" w:hAnsi="Browallia New" w:cs="Browallia New"/>
                <w:color w:val="000000" w:themeColor="text1"/>
                <w:sz w:val="20"/>
                <w:szCs w:val="20"/>
              </w:rPr>
            </w:pPr>
          </w:p>
        </w:tc>
      </w:tr>
      <w:tr w:rsidR="007866F0" w:rsidRPr="006719BA" w14:paraId="571A6C22" w14:textId="77777777" w:rsidTr="002E71B9">
        <w:trPr>
          <w:trHeight w:hRule="exact" w:val="340"/>
        </w:trPr>
        <w:tc>
          <w:tcPr>
            <w:tcW w:w="266" w:type="pct"/>
            <w:shd w:val="clear" w:color="auto" w:fill="auto"/>
          </w:tcPr>
          <w:p w14:paraId="0AD3EC02" w14:textId="77777777" w:rsidR="007866F0" w:rsidRPr="006719BA" w:rsidRDefault="007866F0" w:rsidP="007866F0">
            <w:pPr>
              <w:ind w:left="45" w:right="-108"/>
              <w:rPr>
                <w:rFonts w:ascii="Browallia New" w:hAnsi="Browallia New" w:cs="Browallia New"/>
                <w:color w:val="000000" w:themeColor="text1"/>
                <w:sz w:val="20"/>
                <w:szCs w:val="20"/>
                <w:cs/>
              </w:rPr>
            </w:pPr>
          </w:p>
        </w:tc>
        <w:tc>
          <w:tcPr>
            <w:tcW w:w="488" w:type="pct"/>
          </w:tcPr>
          <w:p w14:paraId="7F11BA7A" w14:textId="77777777" w:rsidR="007866F0" w:rsidRPr="006719BA" w:rsidRDefault="007866F0" w:rsidP="007866F0">
            <w:pPr>
              <w:tabs>
                <w:tab w:val="decimal" w:pos="528"/>
              </w:tabs>
              <w:rPr>
                <w:rFonts w:ascii="Browallia New" w:hAnsi="Browallia New" w:cs="Browallia New"/>
                <w:color w:val="000000" w:themeColor="text1"/>
                <w:sz w:val="20"/>
                <w:szCs w:val="20"/>
                <w:cs/>
              </w:rPr>
            </w:pPr>
          </w:p>
        </w:tc>
        <w:tc>
          <w:tcPr>
            <w:tcW w:w="851" w:type="pct"/>
          </w:tcPr>
          <w:p w14:paraId="662BCB89" w14:textId="244034F7" w:rsidR="007866F0" w:rsidRPr="006719BA" w:rsidRDefault="007866F0" w:rsidP="007866F0">
            <w:pPr>
              <w:ind w:right="-108"/>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 xml:space="preserve">5.25 </w:t>
            </w:r>
            <w:r w:rsidRPr="006719BA">
              <w:rPr>
                <w:rFonts w:ascii="Browallia New" w:hAnsi="Browallia New" w:cs="Browallia New" w:hint="cs"/>
                <w:color w:val="000000" w:themeColor="text1"/>
                <w:sz w:val="20"/>
                <w:szCs w:val="20"/>
                <w:cs/>
              </w:rPr>
              <w:t>ต่อปี</w:t>
            </w:r>
          </w:p>
        </w:tc>
        <w:tc>
          <w:tcPr>
            <w:tcW w:w="1164" w:type="pct"/>
          </w:tcPr>
          <w:p w14:paraId="392C324B" w14:textId="4E3CA133" w:rsidR="007866F0" w:rsidRPr="006719BA" w:rsidRDefault="007866F0" w:rsidP="007866F0">
            <w:pPr>
              <w:ind w:left="220" w:hanging="220"/>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 xml:space="preserve">ชำระภายในปี </w:t>
            </w:r>
            <w:r w:rsidRPr="006719BA">
              <w:rPr>
                <w:rFonts w:ascii="Browallia New" w:hAnsi="Browallia New" w:cs="Browallia New"/>
                <w:color w:val="000000" w:themeColor="text1"/>
                <w:sz w:val="20"/>
                <w:szCs w:val="20"/>
              </w:rPr>
              <w:t>2567</w:t>
            </w:r>
          </w:p>
        </w:tc>
        <w:tc>
          <w:tcPr>
            <w:tcW w:w="909" w:type="pct"/>
          </w:tcPr>
          <w:p w14:paraId="6F9233D2" w14:textId="07010795" w:rsidR="007866F0" w:rsidRPr="006719BA" w:rsidRDefault="007866F0" w:rsidP="007866F0">
            <w:pPr>
              <w:tabs>
                <w:tab w:val="decimal" w:pos="29"/>
              </w:tabs>
              <w:ind w:right="254"/>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ที่ดิน</w:t>
            </w:r>
          </w:p>
        </w:tc>
        <w:tc>
          <w:tcPr>
            <w:tcW w:w="331" w:type="pct"/>
            <w:shd w:val="clear" w:color="auto" w:fill="auto"/>
          </w:tcPr>
          <w:p w14:paraId="56DAF18E" w14:textId="77777777" w:rsidR="007866F0" w:rsidRPr="006719BA" w:rsidRDefault="007866F0" w:rsidP="007866F0">
            <w:pPr>
              <w:tabs>
                <w:tab w:val="decimal" w:pos="528"/>
              </w:tabs>
              <w:rPr>
                <w:rFonts w:ascii="Browallia New" w:hAnsi="Browallia New" w:cs="Browallia New"/>
                <w:color w:val="000000" w:themeColor="text1"/>
                <w:sz w:val="20"/>
                <w:szCs w:val="20"/>
              </w:rPr>
            </w:pPr>
          </w:p>
        </w:tc>
        <w:tc>
          <w:tcPr>
            <w:tcW w:w="319" w:type="pct"/>
            <w:shd w:val="clear" w:color="auto" w:fill="auto"/>
          </w:tcPr>
          <w:p w14:paraId="2871AE94" w14:textId="77777777" w:rsidR="007866F0" w:rsidRPr="006719BA" w:rsidRDefault="007866F0" w:rsidP="007866F0">
            <w:pPr>
              <w:tabs>
                <w:tab w:val="decimal" w:pos="528"/>
              </w:tabs>
              <w:rPr>
                <w:rFonts w:ascii="Browallia New" w:hAnsi="Browallia New" w:cs="Browallia New"/>
                <w:color w:val="000000" w:themeColor="text1"/>
                <w:sz w:val="20"/>
                <w:szCs w:val="20"/>
              </w:rPr>
            </w:pPr>
          </w:p>
        </w:tc>
        <w:tc>
          <w:tcPr>
            <w:tcW w:w="353" w:type="pct"/>
          </w:tcPr>
          <w:p w14:paraId="2C431D03" w14:textId="77777777" w:rsidR="007866F0" w:rsidRPr="006719BA" w:rsidRDefault="007866F0" w:rsidP="007866F0">
            <w:pPr>
              <w:tabs>
                <w:tab w:val="decimal" w:pos="528"/>
              </w:tabs>
              <w:rPr>
                <w:rFonts w:ascii="Browallia New" w:hAnsi="Browallia New" w:cs="Browallia New"/>
                <w:color w:val="000000" w:themeColor="text1"/>
                <w:sz w:val="20"/>
                <w:szCs w:val="20"/>
              </w:rPr>
            </w:pPr>
          </w:p>
        </w:tc>
        <w:tc>
          <w:tcPr>
            <w:tcW w:w="319" w:type="pct"/>
          </w:tcPr>
          <w:p w14:paraId="25BCCD3D" w14:textId="77777777" w:rsidR="007866F0" w:rsidRPr="006719BA" w:rsidRDefault="007866F0" w:rsidP="007866F0">
            <w:pPr>
              <w:tabs>
                <w:tab w:val="decimal" w:pos="528"/>
              </w:tabs>
              <w:rPr>
                <w:rFonts w:ascii="Browallia New" w:hAnsi="Browallia New" w:cs="Browallia New"/>
                <w:color w:val="000000" w:themeColor="text1"/>
                <w:sz w:val="20"/>
                <w:szCs w:val="20"/>
              </w:rPr>
            </w:pPr>
          </w:p>
        </w:tc>
      </w:tr>
      <w:tr w:rsidR="007866F0" w:rsidRPr="006719BA" w14:paraId="0204EA46" w14:textId="77777777" w:rsidTr="002E71B9">
        <w:trPr>
          <w:trHeight w:hRule="exact" w:val="340"/>
        </w:trPr>
        <w:tc>
          <w:tcPr>
            <w:tcW w:w="266" w:type="pct"/>
            <w:shd w:val="clear" w:color="auto" w:fill="auto"/>
          </w:tcPr>
          <w:p w14:paraId="2349127A" w14:textId="77777777" w:rsidR="007866F0" w:rsidRPr="006719BA" w:rsidRDefault="007866F0" w:rsidP="007866F0">
            <w:pPr>
              <w:ind w:left="45" w:right="-108"/>
              <w:rPr>
                <w:rFonts w:ascii="Browallia New" w:hAnsi="Browallia New" w:cs="Browallia New"/>
                <w:color w:val="000000" w:themeColor="text1"/>
                <w:sz w:val="20"/>
                <w:szCs w:val="20"/>
                <w:cs/>
              </w:rPr>
            </w:pPr>
          </w:p>
        </w:tc>
        <w:tc>
          <w:tcPr>
            <w:tcW w:w="488" w:type="pct"/>
          </w:tcPr>
          <w:p w14:paraId="4556935C" w14:textId="77777777" w:rsidR="007866F0" w:rsidRPr="006719BA" w:rsidRDefault="007866F0" w:rsidP="007866F0">
            <w:pPr>
              <w:tabs>
                <w:tab w:val="decimal" w:pos="528"/>
              </w:tabs>
              <w:rPr>
                <w:rFonts w:ascii="Browallia New" w:hAnsi="Browallia New" w:cs="Browallia New"/>
                <w:color w:val="000000" w:themeColor="text1"/>
                <w:sz w:val="20"/>
                <w:szCs w:val="20"/>
                <w:cs/>
              </w:rPr>
            </w:pPr>
          </w:p>
        </w:tc>
        <w:tc>
          <w:tcPr>
            <w:tcW w:w="851" w:type="pct"/>
          </w:tcPr>
          <w:p w14:paraId="256008E0" w14:textId="106138F6" w:rsidR="007866F0" w:rsidRPr="006719BA" w:rsidRDefault="007866F0" w:rsidP="007866F0">
            <w:pPr>
              <w:ind w:right="-108"/>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rPr>
              <w:t xml:space="preserve">4.75 </w:t>
            </w:r>
            <w:r w:rsidRPr="006719BA">
              <w:rPr>
                <w:rFonts w:ascii="Browallia New" w:hAnsi="Browallia New" w:cs="Browallia New" w:hint="cs"/>
                <w:color w:val="000000" w:themeColor="text1"/>
                <w:sz w:val="20"/>
                <w:szCs w:val="20"/>
                <w:cs/>
              </w:rPr>
              <w:t>ต่อปี</w:t>
            </w:r>
          </w:p>
        </w:tc>
        <w:tc>
          <w:tcPr>
            <w:tcW w:w="1164" w:type="pct"/>
          </w:tcPr>
          <w:p w14:paraId="70415070" w14:textId="565DBF9D" w:rsidR="007866F0" w:rsidRPr="006719BA" w:rsidRDefault="007866F0" w:rsidP="007866F0">
            <w:pPr>
              <w:ind w:left="220" w:hanging="220"/>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 xml:space="preserve">ชำระภายในปี </w:t>
            </w:r>
            <w:r w:rsidRPr="006719BA">
              <w:rPr>
                <w:rFonts w:ascii="Browallia New" w:hAnsi="Browallia New" w:cs="Browallia New"/>
                <w:color w:val="000000" w:themeColor="text1"/>
                <w:sz w:val="20"/>
                <w:szCs w:val="20"/>
              </w:rPr>
              <w:t>2570</w:t>
            </w:r>
          </w:p>
        </w:tc>
        <w:tc>
          <w:tcPr>
            <w:tcW w:w="909" w:type="pct"/>
          </w:tcPr>
          <w:p w14:paraId="14B7DB71" w14:textId="1606C91A" w:rsidR="007866F0" w:rsidRPr="006719BA" w:rsidRDefault="007866F0" w:rsidP="007866F0">
            <w:pPr>
              <w:tabs>
                <w:tab w:val="decimal" w:pos="29"/>
              </w:tabs>
              <w:ind w:right="254"/>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w:t>
            </w:r>
          </w:p>
        </w:tc>
        <w:tc>
          <w:tcPr>
            <w:tcW w:w="331" w:type="pct"/>
            <w:shd w:val="clear" w:color="auto" w:fill="auto"/>
          </w:tcPr>
          <w:p w14:paraId="6C6A302D" w14:textId="77777777" w:rsidR="007866F0" w:rsidRPr="006719BA" w:rsidRDefault="007866F0" w:rsidP="007866F0">
            <w:pPr>
              <w:tabs>
                <w:tab w:val="decimal" w:pos="528"/>
              </w:tabs>
              <w:rPr>
                <w:rFonts w:ascii="Browallia New" w:hAnsi="Browallia New" w:cs="Browallia New"/>
                <w:color w:val="000000" w:themeColor="text1"/>
                <w:sz w:val="20"/>
                <w:szCs w:val="20"/>
              </w:rPr>
            </w:pPr>
          </w:p>
        </w:tc>
        <w:tc>
          <w:tcPr>
            <w:tcW w:w="319" w:type="pct"/>
            <w:shd w:val="clear" w:color="auto" w:fill="auto"/>
          </w:tcPr>
          <w:p w14:paraId="40C71C0B" w14:textId="77777777" w:rsidR="007866F0" w:rsidRPr="006719BA" w:rsidRDefault="007866F0" w:rsidP="007866F0">
            <w:pPr>
              <w:tabs>
                <w:tab w:val="decimal" w:pos="528"/>
              </w:tabs>
              <w:rPr>
                <w:rFonts w:ascii="Browallia New" w:hAnsi="Browallia New" w:cs="Browallia New"/>
                <w:color w:val="000000" w:themeColor="text1"/>
                <w:sz w:val="20"/>
                <w:szCs w:val="20"/>
              </w:rPr>
            </w:pPr>
          </w:p>
        </w:tc>
        <w:tc>
          <w:tcPr>
            <w:tcW w:w="353" w:type="pct"/>
          </w:tcPr>
          <w:p w14:paraId="318BA8D7" w14:textId="77777777" w:rsidR="007866F0" w:rsidRPr="006719BA" w:rsidRDefault="007866F0" w:rsidP="007866F0">
            <w:pPr>
              <w:tabs>
                <w:tab w:val="decimal" w:pos="528"/>
              </w:tabs>
              <w:rPr>
                <w:rFonts w:ascii="Browallia New" w:hAnsi="Browallia New" w:cs="Browallia New"/>
                <w:color w:val="000000" w:themeColor="text1"/>
                <w:sz w:val="20"/>
                <w:szCs w:val="20"/>
              </w:rPr>
            </w:pPr>
          </w:p>
        </w:tc>
        <w:tc>
          <w:tcPr>
            <w:tcW w:w="319" w:type="pct"/>
          </w:tcPr>
          <w:p w14:paraId="55D90796" w14:textId="77777777" w:rsidR="007866F0" w:rsidRPr="006719BA" w:rsidRDefault="007866F0" w:rsidP="007866F0">
            <w:pPr>
              <w:tabs>
                <w:tab w:val="decimal" w:pos="528"/>
              </w:tabs>
              <w:rPr>
                <w:rFonts w:ascii="Browallia New" w:hAnsi="Browallia New" w:cs="Browallia New"/>
                <w:color w:val="000000" w:themeColor="text1"/>
                <w:sz w:val="20"/>
                <w:szCs w:val="20"/>
              </w:rPr>
            </w:pPr>
          </w:p>
        </w:tc>
      </w:tr>
      <w:tr w:rsidR="007866F0" w:rsidRPr="006719BA" w14:paraId="45D5C8FE" w14:textId="77777777" w:rsidTr="002E71B9">
        <w:trPr>
          <w:trHeight w:val="75"/>
        </w:trPr>
        <w:tc>
          <w:tcPr>
            <w:tcW w:w="5000" w:type="pct"/>
            <w:gridSpan w:val="9"/>
            <w:shd w:val="clear" w:color="auto" w:fill="auto"/>
          </w:tcPr>
          <w:p w14:paraId="6A5479E9" w14:textId="59537661" w:rsidR="007866F0" w:rsidRPr="006719BA" w:rsidRDefault="007866F0" w:rsidP="007866F0">
            <w:pPr>
              <w:tabs>
                <w:tab w:val="decimal" w:pos="528"/>
              </w:tabs>
              <w:rPr>
                <w:rFonts w:ascii="Browallia New" w:hAnsi="Browallia New" w:cs="Browallia New"/>
                <w:color w:val="000000" w:themeColor="text1"/>
                <w:sz w:val="20"/>
                <w:szCs w:val="20"/>
              </w:rPr>
            </w:pPr>
            <w:r w:rsidRPr="006719BA">
              <w:rPr>
                <w:rFonts w:ascii="Browallia New" w:hAnsi="Browallia New" w:cs="Browallia New" w:hint="cs"/>
                <w:b/>
                <w:bCs/>
                <w:color w:val="000000" w:themeColor="text1"/>
                <w:sz w:val="20"/>
                <w:szCs w:val="20"/>
                <w:cs/>
              </w:rPr>
              <w:t>ส่วนของบริษัทย่อย</w:t>
            </w:r>
          </w:p>
        </w:tc>
      </w:tr>
      <w:tr w:rsidR="007866F0" w:rsidRPr="006719BA" w14:paraId="377F0CEB" w14:textId="77777777" w:rsidTr="002E71B9">
        <w:trPr>
          <w:trHeight w:val="299"/>
        </w:trPr>
        <w:tc>
          <w:tcPr>
            <w:tcW w:w="266" w:type="pct"/>
          </w:tcPr>
          <w:p w14:paraId="532431AE" w14:textId="77777777" w:rsidR="007866F0" w:rsidRPr="006719BA" w:rsidRDefault="007866F0" w:rsidP="007866F0">
            <w:pPr>
              <w:ind w:left="45" w:right="-108"/>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rPr>
              <w:t>1</w:t>
            </w:r>
          </w:p>
        </w:tc>
        <w:tc>
          <w:tcPr>
            <w:tcW w:w="488" w:type="pct"/>
          </w:tcPr>
          <w:p w14:paraId="2E92C969" w14:textId="5B4538CD" w:rsidR="007866F0" w:rsidRPr="006719BA" w:rsidRDefault="007866F0" w:rsidP="007866F0">
            <w:pPr>
              <w:ind w:left="-108" w:right="-22"/>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 xml:space="preserve">         349</w:t>
            </w:r>
          </w:p>
        </w:tc>
        <w:tc>
          <w:tcPr>
            <w:tcW w:w="851" w:type="pct"/>
          </w:tcPr>
          <w:p w14:paraId="50459BE2" w14:textId="30CD34D5" w:rsidR="007866F0" w:rsidRPr="006719BA" w:rsidRDefault="007866F0" w:rsidP="007866F0">
            <w:pPr>
              <w:jc w:val="thaiDistribute"/>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rPr>
              <w:t xml:space="preserve">MLR </w:t>
            </w:r>
            <w:r w:rsidRPr="006719BA">
              <w:rPr>
                <w:rFonts w:ascii="Browallia New" w:hAnsi="Browallia New" w:cs="Browallia New"/>
                <w:color w:val="000000" w:themeColor="text1"/>
                <w:sz w:val="20"/>
                <w:szCs w:val="20"/>
                <w:cs/>
              </w:rPr>
              <w:t>–</w:t>
            </w:r>
            <w:r w:rsidRPr="006719BA">
              <w:rPr>
                <w:rFonts w:ascii="Browallia New" w:hAnsi="Browallia New" w:cs="Browallia New"/>
                <w:color w:val="000000" w:themeColor="text1"/>
                <w:sz w:val="20"/>
                <w:szCs w:val="20"/>
              </w:rPr>
              <w:t xml:space="preserve"> 1</w:t>
            </w:r>
            <w:r w:rsidR="008576CC" w:rsidRPr="006719BA">
              <w:rPr>
                <w:rFonts w:ascii="Browallia New" w:hAnsi="Browallia New" w:cs="Browallia New"/>
                <w:color w:val="000000" w:themeColor="text1"/>
                <w:sz w:val="20"/>
                <w:szCs w:val="20"/>
              </w:rPr>
              <w:t xml:space="preserve"> </w:t>
            </w:r>
            <w:r w:rsidR="008576CC" w:rsidRPr="006719BA">
              <w:rPr>
                <w:rFonts w:ascii="Browallia New" w:hAnsi="Browallia New" w:cs="Browallia New" w:hint="cs"/>
                <w:color w:val="000000" w:themeColor="text1"/>
                <w:sz w:val="20"/>
                <w:szCs w:val="20"/>
                <w:cs/>
              </w:rPr>
              <w:t>ถึง</w:t>
            </w:r>
            <w:r w:rsidRPr="006719BA">
              <w:rPr>
                <w:rFonts w:ascii="Browallia New" w:hAnsi="Browallia New" w:cs="Browallia New" w:hint="cs"/>
                <w:color w:val="000000" w:themeColor="text1"/>
                <w:sz w:val="20"/>
                <w:szCs w:val="20"/>
                <w:cs/>
              </w:rPr>
              <w:t xml:space="preserve"> </w:t>
            </w:r>
            <w:r w:rsidRPr="006719BA">
              <w:rPr>
                <w:rFonts w:ascii="Browallia New" w:hAnsi="Browallia New" w:cs="Browallia New"/>
                <w:color w:val="000000" w:themeColor="text1"/>
                <w:sz w:val="20"/>
                <w:szCs w:val="20"/>
              </w:rPr>
              <w:t xml:space="preserve">MLR – 3.15 </w:t>
            </w:r>
            <w:r w:rsidRPr="006719BA">
              <w:rPr>
                <w:rFonts w:ascii="Browallia New" w:hAnsi="Browallia New" w:cs="Browallia New"/>
                <w:color w:val="000000" w:themeColor="text1"/>
                <w:sz w:val="20"/>
                <w:szCs w:val="20"/>
                <w:cs/>
              </w:rPr>
              <w:t>ต่อปี</w:t>
            </w:r>
          </w:p>
        </w:tc>
        <w:tc>
          <w:tcPr>
            <w:tcW w:w="1164" w:type="pct"/>
          </w:tcPr>
          <w:p w14:paraId="197A05AB" w14:textId="7470F32B" w:rsidR="007866F0" w:rsidRPr="006719BA" w:rsidRDefault="007866F0" w:rsidP="007866F0">
            <w:pPr>
              <w:jc w:val="thaiDistribute"/>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ชำระภายในปี</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color w:val="000000" w:themeColor="text1"/>
                <w:sz w:val="20"/>
                <w:szCs w:val="20"/>
              </w:rPr>
              <w:t xml:space="preserve">2565 </w:t>
            </w:r>
            <w:r w:rsidRPr="006719BA">
              <w:rPr>
                <w:rFonts w:ascii="Browallia New" w:hAnsi="Browallia New" w:cs="Browallia New"/>
                <w:color w:val="000000" w:themeColor="text1"/>
                <w:sz w:val="20"/>
                <w:szCs w:val="20"/>
                <w:cs/>
              </w:rPr>
              <w:t>–</w:t>
            </w:r>
            <w:r w:rsidRPr="006719BA">
              <w:rPr>
                <w:rFonts w:ascii="Browallia New" w:hAnsi="Browallia New" w:cs="Browallia New"/>
                <w:color w:val="000000" w:themeColor="text1"/>
                <w:sz w:val="20"/>
                <w:szCs w:val="20"/>
              </w:rPr>
              <w:t xml:space="preserve"> 2568</w:t>
            </w:r>
          </w:p>
        </w:tc>
        <w:tc>
          <w:tcPr>
            <w:tcW w:w="909" w:type="pct"/>
          </w:tcPr>
          <w:p w14:paraId="63832D0F" w14:textId="09E30F67" w:rsidR="007866F0" w:rsidRPr="006719BA" w:rsidRDefault="007866F0" w:rsidP="007866F0">
            <w:pPr>
              <w:ind w:left="220" w:hanging="220"/>
              <w:jc w:val="thaiDistribute"/>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ค้ำประกันโดยบริษัทใหญ่</w:t>
            </w:r>
            <w:r w:rsidRPr="006719BA">
              <w:rPr>
                <w:rFonts w:ascii="Browallia New" w:hAnsi="Browallia New" w:cs="Browallia New"/>
                <w:color w:val="000000" w:themeColor="text1"/>
                <w:sz w:val="20"/>
                <w:szCs w:val="20"/>
              </w:rPr>
              <w:t xml:space="preserve">         </w:t>
            </w:r>
          </w:p>
          <w:p w14:paraId="79383F6B" w14:textId="6F048066" w:rsidR="007866F0" w:rsidRPr="006719BA" w:rsidRDefault="007866F0" w:rsidP="007866F0">
            <w:pPr>
              <w:ind w:left="220" w:hanging="220"/>
              <w:jc w:val="thaiDistribute"/>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rPr>
              <w:t xml:space="preserve">   </w:t>
            </w:r>
            <w:r w:rsidRPr="006719BA">
              <w:rPr>
                <w:rFonts w:ascii="Browallia New" w:hAnsi="Browallia New" w:cs="Browallia New" w:hint="cs"/>
                <w:color w:val="000000" w:themeColor="text1"/>
                <w:sz w:val="20"/>
                <w:szCs w:val="20"/>
                <w:cs/>
              </w:rPr>
              <w:t>เครื่องจักร</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hint="cs"/>
                <w:color w:val="000000" w:themeColor="text1"/>
                <w:sz w:val="20"/>
                <w:szCs w:val="20"/>
                <w:cs/>
              </w:rPr>
              <w:t>และอุปกรณ์</w:t>
            </w:r>
          </w:p>
        </w:tc>
        <w:tc>
          <w:tcPr>
            <w:tcW w:w="331" w:type="pct"/>
            <w:shd w:val="clear" w:color="auto" w:fill="auto"/>
          </w:tcPr>
          <w:p w14:paraId="7DE5E4F4" w14:textId="7D9C9B54" w:rsidR="007866F0" w:rsidRPr="006719BA" w:rsidRDefault="00C77C42" w:rsidP="007866F0">
            <w:pP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190</w:t>
            </w:r>
          </w:p>
        </w:tc>
        <w:tc>
          <w:tcPr>
            <w:tcW w:w="319" w:type="pct"/>
          </w:tcPr>
          <w:p w14:paraId="778D52DB" w14:textId="02645AD1" w:rsidR="007866F0" w:rsidRPr="006719BA" w:rsidRDefault="007866F0" w:rsidP="007866F0">
            <w:pPr>
              <w:tabs>
                <w:tab w:val="decimal" w:pos="528"/>
              </w:tabs>
              <w:jc w:val="right"/>
              <w:rPr>
                <w:rFonts w:ascii="Browallia New" w:hAnsi="Browallia New" w:cs="Browallia New"/>
                <w:color w:val="000000" w:themeColor="text1"/>
                <w:sz w:val="20"/>
                <w:szCs w:val="20"/>
              </w:rPr>
            </w:pPr>
            <w:r w:rsidRPr="006719BA">
              <w:rPr>
                <w:rFonts w:ascii="BrowalliaUPC" w:hAnsi="BrowalliaUPC" w:cs="BrowalliaUPC"/>
                <w:sz w:val="20"/>
                <w:szCs w:val="20"/>
              </w:rPr>
              <w:t>195</w:t>
            </w:r>
          </w:p>
        </w:tc>
        <w:tc>
          <w:tcPr>
            <w:tcW w:w="353" w:type="pct"/>
          </w:tcPr>
          <w:p w14:paraId="03B0A342" w14:textId="1D601731" w:rsidR="007866F0" w:rsidRPr="006719BA" w:rsidRDefault="00C77C42" w:rsidP="007866F0">
            <w:pP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w:t>
            </w:r>
          </w:p>
        </w:tc>
        <w:tc>
          <w:tcPr>
            <w:tcW w:w="319" w:type="pct"/>
          </w:tcPr>
          <w:p w14:paraId="2A73CCA8" w14:textId="56A2A496" w:rsidR="007866F0" w:rsidRPr="006719BA" w:rsidRDefault="007866F0" w:rsidP="007866F0">
            <w:pP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w:t>
            </w:r>
          </w:p>
        </w:tc>
      </w:tr>
      <w:tr w:rsidR="007866F0" w:rsidRPr="006719BA" w14:paraId="089A26A9" w14:textId="77777777" w:rsidTr="002E71B9">
        <w:trPr>
          <w:trHeight w:val="283"/>
        </w:trPr>
        <w:tc>
          <w:tcPr>
            <w:tcW w:w="266" w:type="pct"/>
            <w:shd w:val="clear" w:color="auto" w:fill="auto"/>
          </w:tcPr>
          <w:p w14:paraId="201F5C94" w14:textId="77777777" w:rsidR="007866F0" w:rsidRPr="006719BA" w:rsidRDefault="007866F0" w:rsidP="007866F0">
            <w:pPr>
              <w:ind w:left="45" w:right="-108"/>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rPr>
              <w:t>2</w:t>
            </w:r>
          </w:p>
        </w:tc>
        <w:tc>
          <w:tcPr>
            <w:tcW w:w="488" w:type="pct"/>
          </w:tcPr>
          <w:p w14:paraId="6E2F5EFF" w14:textId="427EE3F1" w:rsidR="007866F0" w:rsidRPr="006719BA" w:rsidRDefault="007866F0" w:rsidP="007866F0">
            <w:pPr>
              <w:ind w:left="-108" w:right="-22"/>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 xml:space="preserve">         63</w:t>
            </w:r>
            <w:r w:rsidRPr="006719BA">
              <w:rPr>
                <w:rFonts w:ascii="Browallia New" w:hAnsi="Browallia New" w:cs="Browallia New" w:hint="cs"/>
                <w:color w:val="000000" w:themeColor="text1"/>
                <w:sz w:val="20"/>
                <w:szCs w:val="20"/>
              </w:rPr>
              <w:t>1</w:t>
            </w:r>
          </w:p>
        </w:tc>
        <w:tc>
          <w:tcPr>
            <w:tcW w:w="851" w:type="pct"/>
          </w:tcPr>
          <w:p w14:paraId="2A5C568C" w14:textId="77777777" w:rsidR="007866F0" w:rsidRPr="006719BA" w:rsidRDefault="007866F0" w:rsidP="007866F0">
            <w:pPr>
              <w:jc w:val="thaiDistribute"/>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rPr>
              <w:t xml:space="preserve">MLR </w:t>
            </w:r>
            <w:r w:rsidRPr="006719BA">
              <w:rPr>
                <w:rFonts w:ascii="Browallia New" w:hAnsi="Browallia New" w:cs="Browallia New"/>
                <w:color w:val="000000" w:themeColor="text1"/>
                <w:sz w:val="20"/>
                <w:szCs w:val="20"/>
                <w:cs/>
              </w:rPr>
              <w:t>ต่อปี</w:t>
            </w:r>
          </w:p>
        </w:tc>
        <w:tc>
          <w:tcPr>
            <w:tcW w:w="1164" w:type="pct"/>
          </w:tcPr>
          <w:p w14:paraId="337100B7" w14:textId="77777777" w:rsidR="007866F0" w:rsidRPr="006719BA" w:rsidRDefault="007866F0" w:rsidP="007866F0">
            <w:pPr>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ชำระตามสัญญา</w:t>
            </w:r>
          </w:p>
        </w:tc>
        <w:tc>
          <w:tcPr>
            <w:tcW w:w="909" w:type="pct"/>
          </w:tcPr>
          <w:p w14:paraId="220B2A43" w14:textId="66D2A361" w:rsidR="007866F0" w:rsidRPr="006719BA" w:rsidRDefault="007866F0" w:rsidP="007866F0">
            <w:pPr>
              <w:ind w:left="220" w:hanging="220"/>
              <w:jc w:val="thaiDistribute"/>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ค้ำประกันโดยบริษัทใหญ่</w:t>
            </w:r>
            <w:r w:rsidRPr="006719BA">
              <w:rPr>
                <w:rFonts w:ascii="Browallia New" w:hAnsi="Browallia New" w:cs="Browallia New"/>
                <w:color w:val="000000" w:themeColor="text1"/>
                <w:sz w:val="20"/>
                <w:szCs w:val="20"/>
              </w:rPr>
              <w:t xml:space="preserve"> </w:t>
            </w:r>
          </w:p>
          <w:p w14:paraId="11354DBE" w14:textId="75AC12BC" w:rsidR="007866F0" w:rsidRPr="006719BA" w:rsidRDefault="007866F0" w:rsidP="007866F0">
            <w:pPr>
              <w:ind w:left="220" w:hanging="220"/>
              <w:jc w:val="thaiDistribute"/>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 xml:space="preserve">   </w:t>
            </w:r>
            <w:r w:rsidRPr="006719BA">
              <w:rPr>
                <w:rFonts w:ascii="Browallia New" w:hAnsi="Browallia New" w:cs="Browallia New" w:hint="cs"/>
                <w:color w:val="000000" w:themeColor="text1"/>
                <w:sz w:val="20"/>
                <w:szCs w:val="20"/>
                <w:cs/>
              </w:rPr>
              <w:t>ที่ดินและเครื่องจักร</w:t>
            </w:r>
          </w:p>
        </w:tc>
        <w:tc>
          <w:tcPr>
            <w:tcW w:w="331" w:type="pct"/>
            <w:shd w:val="clear" w:color="auto" w:fill="auto"/>
          </w:tcPr>
          <w:p w14:paraId="44F41CA8" w14:textId="7BFFEEB5" w:rsidR="007866F0" w:rsidRPr="006719BA" w:rsidRDefault="00C77C42" w:rsidP="007866F0">
            <w:pP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w:t>
            </w:r>
          </w:p>
        </w:tc>
        <w:tc>
          <w:tcPr>
            <w:tcW w:w="319" w:type="pct"/>
            <w:shd w:val="clear" w:color="auto" w:fill="auto"/>
          </w:tcPr>
          <w:p w14:paraId="63FC406E" w14:textId="5EFCBD05" w:rsidR="007866F0" w:rsidRPr="006719BA" w:rsidRDefault="007866F0" w:rsidP="007866F0">
            <w:pPr>
              <w:tabs>
                <w:tab w:val="decimal" w:pos="528"/>
              </w:tabs>
              <w:jc w:val="right"/>
              <w:rPr>
                <w:rFonts w:ascii="Browallia New" w:hAnsi="Browallia New" w:cs="Browallia New"/>
                <w:color w:val="000000" w:themeColor="text1"/>
                <w:sz w:val="20"/>
                <w:szCs w:val="20"/>
              </w:rPr>
            </w:pPr>
            <w:r w:rsidRPr="006719BA">
              <w:rPr>
                <w:rFonts w:ascii="BrowalliaUPC" w:hAnsi="BrowalliaUPC" w:cs="BrowalliaUPC"/>
                <w:sz w:val="20"/>
                <w:szCs w:val="20"/>
              </w:rPr>
              <w:t>92</w:t>
            </w:r>
          </w:p>
        </w:tc>
        <w:tc>
          <w:tcPr>
            <w:tcW w:w="353" w:type="pct"/>
          </w:tcPr>
          <w:p w14:paraId="5F40AF46" w14:textId="0A666947" w:rsidR="007866F0" w:rsidRPr="006719BA" w:rsidRDefault="00C77C42" w:rsidP="007866F0">
            <w:pP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w:t>
            </w:r>
          </w:p>
        </w:tc>
        <w:tc>
          <w:tcPr>
            <w:tcW w:w="319" w:type="pct"/>
          </w:tcPr>
          <w:p w14:paraId="4F90FF2C" w14:textId="3891058E" w:rsidR="007866F0" w:rsidRPr="006719BA" w:rsidRDefault="007866F0" w:rsidP="007866F0">
            <w:pP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w:t>
            </w:r>
          </w:p>
        </w:tc>
      </w:tr>
      <w:tr w:rsidR="007866F0" w:rsidRPr="006719BA" w14:paraId="7885CA19" w14:textId="77777777" w:rsidTr="002E71B9">
        <w:trPr>
          <w:trHeight w:val="302"/>
        </w:trPr>
        <w:tc>
          <w:tcPr>
            <w:tcW w:w="266" w:type="pct"/>
          </w:tcPr>
          <w:p w14:paraId="694ABDA2" w14:textId="438814B9" w:rsidR="007866F0" w:rsidRPr="006719BA" w:rsidRDefault="007866F0" w:rsidP="007866F0">
            <w:pPr>
              <w:ind w:left="45" w:right="-108"/>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rPr>
              <w:t>3</w:t>
            </w:r>
          </w:p>
        </w:tc>
        <w:tc>
          <w:tcPr>
            <w:tcW w:w="488" w:type="pct"/>
          </w:tcPr>
          <w:p w14:paraId="7359D886" w14:textId="6C48470D" w:rsidR="007866F0" w:rsidRPr="006719BA" w:rsidRDefault="007866F0" w:rsidP="007866F0">
            <w:pPr>
              <w:ind w:left="-108" w:right="-22"/>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5,745</w:t>
            </w:r>
          </w:p>
        </w:tc>
        <w:tc>
          <w:tcPr>
            <w:tcW w:w="851" w:type="pct"/>
          </w:tcPr>
          <w:p w14:paraId="58D48ED4" w14:textId="1FC68E25" w:rsidR="007866F0" w:rsidRPr="006719BA" w:rsidRDefault="007866F0" w:rsidP="007866F0">
            <w:pPr>
              <w:ind w:left="-14" w:right="-22"/>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MLR – 1.50</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hint="cs"/>
                <w:color w:val="000000" w:themeColor="text1"/>
                <w:sz w:val="20"/>
                <w:szCs w:val="20"/>
                <w:cs/>
              </w:rPr>
              <w:t>ต่อปี</w:t>
            </w:r>
          </w:p>
        </w:tc>
        <w:tc>
          <w:tcPr>
            <w:tcW w:w="1164" w:type="pct"/>
          </w:tcPr>
          <w:p w14:paraId="6D78487C" w14:textId="2089C863" w:rsidR="007866F0" w:rsidRPr="006719BA" w:rsidRDefault="007866F0" w:rsidP="007866F0">
            <w:pPr>
              <w:ind w:left="-19" w:right="-22"/>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ชำระภายในปี</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color w:val="000000" w:themeColor="text1"/>
                <w:sz w:val="20"/>
                <w:szCs w:val="20"/>
              </w:rPr>
              <w:t>2564</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color w:val="000000" w:themeColor="text1"/>
                <w:sz w:val="20"/>
                <w:szCs w:val="20"/>
                <w:cs/>
              </w:rPr>
              <w:t>–</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color w:val="000000" w:themeColor="text1"/>
                <w:sz w:val="20"/>
                <w:szCs w:val="20"/>
              </w:rPr>
              <w:t>2569</w:t>
            </w:r>
          </w:p>
        </w:tc>
        <w:tc>
          <w:tcPr>
            <w:tcW w:w="909" w:type="pct"/>
          </w:tcPr>
          <w:p w14:paraId="061B7898" w14:textId="39D2AC96" w:rsidR="007866F0" w:rsidRPr="006719BA" w:rsidRDefault="007866F0" w:rsidP="007866F0">
            <w:pPr>
              <w:ind w:left="220" w:hanging="220"/>
              <w:jc w:val="thaiDistribute"/>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ค้ำประกันโดยบริษัทใหญ่</w:t>
            </w:r>
            <w:r w:rsidRPr="006719BA">
              <w:rPr>
                <w:rFonts w:ascii="Browallia New" w:hAnsi="Browallia New" w:cs="Browallia New"/>
                <w:color w:val="000000" w:themeColor="text1"/>
                <w:sz w:val="20"/>
                <w:szCs w:val="20"/>
              </w:rPr>
              <w:t xml:space="preserve">         </w:t>
            </w:r>
          </w:p>
          <w:p w14:paraId="3A81A559" w14:textId="6169BB84" w:rsidR="007866F0" w:rsidRPr="006719BA" w:rsidRDefault="007866F0" w:rsidP="007866F0">
            <w:pPr>
              <w:ind w:left="220" w:hanging="220"/>
              <w:jc w:val="thaiDistribute"/>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rPr>
              <w:t xml:space="preserve">   </w:t>
            </w:r>
            <w:r w:rsidRPr="006719BA">
              <w:rPr>
                <w:rFonts w:ascii="Browallia New" w:hAnsi="Browallia New" w:cs="Browallia New" w:hint="cs"/>
                <w:color w:val="000000" w:themeColor="text1"/>
                <w:sz w:val="20"/>
                <w:szCs w:val="20"/>
                <w:cs/>
              </w:rPr>
              <w:t>เครื่องจักร</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hint="cs"/>
                <w:color w:val="000000" w:themeColor="text1"/>
                <w:sz w:val="20"/>
                <w:szCs w:val="20"/>
                <w:cs/>
              </w:rPr>
              <w:t>และโอนสิทธิค่างานก่อสร้าง</w:t>
            </w:r>
          </w:p>
        </w:tc>
        <w:tc>
          <w:tcPr>
            <w:tcW w:w="331" w:type="pct"/>
            <w:shd w:val="clear" w:color="auto" w:fill="auto"/>
          </w:tcPr>
          <w:p w14:paraId="1AB11B2E" w14:textId="6AE344B1" w:rsidR="007866F0" w:rsidRPr="006719BA" w:rsidRDefault="00C77C42" w:rsidP="007866F0">
            <w:pP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2,420</w:t>
            </w:r>
          </w:p>
        </w:tc>
        <w:tc>
          <w:tcPr>
            <w:tcW w:w="319" w:type="pct"/>
          </w:tcPr>
          <w:p w14:paraId="176C7101" w14:textId="20EC5265" w:rsidR="007866F0" w:rsidRPr="006719BA" w:rsidRDefault="007866F0" w:rsidP="007866F0">
            <w:pPr>
              <w:tabs>
                <w:tab w:val="decimal" w:pos="528"/>
              </w:tabs>
              <w:jc w:val="right"/>
              <w:rPr>
                <w:rFonts w:ascii="Browallia New" w:hAnsi="Browallia New" w:cs="Browallia New"/>
                <w:color w:val="000000" w:themeColor="text1"/>
                <w:sz w:val="20"/>
                <w:szCs w:val="20"/>
                <w:cs/>
              </w:rPr>
            </w:pPr>
            <w:r w:rsidRPr="006719BA">
              <w:rPr>
                <w:rFonts w:ascii="BrowalliaUPC" w:hAnsi="BrowalliaUPC" w:cs="BrowalliaUPC"/>
                <w:sz w:val="20"/>
                <w:szCs w:val="20"/>
              </w:rPr>
              <w:t>2</w:t>
            </w:r>
            <w:r w:rsidRPr="006719BA">
              <w:rPr>
                <w:rFonts w:ascii="BrowalliaUPC" w:hAnsi="BrowalliaUPC" w:cs="BrowalliaUPC"/>
                <w:sz w:val="20"/>
                <w:szCs w:val="20"/>
                <w:cs/>
              </w:rPr>
              <w:t>,</w:t>
            </w:r>
            <w:r w:rsidRPr="006719BA">
              <w:rPr>
                <w:rFonts w:ascii="BrowalliaUPC" w:hAnsi="BrowalliaUPC" w:cs="BrowalliaUPC"/>
                <w:sz w:val="20"/>
                <w:szCs w:val="20"/>
              </w:rPr>
              <w:t>718</w:t>
            </w:r>
          </w:p>
        </w:tc>
        <w:tc>
          <w:tcPr>
            <w:tcW w:w="353" w:type="pct"/>
          </w:tcPr>
          <w:p w14:paraId="3637FD2B" w14:textId="15E17E4B" w:rsidR="007866F0" w:rsidRPr="006719BA" w:rsidRDefault="00C77C42" w:rsidP="007866F0">
            <w:pP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w:t>
            </w:r>
          </w:p>
        </w:tc>
        <w:tc>
          <w:tcPr>
            <w:tcW w:w="319" w:type="pct"/>
          </w:tcPr>
          <w:p w14:paraId="1CF8313E" w14:textId="2E8EF1FA" w:rsidR="007866F0" w:rsidRPr="006719BA" w:rsidRDefault="007866F0" w:rsidP="007866F0">
            <w:pP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w:t>
            </w:r>
          </w:p>
        </w:tc>
      </w:tr>
      <w:tr w:rsidR="00E30F90" w:rsidRPr="006719BA" w14:paraId="0F870A80" w14:textId="77777777" w:rsidTr="00E30F90">
        <w:trPr>
          <w:trHeight w:val="711"/>
        </w:trPr>
        <w:tc>
          <w:tcPr>
            <w:tcW w:w="266" w:type="pct"/>
          </w:tcPr>
          <w:p w14:paraId="13A7EFB3" w14:textId="77777777" w:rsidR="00E30F90" w:rsidRPr="006719BA" w:rsidRDefault="00E30F90" w:rsidP="00E30F90">
            <w:pPr>
              <w:ind w:left="45" w:right="-108"/>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4</w:t>
            </w:r>
          </w:p>
          <w:p w14:paraId="11687EA4" w14:textId="77777777" w:rsidR="00E30F90" w:rsidRPr="006719BA" w:rsidRDefault="00E30F90" w:rsidP="00E30F90">
            <w:pPr>
              <w:ind w:left="45" w:right="-108"/>
              <w:rPr>
                <w:rFonts w:ascii="Browallia New" w:hAnsi="Browallia New" w:cs="Browallia New"/>
                <w:color w:val="000000" w:themeColor="text1"/>
                <w:sz w:val="20"/>
                <w:szCs w:val="20"/>
              </w:rPr>
            </w:pPr>
          </w:p>
          <w:p w14:paraId="3FA71239" w14:textId="448E972F" w:rsidR="00E30F90" w:rsidRPr="006719BA" w:rsidRDefault="00E30F90" w:rsidP="00E30F90">
            <w:pPr>
              <w:ind w:left="45" w:right="-108"/>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5</w:t>
            </w:r>
          </w:p>
        </w:tc>
        <w:tc>
          <w:tcPr>
            <w:tcW w:w="488" w:type="pct"/>
          </w:tcPr>
          <w:p w14:paraId="2CFFDC6C" w14:textId="4B88CA93" w:rsidR="00E30F90" w:rsidRPr="006719BA" w:rsidRDefault="00E30F90" w:rsidP="00E30F90">
            <w:pPr>
              <w:ind w:left="-108" w:right="-22"/>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 xml:space="preserve">5,600 </w:t>
            </w:r>
            <w:r w:rsidRPr="006719BA">
              <w:rPr>
                <w:rFonts w:ascii="Browallia New" w:hAnsi="Browallia New" w:cs="Browallia New" w:hint="cs"/>
                <w:color w:val="000000" w:themeColor="text1"/>
                <w:sz w:val="20"/>
                <w:szCs w:val="20"/>
                <w:cs/>
              </w:rPr>
              <w:t>ล้านตากา</w:t>
            </w:r>
            <w:r w:rsidRPr="006719BA">
              <w:rPr>
                <w:rFonts w:ascii="Browallia New" w:hAnsi="Browallia New" w:cs="Browallia New" w:hint="cs"/>
                <w:color w:val="000000" w:themeColor="text1"/>
                <w:sz w:val="20"/>
                <w:szCs w:val="20"/>
              </w:rPr>
              <w:t xml:space="preserve">     </w:t>
            </w:r>
          </w:p>
          <w:p w14:paraId="5ED7E7C4" w14:textId="77777777" w:rsidR="00E30F90" w:rsidRPr="006719BA" w:rsidRDefault="00E30F90" w:rsidP="00E30F90">
            <w:pPr>
              <w:ind w:left="-108" w:right="-22"/>
              <w:jc w:val="right"/>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บังคลาเทศ</w:t>
            </w:r>
          </w:p>
          <w:p w14:paraId="0772F957" w14:textId="0A38CBF9" w:rsidR="00E30F90" w:rsidRPr="006719BA" w:rsidRDefault="00E30F90" w:rsidP="00E30F90">
            <w:pPr>
              <w:ind w:left="-108" w:right="-22"/>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470</w:t>
            </w:r>
          </w:p>
        </w:tc>
        <w:tc>
          <w:tcPr>
            <w:tcW w:w="851" w:type="pct"/>
          </w:tcPr>
          <w:p w14:paraId="24A5512D" w14:textId="77777777" w:rsidR="00E30F90" w:rsidRPr="006719BA" w:rsidRDefault="00E30F90" w:rsidP="00E30F90">
            <w:pPr>
              <w:ind w:left="-14" w:right="-22"/>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แบบลอยตัวอ้างอิงธนาคารแห่งชาติ</w:t>
            </w:r>
            <w:r w:rsidRPr="006719BA">
              <w:rPr>
                <w:rFonts w:ascii="Browallia New" w:hAnsi="Browallia New" w:cs="Browallia New"/>
                <w:color w:val="000000" w:themeColor="text1"/>
                <w:sz w:val="20"/>
                <w:szCs w:val="20"/>
              </w:rPr>
              <w:t xml:space="preserve">      </w:t>
            </w:r>
          </w:p>
          <w:p w14:paraId="3AFBF626" w14:textId="2506DAD4" w:rsidR="00E30F90" w:rsidRPr="006719BA" w:rsidRDefault="00E30F90" w:rsidP="00E30F90">
            <w:pPr>
              <w:ind w:right="-22"/>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บังคลาเทศบวกร้อยละ</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color w:val="000000" w:themeColor="text1"/>
                <w:sz w:val="20"/>
                <w:szCs w:val="20"/>
              </w:rPr>
              <w:t xml:space="preserve">6 </w:t>
            </w:r>
            <w:r w:rsidRPr="006719BA">
              <w:rPr>
                <w:rFonts w:ascii="Browallia New" w:hAnsi="Browallia New" w:cs="Browallia New" w:hint="cs"/>
                <w:color w:val="000000" w:themeColor="text1"/>
                <w:sz w:val="20"/>
                <w:szCs w:val="20"/>
                <w:cs/>
              </w:rPr>
              <w:t>ต่อปี</w:t>
            </w:r>
          </w:p>
          <w:p w14:paraId="60D42FE8" w14:textId="1CB32E2A" w:rsidR="00E30F90" w:rsidRPr="006719BA" w:rsidRDefault="008576CC" w:rsidP="00E30F90">
            <w:pPr>
              <w:ind w:right="-22"/>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 xml:space="preserve">ร้อยละ </w:t>
            </w:r>
            <w:r w:rsidR="00E30F90" w:rsidRPr="006719BA">
              <w:rPr>
                <w:rFonts w:ascii="Browallia New" w:hAnsi="Browallia New" w:cs="Browallia New"/>
                <w:color w:val="000000" w:themeColor="text1"/>
                <w:sz w:val="20"/>
                <w:szCs w:val="20"/>
              </w:rPr>
              <w:t>2.51</w:t>
            </w:r>
            <w:r w:rsidRPr="006719BA">
              <w:rPr>
                <w:rFonts w:ascii="Browallia New" w:hAnsi="Browallia New" w:cs="Browallia New"/>
                <w:color w:val="000000" w:themeColor="text1"/>
                <w:sz w:val="20"/>
                <w:szCs w:val="20"/>
              </w:rPr>
              <w:t xml:space="preserve"> -</w:t>
            </w:r>
            <w:r w:rsidR="00E30F90" w:rsidRPr="006719BA">
              <w:rPr>
                <w:rFonts w:ascii="Browallia New" w:hAnsi="Browallia New" w:cs="Browallia New" w:hint="cs"/>
                <w:color w:val="000000" w:themeColor="text1"/>
                <w:sz w:val="20"/>
                <w:szCs w:val="20"/>
              </w:rPr>
              <w:t xml:space="preserve"> </w:t>
            </w:r>
            <w:r w:rsidR="00E30F90" w:rsidRPr="006719BA">
              <w:rPr>
                <w:rFonts w:ascii="Browallia New" w:hAnsi="Browallia New" w:cs="Browallia New"/>
                <w:color w:val="000000" w:themeColor="text1"/>
                <w:sz w:val="20"/>
                <w:szCs w:val="20"/>
              </w:rPr>
              <w:t xml:space="preserve">3.25 </w:t>
            </w:r>
            <w:r w:rsidR="00E30F90" w:rsidRPr="006719BA">
              <w:rPr>
                <w:rFonts w:ascii="Browallia New" w:hAnsi="Browallia New" w:cs="Browallia New" w:hint="cs"/>
                <w:color w:val="000000" w:themeColor="text1"/>
                <w:sz w:val="20"/>
                <w:szCs w:val="20"/>
                <w:cs/>
              </w:rPr>
              <w:t>ต่อปี</w:t>
            </w:r>
          </w:p>
        </w:tc>
        <w:tc>
          <w:tcPr>
            <w:tcW w:w="1164" w:type="pct"/>
          </w:tcPr>
          <w:p w14:paraId="6D9E5F56" w14:textId="77777777" w:rsidR="00E30F90" w:rsidRPr="006719BA" w:rsidRDefault="00E30F90" w:rsidP="00E30F90">
            <w:pPr>
              <w:ind w:left="-19" w:right="-22"/>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ชำระตามสัญญา</w:t>
            </w:r>
          </w:p>
          <w:p w14:paraId="07B95C00" w14:textId="77777777" w:rsidR="00E30F90" w:rsidRPr="006719BA" w:rsidRDefault="00E30F90" w:rsidP="00E30F90">
            <w:pPr>
              <w:ind w:right="-22"/>
              <w:rPr>
                <w:rFonts w:ascii="Browallia New" w:hAnsi="Browallia New" w:cs="Browallia New"/>
                <w:color w:val="000000" w:themeColor="text1"/>
                <w:sz w:val="20"/>
                <w:szCs w:val="20"/>
              </w:rPr>
            </w:pPr>
          </w:p>
          <w:p w14:paraId="473EC50D" w14:textId="13784345" w:rsidR="00E30F90" w:rsidRPr="006719BA" w:rsidRDefault="00E30F90" w:rsidP="00E30F90">
            <w:pPr>
              <w:ind w:left="-19" w:right="-22"/>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cs/>
              </w:rPr>
              <w:t>ชำระภายในปี</w:t>
            </w:r>
            <w:r w:rsidRPr="006719BA">
              <w:rPr>
                <w:rFonts w:ascii="Browallia New" w:hAnsi="Browallia New" w:cs="Browallia New"/>
                <w:color w:val="000000" w:themeColor="text1"/>
                <w:sz w:val="20"/>
                <w:szCs w:val="20"/>
              </w:rPr>
              <w:t xml:space="preserve"> 2564 </w:t>
            </w:r>
            <w:r w:rsidRPr="006719BA">
              <w:rPr>
                <w:rFonts w:ascii="Browallia New" w:hAnsi="Browallia New" w:cs="Browallia New"/>
                <w:color w:val="000000" w:themeColor="text1"/>
                <w:sz w:val="20"/>
                <w:szCs w:val="20"/>
                <w:cs/>
              </w:rPr>
              <w:t>–</w:t>
            </w:r>
            <w:r w:rsidRPr="006719BA">
              <w:rPr>
                <w:rFonts w:ascii="Browallia New" w:hAnsi="Browallia New" w:cs="Browallia New"/>
                <w:color w:val="000000" w:themeColor="text1"/>
                <w:sz w:val="20"/>
                <w:szCs w:val="20"/>
              </w:rPr>
              <w:t xml:space="preserve"> 2568</w:t>
            </w:r>
          </w:p>
        </w:tc>
        <w:tc>
          <w:tcPr>
            <w:tcW w:w="909" w:type="pct"/>
          </w:tcPr>
          <w:p w14:paraId="48A3299C" w14:textId="77777777" w:rsidR="00E30F90" w:rsidRPr="006719BA" w:rsidRDefault="00E30F90" w:rsidP="00E30F90">
            <w:pPr>
              <w:ind w:left="220" w:hanging="220"/>
              <w:jc w:val="thaiDistribute"/>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ค้ำประกันโดยบริษัทใหญ่</w:t>
            </w:r>
          </w:p>
          <w:p w14:paraId="36801120" w14:textId="77777777" w:rsidR="00E30F90" w:rsidRPr="006719BA" w:rsidRDefault="00E30F90" w:rsidP="00E30F90">
            <w:pPr>
              <w:ind w:left="220" w:hanging="220"/>
              <w:jc w:val="thaiDistribute"/>
              <w:rPr>
                <w:rFonts w:ascii="Browallia New" w:hAnsi="Browallia New" w:cs="Browallia New"/>
                <w:color w:val="000000" w:themeColor="text1"/>
                <w:sz w:val="20"/>
                <w:szCs w:val="20"/>
              </w:rPr>
            </w:pPr>
          </w:p>
          <w:p w14:paraId="4E1A6188" w14:textId="6A1DCF17" w:rsidR="00E30F90" w:rsidRPr="006719BA" w:rsidRDefault="00E30F90" w:rsidP="00E30F90">
            <w:pPr>
              <w:ind w:left="220" w:hanging="220"/>
              <w:jc w:val="thaiDistribute"/>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cs/>
              </w:rPr>
              <w:t>ค้ำประกันโดย</w:t>
            </w:r>
            <w:r w:rsidRPr="006719BA">
              <w:rPr>
                <w:rFonts w:ascii="Browallia New" w:hAnsi="Browallia New" w:cs="Browallia New" w:hint="cs"/>
                <w:color w:val="000000" w:themeColor="text1"/>
                <w:sz w:val="20"/>
                <w:szCs w:val="20"/>
                <w:cs/>
              </w:rPr>
              <w:t>ผู้ถือหุ้น</w:t>
            </w:r>
          </w:p>
        </w:tc>
        <w:tc>
          <w:tcPr>
            <w:tcW w:w="331" w:type="pct"/>
            <w:shd w:val="clear" w:color="auto" w:fill="auto"/>
          </w:tcPr>
          <w:p w14:paraId="3A73A536" w14:textId="77777777" w:rsidR="00E30F90" w:rsidRPr="006719BA" w:rsidRDefault="00E30F90" w:rsidP="00E30F90">
            <w:pP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830</w:t>
            </w:r>
          </w:p>
          <w:p w14:paraId="6F56C614" w14:textId="77777777" w:rsidR="00B10651" w:rsidRPr="006719BA" w:rsidRDefault="00B10651" w:rsidP="00E30F90">
            <w:pPr>
              <w:tabs>
                <w:tab w:val="decimal" w:pos="528"/>
              </w:tabs>
              <w:jc w:val="right"/>
              <w:rPr>
                <w:rFonts w:ascii="Browallia New" w:hAnsi="Browallia New" w:cs="Browallia New"/>
                <w:color w:val="000000" w:themeColor="text1"/>
                <w:sz w:val="20"/>
                <w:szCs w:val="20"/>
              </w:rPr>
            </w:pPr>
          </w:p>
          <w:p w14:paraId="651C8821" w14:textId="5042BB20" w:rsidR="00B10651" w:rsidRPr="006719BA" w:rsidRDefault="00B10651" w:rsidP="00E30F90">
            <w:pP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470</w:t>
            </w:r>
          </w:p>
        </w:tc>
        <w:tc>
          <w:tcPr>
            <w:tcW w:w="319" w:type="pct"/>
          </w:tcPr>
          <w:p w14:paraId="5CF9551C" w14:textId="77777777" w:rsidR="00E30F90" w:rsidRPr="006719BA" w:rsidRDefault="00E30F90" w:rsidP="00E30F90">
            <w:pPr>
              <w:jc w:val="right"/>
              <w:rPr>
                <w:rFonts w:ascii="BrowalliaUPC" w:hAnsi="BrowalliaUPC" w:cs="BrowalliaUPC"/>
                <w:sz w:val="20"/>
                <w:szCs w:val="20"/>
              </w:rPr>
            </w:pPr>
            <w:r w:rsidRPr="006719BA">
              <w:rPr>
                <w:rFonts w:ascii="BrowalliaUPC" w:hAnsi="BrowalliaUPC" w:cs="BrowalliaUPC"/>
                <w:sz w:val="20"/>
                <w:szCs w:val="20"/>
              </w:rPr>
              <w:t>707</w:t>
            </w:r>
          </w:p>
          <w:p w14:paraId="7737D600" w14:textId="77777777" w:rsidR="00B10651" w:rsidRPr="006719BA" w:rsidRDefault="00B10651" w:rsidP="00E30F90">
            <w:pPr>
              <w:jc w:val="right"/>
              <w:rPr>
                <w:rFonts w:ascii="BrowalliaUPC" w:hAnsi="BrowalliaUPC" w:cs="BrowalliaUPC"/>
                <w:sz w:val="20"/>
                <w:szCs w:val="20"/>
              </w:rPr>
            </w:pPr>
          </w:p>
          <w:p w14:paraId="02462A2A" w14:textId="5FE95D28" w:rsidR="00B10651" w:rsidRPr="006719BA" w:rsidRDefault="00B10651" w:rsidP="00E30F90">
            <w:pPr>
              <w:jc w:val="right"/>
              <w:rPr>
                <w:rFonts w:ascii="Browallia New" w:hAnsi="Browallia New" w:cs="Browallia New"/>
                <w:color w:val="000000" w:themeColor="text1"/>
                <w:sz w:val="20"/>
                <w:szCs w:val="20"/>
              </w:rPr>
            </w:pPr>
            <w:r w:rsidRPr="006719BA">
              <w:rPr>
                <w:rFonts w:ascii="BrowalliaUPC" w:hAnsi="BrowalliaUPC" w:cs="BrowalliaUPC"/>
                <w:sz w:val="20"/>
                <w:szCs w:val="20"/>
              </w:rPr>
              <w:t>370</w:t>
            </w:r>
          </w:p>
        </w:tc>
        <w:tc>
          <w:tcPr>
            <w:tcW w:w="353" w:type="pct"/>
          </w:tcPr>
          <w:p w14:paraId="39A6F702" w14:textId="77777777" w:rsidR="00E30F90" w:rsidRPr="006719BA" w:rsidRDefault="00E30F90" w:rsidP="00E30F90">
            <w:pP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w:t>
            </w:r>
          </w:p>
          <w:p w14:paraId="35537A17" w14:textId="77777777" w:rsidR="00B10651" w:rsidRPr="006719BA" w:rsidRDefault="00B10651" w:rsidP="00E30F90">
            <w:pPr>
              <w:tabs>
                <w:tab w:val="decimal" w:pos="528"/>
              </w:tabs>
              <w:jc w:val="right"/>
              <w:rPr>
                <w:rFonts w:ascii="Browallia New" w:hAnsi="Browallia New" w:cs="Browallia New"/>
                <w:color w:val="000000" w:themeColor="text1"/>
                <w:sz w:val="20"/>
                <w:szCs w:val="20"/>
              </w:rPr>
            </w:pPr>
          </w:p>
          <w:p w14:paraId="58CC37D1" w14:textId="5E7F83D1" w:rsidR="00B10651" w:rsidRPr="006719BA" w:rsidRDefault="00B10651" w:rsidP="00E30F90">
            <w:pP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w:t>
            </w:r>
          </w:p>
        </w:tc>
        <w:tc>
          <w:tcPr>
            <w:tcW w:w="319" w:type="pct"/>
          </w:tcPr>
          <w:p w14:paraId="204F129F" w14:textId="77777777" w:rsidR="00E30F90" w:rsidRPr="006719BA" w:rsidRDefault="00E30F90" w:rsidP="00E30F90">
            <w:pP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w:t>
            </w:r>
          </w:p>
          <w:p w14:paraId="114271A3" w14:textId="77777777" w:rsidR="00B10651" w:rsidRPr="006719BA" w:rsidRDefault="00B10651" w:rsidP="00E30F90">
            <w:pPr>
              <w:tabs>
                <w:tab w:val="decimal" w:pos="528"/>
              </w:tabs>
              <w:jc w:val="right"/>
              <w:rPr>
                <w:rFonts w:ascii="Browallia New" w:hAnsi="Browallia New" w:cs="Browallia New"/>
                <w:color w:val="000000" w:themeColor="text1"/>
                <w:sz w:val="20"/>
                <w:szCs w:val="20"/>
              </w:rPr>
            </w:pPr>
          </w:p>
          <w:p w14:paraId="2D862D5D" w14:textId="3D0E223A" w:rsidR="00B10651" w:rsidRPr="006719BA" w:rsidRDefault="00B10651" w:rsidP="00E30F90">
            <w:pP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w:t>
            </w:r>
          </w:p>
        </w:tc>
      </w:tr>
      <w:tr w:rsidR="00E30F90" w:rsidRPr="006719BA" w14:paraId="4B4B2338" w14:textId="77777777" w:rsidTr="002E71B9">
        <w:trPr>
          <w:trHeight w:val="261"/>
        </w:trPr>
        <w:tc>
          <w:tcPr>
            <w:tcW w:w="266" w:type="pct"/>
          </w:tcPr>
          <w:p w14:paraId="4A68208C" w14:textId="2B63EE23" w:rsidR="00E30F90" w:rsidRPr="006719BA" w:rsidRDefault="00E30F90" w:rsidP="00E30F90">
            <w:pPr>
              <w:ind w:left="45" w:right="-108"/>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6</w:t>
            </w:r>
          </w:p>
        </w:tc>
        <w:tc>
          <w:tcPr>
            <w:tcW w:w="488" w:type="pct"/>
          </w:tcPr>
          <w:p w14:paraId="17B587A8" w14:textId="599DCC17" w:rsidR="00E30F90" w:rsidRPr="006719BA" w:rsidRDefault="00E30F90" w:rsidP="00E30F90">
            <w:pPr>
              <w:ind w:left="-108" w:right="-22"/>
              <w:jc w:val="right"/>
              <w:rPr>
                <w:rFonts w:ascii="Browallia New" w:hAnsi="Browallia New" w:cs="Browallia New"/>
                <w:color w:val="000000" w:themeColor="text1"/>
                <w:sz w:val="20"/>
                <w:szCs w:val="20"/>
              </w:rPr>
            </w:pPr>
            <w:r w:rsidRPr="006719BA">
              <w:rPr>
                <w:rFonts w:ascii="BrowalliaUPC" w:hAnsi="BrowalliaUPC" w:cs="BrowalliaUPC"/>
                <w:sz w:val="20"/>
                <w:szCs w:val="20"/>
              </w:rPr>
              <w:t>858</w:t>
            </w:r>
            <w:r w:rsidRPr="006719BA">
              <w:rPr>
                <w:rFonts w:ascii="BrowalliaUPC" w:hAnsi="BrowalliaUPC" w:cs="BrowalliaUPC"/>
                <w:sz w:val="20"/>
                <w:szCs w:val="20"/>
                <w:cs/>
              </w:rPr>
              <w:t xml:space="preserve"> ล้านรูปี</w:t>
            </w:r>
          </w:p>
        </w:tc>
        <w:tc>
          <w:tcPr>
            <w:tcW w:w="851" w:type="pct"/>
          </w:tcPr>
          <w:p w14:paraId="2A2207FB" w14:textId="2145B2A4" w:rsidR="00E30F90" w:rsidRPr="006719BA" w:rsidRDefault="008576CC" w:rsidP="00E30F90">
            <w:pPr>
              <w:ind w:left="-14" w:right="-22"/>
              <w:rPr>
                <w:rFonts w:ascii="Browallia New" w:hAnsi="Browallia New" w:cs="Browallia New"/>
                <w:color w:val="000000" w:themeColor="text1"/>
                <w:sz w:val="20"/>
                <w:szCs w:val="20"/>
                <w:cs/>
              </w:rPr>
            </w:pPr>
            <w:r w:rsidRPr="006719BA">
              <w:rPr>
                <w:rFonts w:ascii="BrowalliaUPC" w:hAnsi="BrowalliaUPC" w:cs="BrowalliaUPC" w:hint="cs"/>
                <w:sz w:val="20"/>
                <w:szCs w:val="20"/>
                <w:cs/>
              </w:rPr>
              <w:t xml:space="preserve">ร้อยละ </w:t>
            </w:r>
            <w:r w:rsidR="00E30F90" w:rsidRPr="006719BA">
              <w:rPr>
                <w:rFonts w:ascii="BrowalliaUPC" w:hAnsi="BrowalliaUPC" w:cs="BrowalliaUPC"/>
                <w:sz w:val="20"/>
                <w:szCs w:val="20"/>
              </w:rPr>
              <w:t>9</w:t>
            </w:r>
            <w:r w:rsidR="00E30F90" w:rsidRPr="006719BA">
              <w:rPr>
                <w:rFonts w:ascii="BrowalliaUPC" w:hAnsi="BrowalliaUPC" w:cs="BrowalliaUPC"/>
                <w:sz w:val="20"/>
                <w:szCs w:val="20"/>
                <w:cs/>
              </w:rPr>
              <w:t>.</w:t>
            </w:r>
            <w:r w:rsidR="00E30F90" w:rsidRPr="006719BA">
              <w:rPr>
                <w:rFonts w:ascii="BrowalliaUPC" w:hAnsi="BrowalliaUPC" w:cs="BrowalliaUPC"/>
                <w:sz w:val="20"/>
                <w:szCs w:val="20"/>
              </w:rPr>
              <w:t xml:space="preserve">55 </w:t>
            </w:r>
            <w:r w:rsidR="00E30F90" w:rsidRPr="006719BA">
              <w:rPr>
                <w:rFonts w:ascii="BrowalliaUPC" w:hAnsi="BrowalliaUPC" w:cs="BrowalliaUPC" w:hint="cs"/>
                <w:sz w:val="20"/>
                <w:szCs w:val="20"/>
                <w:cs/>
              </w:rPr>
              <w:t>ต่อปี</w:t>
            </w:r>
          </w:p>
        </w:tc>
        <w:tc>
          <w:tcPr>
            <w:tcW w:w="1164" w:type="pct"/>
          </w:tcPr>
          <w:p w14:paraId="7698FAC0" w14:textId="3CE64D4E" w:rsidR="00E30F90" w:rsidRPr="006719BA" w:rsidRDefault="00E30F90" w:rsidP="00E30F90">
            <w:pPr>
              <w:ind w:left="-19" w:right="-22"/>
              <w:rPr>
                <w:rFonts w:ascii="Browallia New" w:hAnsi="Browallia New" w:cs="Browallia New"/>
                <w:color w:val="000000" w:themeColor="text1"/>
                <w:sz w:val="20"/>
                <w:szCs w:val="20"/>
                <w:cs/>
              </w:rPr>
            </w:pPr>
            <w:r w:rsidRPr="006719BA">
              <w:rPr>
                <w:rFonts w:ascii="BrowalliaUPC" w:hAnsi="BrowalliaUPC" w:cs="BrowalliaUPC"/>
                <w:sz w:val="20"/>
                <w:szCs w:val="20"/>
                <w:cs/>
              </w:rPr>
              <w:t xml:space="preserve">ชำระภายในปี </w:t>
            </w:r>
            <w:r w:rsidRPr="006719BA">
              <w:rPr>
                <w:rFonts w:ascii="BrowalliaUPC" w:hAnsi="BrowalliaUPC" w:cs="BrowalliaUPC"/>
                <w:sz w:val="20"/>
                <w:szCs w:val="20"/>
              </w:rPr>
              <w:t>2566</w:t>
            </w:r>
          </w:p>
        </w:tc>
        <w:tc>
          <w:tcPr>
            <w:tcW w:w="909" w:type="pct"/>
          </w:tcPr>
          <w:p w14:paraId="65D89E65" w14:textId="6A30887E" w:rsidR="00E30F90" w:rsidRPr="006719BA" w:rsidRDefault="00E30F90" w:rsidP="00E30F90">
            <w:pPr>
              <w:ind w:left="220" w:hanging="220"/>
              <w:jc w:val="thaiDistribute"/>
              <w:rPr>
                <w:rFonts w:ascii="Browallia New" w:hAnsi="Browallia New" w:cs="Browallia New"/>
                <w:color w:val="000000" w:themeColor="text1"/>
                <w:sz w:val="20"/>
                <w:szCs w:val="20"/>
                <w:cs/>
              </w:rPr>
            </w:pPr>
            <w:r w:rsidRPr="006719BA">
              <w:rPr>
                <w:rFonts w:ascii="BrowalliaUPC" w:hAnsi="BrowalliaUPC" w:cs="BrowalliaUPC"/>
                <w:sz w:val="20"/>
                <w:szCs w:val="20"/>
                <w:cs/>
              </w:rPr>
              <w:t>ที่ดิน</w:t>
            </w:r>
          </w:p>
        </w:tc>
        <w:tc>
          <w:tcPr>
            <w:tcW w:w="331" w:type="pct"/>
            <w:shd w:val="clear" w:color="auto" w:fill="auto"/>
          </w:tcPr>
          <w:p w14:paraId="42417244" w14:textId="4EA449DE" w:rsidR="00E30F90" w:rsidRPr="006719BA" w:rsidRDefault="00E30F90" w:rsidP="00E30F90">
            <w:pPr>
              <w:pBdr>
                <w:bottom w:val="single" w:sz="4" w:space="1" w:color="auto"/>
              </w:pBd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369</w:t>
            </w:r>
          </w:p>
        </w:tc>
        <w:tc>
          <w:tcPr>
            <w:tcW w:w="319" w:type="pct"/>
          </w:tcPr>
          <w:p w14:paraId="63C971EB" w14:textId="286279A4" w:rsidR="00E30F90" w:rsidRPr="006719BA" w:rsidRDefault="00E30F90" w:rsidP="00E30F90">
            <w:pPr>
              <w:pBdr>
                <w:bottom w:val="single" w:sz="4" w:space="1" w:color="auto"/>
              </w:pBdr>
              <w:jc w:val="right"/>
              <w:rPr>
                <w:rFonts w:ascii="Browallia New" w:hAnsi="Browallia New" w:cs="Browallia New"/>
                <w:color w:val="000000" w:themeColor="text1"/>
                <w:sz w:val="20"/>
                <w:szCs w:val="20"/>
              </w:rPr>
            </w:pPr>
            <w:r w:rsidRPr="006719BA">
              <w:rPr>
                <w:rFonts w:ascii="BrowalliaUPC" w:hAnsi="BrowalliaUPC" w:cs="BrowalliaUPC"/>
                <w:sz w:val="20"/>
                <w:szCs w:val="20"/>
              </w:rPr>
              <w:t>82</w:t>
            </w:r>
          </w:p>
        </w:tc>
        <w:tc>
          <w:tcPr>
            <w:tcW w:w="353" w:type="pct"/>
          </w:tcPr>
          <w:p w14:paraId="42242EB2" w14:textId="7C2839F0" w:rsidR="00E30F90" w:rsidRPr="006719BA" w:rsidRDefault="00E30F90" w:rsidP="00E30F90">
            <w:pPr>
              <w:pBdr>
                <w:bottom w:val="single" w:sz="4" w:space="1" w:color="auto"/>
              </w:pBd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w:t>
            </w:r>
          </w:p>
        </w:tc>
        <w:tc>
          <w:tcPr>
            <w:tcW w:w="319" w:type="pct"/>
          </w:tcPr>
          <w:p w14:paraId="012032D7" w14:textId="446A3E83" w:rsidR="00E30F90" w:rsidRPr="006719BA" w:rsidRDefault="00E30F90" w:rsidP="00E30F90">
            <w:pPr>
              <w:pBdr>
                <w:bottom w:val="single" w:sz="4" w:space="1" w:color="auto"/>
              </w:pBd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w:t>
            </w:r>
          </w:p>
        </w:tc>
      </w:tr>
      <w:tr w:rsidR="00E30F90" w:rsidRPr="006719BA" w14:paraId="31ACCEFE" w14:textId="77777777" w:rsidTr="002E71B9">
        <w:trPr>
          <w:trHeight w:val="75"/>
        </w:trPr>
        <w:tc>
          <w:tcPr>
            <w:tcW w:w="266" w:type="pct"/>
          </w:tcPr>
          <w:p w14:paraId="57F9EC64" w14:textId="77777777" w:rsidR="00E30F90" w:rsidRPr="006719BA" w:rsidRDefault="00E30F90" w:rsidP="00E30F90">
            <w:pPr>
              <w:tabs>
                <w:tab w:val="decimal" w:pos="528"/>
              </w:tabs>
              <w:ind w:left="-18" w:firstLine="18"/>
              <w:rPr>
                <w:rFonts w:ascii="Browallia New" w:hAnsi="Browallia New" w:cs="Browallia New"/>
                <w:color w:val="000000" w:themeColor="text1"/>
                <w:sz w:val="20"/>
                <w:szCs w:val="20"/>
                <w:cs/>
              </w:rPr>
            </w:pPr>
          </w:p>
        </w:tc>
        <w:tc>
          <w:tcPr>
            <w:tcW w:w="488" w:type="pct"/>
          </w:tcPr>
          <w:p w14:paraId="29EE8DE6" w14:textId="77777777" w:rsidR="00E30F90" w:rsidRPr="006719BA" w:rsidRDefault="00E30F90" w:rsidP="00E30F90">
            <w:pPr>
              <w:tabs>
                <w:tab w:val="decimal" w:pos="528"/>
              </w:tabs>
              <w:jc w:val="right"/>
              <w:rPr>
                <w:rFonts w:ascii="Browallia New" w:hAnsi="Browallia New" w:cs="Browallia New"/>
                <w:color w:val="000000" w:themeColor="text1"/>
                <w:sz w:val="20"/>
                <w:szCs w:val="20"/>
              </w:rPr>
            </w:pPr>
          </w:p>
        </w:tc>
        <w:tc>
          <w:tcPr>
            <w:tcW w:w="851" w:type="pct"/>
          </w:tcPr>
          <w:p w14:paraId="3FC674AA" w14:textId="77777777" w:rsidR="00E30F90" w:rsidRPr="006719BA" w:rsidRDefault="00E30F90" w:rsidP="00E30F90">
            <w:pPr>
              <w:jc w:val="thaiDistribute"/>
              <w:rPr>
                <w:rFonts w:ascii="Browallia New" w:hAnsi="Browallia New" w:cs="Browallia New"/>
                <w:color w:val="000000" w:themeColor="text1"/>
                <w:sz w:val="20"/>
                <w:szCs w:val="20"/>
                <w:cs/>
              </w:rPr>
            </w:pPr>
          </w:p>
        </w:tc>
        <w:tc>
          <w:tcPr>
            <w:tcW w:w="1164" w:type="pct"/>
          </w:tcPr>
          <w:p w14:paraId="3B767BDE" w14:textId="77777777" w:rsidR="00E30F90" w:rsidRPr="006719BA" w:rsidRDefault="00E30F90" w:rsidP="00E30F90">
            <w:pPr>
              <w:jc w:val="thaiDistribute"/>
              <w:rPr>
                <w:rFonts w:ascii="Browallia New" w:hAnsi="Browallia New" w:cs="Browallia New"/>
                <w:color w:val="000000" w:themeColor="text1"/>
                <w:sz w:val="20"/>
                <w:szCs w:val="20"/>
                <w:cs/>
              </w:rPr>
            </w:pPr>
          </w:p>
        </w:tc>
        <w:tc>
          <w:tcPr>
            <w:tcW w:w="909" w:type="pct"/>
          </w:tcPr>
          <w:p w14:paraId="4B7AD2E2" w14:textId="10649BF3" w:rsidR="00E30F90" w:rsidRPr="006719BA" w:rsidRDefault="00E30F90" w:rsidP="00E30F90">
            <w:pPr>
              <w:jc w:val="thaiDistribute"/>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cs/>
              </w:rPr>
              <w:t>รวม</w:t>
            </w:r>
          </w:p>
        </w:tc>
        <w:tc>
          <w:tcPr>
            <w:tcW w:w="331" w:type="pct"/>
            <w:shd w:val="clear" w:color="auto" w:fill="auto"/>
          </w:tcPr>
          <w:p w14:paraId="41F8FCC5" w14:textId="71C0FCFE" w:rsidR="00E30F90" w:rsidRPr="006719BA" w:rsidRDefault="00E30F90" w:rsidP="00E30F90">
            <w:pP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19,70</w:t>
            </w:r>
            <w:r w:rsidR="007E703B" w:rsidRPr="006719BA">
              <w:rPr>
                <w:rFonts w:ascii="Browallia New" w:hAnsi="Browallia New" w:cs="Browallia New"/>
                <w:color w:val="000000" w:themeColor="text1"/>
                <w:sz w:val="20"/>
                <w:szCs w:val="20"/>
              </w:rPr>
              <w:t>6</w:t>
            </w:r>
          </w:p>
        </w:tc>
        <w:tc>
          <w:tcPr>
            <w:tcW w:w="319" w:type="pct"/>
          </w:tcPr>
          <w:p w14:paraId="0805F526" w14:textId="50BA1695" w:rsidR="00E30F90" w:rsidRPr="006719BA" w:rsidRDefault="00E30F90" w:rsidP="00E30F90">
            <w:pPr>
              <w:tabs>
                <w:tab w:val="decimal" w:pos="528"/>
              </w:tabs>
              <w:jc w:val="right"/>
              <w:rPr>
                <w:rFonts w:ascii="Browallia New" w:hAnsi="Browallia New" w:cs="Browallia New"/>
                <w:color w:val="000000" w:themeColor="text1"/>
                <w:sz w:val="20"/>
                <w:szCs w:val="20"/>
              </w:rPr>
            </w:pPr>
            <w:r w:rsidRPr="006719BA">
              <w:rPr>
                <w:rFonts w:ascii="BrowalliaUPC" w:hAnsi="BrowalliaUPC" w:cs="BrowalliaUPC"/>
                <w:sz w:val="20"/>
                <w:szCs w:val="20"/>
              </w:rPr>
              <w:t>21,241</w:t>
            </w:r>
          </w:p>
        </w:tc>
        <w:tc>
          <w:tcPr>
            <w:tcW w:w="353" w:type="pct"/>
          </w:tcPr>
          <w:p w14:paraId="679A75A3" w14:textId="3322E5E1" w:rsidR="00E30F90" w:rsidRPr="006719BA" w:rsidRDefault="00E30F90" w:rsidP="00E30F90">
            <w:pP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15,42</w:t>
            </w:r>
            <w:r w:rsidR="007E703B" w:rsidRPr="006719BA">
              <w:rPr>
                <w:rFonts w:ascii="Browallia New" w:hAnsi="Browallia New" w:cs="Browallia New"/>
                <w:color w:val="000000" w:themeColor="text1"/>
                <w:sz w:val="20"/>
                <w:szCs w:val="20"/>
              </w:rPr>
              <w:t>7</w:t>
            </w:r>
          </w:p>
        </w:tc>
        <w:tc>
          <w:tcPr>
            <w:tcW w:w="319" w:type="pct"/>
          </w:tcPr>
          <w:p w14:paraId="2B9FEF51" w14:textId="4828DE1D" w:rsidR="00E30F90" w:rsidRPr="006719BA" w:rsidRDefault="00E30F90" w:rsidP="00E30F90">
            <w:pPr>
              <w:tabs>
                <w:tab w:val="decimal" w:pos="528"/>
              </w:tabs>
              <w:jc w:val="right"/>
              <w:rPr>
                <w:rFonts w:ascii="Browallia New" w:hAnsi="Browallia New" w:cs="Browallia New"/>
                <w:color w:val="000000" w:themeColor="text1"/>
                <w:sz w:val="20"/>
                <w:szCs w:val="20"/>
              </w:rPr>
            </w:pPr>
            <w:r w:rsidRPr="006719BA">
              <w:rPr>
                <w:rFonts w:ascii="BrowalliaUPC" w:hAnsi="BrowalliaUPC" w:cs="BrowalliaUPC"/>
                <w:sz w:val="20"/>
                <w:szCs w:val="20"/>
              </w:rPr>
              <w:t>17,077</w:t>
            </w:r>
          </w:p>
        </w:tc>
      </w:tr>
      <w:tr w:rsidR="00E30F90" w:rsidRPr="006719BA" w14:paraId="00F8DF71" w14:textId="77777777" w:rsidTr="002E71B9">
        <w:trPr>
          <w:trHeight w:val="171"/>
        </w:trPr>
        <w:tc>
          <w:tcPr>
            <w:tcW w:w="266" w:type="pct"/>
          </w:tcPr>
          <w:p w14:paraId="4D8DB493" w14:textId="77777777" w:rsidR="00E30F90" w:rsidRPr="006719BA" w:rsidRDefault="00E30F90" w:rsidP="00E30F90">
            <w:pPr>
              <w:tabs>
                <w:tab w:val="decimal" w:pos="528"/>
              </w:tabs>
              <w:ind w:left="-18" w:firstLine="18"/>
              <w:rPr>
                <w:rFonts w:ascii="Browallia New" w:hAnsi="Browallia New" w:cs="Browallia New"/>
                <w:color w:val="000000" w:themeColor="text1"/>
                <w:sz w:val="20"/>
                <w:szCs w:val="20"/>
                <w:cs/>
              </w:rPr>
            </w:pPr>
          </w:p>
        </w:tc>
        <w:tc>
          <w:tcPr>
            <w:tcW w:w="488" w:type="pct"/>
          </w:tcPr>
          <w:p w14:paraId="50553E1F" w14:textId="77777777" w:rsidR="00E30F90" w:rsidRPr="006719BA" w:rsidRDefault="00E30F90" w:rsidP="00E30F90">
            <w:pPr>
              <w:tabs>
                <w:tab w:val="decimal" w:pos="528"/>
              </w:tabs>
              <w:jc w:val="right"/>
              <w:rPr>
                <w:rFonts w:ascii="Browallia New" w:hAnsi="Browallia New" w:cs="Browallia New"/>
                <w:color w:val="000000" w:themeColor="text1"/>
                <w:sz w:val="20"/>
                <w:szCs w:val="20"/>
              </w:rPr>
            </w:pPr>
          </w:p>
        </w:tc>
        <w:tc>
          <w:tcPr>
            <w:tcW w:w="851" w:type="pct"/>
          </w:tcPr>
          <w:p w14:paraId="713D197B" w14:textId="77777777" w:rsidR="00E30F90" w:rsidRPr="006719BA" w:rsidRDefault="00E30F90" w:rsidP="00E30F90">
            <w:pPr>
              <w:jc w:val="thaiDistribute"/>
              <w:rPr>
                <w:rFonts w:ascii="Browallia New" w:hAnsi="Browallia New" w:cs="Browallia New"/>
                <w:color w:val="000000" w:themeColor="text1"/>
                <w:sz w:val="20"/>
                <w:szCs w:val="20"/>
                <w:cs/>
              </w:rPr>
            </w:pPr>
          </w:p>
        </w:tc>
        <w:tc>
          <w:tcPr>
            <w:tcW w:w="1164" w:type="pct"/>
          </w:tcPr>
          <w:p w14:paraId="500764F1" w14:textId="77777777" w:rsidR="00E30F90" w:rsidRPr="006719BA" w:rsidRDefault="00E30F90" w:rsidP="00E30F90">
            <w:pPr>
              <w:jc w:val="thaiDistribute"/>
              <w:rPr>
                <w:rFonts w:ascii="Browallia New" w:hAnsi="Browallia New" w:cs="Browallia New"/>
                <w:color w:val="000000" w:themeColor="text1"/>
                <w:sz w:val="20"/>
                <w:szCs w:val="20"/>
                <w:cs/>
              </w:rPr>
            </w:pPr>
          </w:p>
        </w:tc>
        <w:tc>
          <w:tcPr>
            <w:tcW w:w="909" w:type="pct"/>
          </w:tcPr>
          <w:p w14:paraId="46B842B3" w14:textId="55675724" w:rsidR="00E30F90" w:rsidRPr="006719BA" w:rsidRDefault="00E30F90" w:rsidP="00E30F90">
            <w:pPr>
              <w:ind w:left="220" w:hanging="220"/>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cs/>
              </w:rPr>
              <w:t>หัก</w:t>
            </w:r>
            <w:r w:rsidRPr="006719BA">
              <w:rPr>
                <w:rFonts w:ascii="Browallia New" w:hAnsi="Browallia New" w:cs="Browallia New"/>
                <w:color w:val="000000" w:themeColor="text1"/>
                <w:sz w:val="20"/>
                <w:szCs w:val="20"/>
              </w:rPr>
              <w:t xml:space="preserve">: </w:t>
            </w:r>
            <w:r w:rsidRPr="006719BA">
              <w:rPr>
                <w:rFonts w:ascii="Browallia New" w:hAnsi="Browallia New" w:cs="Browallia New"/>
                <w:color w:val="000000" w:themeColor="text1"/>
                <w:sz w:val="20"/>
                <w:szCs w:val="20"/>
                <w:cs/>
              </w:rPr>
              <w:t>ส่วนที่ถึงกำหนดชำระภาย</w:t>
            </w:r>
            <w:r w:rsidRPr="006719BA">
              <w:rPr>
                <w:rFonts w:ascii="Browallia New" w:hAnsi="Browallia New" w:cs="Browallia New" w:hint="cs"/>
                <w:color w:val="000000" w:themeColor="text1"/>
                <w:sz w:val="20"/>
                <w:szCs w:val="20"/>
                <w:cs/>
              </w:rPr>
              <w:t>ใน</w:t>
            </w:r>
            <w:r w:rsidRPr="006719BA">
              <w:rPr>
                <w:rFonts w:ascii="Browallia New" w:hAnsi="Browallia New" w:cs="Browallia New"/>
                <w:color w:val="000000" w:themeColor="text1"/>
                <w:sz w:val="20"/>
                <w:szCs w:val="20"/>
                <w:cs/>
              </w:rPr>
              <w:t>หนึ่งปี</w:t>
            </w:r>
          </w:p>
        </w:tc>
        <w:tc>
          <w:tcPr>
            <w:tcW w:w="331" w:type="pct"/>
            <w:shd w:val="clear" w:color="auto" w:fill="auto"/>
            <w:vAlign w:val="bottom"/>
          </w:tcPr>
          <w:p w14:paraId="25E39C01" w14:textId="1B988F60" w:rsidR="00E30F90" w:rsidRPr="006719BA" w:rsidRDefault="00E30F90" w:rsidP="00E30F90">
            <w:pPr>
              <w:pBdr>
                <w:bottom w:val="single" w:sz="4" w:space="1" w:color="auto"/>
              </w:pBdr>
              <w:tabs>
                <w:tab w:val="decimal" w:pos="528"/>
              </w:tabs>
              <w:jc w:val="right"/>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(12,415)</w:t>
            </w:r>
          </w:p>
        </w:tc>
        <w:tc>
          <w:tcPr>
            <w:tcW w:w="319" w:type="pct"/>
            <w:vAlign w:val="bottom"/>
          </w:tcPr>
          <w:p w14:paraId="27E49713" w14:textId="0E0131E4" w:rsidR="00E30F90" w:rsidRPr="006719BA" w:rsidRDefault="00E30F90" w:rsidP="00E30F90">
            <w:pPr>
              <w:pBdr>
                <w:bottom w:val="single" w:sz="4" w:space="1" w:color="auto"/>
              </w:pBdr>
              <w:tabs>
                <w:tab w:val="decimal" w:pos="528"/>
              </w:tabs>
              <w:jc w:val="right"/>
              <w:rPr>
                <w:rFonts w:ascii="Browallia New" w:hAnsi="Browallia New" w:cs="Browallia New"/>
                <w:color w:val="000000" w:themeColor="text1"/>
                <w:sz w:val="20"/>
                <w:szCs w:val="20"/>
              </w:rPr>
            </w:pPr>
            <w:r w:rsidRPr="006719BA">
              <w:rPr>
                <w:rFonts w:ascii="BrowalliaUPC" w:hAnsi="BrowalliaUPC" w:cs="BrowalliaUPC"/>
                <w:sz w:val="20"/>
                <w:szCs w:val="20"/>
                <w:cs/>
              </w:rPr>
              <w:t>(</w:t>
            </w:r>
            <w:r w:rsidRPr="006719BA">
              <w:rPr>
                <w:rFonts w:ascii="BrowalliaUPC" w:hAnsi="BrowalliaUPC" w:cs="BrowalliaUPC"/>
                <w:sz w:val="20"/>
                <w:szCs w:val="20"/>
              </w:rPr>
              <w:t>11,943</w:t>
            </w:r>
            <w:r w:rsidRPr="006719BA">
              <w:rPr>
                <w:rFonts w:ascii="BrowalliaUPC" w:hAnsi="BrowalliaUPC" w:cs="BrowalliaUPC"/>
                <w:sz w:val="20"/>
                <w:szCs w:val="20"/>
                <w:cs/>
              </w:rPr>
              <w:t>)</w:t>
            </w:r>
          </w:p>
        </w:tc>
        <w:tc>
          <w:tcPr>
            <w:tcW w:w="353" w:type="pct"/>
            <w:vAlign w:val="bottom"/>
          </w:tcPr>
          <w:p w14:paraId="07847D09" w14:textId="254D1086" w:rsidR="00E30F90" w:rsidRPr="006719BA" w:rsidRDefault="00E30F90" w:rsidP="00E30F90">
            <w:pPr>
              <w:pBdr>
                <w:bottom w:val="single" w:sz="4" w:space="1" w:color="auto"/>
              </w:pBd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(11,640)</w:t>
            </w:r>
          </w:p>
        </w:tc>
        <w:tc>
          <w:tcPr>
            <w:tcW w:w="319" w:type="pct"/>
            <w:vAlign w:val="bottom"/>
          </w:tcPr>
          <w:p w14:paraId="00BD808A" w14:textId="78982E23" w:rsidR="00E30F90" w:rsidRPr="006719BA" w:rsidRDefault="00E30F90" w:rsidP="00E30F90">
            <w:pPr>
              <w:pBdr>
                <w:bottom w:val="single" w:sz="4" w:space="1" w:color="auto"/>
              </w:pBdr>
              <w:tabs>
                <w:tab w:val="decimal" w:pos="528"/>
              </w:tabs>
              <w:jc w:val="right"/>
              <w:rPr>
                <w:rFonts w:ascii="Browallia New" w:hAnsi="Browallia New" w:cs="Browallia New"/>
                <w:color w:val="000000" w:themeColor="text1"/>
                <w:sz w:val="20"/>
                <w:szCs w:val="20"/>
              </w:rPr>
            </w:pPr>
            <w:r w:rsidRPr="006719BA">
              <w:rPr>
                <w:rFonts w:ascii="BrowalliaUPC" w:hAnsi="BrowalliaUPC" w:cs="BrowalliaUPC"/>
                <w:sz w:val="20"/>
                <w:szCs w:val="20"/>
                <w:cs/>
              </w:rPr>
              <w:t>(</w:t>
            </w:r>
            <w:r w:rsidRPr="006719BA">
              <w:rPr>
                <w:rFonts w:ascii="BrowalliaUPC" w:hAnsi="BrowalliaUPC" w:cs="BrowalliaUPC"/>
                <w:sz w:val="20"/>
                <w:szCs w:val="20"/>
              </w:rPr>
              <w:t>11,224</w:t>
            </w:r>
            <w:r w:rsidRPr="006719BA">
              <w:rPr>
                <w:rFonts w:ascii="BrowalliaUPC" w:hAnsi="BrowalliaUPC" w:cs="BrowalliaUPC"/>
                <w:sz w:val="20"/>
                <w:szCs w:val="20"/>
                <w:cs/>
              </w:rPr>
              <w:t>)</w:t>
            </w:r>
          </w:p>
        </w:tc>
      </w:tr>
      <w:tr w:rsidR="00E30F90" w:rsidRPr="006719BA" w14:paraId="5927D5A3" w14:textId="77777777" w:rsidTr="002E71B9">
        <w:trPr>
          <w:trHeight w:val="171"/>
        </w:trPr>
        <w:tc>
          <w:tcPr>
            <w:tcW w:w="266" w:type="pct"/>
          </w:tcPr>
          <w:p w14:paraId="2E02E2F4" w14:textId="77777777" w:rsidR="00E30F90" w:rsidRPr="006719BA" w:rsidRDefault="00E30F90" w:rsidP="00E30F90">
            <w:pPr>
              <w:tabs>
                <w:tab w:val="decimal" w:pos="528"/>
              </w:tabs>
              <w:ind w:left="-18" w:firstLine="18"/>
              <w:rPr>
                <w:rFonts w:ascii="Browallia New" w:hAnsi="Browallia New" w:cs="Browallia New"/>
                <w:color w:val="000000" w:themeColor="text1"/>
                <w:sz w:val="20"/>
                <w:szCs w:val="20"/>
                <w:cs/>
              </w:rPr>
            </w:pPr>
          </w:p>
        </w:tc>
        <w:tc>
          <w:tcPr>
            <w:tcW w:w="488" w:type="pct"/>
          </w:tcPr>
          <w:p w14:paraId="3FC9877A" w14:textId="77777777" w:rsidR="00E30F90" w:rsidRPr="006719BA" w:rsidRDefault="00E30F90" w:rsidP="00E30F90">
            <w:pPr>
              <w:tabs>
                <w:tab w:val="decimal" w:pos="528"/>
              </w:tabs>
              <w:jc w:val="right"/>
              <w:rPr>
                <w:rFonts w:ascii="Browallia New" w:hAnsi="Browallia New" w:cs="Browallia New"/>
                <w:color w:val="000000" w:themeColor="text1"/>
                <w:sz w:val="20"/>
                <w:szCs w:val="20"/>
              </w:rPr>
            </w:pPr>
          </w:p>
        </w:tc>
        <w:tc>
          <w:tcPr>
            <w:tcW w:w="851" w:type="pct"/>
          </w:tcPr>
          <w:p w14:paraId="315F2F2F" w14:textId="77777777" w:rsidR="00E30F90" w:rsidRPr="006719BA" w:rsidRDefault="00E30F90" w:rsidP="00E30F90">
            <w:pPr>
              <w:jc w:val="thaiDistribute"/>
              <w:rPr>
                <w:rFonts w:ascii="Browallia New" w:hAnsi="Browallia New" w:cs="Browallia New"/>
                <w:color w:val="000000" w:themeColor="text1"/>
                <w:sz w:val="20"/>
                <w:szCs w:val="20"/>
                <w:cs/>
              </w:rPr>
            </w:pPr>
          </w:p>
        </w:tc>
        <w:tc>
          <w:tcPr>
            <w:tcW w:w="1164" w:type="pct"/>
          </w:tcPr>
          <w:p w14:paraId="2BA1EC13" w14:textId="77777777" w:rsidR="00E30F90" w:rsidRPr="006719BA" w:rsidRDefault="00E30F90" w:rsidP="00E30F90">
            <w:pPr>
              <w:jc w:val="thaiDistribute"/>
              <w:rPr>
                <w:rFonts w:ascii="Browallia New" w:hAnsi="Browallia New" w:cs="Browallia New"/>
                <w:color w:val="000000" w:themeColor="text1"/>
                <w:sz w:val="20"/>
                <w:szCs w:val="20"/>
                <w:cs/>
              </w:rPr>
            </w:pPr>
          </w:p>
        </w:tc>
        <w:tc>
          <w:tcPr>
            <w:tcW w:w="909" w:type="pct"/>
          </w:tcPr>
          <w:p w14:paraId="7DEA721C" w14:textId="683BAAE6" w:rsidR="00E30F90" w:rsidRPr="006719BA" w:rsidRDefault="00E30F90" w:rsidP="00E30F90">
            <w:pPr>
              <w:ind w:left="220" w:hanging="220"/>
              <w:jc w:val="thaiDistribute"/>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cs/>
              </w:rPr>
              <w:t>สุทธิ</w:t>
            </w:r>
          </w:p>
        </w:tc>
        <w:tc>
          <w:tcPr>
            <w:tcW w:w="331" w:type="pct"/>
            <w:shd w:val="clear" w:color="auto" w:fill="auto"/>
          </w:tcPr>
          <w:p w14:paraId="26289AE1" w14:textId="5CC0C6F8" w:rsidR="00E30F90" w:rsidRPr="006719BA" w:rsidRDefault="00E30F90" w:rsidP="00E30F90">
            <w:pPr>
              <w:pBdr>
                <w:bottom w:val="single" w:sz="12" w:space="1" w:color="auto"/>
              </w:pBdr>
              <w:tabs>
                <w:tab w:val="decimal" w:pos="528"/>
              </w:tabs>
              <w:jc w:val="right"/>
              <w:rPr>
                <w:rFonts w:ascii="Browallia New" w:hAnsi="Browallia New" w:cs="Browallia New"/>
                <w:sz w:val="20"/>
                <w:szCs w:val="20"/>
                <w:cs/>
              </w:rPr>
            </w:pPr>
            <w:r w:rsidRPr="006719BA">
              <w:rPr>
                <w:rFonts w:ascii="Browallia New" w:hAnsi="Browallia New" w:cs="Browallia New"/>
                <w:sz w:val="20"/>
                <w:szCs w:val="20"/>
              </w:rPr>
              <w:t>7,29</w:t>
            </w:r>
            <w:r w:rsidR="007E703B" w:rsidRPr="006719BA">
              <w:rPr>
                <w:rFonts w:ascii="Browallia New" w:hAnsi="Browallia New" w:cs="Browallia New"/>
                <w:sz w:val="20"/>
                <w:szCs w:val="20"/>
              </w:rPr>
              <w:t>1</w:t>
            </w:r>
          </w:p>
        </w:tc>
        <w:tc>
          <w:tcPr>
            <w:tcW w:w="319" w:type="pct"/>
          </w:tcPr>
          <w:p w14:paraId="7ECA6334" w14:textId="5EE3B08C" w:rsidR="00E30F90" w:rsidRPr="006719BA" w:rsidRDefault="00E30F90" w:rsidP="00E30F90">
            <w:pPr>
              <w:pBdr>
                <w:bottom w:val="single" w:sz="12" w:space="1" w:color="auto"/>
              </w:pBdr>
              <w:tabs>
                <w:tab w:val="decimal" w:pos="528"/>
              </w:tabs>
              <w:jc w:val="right"/>
              <w:rPr>
                <w:rFonts w:ascii="Browallia New" w:hAnsi="Browallia New" w:cs="Browallia New"/>
                <w:sz w:val="20"/>
                <w:szCs w:val="20"/>
              </w:rPr>
            </w:pPr>
            <w:r w:rsidRPr="006719BA">
              <w:rPr>
                <w:rFonts w:ascii="BrowalliaUPC" w:hAnsi="BrowalliaUPC" w:cs="BrowalliaUPC"/>
                <w:sz w:val="20"/>
                <w:szCs w:val="20"/>
              </w:rPr>
              <w:t>9,298</w:t>
            </w:r>
          </w:p>
        </w:tc>
        <w:tc>
          <w:tcPr>
            <w:tcW w:w="353" w:type="pct"/>
          </w:tcPr>
          <w:p w14:paraId="354CCE4F" w14:textId="26C5D390" w:rsidR="00E30F90" w:rsidRPr="006719BA" w:rsidRDefault="00E30F90" w:rsidP="00E30F90">
            <w:pPr>
              <w:pBdr>
                <w:bottom w:val="single" w:sz="12" w:space="1" w:color="auto"/>
              </w:pBdr>
              <w:tabs>
                <w:tab w:val="decimal" w:pos="528"/>
              </w:tabs>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3,78</w:t>
            </w:r>
            <w:r w:rsidR="007E703B" w:rsidRPr="006719BA">
              <w:rPr>
                <w:rFonts w:ascii="Browallia New" w:hAnsi="Browallia New" w:cs="Browallia New"/>
                <w:color w:val="000000" w:themeColor="text1"/>
                <w:sz w:val="20"/>
                <w:szCs w:val="20"/>
              </w:rPr>
              <w:t>7</w:t>
            </w:r>
          </w:p>
        </w:tc>
        <w:tc>
          <w:tcPr>
            <w:tcW w:w="319" w:type="pct"/>
          </w:tcPr>
          <w:p w14:paraId="5E936F75" w14:textId="746C44EA" w:rsidR="00E30F90" w:rsidRPr="006719BA" w:rsidRDefault="00E30F90" w:rsidP="00E30F90">
            <w:pPr>
              <w:pBdr>
                <w:bottom w:val="single" w:sz="12" w:space="1" w:color="auto"/>
              </w:pBdr>
              <w:tabs>
                <w:tab w:val="decimal" w:pos="528"/>
              </w:tabs>
              <w:jc w:val="right"/>
              <w:rPr>
                <w:rFonts w:ascii="Browallia New" w:hAnsi="Browallia New" w:cs="Browallia New"/>
                <w:sz w:val="20"/>
                <w:szCs w:val="20"/>
              </w:rPr>
            </w:pPr>
            <w:r w:rsidRPr="006719BA">
              <w:rPr>
                <w:rFonts w:ascii="BrowalliaUPC" w:hAnsi="BrowalliaUPC" w:cs="BrowalliaUPC"/>
                <w:sz w:val="20"/>
                <w:szCs w:val="20"/>
              </w:rPr>
              <w:t>5,853</w:t>
            </w:r>
          </w:p>
        </w:tc>
      </w:tr>
    </w:tbl>
    <w:p w14:paraId="4F6B71C5" w14:textId="339FB16A" w:rsidR="00554E10" w:rsidRPr="006719BA" w:rsidRDefault="00554E10" w:rsidP="00554E10">
      <w:pPr>
        <w:tabs>
          <w:tab w:val="left" w:pos="2172"/>
        </w:tabs>
        <w:rPr>
          <w:rFonts w:ascii="Browallia New" w:hAnsi="Browallia New" w:cs="Browallia New"/>
          <w:color w:val="000000" w:themeColor="text1"/>
          <w:sz w:val="20"/>
          <w:szCs w:val="20"/>
        </w:rPr>
        <w:sectPr w:rsidR="00554E10" w:rsidRPr="006719BA" w:rsidSect="002C7B20">
          <w:pgSz w:w="16840" w:h="11907" w:orient="landscape" w:code="9"/>
          <w:pgMar w:top="1260" w:right="1555" w:bottom="1138" w:left="994" w:header="706" w:footer="734" w:gutter="0"/>
          <w:pgBorders w:display="notFirstPage" w:offsetFrom="page">
            <w:top w:val="single" w:sz="4" w:space="24" w:color="FFFFFF"/>
          </w:pgBorders>
          <w:cols w:space="720"/>
          <w:docGrid w:linePitch="326"/>
        </w:sectPr>
      </w:pPr>
    </w:p>
    <w:p w14:paraId="0CB91EF2" w14:textId="1F2B6127" w:rsidR="00AB224F" w:rsidRPr="006719BA" w:rsidRDefault="00AB224F" w:rsidP="006A4D29">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hint="cs"/>
          <w:b/>
          <w:bCs/>
          <w:color w:val="000000" w:themeColor="text1"/>
          <w:sz w:val="28"/>
          <w:szCs w:val="28"/>
          <w:cs/>
        </w:rPr>
        <w:lastRenderedPageBreak/>
        <w:t>หุ้นกู้</w:t>
      </w:r>
    </w:p>
    <w:p w14:paraId="0EE5413B" w14:textId="71AD2A88" w:rsidR="00317359" w:rsidRPr="006719BA" w:rsidRDefault="00317359" w:rsidP="00317359">
      <w:pPr>
        <w:ind w:right="-45"/>
        <w:jc w:val="both"/>
        <w:rPr>
          <w:rFonts w:ascii="Browallia New" w:hAnsi="Browallia New" w:cs="Browallia New"/>
          <w:b/>
          <w:bCs/>
          <w:color w:val="000000" w:themeColor="text1"/>
        </w:rPr>
      </w:pPr>
    </w:p>
    <w:p w14:paraId="6742EA4E" w14:textId="1E726885" w:rsidR="00317359" w:rsidRPr="006719BA" w:rsidRDefault="00317359" w:rsidP="006A4D29">
      <w:pPr>
        <w:tabs>
          <w:tab w:val="left" w:pos="900"/>
          <w:tab w:val="left" w:pos="3060"/>
          <w:tab w:val="right" w:pos="7280"/>
          <w:tab w:val="right" w:pos="8820"/>
        </w:tabs>
        <w:ind w:left="450" w:hanging="18"/>
        <w:jc w:val="thaiDistribute"/>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รายการเคลื่อนไหวของหุ้นกู้ในระหว่างงวด</w:t>
      </w:r>
      <w:r w:rsidR="00A32E2A" w:rsidRPr="006719BA">
        <w:rPr>
          <w:rFonts w:ascii="Browallia New" w:hAnsi="Browallia New" w:cs="Browallia New" w:hint="cs"/>
          <w:color w:val="000000" w:themeColor="text1"/>
          <w:sz w:val="28"/>
          <w:szCs w:val="28"/>
          <w:cs/>
        </w:rPr>
        <w:t>หก</w:t>
      </w:r>
      <w:r w:rsidRPr="006719BA">
        <w:rPr>
          <w:rFonts w:ascii="Browallia New" w:hAnsi="Browallia New" w:cs="Browallia New" w:hint="cs"/>
          <w:color w:val="000000" w:themeColor="text1"/>
          <w:sz w:val="28"/>
          <w:szCs w:val="28"/>
          <w:cs/>
        </w:rPr>
        <w:t>เดือนสิ้นสุดวันที่</w:t>
      </w:r>
      <w:r w:rsidR="00C85C72" w:rsidRPr="006719BA">
        <w:rPr>
          <w:rFonts w:ascii="Browallia New" w:hAnsi="Browallia New" w:cs="Browallia New" w:hint="cs"/>
          <w:color w:val="000000" w:themeColor="text1"/>
          <w:sz w:val="28"/>
          <w:szCs w:val="28"/>
        </w:rPr>
        <w:t xml:space="preserve"> </w:t>
      </w:r>
      <w:r w:rsidR="00075AD6" w:rsidRPr="006719BA">
        <w:rPr>
          <w:rFonts w:ascii="Browallia New" w:hAnsi="Browallia New" w:cs="Browallia New"/>
          <w:color w:val="000000" w:themeColor="text1"/>
          <w:sz w:val="28"/>
          <w:szCs w:val="28"/>
          <w:lang w:val="en-GB"/>
        </w:rPr>
        <w:t>3</w:t>
      </w:r>
      <w:r w:rsidR="00075AD6" w:rsidRPr="006719BA">
        <w:rPr>
          <w:rFonts w:ascii="Browallia New" w:hAnsi="Browallia New" w:cs="Browallia New"/>
          <w:color w:val="000000" w:themeColor="text1"/>
          <w:sz w:val="28"/>
          <w:szCs w:val="28"/>
        </w:rPr>
        <w:t>0</w:t>
      </w:r>
      <w:r w:rsidR="00075AD6" w:rsidRPr="006719BA">
        <w:rPr>
          <w:rFonts w:ascii="Browallia New" w:hAnsi="Browallia New" w:cs="Browallia New" w:hint="cs"/>
          <w:color w:val="000000" w:themeColor="text1"/>
          <w:sz w:val="28"/>
          <w:szCs w:val="28"/>
          <w:cs/>
        </w:rPr>
        <w:t xml:space="preserve"> มิถุนายน</w:t>
      </w:r>
      <w:r w:rsidR="00FB746A" w:rsidRPr="006719BA">
        <w:rPr>
          <w:rFonts w:ascii="Browallia New" w:hAnsi="Browallia New" w:cs="Browallia New"/>
          <w:sz w:val="28"/>
          <w:szCs w:val="28"/>
        </w:rPr>
        <w:t xml:space="preserve"> 2564</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มีดังต่อไปนี้</w:t>
      </w:r>
    </w:p>
    <w:p w14:paraId="26208A3D" w14:textId="77777777" w:rsidR="002634DE" w:rsidRPr="006719BA" w:rsidRDefault="002634DE" w:rsidP="006A4D29">
      <w:pPr>
        <w:tabs>
          <w:tab w:val="left" w:pos="900"/>
          <w:tab w:val="left" w:pos="3060"/>
          <w:tab w:val="right" w:pos="7280"/>
          <w:tab w:val="right" w:pos="8820"/>
        </w:tabs>
        <w:ind w:left="450" w:hanging="18"/>
        <w:jc w:val="thaiDistribute"/>
        <w:rPr>
          <w:rFonts w:ascii="Browallia New" w:hAnsi="Browallia New" w:cs="Browallia New"/>
          <w:color w:val="000000" w:themeColor="text1"/>
          <w:sz w:val="16"/>
          <w:szCs w:val="16"/>
        </w:rPr>
      </w:pPr>
    </w:p>
    <w:tbl>
      <w:tblPr>
        <w:tblW w:w="4836" w:type="pct"/>
        <w:tblInd w:w="342" w:type="dxa"/>
        <w:tblLook w:val="0000" w:firstRow="0" w:lastRow="0" w:firstColumn="0" w:lastColumn="0" w:noHBand="0" w:noVBand="0"/>
      </w:tblPr>
      <w:tblGrid>
        <w:gridCol w:w="6642"/>
        <w:gridCol w:w="2409"/>
      </w:tblGrid>
      <w:tr w:rsidR="002634DE" w:rsidRPr="006719BA" w14:paraId="5FB66CB2" w14:textId="77777777" w:rsidTr="00F206EB">
        <w:tc>
          <w:tcPr>
            <w:tcW w:w="3669" w:type="pct"/>
          </w:tcPr>
          <w:p w14:paraId="68797F87" w14:textId="77777777" w:rsidR="002634DE" w:rsidRPr="006719BA" w:rsidRDefault="002634DE" w:rsidP="00F206EB">
            <w:pPr>
              <w:rPr>
                <w:rFonts w:ascii="Browallia New" w:hAnsi="Browallia New" w:cs="Browallia New"/>
                <w:color w:val="000000" w:themeColor="text1"/>
                <w:sz w:val="28"/>
                <w:szCs w:val="28"/>
                <w:lang w:val="en-GB"/>
              </w:rPr>
            </w:pPr>
          </w:p>
        </w:tc>
        <w:tc>
          <w:tcPr>
            <w:tcW w:w="1331" w:type="pct"/>
          </w:tcPr>
          <w:p w14:paraId="181E5BDA" w14:textId="77777777" w:rsidR="002634DE" w:rsidRPr="006719BA" w:rsidRDefault="002634DE" w:rsidP="00F206EB">
            <w:pPr>
              <w:ind w:left="26" w:right="33"/>
              <w:jc w:val="right"/>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(หน่วย</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พันบาท)</w:t>
            </w:r>
          </w:p>
        </w:tc>
      </w:tr>
      <w:tr w:rsidR="002634DE" w:rsidRPr="006719BA" w14:paraId="7FB91C52" w14:textId="77777777" w:rsidTr="00F206EB">
        <w:tc>
          <w:tcPr>
            <w:tcW w:w="3669" w:type="pct"/>
          </w:tcPr>
          <w:p w14:paraId="7474D2D6" w14:textId="77777777" w:rsidR="002634DE" w:rsidRPr="006719BA" w:rsidRDefault="002634DE" w:rsidP="00F206EB">
            <w:pPr>
              <w:rPr>
                <w:rFonts w:ascii="Browallia New" w:hAnsi="Browallia New" w:cs="Browallia New"/>
                <w:color w:val="000000" w:themeColor="text1"/>
                <w:sz w:val="28"/>
                <w:szCs w:val="28"/>
              </w:rPr>
            </w:pPr>
          </w:p>
        </w:tc>
        <w:tc>
          <w:tcPr>
            <w:tcW w:w="1331" w:type="pct"/>
          </w:tcPr>
          <w:p w14:paraId="40C94458" w14:textId="77777777" w:rsidR="002634DE" w:rsidRPr="006719BA" w:rsidRDefault="002634DE" w:rsidP="00F206EB">
            <w:pPr>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งบการเงินรวมและ</w:t>
            </w:r>
          </w:p>
          <w:p w14:paraId="044FAD54" w14:textId="77777777" w:rsidR="002634DE" w:rsidRPr="006719BA" w:rsidRDefault="002634DE" w:rsidP="00F206EB">
            <w:pPr>
              <w:pBdr>
                <w:bottom w:val="single" w:sz="4" w:space="1" w:color="auto"/>
              </w:pBdr>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งบการเงินเฉพาะของบริษัท</w:t>
            </w:r>
          </w:p>
        </w:tc>
      </w:tr>
      <w:tr w:rsidR="002634DE" w:rsidRPr="006719BA" w14:paraId="11F65877" w14:textId="77777777" w:rsidTr="00F206EB">
        <w:trPr>
          <w:trHeight w:hRule="exact" w:val="374"/>
        </w:trPr>
        <w:tc>
          <w:tcPr>
            <w:tcW w:w="3669" w:type="pct"/>
          </w:tcPr>
          <w:p w14:paraId="7B806774" w14:textId="77777777" w:rsidR="002634DE" w:rsidRPr="006719BA" w:rsidRDefault="002634DE" w:rsidP="00F206EB">
            <w:pPr>
              <w:rPr>
                <w:rFonts w:ascii="Browallia New" w:hAnsi="Browallia New" w:cs="Browallia New"/>
                <w:color w:val="000000" w:themeColor="text1"/>
                <w:sz w:val="28"/>
                <w:szCs w:val="28"/>
                <w:cs/>
              </w:rPr>
            </w:pPr>
          </w:p>
        </w:tc>
        <w:tc>
          <w:tcPr>
            <w:tcW w:w="1331" w:type="pct"/>
          </w:tcPr>
          <w:p w14:paraId="080DBC1D" w14:textId="77777777" w:rsidR="002634DE" w:rsidRPr="006719BA" w:rsidRDefault="002634DE" w:rsidP="00F206EB">
            <w:pPr>
              <w:jc w:val="right"/>
              <w:rPr>
                <w:rFonts w:ascii="Browallia New" w:hAnsi="Browallia New" w:cs="Browallia New"/>
                <w:color w:val="000000" w:themeColor="text1"/>
                <w:sz w:val="28"/>
                <w:szCs w:val="28"/>
              </w:rPr>
            </w:pPr>
          </w:p>
        </w:tc>
      </w:tr>
      <w:tr w:rsidR="002634DE" w:rsidRPr="006719BA" w14:paraId="67022CE0" w14:textId="77777777" w:rsidTr="00F206EB">
        <w:tc>
          <w:tcPr>
            <w:tcW w:w="3669" w:type="pct"/>
          </w:tcPr>
          <w:p w14:paraId="32AC7BFD" w14:textId="5AA059D1" w:rsidR="002634DE" w:rsidRPr="006719BA" w:rsidRDefault="002634DE" w:rsidP="00F206EB">
            <w:pP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ยอด</w:t>
            </w:r>
            <w:r w:rsidRPr="006719BA">
              <w:rPr>
                <w:rFonts w:ascii="Browallia New" w:hAnsi="Browallia New" w:cs="Browallia New" w:hint="cs"/>
                <w:color w:val="000000" w:themeColor="text1"/>
                <w:sz w:val="28"/>
                <w:szCs w:val="28"/>
                <w:cs/>
                <w:lang w:val="en-GB"/>
              </w:rPr>
              <w:t>คงเหลือ</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lang w:val="en-GB"/>
              </w:rPr>
              <w:t>ณ</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lang w:val="en-GB"/>
              </w:rPr>
              <w:t>วันที่</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lang w:val="en-GB"/>
              </w:rPr>
              <w:t>1</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lang w:val="en-GB"/>
              </w:rPr>
              <w:t>มกราคม</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lang w:val="en-GB"/>
              </w:rPr>
              <w:t>256</w:t>
            </w:r>
            <w:r w:rsidR="007D57AE" w:rsidRPr="007D57AE">
              <w:rPr>
                <w:rFonts w:ascii="Browallia New" w:hAnsi="Browallia New" w:cs="Browallia New" w:hint="cs"/>
                <w:color w:val="000000" w:themeColor="text1"/>
                <w:sz w:val="28"/>
                <w:szCs w:val="28"/>
              </w:rPr>
              <w:t>4</w:t>
            </w:r>
          </w:p>
        </w:tc>
        <w:tc>
          <w:tcPr>
            <w:tcW w:w="1331" w:type="pct"/>
          </w:tcPr>
          <w:p w14:paraId="1E1D5993" w14:textId="3841561A" w:rsidR="002634DE" w:rsidRPr="006719BA" w:rsidRDefault="007D57AE" w:rsidP="00F206EB">
            <w:pPr>
              <w:jc w:val="right"/>
              <w:rPr>
                <w:rFonts w:ascii="Browallia New" w:hAnsi="Browallia New" w:cs="Browallia New"/>
                <w:color w:val="000000" w:themeColor="text1"/>
                <w:sz w:val="28"/>
                <w:szCs w:val="28"/>
              </w:rPr>
            </w:pPr>
            <w:r w:rsidRPr="007D57AE">
              <w:rPr>
                <w:rFonts w:ascii="Browallia New" w:hAnsi="Browallia New" w:cs="Browallia New"/>
                <w:color w:val="000000" w:themeColor="text1"/>
                <w:sz w:val="28"/>
                <w:szCs w:val="28"/>
              </w:rPr>
              <w:t>1</w:t>
            </w:r>
            <w:r w:rsidR="002634DE" w:rsidRPr="006719BA">
              <w:rPr>
                <w:rFonts w:ascii="Browallia New" w:hAnsi="Browallia New" w:cs="Browallia New"/>
                <w:color w:val="000000" w:themeColor="text1"/>
                <w:sz w:val="28"/>
                <w:szCs w:val="28"/>
              </w:rPr>
              <w:t>4,</w:t>
            </w:r>
            <w:r w:rsidRPr="007D57AE">
              <w:rPr>
                <w:rFonts w:ascii="Browallia New" w:hAnsi="Browallia New" w:cs="Browallia New"/>
                <w:color w:val="000000" w:themeColor="text1"/>
                <w:sz w:val="28"/>
                <w:szCs w:val="28"/>
              </w:rPr>
              <w:t>4</w:t>
            </w:r>
            <w:r w:rsidR="002634DE" w:rsidRPr="006719BA">
              <w:rPr>
                <w:rFonts w:ascii="Browallia New" w:hAnsi="Browallia New" w:cs="Browallia New"/>
                <w:color w:val="000000" w:themeColor="text1"/>
                <w:sz w:val="28"/>
                <w:szCs w:val="28"/>
              </w:rPr>
              <w:t>83,39</w:t>
            </w:r>
            <w:r w:rsidRPr="007D57AE">
              <w:rPr>
                <w:rFonts w:ascii="Browallia New" w:hAnsi="Browallia New" w:cs="Browallia New"/>
                <w:color w:val="000000" w:themeColor="text1"/>
                <w:sz w:val="28"/>
                <w:szCs w:val="28"/>
              </w:rPr>
              <w:t>9</w:t>
            </w:r>
          </w:p>
        </w:tc>
      </w:tr>
      <w:tr w:rsidR="002634DE" w:rsidRPr="006719BA" w14:paraId="146F9178" w14:textId="77777777" w:rsidTr="00F206EB">
        <w:tc>
          <w:tcPr>
            <w:tcW w:w="3669" w:type="pct"/>
          </w:tcPr>
          <w:p w14:paraId="59806A5C" w14:textId="77777777" w:rsidR="002634DE" w:rsidRPr="006719BA" w:rsidRDefault="002634DE" w:rsidP="00F206EB">
            <w:pP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บวก : ออกจำหน่ายหุ้นกู้ชุดใหม่</w:t>
            </w:r>
          </w:p>
        </w:tc>
        <w:tc>
          <w:tcPr>
            <w:tcW w:w="1331" w:type="pct"/>
          </w:tcPr>
          <w:p w14:paraId="2E7D3539" w14:textId="77777777" w:rsidR="002634DE" w:rsidRPr="006719BA" w:rsidRDefault="002634DE" w:rsidP="00F206EB">
            <w:pPr>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4,000,000</w:t>
            </w:r>
          </w:p>
        </w:tc>
      </w:tr>
      <w:tr w:rsidR="002634DE" w:rsidRPr="006719BA" w14:paraId="0430E0FF" w14:textId="77777777" w:rsidTr="00F206EB">
        <w:tc>
          <w:tcPr>
            <w:tcW w:w="3669" w:type="pct"/>
          </w:tcPr>
          <w:p w14:paraId="172C6032" w14:textId="77777777" w:rsidR="002634DE" w:rsidRPr="006719BA" w:rsidRDefault="002634DE" w:rsidP="00F206EB">
            <w:pP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หัก : ไถ่ถอนหุ้นกู้เดิม</w:t>
            </w:r>
          </w:p>
        </w:tc>
        <w:tc>
          <w:tcPr>
            <w:tcW w:w="1331" w:type="pct"/>
          </w:tcPr>
          <w:p w14:paraId="1C73091A" w14:textId="77777777" w:rsidR="002634DE" w:rsidRPr="006719BA" w:rsidRDefault="002634DE" w:rsidP="00F206EB">
            <w:pPr>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(3,500,000)</w:t>
            </w:r>
          </w:p>
        </w:tc>
      </w:tr>
      <w:tr w:rsidR="002634DE" w:rsidRPr="006719BA" w14:paraId="193EC987" w14:textId="77777777" w:rsidTr="00F206EB">
        <w:tc>
          <w:tcPr>
            <w:tcW w:w="3669" w:type="pct"/>
          </w:tcPr>
          <w:p w14:paraId="6234531A" w14:textId="77777777" w:rsidR="002634DE" w:rsidRPr="006719BA" w:rsidRDefault="002634DE" w:rsidP="00F206EB">
            <w:pP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หัก : ค่าใช้จ่ายในการออกหุ้นกู้รอตัดบัญชี</w:t>
            </w:r>
          </w:p>
        </w:tc>
        <w:tc>
          <w:tcPr>
            <w:tcW w:w="1331" w:type="pct"/>
          </w:tcPr>
          <w:p w14:paraId="0C64FCB1" w14:textId="4CCB194C" w:rsidR="002634DE" w:rsidRPr="006719BA" w:rsidRDefault="002634DE" w:rsidP="00F206EB">
            <w:pPr>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(43,19</w:t>
            </w:r>
            <w:r w:rsidR="0082071A" w:rsidRPr="006719BA">
              <w:rPr>
                <w:rFonts w:ascii="Browallia New" w:hAnsi="Browallia New" w:cs="Browallia New"/>
                <w:color w:val="000000" w:themeColor="text1"/>
                <w:sz w:val="28"/>
                <w:szCs w:val="28"/>
              </w:rPr>
              <w:t>4</w:t>
            </w:r>
            <w:r w:rsidRPr="006719BA">
              <w:rPr>
                <w:rFonts w:ascii="Browallia New" w:hAnsi="Browallia New" w:cs="Browallia New"/>
                <w:color w:val="000000" w:themeColor="text1"/>
                <w:sz w:val="28"/>
                <w:szCs w:val="28"/>
              </w:rPr>
              <w:t>)</w:t>
            </w:r>
          </w:p>
        </w:tc>
      </w:tr>
      <w:tr w:rsidR="002634DE" w:rsidRPr="006719BA" w14:paraId="5AD73AA0" w14:textId="77777777" w:rsidTr="00F206EB">
        <w:tc>
          <w:tcPr>
            <w:tcW w:w="3669" w:type="pct"/>
          </w:tcPr>
          <w:p w14:paraId="18C5EE80" w14:textId="77777777" w:rsidR="002634DE" w:rsidRPr="006719BA" w:rsidRDefault="002634DE" w:rsidP="00F206EB">
            <w:pP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บวก</w:t>
            </w:r>
            <w:r w:rsidRPr="006719BA">
              <w:rPr>
                <w:rFonts w:ascii="Browallia New" w:hAnsi="Browallia New" w:cs="Browallia New" w:hint="cs"/>
                <w:color w:val="000000" w:themeColor="text1"/>
                <w:sz w:val="28"/>
                <w:szCs w:val="28"/>
              </w:rPr>
              <w:t xml:space="preserve"> : </w:t>
            </w:r>
            <w:r w:rsidRPr="006719BA">
              <w:rPr>
                <w:rFonts w:ascii="Browallia New" w:hAnsi="Browallia New" w:cs="Browallia New" w:hint="cs"/>
                <w:color w:val="000000" w:themeColor="text1"/>
                <w:sz w:val="28"/>
                <w:szCs w:val="28"/>
                <w:cs/>
              </w:rPr>
              <w:t>ค่าใช้จ่ายในการออกหุ้นกู้ตัดจำหน่าย</w:t>
            </w:r>
          </w:p>
        </w:tc>
        <w:tc>
          <w:tcPr>
            <w:tcW w:w="1331" w:type="pct"/>
          </w:tcPr>
          <w:p w14:paraId="7C5B6FA6" w14:textId="77777777" w:rsidR="002634DE" w:rsidRPr="006719BA" w:rsidRDefault="002634DE" w:rsidP="00F206EB">
            <w:pPr>
              <w:pBdr>
                <w:bottom w:val="single" w:sz="4" w:space="1" w:color="000000" w:themeColor="text1"/>
              </w:pBdr>
              <w:tabs>
                <w:tab w:val="center" w:pos="1124"/>
                <w:tab w:val="right" w:pos="2249"/>
              </w:tabs>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9,575</w:t>
            </w:r>
          </w:p>
        </w:tc>
      </w:tr>
      <w:tr w:rsidR="002634DE" w:rsidRPr="006719BA" w14:paraId="5EA3642F" w14:textId="77777777" w:rsidTr="00F206EB">
        <w:trPr>
          <w:trHeight w:val="80"/>
        </w:trPr>
        <w:tc>
          <w:tcPr>
            <w:tcW w:w="3669" w:type="pct"/>
          </w:tcPr>
          <w:p w14:paraId="0DF0E7C4" w14:textId="77777777" w:rsidR="002634DE" w:rsidRPr="006719BA" w:rsidRDefault="002634DE" w:rsidP="00F206EB">
            <w:pPr>
              <w:rPr>
                <w:rFonts w:ascii="Browallia New" w:hAnsi="Browallia New" w:cs="Browallia New"/>
                <w:color w:val="000000" w:themeColor="text1"/>
                <w:sz w:val="28"/>
                <w:szCs w:val="28"/>
                <w:cs/>
                <w:lang w:val="en-GB"/>
              </w:rPr>
            </w:pPr>
            <w:r w:rsidRPr="006719BA">
              <w:rPr>
                <w:rFonts w:ascii="Browallia New" w:hAnsi="Browallia New" w:cs="Browallia New" w:hint="cs"/>
                <w:color w:val="000000" w:themeColor="text1"/>
                <w:sz w:val="28"/>
                <w:szCs w:val="28"/>
                <w:cs/>
              </w:rPr>
              <w:t>ยอด</w:t>
            </w:r>
            <w:r w:rsidRPr="006719BA">
              <w:rPr>
                <w:rFonts w:ascii="Browallia New" w:hAnsi="Browallia New" w:cs="Browallia New" w:hint="cs"/>
                <w:color w:val="000000" w:themeColor="text1"/>
                <w:sz w:val="28"/>
                <w:szCs w:val="28"/>
                <w:cs/>
                <w:lang w:val="en-GB"/>
              </w:rPr>
              <w:t>คงเหลือ</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lang w:val="en-GB"/>
              </w:rPr>
              <w:t>ณ</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lang w:val="en-GB"/>
              </w:rPr>
              <w:t>วันที่</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Pr="006719BA">
              <w:rPr>
                <w:rFonts w:ascii="Browallia New" w:hAnsi="Browallia New" w:cs="Browallia New"/>
                <w:sz w:val="28"/>
                <w:szCs w:val="28"/>
              </w:rPr>
              <w:t xml:space="preserve"> 2564</w:t>
            </w:r>
          </w:p>
        </w:tc>
        <w:tc>
          <w:tcPr>
            <w:tcW w:w="1331" w:type="pct"/>
          </w:tcPr>
          <w:p w14:paraId="6DF8034C" w14:textId="2F81E076" w:rsidR="002634DE" w:rsidRPr="006719BA" w:rsidRDefault="002634DE" w:rsidP="00F206EB">
            <w:pPr>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14,949,78</w:t>
            </w:r>
            <w:r w:rsidR="0082071A" w:rsidRPr="006719BA">
              <w:rPr>
                <w:rFonts w:ascii="Browallia New" w:hAnsi="Browallia New" w:cs="Browallia New"/>
                <w:color w:val="000000" w:themeColor="text1"/>
                <w:sz w:val="28"/>
                <w:szCs w:val="28"/>
              </w:rPr>
              <w:t>0</w:t>
            </w:r>
          </w:p>
        </w:tc>
      </w:tr>
      <w:tr w:rsidR="002634DE" w:rsidRPr="006719BA" w14:paraId="6B00EE51" w14:textId="77777777" w:rsidTr="00F206EB">
        <w:trPr>
          <w:trHeight w:val="80"/>
        </w:trPr>
        <w:tc>
          <w:tcPr>
            <w:tcW w:w="3669" w:type="pct"/>
          </w:tcPr>
          <w:p w14:paraId="3D47365E" w14:textId="77777777" w:rsidR="002634DE" w:rsidRPr="006719BA" w:rsidRDefault="002634DE" w:rsidP="00F206EB">
            <w:pPr>
              <w:rPr>
                <w:rFonts w:ascii="Browallia New" w:hAnsi="Browallia New" w:cs="Browallia New"/>
                <w:color w:val="000000" w:themeColor="text1"/>
                <w:sz w:val="28"/>
                <w:szCs w:val="28"/>
                <w:cs/>
                <w:lang w:val="en-GB"/>
              </w:rPr>
            </w:pPr>
            <w:r w:rsidRPr="006719BA">
              <w:rPr>
                <w:rFonts w:ascii="Browallia New" w:hAnsi="Browallia New" w:cs="Browallia New" w:hint="cs"/>
                <w:color w:val="000000" w:themeColor="text1"/>
                <w:sz w:val="28"/>
                <w:szCs w:val="28"/>
                <w:cs/>
              </w:rPr>
              <w:t>หัก</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lang w:val="en-GB"/>
              </w:rPr>
              <w:t xml:space="preserve">: </w:t>
            </w:r>
            <w:r w:rsidRPr="006719BA">
              <w:rPr>
                <w:rFonts w:ascii="Browallia New" w:hAnsi="Browallia New" w:cs="Browallia New" w:hint="cs"/>
                <w:color w:val="000000" w:themeColor="text1"/>
                <w:sz w:val="28"/>
                <w:szCs w:val="28"/>
                <w:cs/>
                <w:lang w:val="en-GB"/>
              </w:rPr>
              <w:t>ส่วนที่ถึงกำหนดชำระภายในหนึ่งปี</w:t>
            </w:r>
          </w:p>
        </w:tc>
        <w:tc>
          <w:tcPr>
            <w:tcW w:w="1331" w:type="pct"/>
          </w:tcPr>
          <w:p w14:paraId="6FFD7F13" w14:textId="1FE0FDF3" w:rsidR="002634DE" w:rsidRPr="006719BA" w:rsidRDefault="002634DE" w:rsidP="00F206EB">
            <w:pPr>
              <w:pBdr>
                <w:bottom w:val="single" w:sz="4" w:space="1" w:color="auto"/>
              </w:pBdr>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(6,545,34</w:t>
            </w:r>
            <w:r w:rsidR="0082071A" w:rsidRPr="006719BA">
              <w:rPr>
                <w:rFonts w:ascii="Browallia New" w:hAnsi="Browallia New" w:cs="Browallia New"/>
                <w:color w:val="000000" w:themeColor="text1"/>
                <w:sz w:val="28"/>
                <w:szCs w:val="28"/>
              </w:rPr>
              <w:t>2</w:t>
            </w:r>
            <w:r w:rsidRPr="006719BA">
              <w:rPr>
                <w:rFonts w:ascii="Browallia New" w:hAnsi="Browallia New" w:cs="Browallia New"/>
                <w:color w:val="000000" w:themeColor="text1"/>
                <w:sz w:val="28"/>
                <w:szCs w:val="28"/>
              </w:rPr>
              <w:t>)</w:t>
            </w:r>
          </w:p>
        </w:tc>
      </w:tr>
      <w:tr w:rsidR="002634DE" w:rsidRPr="006719BA" w14:paraId="4FD7E494" w14:textId="77777777" w:rsidTr="00F206EB">
        <w:trPr>
          <w:trHeight w:val="80"/>
        </w:trPr>
        <w:tc>
          <w:tcPr>
            <w:tcW w:w="3669" w:type="pct"/>
          </w:tcPr>
          <w:p w14:paraId="1DC3815B" w14:textId="77777777" w:rsidR="002634DE" w:rsidRPr="006719BA" w:rsidRDefault="002634DE" w:rsidP="00F206EB">
            <w:pP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สุทธิ</w:t>
            </w:r>
          </w:p>
        </w:tc>
        <w:tc>
          <w:tcPr>
            <w:tcW w:w="1331" w:type="pct"/>
          </w:tcPr>
          <w:p w14:paraId="70463122" w14:textId="77777777" w:rsidR="002634DE" w:rsidRPr="006719BA" w:rsidRDefault="002634DE" w:rsidP="00F206EB">
            <w:pPr>
              <w:pBdr>
                <w:bottom w:val="single" w:sz="12" w:space="1" w:color="auto"/>
              </w:pBdr>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8,404,438</w:t>
            </w:r>
          </w:p>
        </w:tc>
      </w:tr>
    </w:tbl>
    <w:p w14:paraId="1B45A75C" w14:textId="77777777" w:rsidR="00317359" w:rsidRPr="006719BA" w:rsidRDefault="00317359" w:rsidP="00317359">
      <w:pPr>
        <w:ind w:right="-45"/>
        <w:jc w:val="both"/>
        <w:rPr>
          <w:rFonts w:ascii="Browallia New" w:hAnsi="Browallia New" w:cs="Browallia New"/>
          <w:b/>
          <w:bCs/>
          <w:color w:val="000000" w:themeColor="text1"/>
        </w:rPr>
      </w:pPr>
    </w:p>
    <w:p w14:paraId="3D961C6D" w14:textId="4241D8D5" w:rsidR="00492AC8" w:rsidRPr="006719BA" w:rsidRDefault="00492AC8" w:rsidP="00DE636D">
      <w:pPr>
        <w:tabs>
          <w:tab w:val="left" w:pos="900"/>
        </w:tabs>
        <w:ind w:left="426" w:right="-45"/>
        <w:jc w:val="thaiDistribute"/>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cs/>
          <w:lang w:val="en-GB"/>
        </w:rPr>
        <w:t xml:space="preserve">เมื่อวันที่ </w:t>
      </w:r>
      <w:r w:rsidR="007D57AE" w:rsidRPr="007D57AE">
        <w:rPr>
          <w:rFonts w:ascii="Browallia New" w:hAnsi="Browallia New" w:cs="Browallia New"/>
          <w:color w:val="000000" w:themeColor="text1"/>
          <w:sz w:val="28"/>
          <w:szCs w:val="28"/>
        </w:rPr>
        <w:t>4</w:t>
      </w:r>
      <w:r w:rsidRPr="006719BA">
        <w:rPr>
          <w:rFonts w:ascii="Browallia New" w:hAnsi="Browallia New" w:cs="Browallia New"/>
          <w:color w:val="000000" w:themeColor="text1"/>
          <w:sz w:val="28"/>
          <w:szCs w:val="28"/>
          <w:cs/>
          <w:lang w:val="en-GB"/>
        </w:rPr>
        <w:t xml:space="preserve"> มิถุนายน </w:t>
      </w:r>
      <w:r w:rsidR="007D57AE" w:rsidRPr="007D57AE">
        <w:rPr>
          <w:rFonts w:ascii="Browallia New" w:hAnsi="Browallia New" w:cs="Browallia New"/>
          <w:color w:val="000000" w:themeColor="text1"/>
          <w:sz w:val="28"/>
          <w:szCs w:val="28"/>
        </w:rPr>
        <w:t>2564</w:t>
      </w:r>
      <w:r w:rsidRPr="006719BA">
        <w:rPr>
          <w:rFonts w:ascii="Browallia New" w:hAnsi="Browallia New" w:cs="Browallia New"/>
          <w:color w:val="000000" w:themeColor="text1"/>
          <w:sz w:val="28"/>
          <w:szCs w:val="28"/>
          <w:cs/>
          <w:lang w:val="en-GB"/>
        </w:rPr>
        <w:t xml:space="preserve"> บริษัทออกหุ้นกู้ประเภทระบุชื่อผู้ถือ ไม่มีหลักประกัน ไม่ด้อยสิทธิ โดยมีผู้แทนผู้ถือหุ้นกู้ มูลค่ารวม </w:t>
      </w:r>
      <w:r w:rsidR="007D57AE" w:rsidRPr="007D57AE">
        <w:rPr>
          <w:rFonts w:ascii="Browallia New" w:hAnsi="Browallia New" w:cs="Browallia New"/>
          <w:color w:val="000000" w:themeColor="text1"/>
          <w:sz w:val="28"/>
          <w:szCs w:val="28"/>
        </w:rPr>
        <w:t>1</w:t>
      </w:r>
      <w:r w:rsidRPr="006719BA">
        <w:rPr>
          <w:rFonts w:ascii="Browallia New" w:hAnsi="Browallia New" w:cs="Browallia New"/>
          <w:color w:val="000000" w:themeColor="text1"/>
          <w:sz w:val="28"/>
          <w:szCs w:val="28"/>
          <w:cs/>
          <w:lang w:val="en-GB"/>
        </w:rPr>
        <w:t>,</w:t>
      </w:r>
      <w:r w:rsidR="007D57AE" w:rsidRPr="007D57AE">
        <w:rPr>
          <w:rFonts w:ascii="Browallia New" w:hAnsi="Browallia New" w:cs="Browallia New"/>
          <w:color w:val="000000" w:themeColor="text1"/>
          <w:sz w:val="28"/>
          <w:szCs w:val="28"/>
        </w:rPr>
        <w:t>545</w:t>
      </w:r>
      <w:r w:rsidRPr="006719BA">
        <w:rPr>
          <w:rFonts w:ascii="Browallia New" w:hAnsi="Browallia New" w:cs="Browallia New"/>
          <w:color w:val="000000" w:themeColor="text1"/>
          <w:sz w:val="28"/>
          <w:szCs w:val="28"/>
          <w:cs/>
          <w:lang w:val="en-GB"/>
        </w:rPr>
        <w:t xml:space="preserve"> ล้านบาท (มูลค่าตราไว้หน่วยละ </w:t>
      </w:r>
      <w:r w:rsidR="007D57AE" w:rsidRPr="007D57AE">
        <w:rPr>
          <w:rFonts w:ascii="Browallia New" w:hAnsi="Browallia New" w:cs="Browallia New"/>
          <w:color w:val="000000" w:themeColor="text1"/>
          <w:sz w:val="28"/>
          <w:szCs w:val="28"/>
        </w:rPr>
        <w:t>1</w:t>
      </w:r>
      <w:r w:rsidRPr="006719BA">
        <w:rPr>
          <w:rFonts w:ascii="Browallia New" w:hAnsi="Browallia New" w:cs="Browallia New"/>
          <w:color w:val="000000" w:themeColor="text1"/>
          <w:sz w:val="28"/>
          <w:szCs w:val="28"/>
          <w:cs/>
          <w:lang w:val="en-GB"/>
        </w:rPr>
        <w:t>,</w:t>
      </w:r>
      <w:r w:rsidR="007D57AE" w:rsidRPr="007D57AE">
        <w:rPr>
          <w:rFonts w:ascii="Browallia New" w:hAnsi="Browallia New" w:cs="Browallia New"/>
          <w:color w:val="000000" w:themeColor="text1"/>
          <w:sz w:val="28"/>
          <w:szCs w:val="28"/>
        </w:rPr>
        <w:t>000</w:t>
      </w:r>
      <w:r w:rsidRPr="006719BA">
        <w:rPr>
          <w:rFonts w:ascii="Browallia New" w:hAnsi="Browallia New" w:cs="Browallia New"/>
          <w:color w:val="000000" w:themeColor="text1"/>
          <w:sz w:val="28"/>
          <w:szCs w:val="28"/>
          <w:cs/>
          <w:lang w:val="en-GB"/>
        </w:rPr>
        <w:t xml:space="preserve"> บาท) อายุ </w:t>
      </w:r>
      <w:r w:rsidR="007D57AE" w:rsidRPr="007D57AE">
        <w:rPr>
          <w:rFonts w:ascii="Browallia New" w:hAnsi="Browallia New" w:cs="Browallia New"/>
          <w:color w:val="000000" w:themeColor="text1"/>
          <w:sz w:val="28"/>
          <w:szCs w:val="28"/>
        </w:rPr>
        <w:t>2</w:t>
      </w:r>
      <w:r w:rsidRPr="006719BA">
        <w:rPr>
          <w:rFonts w:ascii="Browallia New" w:hAnsi="Browallia New" w:cs="Browallia New"/>
          <w:color w:val="000000" w:themeColor="text1"/>
          <w:sz w:val="28"/>
          <w:szCs w:val="28"/>
          <w:cs/>
          <w:lang w:val="en-GB"/>
        </w:rPr>
        <w:t xml:space="preserve"> ปี </w:t>
      </w:r>
      <w:r w:rsidR="007D57AE" w:rsidRPr="007D57AE">
        <w:rPr>
          <w:rFonts w:ascii="Browallia New" w:hAnsi="Browallia New" w:cs="Browallia New"/>
          <w:color w:val="000000" w:themeColor="text1"/>
          <w:sz w:val="28"/>
          <w:szCs w:val="28"/>
        </w:rPr>
        <w:t>3</w:t>
      </w:r>
      <w:r w:rsidRPr="006719BA">
        <w:rPr>
          <w:rFonts w:ascii="Browallia New" w:hAnsi="Browallia New" w:cs="Browallia New"/>
          <w:color w:val="000000" w:themeColor="text1"/>
          <w:sz w:val="28"/>
          <w:szCs w:val="28"/>
          <w:cs/>
          <w:lang w:val="en-GB"/>
        </w:rPr>
        <w:t xml:space="preserve"> วัน และมีอัตราดอกเบี้ยร้อยละ </w:t>
      </w:r>
      <w:r w:rsidR="007D57AE" w:rsidRPr="007D57AE">
        <w:rPr>
          <w:rFonts w:ascii="Browallia New" w:hAnsi="Browallia New" w:cs="Browallia New"/>
          <w:color w:val="000000" w:themeColor="text1"/>
          <w:sz w:val="28"/>
          <w:szCs w:val="28"/>
        </w:rPr>
        <w:t>5</w:t>
      </w:r>
      <w:r w:rsidRPr="006719BA">
        <w:rPr>
          <w:rFonts w:ascii="Browallia New" w:hAnsi="Browallia New" w:cs="Browallia New"/>
          <w:color w:val="000000" w:themeColor="text1"/>
          <w:sz w:val="28"/>
          <w:szCs w:val="28"/>
          <w:cs/>
          <w:lang w:val="en-GB"/>
        </w:rPr>
        <w:t>.</w:t>
      </w:r>
      <w:r w:rsidR="007D57AE" w:rsidRPr="007D57AE">
        <w:rPr>
          <w:rFonts w:ascii="Browallia New" w:hAnsi="Browallia New" w:cs="Browallia New"/>
          <w:color w:val="000000" w:themeColor="text1"/>
          <w:sz w:val="28"/>
          <w:szCs w:val="28"/>
        </w:rPr>
        <w:t>10</w:t>
      </w:r>
      <w:r w:rsidRPr="006719BA">
        <w:rPr>
          <w:rFonts w:ascii="Browallia New" w:hAnsi="Browallia New" w:cs="Browallia New"/>
          <w:color w:val="000000" w:themeColor="text1"/>
          <w:sz w:val="28"/>
          <w:szCs w:val="28"/>
          <w:cs/>
          <w:lang w:val="en-GB"/>
        </w:rPr>
        <w:t xml:space="preserve"> ต่อปี กำหนดจ่ายดอกเบี้ยทุกๆ </w:t>
      </w:r>
      <w:r w:rsidR="007D57AE" w:rsidRPr="007D57AE">
        <w:rPr>
          <w:rFonts w:ascii="Browallia New" w:hAnsi="Browallia New" w:cs="Browallia New"/>
          <w:color w:val="000000" w:themeColor="text1"/>
          <w:sz w:val="28"/>
          <w:szCs w:val="28"/>
        </w:rPr>
        <w:t>3</w:t>
      </w:r>
      <w:r w:rsidRPr="006719BA">
        <w:rPr>
          <w:rFonts w:ascii="Browallia New" w:hAnsi="Browallia New" w:cs="Browallia New"/>
          <w:color w:val="000000" w:themeColor="text1"/>
          <w:sz w:val="28"/>
          <w:szCs w:val="28"/>
          <w:cs/>
          <w:lang w:val="en-GB"/>
        </w:rPr>
        <w:t xml:space="preserve"> เดือน ซึ่งจะครบกำหนดไถ่ถอนวันที่ </w:t>
      </w:r>
      <w:r w:rsidR="007D57AE" w:rsidRPr="007D57AE">
        <w:rPr>
          <w:rFonts w:ascii="Browallia New" w:hAnsi="Browallia New" w:cs="Browallia New"/>
          <w:color w:val="000000" w:themeColor="text1"/>
          <w:sz w:val="28"/>
          <w:szCs w:val="28"/>
        </w:rPr>
        <w:t>7</w:t>
      </w:r>
      <w:r w:rsidRPr="006719BA">
        <w:rPr>
          <w:rFonts w:ascii="Browallia New" w:hAnsi="Browallia New" w:cs="Browallia New"/>
          <w:color w:val="000000" w:themeColor="text1"/>
          <w:sz w:val="28"/>
          <w:szCs w:val="28"/>
          <w:cs/>
          <w:lang w:val="en-GB"/>
        </w:rPr>
        <w:t xml:space="preserve"> มิถุนายน </w:t>
      </w:r>
      <w:r w:rsidR="007D57AE" w:rsidRPr="007D57AE">
        <w:rPr>
          <w:rFonts w:ascii="Browallia New" w:hAnsi="Browallia New" w:cs="Browallia New"/>
          <w:color w:val="000000" w:themeColor="text1"/>
          <w:sz w:val="28"/>
          <w:szCs w:val="28"/>
        </w:rPr>
        <w:t>2566</w:t>
      </w:r>
      <w:r w:rsidRPr="006719BA">
        <w:rPr>
          <w:rFonts w:ascii="Browallia New" w:hAnsi="Browallia New" w:cs="Browallia New"/>
          <w:color w:val="000000" w:themeColor="text1"/>
          <w:sz w:val="28"/>
          <w:szCs w:val="28"/>
          <w:cs/>
          <w:lang w:val="en-GB"/>
        </w:rPr>
        <w:t xml:space="preserve"> บริษัทได้นำเงินที่ได้จากการออกหุ้นกู้ครั้งนี้ไปใช้ในการชำระหนี้เดิม</w:t>
      </w:r>
    </w:p>
    <w:p w14:paraId="0980EAC3" w14:textId="77777777" w:rsidR="00492AC8" w:rsidRPr="006719BA" w:rsidRDefault="00492AC8" w:rsidP="00DE636D">
      <w:pPr>
        <w:tabs>
          <w:tab w:val="left" w:pos="900"/>
        </w:tabs>
        <w:ind w:left="426" w:right="-45"/>
        <w:jc w:val="thaiDistribute"/>
        <w:rPr>
          <w:rFonts w:ascii="Browallia New" w:hAnsi="Browallia New" w:cs="Browallia New"/>
          <w:color w:val="000000" w:themeColor="text1"/>
          <w:lang w:val="en-GB"/>
        </w:rPr>
      </w:pPr>
    </w:p>
    <w:p w14:paraId="42CD4FD3" w14:textId="704B12A0" w:rsidR="00492AC8" w:rsidRPr="006719BA" w:rsidRDefault="00492AC8" w:rsidP="00DE636D">
      <w:pPr>
        <w:tabs>
          <w:tab w:val="left" w:pos="900"/>
        </w:tabs>
        <w:ind w:left="426" w:right="-45"/>
        <w:jc w:val="thaiDistribute"/>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cs/>
          <w:lang w:val="en-GB"/>
        </w:rPr>
        <w:t xml:space="preserve">เมื่อวันที่ </w:t>
      </w:r>
      <w:r w:rsidR="007D57AE" w:rsidRPr="007D57AE">
        <w:rPr>
          <w:rFonts w:ascii="Browallia New" w:hAnsi="Browallia New" w:cs="Browallia New"/>
          <w:color w:val="000000" w:themeColor="text1"/>
          <w:sz w:val="28"/>
          <w:szCs w:val="28"/>
        </w:rPr>
        <w:t>4</w:t>
      </w:r>
      <w:r w:rsidRPr="006719BA">
        <w:rPr>
          <w:rFonts w:ascii="Browallia New" w:hAnsi="Browallia New" w:cs="Browallia New"/>
          <w:color w:val="000000" w:themeColor="text1"/>
          <w:sz w:val="28"/>
          <w:szCs w:val="28"/>
          <w:cs/>
          <w:lang w:val="en-GB"/>
        </w:rPr>
        <w:t xml:space="preserve"> มิถุนายน </w:t>
      </w:r>
      <w:r w:rsidR="007D57AE" w:rsidRPr="007D57AE">
        <w:rPr>
          <w:rFonts w:ascii="Browallia New" w:hAnsi="Browallia New" w:cs="Browallia New"/>
          <w:color w:val="000000" w:themeColor="text1"/>
          <w:sz w:val="28"/>
          <w:szCs w:val="28"/>
        </w:rPr>
        <w:t>2564</w:t>
      </w:r>
      <w:r w:rsidRPr="006719BA">
        <w:rPr>
          <w:rFonts w:ascii="Browallia New" w:hAnsi="Browallia New" w:cs="Browallia New"/>
          <w:color w:val="000000" w:themeColor="text1"/>
          <w:sz w:val="28"/>
          <w:szCs w:val="28"/>
          <w:cs/>
          <w:lang w:val="en-GB"/>
        </w:rPr>
        <w:t xml:space="preserve"> บริษัทออกหุ้นกู้ประเภทระบุชื่อผู้ถือ ไม่มีหลักประกัน ไม่ด้อยสิทธิ โดยมีผู้แทนผู้ถือหุ้นกู้ มูลค่ารวม </w:t>
      </w:r>
      <w:r w:rsidR="007D57AE" w:rsidRPr="007D57AE">
        <w:rPr>
          <w:rFonts w:ascii="Browallia New" w:hAnsi="Browallia New" w:cs="Browallia New"/>
          <w:color w:val="000000" w:themeColor="text1"/>
          <w:sz w:val="28"/>
          <w:szCs w:val="28"/>
        </w:rPr>
        <w:t>2</w:t>
      </w:r>
      <w:r w:rsidRPr="006719BA">
        <w:rPr>
          <w:rFonts w:ascii="Browallia New" w:hAnsi="Browallia New" w:cs="Browallia New"/>
          <w:color w:val="000000" w:themeColor="text1"/>
          <w:sz w:val="28"/>
          <w:szCs w:val="28"/>
          <w:lang w:val="en-GB"/>
        </w:rPr>
        <w:t>,</w:t>
      </w:r>
      <w:r w:rsidR="007D57AE" w:rsidRPr="007D57AE">
        <w:rPr>
          <w:rFonts w:ascii="Browallia New" w:hAnsi="Browallia New" w:cs="Browallia New"/>
          <w:color w:val="000000" w:themeColor="text1"/>
          <w:sz w:val="28"/>
          <w:szCs w:val="28"/>
        </w:rPr>
        <w:t>455</w:t>
      </w:r>
      <w:r w:rsidRPr="006719BA">
        <w:rPr>
          <w:rFonts w:ascii="Browallia New" w:hAnsi="Browallia New" w:cs="Browallia New"/>
          <w:color w:val="000000" w:themeColor="text1"/>
          <w:sz w:val="28"/>
          <w:szCs w:val="28"/>
          <w:cs/>
          <w:lang w:val="en-GB"/>
        </w:rPr>
        <w:t xml:space="preserve"> ล้านบาท (มูลค่าตราไว้หน่วยละ </w:t>
      </w:r>
      <w:r w:rsidR="007D57AE" w:rsidRPr="007D57AE">
        <w:rPr>
          <w:rFonts w:ascii="Browallia New" w:hAnsi="Browallia New" w:cs="Browallia New"/>
          <w:color w:val="000000" w:themeColor="text1"/>
          <w:sz w:val="28"/>
          <w:szCs w:val="28"/>
        </w:rPr>
        <w:t>1</w:t>
      </w:r>
      <w:r w:rsidRPr="006719BA">
        <w:rPr>
          <w:rFonts w:ascii="Browallia New" w:hAnsi="Browallia New" w:cs="Browallia New"/>
          <w:color w:val="000000" w:themeColor="text1"/>
          <w:sz w:val="28"/>
          <w:szCs w:val="28"/>
          <w:lang w:val="en-GB"/>
        </w:rPr>
        <w:t>,</w:t>
      </w:r>
      <w:r w:rsidR="007D57AE" w:rsidRPr="007D57AE">
        <w:rPr>
          <w:rFonts w:ascii="Browallia New" w:hAnsi="Browallia New" w:cs="Browallia New"/>
          <w:color w:val="000000" w:themeColor="text1"/>
          <w:sz w:val="28"/>
          <w:szCs w:val="28"/>
        </w:rPr>
        <w:t>000</w:t>
      </w:r>
      <w:r w:rsidRPr="006719BA">
        <w:rPr>
          <w:rFonts w:ascii="Browallia New" w:hAnsi="Browallia New" w:cs="Browallia New"/>
          <w:color w:val="000000" w:themeColor="text1"/>
          <w:sz w:val="28"/>
          <w:szCs w:val="28"/>
          <w:cs/>
          <w:lang w:val="en-GB"/>
        </w:rPr>
        <w:t xml:space="preserve"> บาท) อายุ </w:t>
      </w:r>
      <w:r w:rsidR="007D57AE" w:rsidRPr="007D57AE">
        <w:rPr>
          <w:rFonts w:ascii="Browallia New" w:hAnsi="Browallia New" w:cs="Browallia New"/>
          <w:color w:val="000000" w:themeColor="text1"/>
          <w:sz w:val="28"/>
          <w:szCs w:val="28"/>
        </w:rPr>
        <w:t>3</w:t>
      </w:r>
      <w:r w:rsidRPr="006719BA">
        <w:rPr>
          <w:rFonts w:ascii="Browallia New" w:hAnsi="Browallia New" w:cs="Browallia New"/>
          <w:color w:val="000000" w:themeColor="text1"/>
          <w:sz w:val="28"/>
          <w:szCs w:val="28"/>
          <w:cs/>
          <w:lang w:val="en-GB"/>
        </w:rPr>
        <w:t xml:space="preserve"> ปี </w:t>
      </w:r>
      <w:r w:rsidR="007D57AE" w:rsidRPr="007D57AE">
        <w:rPr>
          <w:rFonts w:ascii="Browallia New" w:hAnsi="Browallia New" w:cs="Browallia New"/>
          <w:color w:val="000000" w:themeColor="text1"/>
          <w:sz w:val="28"/>
          <w:szCs w:val="28"/>
        </w:rPr>
        <w:t>6</w:t>
      </w:r>
      <w:r w:rsidRPr="006719BA">
        <w:rPr>
          <w:rFonts w:ascii="Browallia New" w:hAnsi="Browallia New" w:cs="Browallia New"/>
          <w:color w:val="000000" w:themeColor="text1"/>
          <w:sz w:val="28"/>
          <w:szCs w:val="28"/>
          <w:cs/>
          <w:lang w:val="en-GB"/>
        </w:rPr>
        <w:t xml:space="preserve"> เดือน และมีอัตราดอกเบี้ยร้อยละ </w:t>
      </w:r>
      <w:r w:rsidR="007D57AE" w:rsidRPr="007D57AE">
        <w:rPr>
          <w:rFonts w:ascii="Browallia New" w:hAnsi="Browallia New" w:cs="Browallia New"/>
          <w:color w:val="000000" w:themeColor="text1"/>
          <w:sz w:val="28"/>
          <w:szCs w:val="28"/>
        </w:rPr>
        <w:t>5</w:t>
      </w:r>
      <w:r w:rsidRPr="006719BA">
        <w:rPr>
          <w:rFonts w:ascii="Browallia New" w:hAnsi="Browallia New" w:cs="Browallia New"/>
          <w:color w:val="000000" w:themeColor="text1"/>
          <w:sz w:val="28"/>
          <w:szCs w:val="28"/>
          <w:cs/>
          <w:lang w:val="en-GB"/>
        </w:rPr>
        <w:t>.</w:t>
      </w:r>
      <w:r w:rsidR="007D57AE" w:rsidRPr="007D57AE">
        <w:rPr>
          <w:rFonts w:ascii="Browallia New" w:hAnsi="Browallia New" w:cs="Browallia New"/>
          <w:color w:val="000000" w:themeColor="text1"/>
          <w:sz w:val="28"/>
          <w:szCs w:val="28"/>
        </w:rPr>
        <w:t>80</w:t>
      </w:r>
      <w:r w:rsidRPr="006719BA">
        <w:rPr>
          <w:rFonts w:ascii="Browallia New" w:hAnsi="Browallia New" w:cs="Browallia New"/>
          <w:color w:val="000000" w:themeColor="text1"/>
          <w:sz w:val="28"/>
          <w:szCs w:val="28"/>
          <w:cs/>
          <w:lang w:val="en-GB"/>
        </w:rPr>
        <w:t xml:space="preserve"> </w:t>
      </w:r>
      <w:r w:rsidR="00933D40" w:rsidRPr="006719BA">
        <w:rPr>
          <w:rFonts w:ascii="Browallia New" w:hAnsi="Browallia New" w:cs="Browallia New"/>
          <w:color w:val="000000" w:themeColor="text1"/>
          <w:sz w:val="28"/>
          <w:szCs w:val="28"/>
          <w:lang w:val="en-GB"/>
        </w:rPr>
        <w:t xml:space="preserve">            </w:t>
      </w:r>
      <w:r w:rsidRPr="006719BA">
        <w:rPr>
          <w:rFonts w:ascii="Browallia New" w:hAnsi="Browallia New" w:cs="Browallia New"/>
          <w:color w:val="000000" w:themeColor="text1"/>
          <w:sz w:val="28"/>
          <w:szCs w:val="28"/>
          <w:cs/>
          <w:lang w:val="en-GB"/>
        </w:rPr>
        <w:t xml:space="preserve">ต่อปี กำหนดจ่ายดอกเบี้ยทุกๆ </w:t>
      </w:r>
      <w:r w:rsidR="007D57AE" w:rsidRPr="007D57AE">
        <w:rPr>
          <w:rFonts w:ascii="Browallia New" w:hAnsi="Browallia New" w:cs="Browallia New"/>
          <w:color w:val="000000" w:themeColor="text1"/>
          <w:sz w:val="28"/>
          <w:szCs w:val="28"/>
        </w:rPr>
        <w:t>3</w:t>
      </w:r>
      <w:r w:rsidRPr="006719BA">
        <w:rPr>
          <w:rFonts w:ascii="Browallia New" w:hAnsi="Browallia New" w:cs="Browallia New"/>
          <w:color w:val="000000" w:themeColor="text1"/>
          <w:sz w:val="28"/>
          <w:szCs w:val="28"/>
          <w:cs/>
          <w:lang w:val="en-GB"/>
        </w:rPr>
        <w:t xml:space="preserve"> เดือน ซึ่งจะครบกำหนดไถ่ถอนวันที่ </w:t>
      </w:r>
      <w:r w:rsidR="007D57AE" w:rsidRPr="007D57AE">
        <w:rPr>
          <w:rFonts w:ascii="Browallia New" w:hAnsi="Browallia New" w:cs="Browallia New"/>
          <w:color w:val="000000" w:themeColor="text1"/>
          <w:sz w:val="28"/>
          <w:szCs w:val="28"/>
        </w:rPr>
        <w:t>4</w:t>
      </w:r>
      <w:r w:rsidRPr="006719BA">
        <w:rPr>
          <w:rFonts w:ascii="Browallia New" w:hAnsi="Browallia New" w:cs="Browallia New"/>
          <w:color w:val="000000" w:themeColor="text1"/>
          <w:sz w:val="28"/>
          <w:szCs w:val="28"/>
          <w:cs/>
          <w:lang w:val="en-GB"/>
        </w:rPr>
        <w:t xml:space="preserve"> ธันวาคม </w:t>
      </w:r>
      <w:r w:rsidR="007D57AE" w:rsidRPr="007D57AE">
        <w:rPr>
          <w:rFonts w:ascii="Browallia New" w:hAnsi="Browallia New" w:cs="Browallia New"/>
          <w:color w:val="000000" w:themeColor="text1"/>
          <w:sz w:val="28"/>
          <w:szCs w:val="28"/>
        </w:rPr>
        <w:t>2567</w:t>
      </w:r>
      <w:r w:rsidRPr="006719BA">
        <w:rPr>
          <w:rFonts w:ascii="Browallia New" w:hAnsi="Browallia New" w:cs="Browallia New"/>
          <w:color w:val="000000" w:themeColor="text1"/>
          <w:sz w:val="28"/>
          <w:szCs w:val="28"/>
          <w:cs/>
          <w:lang w:val="en-GB"/>
        </w:rPr>
        <w:t xml:space="preserve"> บริษัทได้นำเงินที่ได้จากการออกหุ้นกู้ครั้งนี้ไปใช้ในการชำระหนี้เดิม</w:t>
      </w:r>
    </w:p>
    <w:p w14:paraId="16D7A543" w14:textId="66A78482" w:rsidR="00CC16E5" w:rsidRPr="006719BA" w:rsidRDefault="00CC16E5" w:rsidP="006E1872">
      <w:pPr>
        <w:tabs>
          <w:tab w:val="left" w:pos="900"/>
        </w:tabs>
        <w:ind w:right="-45"/>
        <w:jc w:val="thaiDistribute"/>
        <w:rPr>
          <w:rFonts w:ascii="Browallia New" w:hAnsi="Browallia New" w:cs="Browallia New"/>
          <w:color w:val="000000" w:themeColor="text1"/>
          <w:lang w:val="en-GB"/>
        </w:rPr>
      </w:pPr>
    </w:p>
    <w:p w14:paraId="452A94FD" w14:textId="45ED6C5C" w:rsidR="00F12576" w:rsidRPr="006719BA" w:rsidRDefault="00F12576" w:rsidP="00F12576">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หุ้นกู้ดังกล่าวมีข้อจำกัดต่างๆ</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เป็นการทั่วไป</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ซึ่งรวมถึงการดำรงอัตราส่วนทางการเงิน</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ข้อจำกัดในการลดทุน</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การควบรวมกิจการ</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การจ่ายเงินปันผลและการก่อภาระหนี้สินของบริษัท</w:t>
      </w:r>
    </w:p>
    <w:p w14:paraId="6DD1C48E" w14:textId="77777777" w:rsidR="002F1D68" w:rsidRPr="006719BA" w:rsidRDefault="002F1D68" w:rsidP="00F12576">
      <w:pPr>
        <w:tabs>
          <w:tab w:val="left" w:pos="900"/>
          <w:tab w:val="left" w:pos="2160"/>
          <w:tab w:val="right" w:pos="7200"/>
          <w:tab w:val="right" w:pos="8540"/>
        </w:tabs>
        <w:ind w:left="426" w:right="-3"/>
        <w:jc w:val="thaiDistribute"/>
        <w:rPr>
          <w:rFonts w:ascii="Browallia New" w:hAnsi="Browallia New" w:cs="Browallia New"/>
          <w:color w:val="000000" w:themeColor="text1"/>
        </w:rPr>
      </w:pPr>
    </w:p>
    <w:p w14:paraId="0F8057C7" w14:textId="192B7266" w:rsidR="00CC16E5" w:rsidRPr="006719BA" w:rsidRDefault="00CC16E5" w:rsidP="006A4D29">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hint="cs"/>
          <w:b/>
          <w:bCs/>
          <w:color w:val="000000" w:themeColor="text1"/>
          <w:sz w:val="28"/>
          <w:szCs w:val="28"/>
          <w:cs/>
        </w:rPr>
        <w:t>หนี้สินทางการเงินอื่น</w:t>
      </w:r>
    </w:p>
    <w:p w14:paraId="474882A5" w14:textId="77777777" w:rsidR="00933D40" w:rsidRPr="006719BA" w:rsidRDefault="00933D40" w:rsidP="00933D40">
      <w:pPr>
        <w:pStyle w:val="ListParagraph"/>
        <w:tabs>
          <w:tab w:val="left" w:pos="900"/>
          <w:tab w:val="left" w:pos="2160"/>
        </w:tabs>
        <w:ind w:left="432"/>
        <w:jc w:val="thaiDistribute"/>
        <w:rPr>
          <w:rFonts w:ascii="Browallia New" w:hAnsi="Browallia New" w:cs="Browallia New"/>
          <w:szCs w:val="24"/>
          <w:lang w:val="en-GB"/>
        </w:rPr>
      </w:pPr>
    </w:p>
    <w:p w14:paraId="0562B036" w14:textId="200A5416" w:rsidR="008576CC" w:rsidRPr="006719BA" w:rsidRDefault="008576CC" w:rsidP="00933D40">
      <w:pPr>
        <w:pStyle w:val="ListParagraph"/>
        <w:tabs>
          <w:tab w:val="left" w:pos="900"/>
          <w:tab w:val="left" w:pos="2160"/>
        </w:tabs>
        <w:ind w:left="432"/>
        <w:jc w:val="thaiDistribute"/>
        <w:rPr>
          <w:rFonts w:ascii="Browallia New" w:hAnsi="Browallia New" w:cs="Browallia New"/>
          <w:sz w:val="28"/>
          <w:lang w:val="en-GB"/>
        </w:rPr>
      </w:pPr>
      <w:r w:rsidRPr="006719BA">
        <w:rPr>
          <w:rFonts w:ascii="Browallia New" w:hAnsi="Browallia New" w:cs="Browallia New" w:hint="cs"/>
          <w:sz w:val="28"/>
          <w:cs/>
          <w:lang w:val="en-GB"/>
        </w:rPr>
        <w:t>ณ</w:t>
      </w:r>
      <w:r w:rsidRPr="006719BA">
        <w:rPr>
          <w:rFonts w:ascii="Browallia New" w:hAnsi="Browallia New" w:cs="Browallia New" w:hint="cs"/>
          <w:sz w:val="28"/>
        </w:rPr>
        <w:t xml:space="preserve"> </w:t>
      </w:r>
      <w:r w:rsidRPr="006719BA">
        <w:rPr>
          <w:rFonts w:ascii="Browallia New" w:hAnsi="Browallia New" w:cs="Browallia New" w:hint="cs"/>
          <w:sz w:val="28"/>
          <w:cs/>
          <w:lang w:val="en-GB"/>
        </w:rPr>
        <w:t>วันที่</w:t>
      </w:r>
      <w:r w:rsidRPr="006719BA">
        <w:rPr>
          <w:rFonts w:ascii="Browallia New" w:hAnsi="Browallia New" w:cs="Browallia New" w:hint="cs"/>
          <w:sz w:val="28"/>
        </w:rPr>
        <w:t xml:space="preserve"> </w:t>
      </w:r>
      <w:r w:rsidRPr="006719BA">
        <w:rPr>
          <w:rFonts w:ascii="Browallia New" w:hAnsi="Browallia New" w:cs="Browallia New"/>
          <w:color w:val="000000" w:themeColor="text1"/>
          <w:sz w:val="28"/>
          <w:lang w:val="en-GB"/>
        </w:rPr>
        <w:t>3</w:t>
      </w:r>
      <w:r w:rsidRPr="006719BA">
        <w:rPr>
          <w:rFonts w:ascii="Browallia New" w:hAnsi="Browallia New" w:cs="Browallia New"/>
          <w:color w:val="000000" w:themeColor="text1"/>
          <w:sz w:val="28"/>
        </w:rPr>
        <w:t>0</w:t>
      </w:r>
      <w:r w:rsidRPr="006719BA">
        <w:rPr>
          <w:rFonts w:ascii="Browallia New" w:hAnsi="Browallia New" w:cs="Browallia New" w:hint="cs"/>
          <w:color w:val="000000" w:themeColor="text1"/>
          <w:sz w:val="28"/>
          <w:cs/>
        </w:rPr>
        <w:t xml:space="preserve"> มิถุนายน</w:t>
      </w:r>
      <w:r w:rsidRPr="006719BA">
        <w:rPr>
          <w:rFonts w:ascii="Browallia New" w:hAnsi="Browallia New" w:cs="Browallia New"/>
          <w:sz w:val="28"/>
        </w:rPr>
        <w:t xml:space="preserve"> 2564</w:t>
      </w:r>
      <w:r w:rsidRPr="006719BA">
        <w:rPr>
          <w:rFonts w:ascii="Browallia New" w:hAnsi="Browallia New" w:cs="Browallia New" w:hint="cs"/>
          <w:sz w:val="28"/>
        </w:rPr>
        <w:t xml:space="preserve"> </w:t>
      </w:r>
      <w:r w:rsidRPr="006719BA">
        <w:rPr>
          <w:rFonts w:ascii="Browallia New" w:hAnsi="Browallia New" w:cs="Browallia New" w:hint="cs"/>
          <w:sz w:val="28"/>
          <w:cs/>
          <w:lang w:val="en-GB"/>
        </w:rPr>
        <w:t>และ</w:t>
      </w:r>
      <w:r w:rsidRPr="006719BA">
        <w:rPr>
          <w:rFonts w:ascii="Browallia New" w:hAnsi="Browallia New" w:cs="Browallia New" w:hint="cs"/>
          <w:sz w:val="28"/>
        </w:rPr>
        <w:t xml:space="preserve"> </w:t>
      </w:r>
      <w:r w:rsidRPr="006719BA">
        <w:rPr>
          <w:rFonts w:ascii="Browallia New" w:hAnsi="Browallia New" w:cs="Browallia New" w:hint="cs"/>
          <w:sz w:val="28"/>
          <w:cs/>
          <w:lang w:val="en-GB"/>
        </w:rPr>
        <w:t>วันที่</w:t>
      </w:r>
      <w:r w:rsidRPr="006719BA">
        <w:rPr>
          <w:rFonts w:ascii="Browallia New" w:hAnsi="Browallia New" w:cs="Browallia New" w:hint="cs"/>
          <w:sz w:val="28"/>
        </w:rPr>
        <w:t xml:space="preserve"> </w:t>
      </w:r>
      <w:r w:rsidRPr="006719BA">
        <w:rPr>
          <w:rFonts w:ascii="Browallia New" w:hAnsi="Browallia New" w:cs="Browallia New" w:hint="cs"/>
          <w:sz w:val="28"/>
          <w:lang w:val="en-GB"/>
        </w:rPr>
        <w:t>31</w:t>
      </w:r>
      <w:r w:rsidRPr="006719BA">
        <w:rPr>
          <w:rFonts w:ascii="Browallia New" w:hAnsi="Browallia New" w:cs="Browallia New" w:hint="cs"/>
          <w:sz w:val="28"/>
        </w:rPr>
        <w:t xml:space="preserve"> </w:t>
      </w:r>
      <w:r w:rsidRPr="006719BA">
        <w:rPr>
          <w:rFonts w:ascii="Browallia New" w:hAnsi="Browallia New" w:cs="Browallia New" w:hint="cs"/>
          <w:sz w:val="28"/>
          <w:cs/>
          <w:lang w:val="en-GB"/>
        </w:rPr>
        <w:t>ธันวาคม</w:t>
      </w:r>
      <w:r w:rsidRPr="006719BA">
        <w:rPr>
          <w:rFonts w:ascii="Browallia New" w:hAnsi="Browallia New" w:cs="Browallia New" w:hint="cs"/>
          <w:sz w:val="28"/>
        </w:rPr>
        <w:t xml:space="preserve"> </w:t>
      </w:r>
      <w:r w:rsidRPr="006719BA">
        <w:rPr>
          <w:rFonts w:ascii="Browallia New" w:hAnsi="Browallia New" w:cs="Browallia New" w:hint="cs"/>
          <w:sz w:val="28"/>
          <w:lang w:val="en-GB"/>
        </w:rPr>
        <w:t>256</w:t>
      </w:r>
      <w:r w:rsidRPr="006719BA">
        <w:rPr>
          <w:rFonts w:ascii="Browallia New" w:hAnsi="Browallia New" w:cs="Browallia New"/>
          <w:sz w:val="28"/>
          <w:lang w:val="en-GB"/>
        </w:rPr>
        <w:t>3</w:t>
      </w:r>
      <w:r w:rsidRPr="006719BA">
        <w:rPr>
          <w:rFonts w:ascii="Browallia New" w:hAnsi="Browallia New" w:cs="Browallia New" w:hint="cs"/>
          <w:sz w:val="28"/>
        </w:rPr>
        <w:t xml:space="preserve"> </w:t>
      </w:r>
      <w:r w:rsidRPr="006719BA">
        <w:rPr>
          <w:rFonts w:ascii="Browallia New" w:hAnsi="Browallia New" w:cs="Browallia New" w:hint="cs"/>
          <w:sz w:val="28"/>
          <w:cs/>
          <w:lang w:val="en-GB"/>
        </w:rPr>
        <w:t>หนี้สินทางการเงินอื่นมียอดคงเหลือดังนี้</w:t>
      </w:r>
    </w:p>
    <w:p w14:paraId="360EB0AE" w14:textId="77777777" w:rsidR="008576CC" w:rsidRPr="006719BA" w:rsidRDefault="008576CC" w:rsidP="008576CC">
      <w:pPr>
        <w:pStyle w:val="ListParagraph"/>
        <w:tabs>
          <w:tab w:val="left" w:pos="900"/>
          <w:tab w:val="left" w:pos="2160"/>
        </w:tabs>
        <w:ind w:left="360"/>
        <w:jc w:val="thaiDistribute"/>
        <w:rPr>
          <w:rFonts w:ascii="Browallia New" w:hAnsi="Browallia New" w:cs="Browallia New"/>
          <w:color w:val="000000" w:themeColor="text1"/>
          <w:sz w:val="16"/>
          <w:szCs w:val="16"/>
        </w:rPr>
      </w:pPr>
    </w:p>
    <w:tbl>
      <w:tblPr>
        <w:tblW w:w="9108" w:type="dxa"/>
        <w:tblInd w:w="360" w:type="dxa"/>
        <w:tblLayout w:type="fixed"/>
        <w:tblLook w:val="0000" w:firstRow="0" w:lastRow="0" w:firstColumn="0" w:lastColumn="0" w:noHBand="0" w:noVBand="0"/>
      </w:tblPr>
      <w:tblGrid>
        <w:gridCol w:w="3888"/>
        <w:gridCol w:w="1296"/>
        <w:gridCol w:w="1326"/>
        <w:gridCol w:w="6"/>
        <w:gridCol w:w="1296"/>
        <w:gridCol w:w="1290"/>
        <w:gridCol w:w="6"/>
      </w:tblGrid>
      <w:tr w:rsidR="008576CC" w:rsidRPr="006719BA" w14:paraId="455284BE" w14:textId="77777777" w:rsidTr="007675FA">
        <w:trPr>
          <w:gridAfter w:val="1"/>
          <w:wAfter w:w="6" w:type="dxa"/>
        </w:trPr>
        <w:tc>
          <w:tcPr>
            <w:tcW w:w="3888" w:type="dxa"/>
          </w:tcPr>
          <w:p w14:paraId="6C9CCB5D" w14:textId="77777777" w:rsidR="008576CC" w:rsidRPr="006719BA" w:rsidRDefault="008576CC" w:rsidP="007675FA">
            <w:pPr>
              <w:tabs>
                <w:tab w:val="left" w:pos="900"/>
              </w:tabs>
              <w:ind w:left="360" w:right="-43" w:hanging="360"/>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rPr>
              <w:t xml:space="preserve"> </w:t>
            </w:r>
          </w:p>
        </w:tc>
        <w:tc>
          <w:tcPr>
            <w:tcW w:w="2622" w:type="dxa"/>
            <w:gridSpan w:val="2"/>
          </w:tcPr>
          <w:p w14:paraId="5632ABEA" w14:textId="77777777" w:rsidR="008576CC" w:rsidRPr="006719BA" w:rsidRDefault="008576CC" w:rsidP="007675FA">
            <w:pPr>
              <w:ind w:right="34"/>
              <w:jc w:val="center"/>
              <w:rPr>
                <w:rFonts w:ascii="Browallia New" w:hAnsi="Browallia New" w:cs="Browallia New"/>
                <w:color w:val="000000" w:themeColor="text1"/>
                <w:sz w:val="28"/>
                <w:szCs w:val="28"/>
              </w:rPr>
            </w:pPr>
          </w:p>
        </w:tc>
        <w:tc>
          <w:tcPr>
            <w:tcW w:w="2592" w:type="dxa"/>
            <w:gridSpan w:val="3"/>
          </w:tcPr>
          <w:p w14:paraId="70FA1708" w14:textId="77777777" w:rsidR="008576CC" w:rsidRPr="006719BA" w:rsidRDefault="008576CC" w:rsidP="007675FA">
            <w:pPr>
              <w:ind w:right="34"/>
              <w:jc w:val="right"/>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(หน่วย</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พันบาท)</w:t>
            </w:r>
          </w:p>
        </w:tc>
      </w:tr>
      <w:tr w:rsidR="008576CC" w:rsidRPr="006719BA" w14:paraId="2B770EEA" w14:textId="77777777" w:rsidTr="007675FA">
        <w:trPr>
          <w:gridAfter w:val="1"/>
          <w:wAfter w:w="6" w:type="dxa"/>
        </w:trPr>
        <w:tc>
          <w:tcPr>
            <w:tcW w:w="3888" w:type="dxa"/>
          </w:tcPr>
          <w:p w14:paraId="09BB4A2A" w14:textId="77777777" w:rsidR="008576CC" w:rsidRPr="006719BA" w:rsidRDefault="008576CC" w:rsidP="007675FA">
            <w:pPr>
              <w:tabs>
                <w:tab w:val="left" w:pos="900"/>
              </w:tabs>
              <w:ind w:left="360" w:right="-43" w:hanging="360"/>
              <w:jc w:val="center"/>
              <w:rPr>
                <w:rFonts w:ascii="Browallia New" w:hAnsi="Browallia New" w:cs="Browallia New"/>
                <w:color w:val="000000" w:themeColor="text1"/>
                <w:sz w:val="28"/>
                <w:szCs w:val="28"/>
              </w:rPr>
            </w:pPr>
          </w:p>
        </w:tc>
        <w:tc>
          <w:tcPr>
            <w:tcW w:w="2622" w:type="dxa"/>
            <w:gridSpan w:val="2"/>
          </w:tcPr>
          <w:p w14:paraId="7118D844" w14:textId="77777777" w:rsidR="008576CC" w:rsidRPr="006719BA" w:rsidRDefault="008576CC" w:rsidP="007675FA">
            <w:pPr>
              <w:pBdr>
                <w:bottom w:val="single" w:sz="4" w:space="1" w:color="auto"/>
              </w:pBdr>
              <w:ind w:right="34"/>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งบการเงินรวม</w:t>
            </w:r>
          </w:p>
        </w:tc>
        <w:tc>
          <w:tcPr>
            <w:tcW w:w="2592" w:type="dxa"/>
            <w:gridSpan w:val="3"/>
          </w:tcPr>
          <w:p w14:paraId="612D8C95" w14:textId="77777777" w:rsidR="008576CC" w:rsidRPr="006719BA" w:rsidRDefault="008576CC" w:rsidP="007675FA">
            <w:pPr>
              <w:pBdr>
                <w:bottom w:val="single" w:sz="4" w:space="1" w:color="auto"/>
              </w:pBdr>
              <w:ind w:right="34"/>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งบการเงินเฉพาะของบริษัท</w:t>
            </w:r>
          </w:p>
        </w:tc>
      </w:tr>
      <w:tr w:rsidR="008576CC" w:rsidRPr="006719BA" w14:paraId="2BBE0BA9" w14:textId="77777777" w:rsidTr="007675FA">
        <w:tc>
          <w:tcPr>
            <w:tcW w:w="3888" w:type="dxa"/>
          </w:tcPr>
          <w:p w14:paraId="1183F83C" w14:textId="77777777" w:rsidR="008576CC" w:rsidRPr="006719BA" w:rsidRDefault="008576CC" w:rsidP="007675FA">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0ED6C561" w14:textId="77777777" w:rsidR="008576CC" w:rsidRPr="006719BA" w:rsidRDefault="008576CC" w:rsidP="007675FA">
            <w:pPr>
              <w:pBdr>
                <w:bottom w:val="single" w:sz="6" w:space="1" w:color="auto"/>
              </w:pBdr>
              <w:tabs>
                <w:tab w:val="left" w:pos="900"/>
              </w:tabs>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Pr="006719BA">
              <w:rPr>
                <w:rFonts w:ascii="Browallia New" w:hAnsi="Browallia New" w:cs="Browallia New"/>
                <w:sz w:val="28"/>
                <w:szCs w:val="28"/>
              </w:rPr>
              <w:t>2564</w:t>
            </w:r>
          </w:p>
        </w:tc>
        <w:tc>
          <w:tcPr>
            <w:tcW w:w="1332" w:type="dxa"/>
            <w:gridSpan w:val="2"/>
          </w:tcPr>
          <w:p w14:paraId="605EDAD3" w14:textId="77777777" w:rsidR="008576CC" w:rsidRPr="006719BA" w:rsidRDefault="008576CC" w:rsidP="007675FA">
            <w:pPr>
              <w:pBdr>
                <w:bottom w:val="single" w:sz="6" w:space="1" w:color="auto"/>
              </w:pBdr>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lang w:val="en-GB"/>
              </w:rPr>
              <w:t>31</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ธันวาคม</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lang w:val="en-GB"/>
              </w:rPr>
              <w:t>256</w:t>
            </w:r>
            <w:r w:rsidRPr="006719BA">
              <w:rPr>
                <w:rFonts w:ascii="Browallia New" w:hAnsi="Browallia New" w:cs="Browallia New"/>
                <w:color w:val="000000" w:themeColor="text1"/>
                <w:sz w:val="28"/>
                <w:szCs w:val="28"/>
                <w:lang w:val="en-GB"/>
              </w:rPr>
              <w:t>3</w:t>
            </w:r>
          </w:p>
        </w:tc>
        <w:tc>
          <w:tcPr>
            <w:tcW w:w="1296" w:type="dxa"/>
          </w:tcPr>
          <w:p w14:paraId="31FDC085" w14:textId="77777777" w:rsidR="008576CC" w:rsidRPr="006719BA" w:rsidRDefault="008576CC" w:rsidP="007675FA">
            <w:pPr>
              <w:pBdr>
                <w:bottom w:val="single" w:sz="6" w:space="1" w:color="auto"/>
              </w:pBdr>
              <w:tabs>
                <w:tab w:val="left" w:pos="900"/>
              </w:tabs>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lang w:val="en-GB"/>
              </w:rPr>
              <w:t>3</w:t>
            </w:r>
            <w:r w:rsidRPr="006719BA">
              <w:rPr>
                <w:rFonts w:ascii="Browallia New" w:hAnsi="Browallia New" w:cs="Browallia New"/>
                <w:color w:val="000000" w:themeColor="text1"/>
                <w:sz w:val="28"/>
                <w:szCs w:val="28"/>
              </w:rPr>
              <w:t>0</w:t>
            </w:r>
            <w:r w:rsidRPr="006719BA">
              <w:rPr>
                <w:rFonts w:ascii="Browallia New" w:hAnsi="Browallia New" w:cs="Browallia New" w:hint="cs"/>
                <w:color w:val="000000" w:themeColor="text1"/>
                <w:sz w:val="28"/>
                <w:szCs w:val="28"/>
                <w:cs/>
              </w:rPr>
              <w:t xml:space="preserve"> มิถุนายน</w:t>
            </w:r>
            <w:r w:rsidRPr="006719BA">
              <w:rPr>
                <w:rFonts w:ascii="Browallia New" w:hAnsi="Browallia New" w:cs="Browallia New"/>
                <w:sz w:val="28"/>
                <w:szCs w:val="28"/>
              </w:rPr>
              <w:t>2564</w:t>
            </w:r>
          </w:p>
        </w:tc>
        <w:tc>
          <w:tcPr>
            <w:tcW w:w="1296" w:type="dxa"/>
            <w:gridSpan w:val="2"/>
          </w:tcPr>
          <w:p w14:paraId="6ECF8F6C" w14:textId="77777777" w:rsidR="008576CC" w:rsidRPr="006719BA" w:rsidRDefault="008576CC" w:rsidP="007675FA">
            <w:pPr>
              <w:pBdr>
                <w:bottom w:val="single" w:sz="6" w:space="1" w:color="auto"/>
              </w:pBdr>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lang w:val="en-GB"/>
              </w:rPr>
              <w:t>31</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ธันวาคม</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lang w:val="en-GB"/>
              </w:rPr>
              <w:t>256</w:t>
            </w:r>
            <w:r w:rsidRPr="006719BA">
              <w:rPr>
                <w:rFonts w:ascii="Browallia New" w:hAnsi="Browallia New" w:cs="Browallia New"/>
                <w:color w:val="000000" w:themeColor="text1"/>
                <w:sz w:val="28"/>
                <w:szCs w:val="28"/>
                <w:lang w:val="en-GB"/>
              </w:rPr>
              <w:t>3</w:t>
            </w:r>
          </w:p>
        </w:tc>
      </w:tr>
      <w:tr w:rsidR="008576CC" w:rsidRPr="006719BA" w14:paraId="1F97E307" w14:textId="77777777" w:rsidTr="007675FA">
        <w:trPr>
          <w:trHeight w:val="299"/>
        </w:trPr>
        <w:tc>
          <w:tcPr>
            <w:tcW w:w="3888" w:type="dxa"/>
          </w:tcPr>
          <w:p w14:paraId="34D21BC0" w14:textId="77777777" w:rsidR="008576CC" w:rsidRPr="006719BA" w:rsidRDefault="008576CC" w:rsidP="007675FA">
            <w:pPr>
              <w:tabs>
                <w:tab w:val="left" w:pos="900"/>
              </w:tabs>
              <w:ind w:left="360" w:right="-36" w:hanging="360"/>
              <w:jc w:val="both"/>
              <w:rPr>
                <w:rFonts w:ascii="Browallia New" w:hAnsi="Browallia New" w:cs="Browallia New"/>
                <w:color w:val="000000" w:themeColor="text1"/>
                <w:sz w:val="28"/>
                <w:szCs w:val="28"/>
                <w:cs/>
                <w:lang w:val="en-GB"/>
              </w:rPr>
            </w:pPr>
          </w:p>
        </w:tc>
        <w:tc>
          <w:tcPr>
            <w:tcW w:w="1296" w:type="dxa"/>
          </w:tcPr>
          <w:p w14:paraId="7B7F67EB" w14:textId="77777777" w:rsidR="008576CC" w:rsidRPr="006719BA" w:rsidRDefault="008576CC" w:rsidP="007675FA">
            <w:pPr>
              <w:tabs>
                <w:tab w:val="decimal" w:pos="846"/>
              </w:tabs>
              <w:ind w:right="34"/>
              <w:jc w:val="both"/>
              <w:rPr>
                <w:rFonts w:ascii="Browallia New" w:hAnsi="Browallia New" w:cs="Browallia New"/>
                <w:color w:val="000000" w:themeColor="text1"/>
                <w:sz w:val="28"/>
                <w:szCs w:val="28"/>
              </w:rPr>
            </w:pPr>
          </w:p>
        </w:tc>
        <w:tc>
          <w:tcPr>
            <w:tcW w:w="1332" w:type="dxa"/>
            <w:gridSpan w:val="2"/>
          </w:tcPr>
          <w:p w14:paraId="61C29409" w14:textId="77777777" w:rsidR="008576CC" w:rsidRPr="006719BA" w:rsidRDefault="008576CC" w:rsidP="007675FA">
            <w:pPr>
              <w:tabs>
                <w:tab w:val="decimal" w:pos="846"/>
              </w:tabs>
              <w:ind w:right="34"/>
              <w:jc w:val="both"/>
              <w:rPr>
                <w:rFonts w:ascii="Browallia New" w:hAnsi="Browallia New" w:cs="Browallia New"/>
                <w:color w:val="000000" w:themeColor="text1"/>
                <w:sz w:val="28"/>
                <w:szCs w:val="28"/>
              </w:rPr>
            </w:pPr>
          </w:p>
        </w:tc>
        <w:tc>
          <w:tcPr>
            <w:tcW w:w="1296" w:type="dxa"/>
          </w:tcPr>
          <w:p w14:paraId="00B60C3E" w14:textId="77777777" w:rsidR="008576CC" w:rsidRPr="006719BA" w:rsidRDefault="008576CC" w:rsidP="007675FA">
            <w:pPr>
              <w:tabs>
                <w:tab w:val="decimal" w:pos="846"/>
              </w:tabs>
              <w:ind w:right="34"/>
              <w:jc w:val="both"/>
              <w:rPr>
                <w:rFonts w:ascii="Browallia New" w:hAnsi="Browallia New" w:cs="Browallia New"/>
                <w:color w:val="000000" w:themeColor="text1"/>
                <w:sz w:val="28"/>
                <w:szCs w:val="28"/>
              </w:rPr>
            </w:pPr>
          </w:p>
        </w:tc>
        <w:tc>
          <w:tcPr>
            <w:tcW w:w="1296" w:type="dxa"/>
            <w:gridSpan w:val="2"/>
          </w:tcPr>
          <w:p w14:paraId="63005A5F" w14:textId="77777777" w:rsidR="008576CC" w:rsidRPr="006719BA" w:rsidRDefault="008576CC" w:rsidP="007675FA">
            <w:pPr>
              <w:tabs>
                <w:tab w:val="decimal" w:pos="846"/>
              </w:tabs>
              <w:ind w:right="34"/>
              <w:jc w:val="both"/>
              <w:rPr>
                <w:rFonts w:ascii="Browallia New" w:hAnsi="Browallia New" w:cs="Browallia New"/>
                <w:color w:val="000000" w:themeColor="text1"/>
                <w:sz w:val="28"/>
                <w:szCs w:val="28"/>
              </w:rPr>
            </w:pPr>
          </w:p>
        </w:tc>
      </w:tr>
      <w:tr w:rsidR="008576CC" w:rsidRPr="006719BA" w14:paraId="5129ECB5" w14:textId="77777777" w:rsidTr="007675FA">
        <w:tc>
          <w:tcPr>
            <w:tcW w:w="3888" w:type="dxa"/>
          </w:tcPr>
          <w:p w14:paraId="20ED53CB" w14:textId="0B9A09BF" w:rsidR="008576CC" w:rsidRPr="006719BA" w:rsidRDefault="001B56CB" w:rsidP="007675FA">
            <w:pPr>
              <w:tabs>
                <w:tab w:val="left" w:pos="900"/>
              </w:tabs>
              <w:ind w:left="360" w:right="-36" w:hanging="360"/>
              <w:jc w:val="both"/>
              <w:rPr>
                <w:rFonts w:ascii="Browallia New" w:hAnsi="Browallia New" w:cs="Browallia New"/>
                <w:color w:val="000000" w:themeColor="text1"/>
                <w:sz w:val="28"/>
                <w:szCs w:val="28"/>
                <w:u w:val="single"/>
                <w:cs/>
                <w:lang w:val="en-GB"/>
              </w:rPr>
            </w:pPr>
            <w:r w:rsidRPr="006719BA">
              <w:rPr>
                <w:rFonts w:ascii="Browallia New" w:hAnsi="Browallia New" w:cs="Browallia New" w:hint="cs"/>
                <w:color w:val="000000" w:themeColor="text1"/>
                <w:sz w:val="28"/>
                <w:szCs w:val="28"/>
                <w:cs/>
                <w:lang w:val="en-GB"/>
              </w:rPr>
              <w:t>หนี้สินทางการเงินอื่น</w:t>
            </w:r>
          </w:p>
        </w:tc>
        <w:tc>
          <w:tcPr>
            <w:tcW w:w="1296" w:type="dxa"/>
          </w:tcPr>
          <w:p w14:paraId="4BB45AD4" w14:textId="3D55CD5D" w:rsidR="008576CC" w:rsidRPr="006719BA" w:rsidRDefault="00477F06" w:rsidP="007675FA">
            <w:pPr>
              <w:ind w:right="-21"/>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w:t>
            </w:r>
            <w:r w:rsidR="0088367E" w:rsidRPr="006719BA">
              <w:rPr>
                <w:rFonts w:ascii="Browallia New" w:hAnsi="Browallia New" w:cs="Browallia New"/>
                <w:color w:val="000000" w:themeColor="text1"/>
                <w:sz w:val="28"/>
                <w:szCs w:val="28"/>
              </w:rPr>
              <w:t>747,499</w:t>
            </w:r>
          </w:p>
        </w:tc>
        <w:tc>
          <w:tcPr>
            <w:tcW w:w="1332" w:type="dxa"/>
            <w:gridSpan w:val="2"/>
            <w:vAlign w:val="bottom"/>
          </w:tcPr>
          <w:p w14:paraId="610D46D0" w14:textId="586E4FC3" w:rsidR="008576CC" w:rsidRPr="006719BA" w:rsidRDefault="00477F06" w:rsidP="007675FA">
            <w:pPr>
              <w:ind w:right="-21"/>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1,466,870</w:t>
            </w:r>
          </w:p>
        </w:tc>
        <w:tc>
          <w:tcPr>
            <w:tcW w:w="1296" w:type="dxa"/>
          </w:tcPr>
          <w:p w14:paraId="5562848F" w14:textId="0B213E40" w:rsidR="008576CC" w:rsidRPr="006719BA" w:rsidRDefault="00477F06" w:rsidP="007675FA">
            <w:pPr>
              <w:ind w:right="-21"/>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1,461,493</w:t>
            </w:r>
          </w:p>
        </w:tc>
        <w:tc>
          <w:tcPr>
            <w:tcW w:w="1296" w:type="dxa"/>
            <w:gridSpan w:val="2"/>
            <w:vAlign w:val="bottom"/>
          </w:tcPr>
          <w:p w14:paraId="3F844A79" w14:textId="601A4E07" w:rsidR="008576CC" w:rsidRPr="006719BA" w:rsidRDefault="00477F06" w:rsidP="007675FA">
            <w:pPr>
              <w:ind w:right="-21"/>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1,340,306</w:t>
            </w:r>
          </w:p>
        </w:tc>
      </w:tr>
      <w:tr w:rsidR="008576CC" w:rsidRPr="006719BA" w14:paraId="153CCFE8" w14:textId="77777777" w:rsidTr="007675FA">
        <w:tc>
          <w:tcPr>
            <w:tcW w:w="3888" w:type="dxa"/>
          </w:tcPr>
          <w:p w14:paraId="506AB30B" w14:textId="77777777" w:rsidR="008576CC" w:rsidRPr="006719BA" w:rsidRDefault="008576CC" w:rsidP="007675FA">
            <w:pPr>
              <w:tabs>
                <w:tab w:val="left" w:pos="900"/>
              </w:tabs>
              <w:ind w:left="360" w:right="-36" w:hanging="360"/>
              <w:jc w:val="both"/>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หัก</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ส่วนที่ถึงกำหนดชำระภายในหนึ่งปี</w:t>
            </w:r>
          </w:p>
        </w:tc>
        <w:tc>
          <w:tcPr>
            <w:tcW w:w="1296" w:type="dxa"/>
          </w:tcPr>
          <w:p w14:paraId="28639E4A" w14:textId="753D021C" w:rsidR="008576CC" w:rsidRPr="006719BA" w:rsidRDefault="008576CC" w:rsidP="007675FA">
            <w:pPr>
              <w:pBdr>
                <w:bottom w:val="single" w:sz="4" w:space="1" w:color="auto"/>
              </w:pBdr>
              <w:ind w:right="-21"/>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(481,719)</w:t>
            </w:r>
          </w:p>
        </w:tc>
        <w:tc>
          <w:tcPr>
            <w:tcW w:w="1332" w:type="dxa"/>
            <w:gridSpan w:val="2"/>
            <w:vAlign w:val="bottom"/>
          </w:tcPr>
          <w:p w14:paraId="10BC48F0" w14:textId="4FCBAFE5" w:rsidR="008576CC" w:rsidRPr="006719BA" w:rsidRDefault="008576CC" w:rsidP="007675FA">
            <w:pPr>
              <w:pBdr>
                <w:bottom w:val="single" w:sz="4" w:space="1" w:color="auto"/>
              </w:pBdr>
              <w:ind w:right="-21"/>
              <w:jc w:val="right"/>
              <w:rPr>
                <w:rFonts w:ascii="Browallia New" w:hAnsi="Browallia New" w:cs="Browallia New"/>
                <w:sz w:val="28"/>
                <w:szCs w:val="28"/>
              </w:rPr>
            </w:pPr>
            <w:r w:rsidRPr="006719BA">
              <w:rPr>
                <w:rFonts w:ascii="Browallia New" w:hAnsi="Browallia New" w:cs="Browallia New"/>
                <w:sz w:val="28"/>
                <w:szCs w:val="28"/>
              </w:rPr>
              <w:t>(</w:t>
            </w:r>
            <w:r w:rsidR="00477F06" w:rsidRPr="006719BA">
              <w:rPr>
                <w:rFonts w:ascii="Browallia New" w:hAnsi="Browallia New" w:cs="Browallia New"/>
                <w:sz w:val="28"/>
                <w:szCs w:val="28"/>
              </w:rPr>
              <w:t>367,327)</w:t>
            </w:r>
          </w:p>
        </w:tc>
        <w:tc>
          <w:tcPr>
            <w:tcW w:w="1296" w:type="dxa"/>
          </w:tcPr>
          <w:p w14:paraId="2246E0AD" w14:textId="604746C2" w:rsidR="008576CC" w:rsidRPr="006719BA" w:rsidRDefault="00477F06" w:rsidP="007675FA">
            <w:pPr>
              <w:pBdr>
                <w:bottom w:val="single" w:sz="4" w:space="1" w:color="auto"/>
              </w:pBdr>
              <w:ind w:right="-21"/>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(428,371)</w:t>
            </w:r>
          </w:p>
        </w:tc>
        <w:tc>
          <w:tcPr>
            <w:tcW w:w="1296" w:type="dxa"/>
            <w:gridSpan w:val="2"/>
            <w:vAlign w:val="bottom"/>
          </w:tcPr>
          <w:p w14:paraId="14261D40" w14:textId="189FDCE4" w:rsidR="008576CC" w:rsidRPr="006719BA" w:rsidRDefault="008576CC" w:rsidP="007675FA">
            <w:pPr>
              <w:pBdr>
                <w:bottom w:val="single" w:sz="4" w:space="1" w:color="auto"/>
              </w:pBdr>
              <w:ind w:right="-21"/>
              <w:jc w:val="right"/>
              <w:rPr>
                <w:rFonts w:ascii="Browallia New" w:hAnsi="Browallia New" w:cs="Browallia New"/>
                <w:sz w:val="28"/>
                <w:szCs w:val="28"/>
              </w:rPr>
            </w:pPr>
            <w:r w:rsidRPr="006719BA">
              <w:rPr>
                <w:rFonts w:ascii="Browallia New" w:hAnsi="Browallia New" w:cs="Browallia New"/>
                <w:sz w:val="28"/>
                <w:szCs w:val="28"/>
              </w:rPr>
              <w:t>(346,188)</w:t>
            </w:r>
          </w:p>
        </w:tc>
      </w:tr>
      <w:tr w:rsidR="008576CC" w:rsidRPr="006719BA" w14:paraId="5D4A8D88" w14:textId="77777777" w:rsidTr="007675FA">
        <w:tc>
          <w:tcPr>
            <w:tcW w:w="3888" w:type="dxa"/>
          </w:tcPr>
          <w:p w14:paraId="5900BED6" w14:textId="77777777" w:rsidR="008576CC" w:rsidRPr="006719BA" w:rsidRDefault="008576CC" w:rsidP="007675FA">
            <w:pPr>
              <w:tabs>
                <w:tab w:val="left" w:pos="900"/>
              </w:tabs>
              <w:ind w:left="360" w:right="-36" w:hanging="360"/>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สุทธิ</w:t>
            </w:r>
          </w:p>
        </w:tc>
        <w:tc>
          <w:tcPr>
            <w:tcW w:w="1296" w:type="dxa"/>
          </w:tcPr>
          <w:p w14:paraId="0CA6037E" w14:textId="1B95B31D" w:rsidR="008576CC" w:rsidRPr="006719BA" w:rsidRDefault="008576CC" w:rsidP="007675FA">
            <w:pPr>
              <w:pBdr>
                <w:bottom w:val="single" w:sz="12" w:space="1" w:color="auto"/>
              </w:pBdr>
              <w:ind w:right="-21"/>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w:t>
            </w:r>
            <w:r w:rsidR="0088367E" w:rsidRPr="006719BA">
              <w:rPr>
                <w:rFonts w:ascii="Browallia New" w:hAnsi="Browallia New" w:cs="Browallia New"/>
                <w:color w:val="000000" w:themeColor="text1"/>
                <w:sz w:val="28"/>
                <w:szCs w:val="28"/>
              </w:rPr>
              <w:t>265,780</w:t>
            </w:r>
          </w:p>
        </w:tc>
        <w:tc>
          <w:tcPr>
            <w:tcW w:w="1332" w:type="dxa"/>
            <w:gridSpan w:val="2"/>
            <w:vAlign w:val="bottom"/>
          </w:tcPr>
          <w:p w14:paraId="57E0B3E4" w14:textId="3B1E4934" w:rsidR="008576CC" w:rsidRPr="006719BA" w:rsidRDefault="008576CC" w:rsidP="007675FA">
            <w:pPr>
              <w:pBdr>
                <w:bottom w:val="single" w:sz="12" w:space="1" w:color="auto"/>
              </w:pBdr>
              <w:ind w:right="-21"/>
              <w:jc w:val="right"/>
              <w:rPr>
                <w:rFonts w:ascii="Browallia New" w:hAnsi="Browallia New" w:cs="Browallia New"/>
                <w:sz w:val="28"/>
                <w:szCs w:val="28"/>
              </w:rPr>
            </w:pPr>
            <w:r w:rsidRPr="006719BA">
              <w:rPr>
                <w:rFonts w:ascii="Browallia New" w:hAnsi="Browallia New" w:cs="Browallia New"/>
                <w:sz w:val="28"/>
                <w:szCs w:val="28"/>
              </w:rPr>
              <w:t>1,099,543</w:t>
            </w:r>
          </w:p>
        </w:tc>
        <w:tc>
          <w:tcPr>
            <w:tcW w:w="1296" w:type="dxa"/>
          </w:tcPr>
          <w:p w14:paraId="626217BB" w14:textId="4EBAE371" w:rsidR="008576CC" w:rsidRPr="006719BA" w:rsidRDefault="008576CC" w:rsidP="007675FA">
            <w:pPr>
              <w:pBdr>
                <w:bottom w:val="single" w:sz="12" w:space="1" w:color="auto"/>
              </w:pBdr>
              <w:ind w:right="-21"/>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1,033,122</w:t>
            </w:r>
          </w:p>
        </w:tc>
        <w:tc>
          <w:tcPr>
            <w:tcW w:w="1296" w:type="dxa"/>
            <w:gridSpan w:val="2"/>
            <w:vAlign w:val="bottom"/>
          </w:tcPr>
          <w:p w14:paraId="68353BF8" w14:textId="20CAFA15" w:rsidR="008576CC" w:rsidRPr="006719BA" w:rsidRDefault="008576CC" w:rsidP="007675FA">
            <w:pPr>
              <w:pBdr>
                <w:bottom w:val="single" w:sz="12" w:space="1" w:color="auto"/>
              </w:pBdr>
              <w:ind w:right="-21"/>
              <w:jc w:val="right"/>
              <w:rPr>
                <w:rFonts w:ascii="Browallia New" w:hAnsi="Browallia New" w:cs="Browallia New"/>
                <w:sz w:val="28"/>
                <w:szCs w:val="28"/>
                <w:cs/>
              </w:rPr>
            </w:pPr>
            <w:r w:rsidRPr="006719BA">
              <w:rPr>
                <w:rFonts w:ascii="Browallia New" w:hAnsi="Browallia New" w:cs="Browallia New"/>
                <w:sz w:val="28"/>
                <w:szCs w:val="28"/>
              </w:rPr>
              <w:t>994,118</w:t>
            </w:r>
          </w:p>
        </w:tc>
      </w:tr>
    </w:tbl>
    <w:p w14:paraId="6057038B" w14:textId="0A294AD8" w:rsidR="007B5518" w:rsidRPr="006719BA" w:rsidRDefault="00CC16E5" w:rsidP="00477F06">
      <w:pPr>
        <w:tabs>
          <w:tab w:val="left" w:pos="900"/>
        </w:tabs>
        <w:ind w:left="450" w:right="-45"/>
        <w:jc w:val="thaiDistribute"/>
        <w:rPr>
          <w:rFonts w:ascii="Browallia New" w:hAnsi="Browallia New" w:cs="Browallia New"/>
          <w:color w:val="000000" w:themeColor="text1"/>
          <w:sz w:val="28"/>
          <w:szCs w:val="28"/>
          <w:lang w:val="en-GB"/>
        </w:rPr>
      </w:pPr>
      <w:r w:rsidRPr="006719BA">
        <w:rPr>
          <w:rFonts w:ascii="Browallia New" w:hAnsi="Browallia New" w:cs="Browallia New" w:hint="cs"/>
          <w:color w:val="000000" w:themeColor="text1"/>
          <w:sz w:val="28"/>
          <w:szCs w:val="28"/>
          <w:cs/>
          <w:lang w:val="en-GB"/>
        </w:rPr>
        <w:lastRenderedPageBreak/>
        <w:t>ณ</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lang w:val="en-GB"/>
        </w:rPr>
        <w:t>วันที่</w:t>
      </w:r>
      <w:r w:rsidR="00C85C72" w:rsidRPr="006719BA">
        <w:rPr>
          <w:rFonts w:ascii="Browallia New" w:hAnsi="Browallia New" w:cs="Browallia New" w:hint="cs"/>
          <w:color w:val="000000" w:themeColor="text1"/>
          <w:sz w:val="28"/>
          <w:szCs w:val="28"/>
        </w:rPr>
        <w:t xml:space="preserve"> </w:t>
      </w:r>
      <w:r w:rsidR="00075AD6" w:rsidRPr="006719BA">
        <w:rPr>
          <w:rFonts w:ascii="Browallia New" w:hAnsi="Browallia New" w:cs="Browallia New"/>
          <w:color w:val="000000" w:themeColor="text1"/>
          <w:sz w:val="28"/>
          <w:szCs w:val="28"/>
          <w:lang w:val="en-GB"/>
        </w:rPr>
        <w:t>3</w:t>
      </w:r>
      <w:r w:rsidR="00075AD6" w:rsidRPr="006719BA">
        <w:rPr>
          <w:rFonts w:ascii="Browallia New" w:hAnsi="Browallia New" w:cs="Browallia New"/>
          <w:color w:val="000000" w:themeColor="text1"/>
          <w:sz w:val="28"/>
          <w:szCs w:val="28"/>
        </w:rPr>
        <w:t>0</w:t>
      </w:r>
      <w:r w:rsidR="00075AD6" w:rsidRPr="006719BA">
        <w:rPr>
          <w:rFonts w:ascii="Browallia New" w:hAnsi="Browallia New" w:cs="Browallia New" w:hint="cs"/>
          <w:color w:val="000000" w:themeColor="text1"/>
          <w:sz w:val="28"/>
          <w:szCs w:val="28"/>
          <w:cs/>
        </w:rPr>
        <w:t xml:space="preserve"> มิถุนายน</w:t>
      </w:r>
      <w:r w:rsidR="003F7F9D" w:rsidRPr="006719BA">
        <w:rPr>
          <w:rFonts w:ascii="Browallia New" w:hAnsi="Browallia New" w:cs="Browallia New"/>
          <w:sz w:val="28"/>
          <w:szCs w:val="28"/>
        </w:rPr>
        <w:t xml:space="preserve"> 2564</w:t>
      </w:r>
      <w:r w:rsidRPr="006719BA">
        <w:rPr>
          <w:rFonts w:ascii="Browallia New" w:hAnsi="Browallia New" w:cs="Browallia New" w:hint="cs"/>
          <w:color w:val="000000" w:themeColor="text1"/>
          <w:sz w:val="28"/>
          <w:szCs w:val="28"/>
          <w:lang w:val="en-GB"/>
        </w:rPr>
        <w:t xml:space="preserve"> </w:t>
      </w:r>
      <w:r w:rsidRPr="006719BA">
        <w:rPr>
          <w:rFonts w:ascii="Browallia New" w:hAnsi="Browallia New" w:cs="Browallia New" w:hint="cs"/>
          <w:color w:val="000000" w:themeColor="text1"/>
          <w:sz w:val="28"/>
          <w:szCs w:val="28"/>
          <w:cs/>
          <w:lang w:val="en-GB"/>
        </w:rPr>
        <w:t>บริษัทและบริษัทย่อยมีหนี้สินที่เกิดจากการทำสัญญาขายและเช่ากลับคืนจำนวน</w:t>
      </w:r>
      <w:r w:rsidR="00D05630" w:rsidRPr="006719BA">
        <w:rPr>
          <w:rFonts w:ascii="Browallia New" w:hAnsi="Browallia New" w:cs="Browallia New" w:hint="cs"/>
          <w:color w:val="000000" w:themeColor="text1"/>
          <w:sz w:val="28"/>
          <w:szCs w:val="28"/>
          <w:cs/>
          <w:lang w:val="en-GB"/>
        </w:rPr>
        <w:t>รวม</w:t>
      </w:r>
      <w:r w:rsidR="00C85C72" w:rsidRPr="006719BA">
        <w:rPr>
          <w:rFonts w:ascii="Browallia New" w:hAnsi="Browallia New" w:cs="Browallia New" w:hint="cs"/>
          <w:color w:val="000000" w:themeColor="text1"/>
          <w:sz w:val="28"/>
          <w:szCs w:val="28"/>
        </w:rPr>
        <w:t xml:space="preserve"> </w:t>
      </w:r>
      <w:r w:rsidR="00766DEC" w:rsidRPr="006719BA">
        <w:rPr>
          <w:rFonts w:ascii="Browallia New" w:hAnsi="Browallia New" w:cs="Browallia New"/>
          <w:color w:val="000000" w:themeColor="text1"/>
          <w:sz w:val="28"/>
          <w:szCs w:val="28"/>
        </w:rPr>
        <w:t>1</w:t>
      </w:r>
      <w:r w:rsidR="003A213A" w:rsidRPr="006719BA">
        <w:rPr>
          <w:rFonts w:ascii="Browallia New" w:hAnsi="Browallia New" w:cs="Browallia New"/>
          <w:color w:val="000000" w:themeColor="text1"/>
          <w:sz w:val="28"/>
          <w:szCs w:val="28"/>
        </w:rPr>
        <w:t>,747.50</w:t>
      </w:r>
      <w:r w:rsidRPr="006719BA">
        <w:rPr>
          <w:rFonts w:ascii="Browallia New" w:hAnsi="Browallia New" w:cs="Browallia New" w:hint="cs"/>
          <w:color w:val="000000" w:themeColor="text1"/>
          <w:sz w:val="28"/>
          <w:szCs w:val="28"/>
          <w:lang w:val="en-GB"/>
        </w:rPr>
        <w:t xml:space="preserve"> </w:t>
      </w:r>
      <w:r w:rsidRPr="006719BA">
        <w:rPr>
          <w:rFonts w:ascii="Browallia New" w:hAnsi="Browallia New" w:cs="Browallia New" w:hint="cs"/>
          <w:color w:val="000000" w:themeColor="text1"/>
          <w:sz w:val="28"/>
          <w:szCs w:val="28"/>
          <w:cs/>
          <w:lang w:val="en-GB"/>
        </w:rPr>
        <w:t>ล้านบาท</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lang w:val="en-GB"/>
        </w:rPr>
        <w:t>(</w:t>
      </w:r>
      <w:r w:rsidR="00975239" w:rsidRPr="006719BA">
        <w:rPr>
          <w:rFonts w:ascii="Browallia New" w:hAnsi="Browallia New" w:cs="Browallia New" w:hint="cs"/>
          <w:color w:val="000000" w:themeColor="text1"/>
          <w:sz w:val="28"/>
          <w:szCs w:val="28"/>
          <w:cs/>
          <w:lang w:val="en-GB"/>
        </w:rPr>
        <w:t>งบการเงิน</w:t>
      </w:r>
      <w:r w:rsidRPr="006719BA">
        <w:rPr>
          <w:rFonts w:ascii="Browallia New" w:hAnsi="Browallia New" w:cs="Browallia New" w:hint="cs"/>
          <w:color w:val="000000" w:themeColor="text1"/>
          <w:sz w:val="28"/>
          <w:szCs w:val="28"/>
          <w:cs/>
          <w:lang w:val="en-GB"/>
        </w:rPr>
        <w:t>เฉพาะ</w:t>
      </w:r>
      <w:r w:rsidR="00842CDA" w:rsidRPr="006719BA">
        <w:rPr>
          <w:rFonts w:ascii="Browallia New" w:hAnsi="Browallia New" w:cs="Browallia New" w:hint="cs"/>
          <w:color w:val="000000" w:themeColor="text1"/>
          <w:sz w:val="28"/>
          <w:szCs w:val="28"/>
          <w:cs/>
          <w:lang w:val="en-GB"/>
        </w:rPr>
        <w:t>ของ</w:t>
      </w:r>
      <w:r w:rsidRPr="006719BA">
        <w:rPr>
          <w:rFonts w:ascii="Browallia New" w:hAnsi="Browallia New" w:cs="Browallia New" w:hint="cs"/>
          <w:color w:val="000000" w:themeColor="text1"/>
          <w:sz w:val="28"/>
          <w:szCs w:val="28"/>
          <w:cs/>
          <w:lang w:val="en-GB"/>
        </w:rPr>
        <w:t>บริษัท</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lang w:val="en-GB"/>
        </w:rPr>
        <w:t>จำนวน</w:t>
      </w:r>
      <w:r w:rsidR="00C85C72" w:rsidRPr="006719BA">
        <w:rPr>
          <w:rFonts w:ascii="Browallia New" w:hAnsi="Browallia New" w:cs="Browallia New" w:hint="cs"/>
          <w:color w:val="000000" w:themeColor="text1"/>
          <w:sz w:val="28"/>
          <w:szCs w:val="28"/>
        </w:rPr>
        <w:t xml:space="preserve"> </w:t>
      </w:r>
      <w:r w:rsidR="00766DEC" w:rsidRPr="006719BA">
        <w:rPr>
          <w:rFonts w:ascii="Browallia New" w:hAnsi="Browallia New" w:cs="Browallia New"/>
          <w:color w:val="000000" w:themeColor="text1"/>
          <w:sz w:val="28"/>
          <w:szCs w:val="28"/>
        </w:rPr>
        <w:t>1,</w:t>
      </w:r>
      <w:r w:rsidR="003A213A" w:rsidRPr="006719BA">
        <w:rPr>
          <w:rFonts w:ascii="Browallia New" w:hAnsi="Browallia New" w:cs="Browallia New"/>
          <w:color w:val="000000" w:themeColor="text1"/>
          <w:sz w:val="28"/>
          <w:szCs w:val="28"/>
        </w:rPr>
        <w:t>461.49</w:t>
      </w:r>
      <w:r w:rsidRPr="006719BA">
        <w:rPr>
          <w:rFonts w:ascii="Browallia New" w:hAnsi="Browallia New" w:cs="Browallia New" w:hint="cs"/>
          <w:color w:val="000000" w:themeColor="text1"/>
          <w:sz w:val="28"/>
          <w:szCs w:val="28"/>
          <w:lang w:val="en-GB"/>
        </w:rPr>
        <w:t xml:space="preserve"> </w:t>
      </w:r>
      <w:r w:rsidRPr="006719BA">
        <w:rPr>
          <w:rFonts w:ascii="Browallia New" w:hAnsi="Browallia New" w:cs="Browallia New" w:hint="cs"/>
          <w:color w:val="000000" w:themeColor="text1"/>
          <w:sz w:val="28"/>
          <w:szCs w:val="28"/>
          <w:cs/>
          <w:lang w:val="en-GB"/>
        </w:rPr>
        <w:t>ล้านบาท)</w:t>
      </w:r>
      <w:r w:rsidR="00C85C72" w:rsidRPr="006719BA">
        <w:rPr>
          <w:rFonts w:ascii="Browallia New" w:hAnsi="Browallia New" w:cs="Browallia New" w:hint="cs"/>
          <w:color w:val="000000" w:themeColor="text1"/>
          <w:sz w:val="28"/>
          <w:szCs w:val="28"/>
        </w:rPr>
        <w:t xml:space="preserve"> </w:t>
      </w:r>
      <w:bookmarkStart w:id="17" w:name="_Hlk46931832"/>
      <w:r w:rsidRPr="006719BA">
        <w:rPr>
          <w:rFonts w:ascii="Browallia New" w:hAnsi="Browallia New" w:cs="Browallia New" w:hint="cs"/>
          <w:color w:val="000000" w:themeColor="text1"/>
          <w:sz w:val="28"/>
          <w:szCs w:val="28"/>
          <w:cs/>
          <w:lang w:val="en-GB"/>
        </w:rPr>
        <w:t>รายการขายและเช่ากลับคืนดังกล่าว</w:t>
      </w:r>
      <w:r w:rsidR="00AC4788" w:rsidRPr="006719BA">
        <w:rPr>
          <w:rFonts w:ascii="Browallia New" w:hAnsi="Browallia New" w:cs="Browallia New" w:hint="cs"/>
          <w:color w:val="000000" w:themeColor="text1"/>
          <w:sz w:val="28"/>
          <w:szCs w:val="28"/>
          <w:cs/>
          <w:lang w:val="en-GB"/>
        </w:rPr>
        <w:t>ถูกพิจารณาถือเป็นการโอนสินทรัพย์ที่มิใช่</w:t>
      </w:r>
      <w:r w:rsidR="00404211" w:rsidRPr="006719BA">
        <w:rPr>
          <w:rFonts w:ascii="Browallia New" w:hAnsi="Browallia New" w:cs="Browallia New" w:hint="cs"/>
          <w:color w:val="000000" w:themeColor="text1"/>
          <w:sz w:val="28"/>
          <w:szCs w:val="28"/>
          <w:cs/>
          <w:lang w:val="en-GB"/>
        </w:rPr>
        <w:t>การขาย</w:t>
      </w:r>
      <w:r w:rsidRPr="006719BA">
        <w:rPr>
          <w:rFonts w:ascii="Browallia New" w:hAnsi="Browallia New" w:cs="Browallia New" w:hint="cs"/>
          <w:color w:val="000000" w:themeColor="text1"/>
          <w:sz w:val="28"/>
          <w:szCs w:val="28"/>
          <w:cs/>
          <w:lang w:val="en-GB"/>
        </w:rPr>
        <w:t>ตามมาตรฐาน</w:t>
      </w:r>
      <w:r w:rsidR="00404211" w:rsidRPr="006719BA">
        <w:rPr>
          <w:rFonts w:ascii="Browallia New" w:hAnsi="Browallia New" w:cs="Browallia New" w:hint="cs"/>
          <w:color w:val="000000" w:themeColor="text1"/>
          <w:sz w:val="28"/>
          <w:szCs w:val="28"/>
          <w:cs/>
          <w:lang w:val="en-GB"/>
        </w:rPr>
        <w:t>การ</w:t>
      </w:r>
      <w:r w:rsidRPr="006719BA">
        <w:rPr>
          <w:rFonts w:ascii="Browallia New" w:hAnsi="Browallia New" w:cs="Browallia New" w:hint="cs"/>
          <w:color w:val="000000" w:themeColor="text1"/>
          <w:sz w:val="28"/>
          <w:szCs w:val="28"/>
          <w:cs/>
          <w:lang w:val="en-GB"/>
        </w:rPr>
        <w:t>รายงานทางการเงินฉบับที่</w:t>
      </w:r>
      <w:r w:rsidR="00C85C72" w:rsidRPr="006719BA">
        <w:rPr>
          <w:rFonts w:ascii="Browallia New" w:hAnsi="Browallia New" w:cs="Browallia New" w:hint="cs"/>
          <w:color w:val="000000" w:themeColor="text1"/>
          <w:sz w:val="28"/>
          <w:szCs w:val="28"/>
        </w:rPr>
        <w:t xml:space="preserve"> </w:t>
      </w:r>
      <w:r w:rsidR="00404211" w:rsidRPr="006719BA">
        <w:rPr>
          <w:rFonts w:ascii="Browallia New" w:hAnsi="Browallia New" w:cs="Browallia New" w:hint="cs"/>
          <w:color w:val="000000" w:themeColor="text1"/>
          <w:sz w:val="28"/>
          <w:szCs w:val="28"/>
        </w:rPr>
        <w:t xml:space="preserve">15 </w:t>
      </w:r>
      <w:r w:rsidR="00404211" w:rsidRPr="006719BA">
        <w:rPr>
          <w:rFonts w:ascii="Browallia New" w:hAnsi="Browallia New" w:cs="Browallia New" w:hint="cs"/>
          <w:color w:val="000000" w:themeColor="text1"/>
          <w:sz w:val="28"/>
          <w:szCs w:val="28"/>
          <w:cs/>
        </w:rPr>
        <w:t>เรื่อง</w:t>
      </w:r>
      <w:r w:rsidR="00C85C72" w:rsidRPr="006719BA">
        <w:rPr>
          <w:rFonts w:ascii="Browallia New" w:hAnsi="Browallia New" w:cs="Browallia New" w:hint="cs"/>
          <w:color w:val="000000" w:themeColor="text1"/>
          <w:sz w:val="28"/>
          <w:szCs w:val="28"/>
        </w:rPr>
        <w:t xml:space="preserve"> </w:t>
      </w:r>
      <w:r w:rsidR="00404211" w:rsidRPr="006719BA">
        <w:rPr>
          <w:rFonts w:ascii="Browallia New" w:hAnsi="Browallia New" w:cs="Browallia New" w:hint="cs"/>
          <w:color w:val="000000" w:themeColor="text1"/>
          <w:sz w:val="28"/>
          <w:szCs w:val="28"/>
          <w:cs/>
        </w:rPr>
        <w:t>รายได้จากสัญญาที่ทำกับลูกค้า</w:t>
      </w:r>
      <w:r w:rsidR="00C85C72" w:rsidRPr="006719BA">
        <w:rPr>
          <w:rFonts w:ascii="Browallia New" w:hAnsi="Browallia New" w:cs="Browallia New" w:hint="cs"/>
          <w:color w:val="000000" w:themeColor="text1"/>
          <w:sz w:val="28"/>
          <w:szCs w:val="28"/>
        </w:rPr>
        <w:t xml:space="preserve"> </w:t>
      </w:r>
      <w:r w:rsidR="001B448A" w:rsidRPr="006719BA">
        <w:rPr>
          <w:rFonts w:ascii="Browallia New" w:hAnsi="Browallia New" w:cs="Browallia New" w:hint="cs"/>
          <w:color w:val="000000" w:themeColor="text1"/>
          <w:sz w:val="28"/>
          <w:szCs w:val="28"/>
          <w:cs/>
        </w:rPr>
        <w:t>ดังนั้น</w:t>
      </w:r>
      <w:r w:rsidR="00C85C72" w:rsidRPr="006719BA">
        <w:rPr>
          <w:rFonts w:ascii="Browallia New" w:hAnsi="Browallia New" w:cs="Browallia New" w:hint="cs"/>
          <w:color w:val="000000" w:themeColor="text1"/>
          <w:sz w:val="28"/>
          <w:szCs w:val="28"/>
        </w:rPr>
        <w:t xml:space="preserve"> </w:t>
      </w:r>
      <w:bookmarkStart w:id="18" w:name="_Hlk46931917"/>
      <w:bookmarkEnd w:id="17"/>
      <w:r w:rsidR="001B448A" w:rsidRPr="006719BA">
        <w:rPr>
          <w:rFonts w:ascii="Browallia New" w:hAnsi="Browallia New" w:cs="Browallia New" w:hint="cs"/>
          <w:color w:val="000000" w:themeColor="text1"/>
          <w:sz w:val="28"/>
          <w:szCs w:val="28"/>
          <w:cs/>
        </w:rPr>
        <w:t>บริษัทจึงยังคงรั</w:t>
      </w:r>
      <w:r w:rsidRPr="006719BA">
        <w:rPr>
          <w:rFonts w:ascii="Browallia New" w:hAnsi="Browallia New" w:cs="Browallia New" w:hint="cs"/>
          <w:color w:val="000000" w:themeColor="text1"/>
          <w:sz w:val="28"/>
          <w:szCs w:val="28"/>
          <w:cs/>
          <w:lang w:val="en-GB"/>
        </w:rPr>
        <w:t>บรู้สินทรัพย์ที่โอน</w:t>
      </w:r>
      <w:r w:rsidR="00C41987" w:rsidRPr="006719BA">
        <w:rPr>
          <w:rFonts w:ascii="Browallia New" w:hAnsi="Browallia New" w:cs="Browallia New" w:hint="cs"/>
          <w:color w:val="000000" w:themeColor="text1"/>
          <w:sz w:val="28"/>
          <w:szCs w:val="28"/>
          <w:cs/>
          <w:lang w:val="en-GB"/>
        </w:rPr>
        <w:t>เป็นสินทรัพย์ถาวร</w:t>
      </w:r>
      <w:r w:rsidRPr="006719BA">
        <w:rPr>
          <w:rFonts w:ascii="Browallia New" w:hAnsi="Browallia New" w:cs="Browallia New" w:hint="cs"/>
          <w:color w:val="000000" w:themeColor="text1"/>
          <w:sz w:val="28"/>
          <w:szCs w:val="28"/>
          <w:cs/>
          <w:lang w:val="en-GB"/>
        </w:rPr>
        <w:t>ใน</w:t>
      </w:r>
      <w:r w:rsidR="001B448A" w:rsidRPr="006719BA">
        <w:rPr>
          <w:rFonts w:ascii="Browallia New" w:hAnsi="Browallia New" w:cs="Browallia New" w:hint="cs"/>
          <w:color w:val="000000" w:themeColor="text1"/>
          <w:sz w:val="28"/>
          <w:szCs w:val="28"/>
          <w:cs/>
          <w:lang w:val="en-GB"/>
        </w:rPr>
        <w:t>งบการเงินต่อไป</w:t>
      </w:r>
      <w:r w:rsidR="00C85C72" w:rsidRPr="006719BA">
        <w:rPr>
          <w:rFonts w:ascii="Browallia New" w:hAnsi="Browallia New" w:cs="Browallia New" w:hint="cs"/>
          <w:color w:val="000000" w:themeColor="text1"/>
          <w:sz w:val="28"/>
          <w:szCs w:val="28"/>
        </w:rPr>
        <w:t xml:space="preserve"> </w:t>
      </w:r>
      <w:r w:rsidR="001B448A" w:rsidRPr="006719BA">
        <w:rPr>
          <w:rFonts w:ascii="Browallia New" w:hAnsi="Browallia New" w:cs="Browallia New" w:hint="cs"/>
          <w:color w:val="000000" w:themeColor="text1"/>
          <w:sz w:val="28"/>
          <w:szCs w:val="28"/>
          <w:cs/>
          <w:lang w:val="en-GB"/>
        </w:rPr>
        <w:t>และรับรู้หนี้สินที่เกิดจาก</w:t>
      </w:r>
      <w:r w:rsidRPr="006719BA">
        <w:rPr>
          <w:rFonts w:ascii="Browallia New" w:hAnsi="Browallia New" w:cs="Browallia New" w:hint="cs"/>
          <w:color w:val="000000" w:themeColor="text1"/>
          <w:sz w:val="28"/>
          <w:szCs w:val="28"/>
          <w:cs/>
          <w:lang w:val="en-GB"/>
        </w:rPr>
        <w:t>การทำสัญญาขายและเช่ากลับคืน</w:t>
      </w:r>
      <w:r w:rsidR="00E66A41">
        <w:rPr>
          <w:rFonts w:ascii="Browallia New" w:hAnsi="Browallia New" w:cs="Browallia New" w:hint="cs"/>
          <w:color w:val="000000" w:themeColor="text1"/>
          <w:sz w:val="28"/>
          <w:szCs w:val="28"/>
          <w:cs/>
          <w:lang w:val="en-GB"/>
        </w:rPr>
        <w:t>เ</w:t>
      </w:r>
      <w:r w:rsidR="001271E1" w:rsidRPr="006719BA">
        <w:rPr>
          <w:rFonts w:ascii="Browallia New" w:hAnsi="Browallia New" w:cs="Browallia New" w:hint="cs"/>
          <w:color w:val="000000" w:themeColor="text1"/>
          <w:sz w:val="28"/>
          <w:szCs w:val="28"/>
          <w:cs/>
          <w:lang w:val="en-GB"/>
        </w:rPr>
        <w:t>ป็นหนี้สินทางการเงินอื่น</w:t>
      </w:r>
      <w:r w:rsidR="00B91791" w:rsidRPr="006719BA">
        <w:rPr>
          <w:rFonts w:ascii="Browallia New" w:hAnsi="Browallia New" w:cs="Browallia New" w:hint="cs"/>
          <w:color w:val="000000" w:themeColor="text1"/>
          <w:sz w:val="28"/>
          <w:szCs w:val="28"/>
          <w:cs/>
          <w:lang w:val="en-GB"/>
        </w:rPr>
        <w:t>เ</w:t>
      </w:r>
      <w:r w:rsidRPr="006719BA">
        <w:rPr>
          <w:rFonts w:ascii="Browallia New" w:hAnsi="Browallia New" w:cs="Browallia New" w:hint="cs"/>
          <w:color w:val="000000" w:themeColor="text1"/>
          <w:sz w:val="28"/>
          <w:szCs w:val="28"/>
          <w:cs/>
          <w:lang w:val="en-GB"/>
        </w:rPr>
        <w:t>ท่ากับจำนวนเงินที่ได้รับจากการโอนสินทรัพย์</w:t>
      </w:r>
      <w:bookmarkEnd w:id="18"/>
    </w:p>
    <w:p w14:paraId="370A47DA" w14:textId="77777777" w:rsidR="000B7C80" w:rsidRPr="006719BA" w:rsidRDefault="000B7C80" w:rsidP="00D151E0">
      <w:pPr>
        <w:tabs>
          <w:tab w:val="left" w:pos="900"/>
        </w:tabs>
        <w:ind w:right="-45"/>
        <w:jc w:val="both"/>
        <w:rPr>
          <w:rFonts w:ascii="Browallia New" w:hAnsi="Browallia New" w:cs="Browallia New"/>
          <w:color w:val="000000" w:themeColor="text1"/>
          <w:sz w:val="28"/>
          <w:szCs w:val="28"/>
          <w:cs/>
          <w:lang w:val="en-GB"/>
        </w:rPr>
      </w:pPr>
    </w:p>
    <w:p w14:paraId="0CB924FE" w14:textId="728193BA" w:rsidR="00AB224F" w:rsidRPr="006719BA" w:rsidRDefault="00AB224F" w:rsidP="00650F97">
      <w:pPr>
        <w:numPr>
          <w:ilvl w:val="0"/>
          <w:numId w:val="1"/>
        </w:numPr>
        <w:tabs>
          <w:tab w:val="clear" w:pos="360"/>
          <w:tab w:val="left" w:pos="900"/>
          <w:tab w:val="num" w:pos="135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b/>
          <w:bCs/>
          <w:color w:val="000000" w:themeColor="text1"/>
          <w:sz w:val="28"/>
          <w:szCs w:val="28"/>
          <w:cs/>
        </w:rPr>
        <w:t>รายการธุรกิจกับบุคคลหรือกิจการที่เกี่ยวข้องกัน</w:t>
      </w:r>
    </w:p>
    <w:p w14:paraId="0CB92501" w14:textId="50D3CB70" w:rsidR="00AB224F" w:rsidRPr="006719BA" w:rsidRDefault="00AB224F" w:rsidP="00801582">
      <w:pPr>
        <w:tabs>
          <w:tab w:val="left" w:pos="900"/>
          <w:tab w:val="left" w:pos="2160"/>
          <w:tab w:val="right" w:pos="7200"/>
          <w:tab w:val="left" w:pos="7938"/>
          <w:tab w:val="right" w:pos="8540"/>
        </w:tabs>
        <w:ind w:left="426" w:right="-3"/>
        <w:jc w:val="thaiDistribute"/>
        <w:rPr>
          <w:rFonts w:ascii="Browallia New" w:hAnsi="Browallia New" w:cs="Browallia New"/>
          <w:color w:val="000000" w:themeColor="text1"/>
          <w:sz w:val="22"/>
          <w:szCs w:val="22"/>
        </w:rPr>
      </w:pPr>
    </w:p>
    <w:p w14:paraId="0CB92502" w14:textId="1158E710" w:rsidR="00AB224F" w:rsidRPr="006719BA" w:rsidRDefault="00AB224F" w:rsidP="006A4D29">
      <w:pPr>
        <w:tabs>
          <w:tab w:val="left" w:pos="900"/>
          <w:tab w:val="left" w:pos="2160"/>
          <w:tab w:val="right" w:pos="7200"/>
          <w:tab w:val="left" w:pos="7938"/>
          <w:tab w:val="right" w:pos="8540"/>
        </w:tabs>
        <w:ind w:left="450" w:right="-3"/>
        <w:jc w:val="thaiDistribute"/>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ในระหว่าง</w:t>
      </w:r>
      <w:r w:rsidR="00355D6E" w:rsidRPr="006719BA">
        <w:rPr>
          <w:rFonts w:ascii="Browallia New" w:hAnsi="Browallia New" w:cs="Browallia New" w:hint="cs"/>
          <w:color w:val="000000" w:themeColor="text1"/>
          <w:sz w:val="28"/>
          <w:szCs w:val="28"/>
          <w:cs/>
          <w:lang w:val="en-GB"/>
        </w:rPr>
        <w:t>งวด</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บริษัท</w:t>
      </w:r>
      <w:r w:rsidR="00B771A9" w:rsidRPr="006719BA">
        <w:rPr>
          <w:rFonts w:ascii="Browallia New" w:hAnsi="Browallia New" w:cs="Browallia New" w:hint="cs"/>
          <w:color w:val="000000" w:themeColor="text1"/>
          <w:sz w:val="28"/>
          <w:szCs w:val="28"/>
          <w:cs/>
        </w:rPr>
        <w:t>และ</w:t>
      </w:r>
      <w:r w:rsidR="00B771A9" w:rsidRPr="006719BA">
        <w:rPr>
          <w:rFonts w:ascii="Browallia New" w:hAnsi="Browallia New" w:cs="Browallia New"/>
          <w:color w:val="000000" w:themeColor="text1"/>
          <w:sz w:val="28"/>
          <w:szCs w:val="28"/>
          <w:cs/>
        </w:rPr>
        <w:t>บริษัทย่อย</w:t>
      </w:r>
      <w:r w:rsidRPr="006719BA">
        <w:rPr>
          <w:rFonts w:ascii="Browallia New" w:hAnsi="Browallia New" w:cs="Browallia New"/>
          <w:color w:val="000000" w:themeColor="text1"/>
          <w:sz w:val="28"/>
          <w:szCs w:val="28"/>
          <w:cs/>
        </w:rPr>
        <w:t>มีรายการธุรกิจที่สำคัญกับบุคคลและกิจการที่เกี่ยวข้องกัน</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รายการธุรกิจดังกล่าวเป็นไปตามเงื่อนไขทางการค้าและเกณฑ์ตามที่ตกลงกันระหว่างบริษัทและบุคคลและกิจการที่เกี่ยวข้องกันเหล่านั้น</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ซึ่งเป็นไปตามปกติธุรกิจโดยสามารถสรุปได้ดังนี้</w:t>
      </w:r>
    </w:p>
    <w:p w14:paraId="28C333FA" w14:textId="69D9634A" w:rsidR="00E561E0" w:rsidRPr="006719BA" w:rsidRDefault="00E561E0" w:rsidP="002B67E8">
      <w:pPr>
        <w:tabs>
          <w:tab w:val="left" w:pos="900"/>
          <w:tab w:val="left" w:pos="2160"/>
          <w:tab w:val="right" w:pos="7200"/>
          <w:tab w:val="left" w:pos="7938"/>
          <w:tab w:val="right" w:pos="8540"/>
        </w:tabs>
        <w:ind w:right="-3"/>
        <w:jc w:val="thaiDistribute"/>
        <w:rPr>
          <w:rFonts w:ascii="Browallia New" w:hAnsi="Browallia New" w:cs="Browallia New"/>
          <w:color w:val="000000" w:themeColor="text1"/>
          <w:sz w:val="28"/>
          <w:szCs w:val="28"/>
        </w:rPr>
      </w:pPr>
    </w:p>
    <w:tbl>
      <w:tblPr>
        <w:tblW w:w="9234" w:type="dxa"/>
        <w:tblInd w:w="360" w:type="dxa"/>
        <w:tblLook w:val="0000" w:firstRow="0" w:lastRow="0" w:firstColumn="0" w:lastColumn="0" w:noHBand="0" w:noVBand="0"/>
      </w:tblPr>
      <w:tblGrid>
        <w:gridCol w:w="5733"/>
        <w:gridCol w:w="3501"/>
      </w:tblGrid>
      <w:tr w:rsidR="00284DD7" w:rsidRPr="006719BA" w14:paraId="0CB92506" w14:textId="77777777" w:rsidTr="007527FE">
        <w:trPr>
          <w:tblHeader/>
        </w:trPr>
        <w:tc>
          <w:tcPr>
            <w:tcW w:w="5733" w:type="dxa"/>
          </w:tcPr>
          <w:p w14:paraId="0CB92504" w14:textId="0796B522" w:rsidR="00077E85" w:rsidRPr="006719BA" w:rsidRDefault="002B67E8" w:rsidP="002B67E8">
            <w:pPr>
              <w:ind w:left="-18" w:right="-45"/>
              <w:rPr>
                <w:rFonts w:ascii="Browallia New" w:hAnsi="Browallia New" w:cs="Browallia New"/>
                <w:color w:val="000000" w:themeColor="text1"/>
                <w:sz w:val="28"/>
                <w:szCs w:val="28"/>
                <w:u w:val="single"/>
              </w:rPr>
            </w:pPr>
            <w:r w:rsidRPr="006719BA">
              <w:rPr>
                <w:rFonts w:ascii="Browallia New" w:hAnsi="Browallia New" w:cs="Browallia New" w:hint="cs"/>
                <w:color w:val="000000" w:themeColor="text1"/>
                <w:sz w:val="28"/>
                <w:szCs w:val="28"/>
                <w:u w:val="single"/>
                <w:cs/>
              </w:rPr>
              <w:t>ลักษณะรายการ</w:t>
            </w:r>
          </w:p>
        </w:tc>
        <w:tc>
          <w:tcPr>
            <w:tcW w:w="3501" w:type="dxa"/>
          </w:tcPr>
          <w:p w14:paraId="0CB92505" w14:textId="77777777" w:rsidR="00077E85" w:rsidRPr="006719BA" w:rsidRDefault="00077E85" w:rsidP="00027F41">
            <w:pPr>
              <w:ind w:right="-45"/>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u w:val="single"/>
                <w:cs/>
              </w:rPr>
              <w:t>นโยบายการกำหนดราคา</w:t>
            </w:r>
          </w:p>
        </w:tc>
      </w:tr>
      <w:tr w:rsidR="00284DD7" w:rsidRPr="006719BA" w14:paraId="06BEE68D" w14:textId="77777777" w:rsidTr="007527FE">
        <w:trPr>
          <w:trHeight w:hRule="exact" w:val="230"/>
          <w:tblHeader/>
        </w:trPr>
        <w:tc>
          <w:tcPr>
            <w:tcW w:w="5733" w:type="dxa"/>
          </w:tcPr>
          <w:p w14:paraId="42BC057A" w14:textId="77777777" w:rsidR="00DB729C" w:rsidRPr="006719BA" w:rsidRDefault="00DB729C" w:rsidP="002B67E8">
            <w:pPr>
              <w:ind w:left="-18" w:right="-45"/>
              <w:rPr>
                <w:rFonts w:ascii="Browallia New" w:hAnsi="Browallia New" w:cs="Browallia New"/>
                <w:color w:val="000000" w:themeColor="text1"/>
                <w:sz w:val="28"/>
                <w:szCs w:val="28"/>
                <w:u w:val="single"/>
                <w:cs/>
              </w:rPr>
            </w:pPr>
          </w:p>
        </w:tc>
        <w:tc>
          <w:tcPr>
            <w:tcW w:w="3501" w:type="dxa"/>
          </w:tcPr>
          <w:p w14:paraId="422B007F" w14:textId="77777777" w:rsidR="00DB729C" w:rsidRPr="006719BA" w:rsidRDefault="00DB729C" w:rsidP="00027F41">
            <w:pPr>
              <w:ind w:right="-45"/>
              <w:rPr>
                <w:rFonts w:ascii="Browallia New" w:hAnsi="Browallia New" w:cs="Browallia New"/>
                <w:color w:val="000000" w:themeColor="text1"/>
                <w:sz w:val="28"/>
                <w:szCs w:val="28"/>
                <w:u w:val="single"/>
                <w:cs/>
              </w:rPr>
            </w:pPr>
          </w:p>
        </w:tc>
      </w:tr>
      <w:tr w:rsidR="00284DD7" w:rsidRPr="006719BA" w14:paraId="0CB92509" w14:textId="77777777" w:rsidTr="007527FE">
        <w:tc>
          <w:tcPr>
            <w:tcW w:w="5733" w:type="dxa"/>
          </w:tcPr>
          <w:p w14:paraId="0CB92507" w14:textId="77777777" w:rsidR="00077E85" w:rsidRPr="006719BA" w:rsidRDefault="00077E85" w:rsidP="002B67E8">
            <w:pPr>
              <w:ind w:left="156" w:right="-45"/>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รายได้ค่าก่อสร้างซึ่งรวมการจัดหาวัสดุ</w:t>
            </w:r>
          </w:p>
        </w:tc>
        <w:tc>
          <w:tcPr>
            <w:tcW w:w="3501" w:type="dxa"/>
          </w:tcPr>
          <w:p w14:paraId="0CB92508" w14:textId="77777777" w:rsidR="00077E85" w:rsidRPr="006719BA" w:rsidRDefault="00077E85" w:rsidP="002B67E8">
            <w:pPr>
              <w:ind w:left="156" w:right="-45"/>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ต้นทุนบวกกำไรส่วนเพิ่ม</w:t>
            </w:r>
          </w:p>
        </w:tc>
      </w:tr>
      <w:tr w:rsidR="00284DD7" w:rsidRPr="006719BA" w14:paraId="0CB9250C" w14:textId="77777777" w:rsidTr="007527FE">
        <w:tc>
          <w:tcPr>
            <w:tcW w:w="5733" w:type="dxa"/>
          </w:tcPr>
          <w:p w14:paraId="0CB9250A" w14:textId="77777777" w:rsidR="00077E85" w:rsidRPr="006719BA" w:rsidRDefault="00077E85" w:rsidP="002B67E8">
            <w:pPr>
              <w:ind w:left="156" w:right="-45"/>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รายได้ค่าก่อสร้างที่ไม่รวมการจัดหาวัสดุ</w:t>
            </w:r>
          </w:p>
        </w:tc>
        <w:tc>
          <w:tcPr>
            <w:tcW w:w="3501" w:type="dxa"/>
          </w:tcPr>
          <w:p w14:paraId="0CB9250B" w14:textId="77777777" w:rsidR="00077E85" w:rsidRPr="006719BA" w:rsidRDefault="00077E85" w:rsidP="002B67E8">
            <w:pPr>
              <w:ind w:left="156" w:right="-45"/>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ราคาทุนหรือต้นทุนบวกกำไรส่วนเพิ่ม</w:t>
            </w:r>
          </w:p>
        </w:tc>
      </w:tr>
      <w:tr w:rsidR="00284DD7" w:rsidRPr="006719BA" w14:paraId="0CB9250F" w14:textId="77777777" w:rsidTr="007527FE">
        <w:tc>
          <w:tcPr>
            <w:tcW w:w="5733" w:type="dxa"/>
          </w:tcPr>
          <w:p w14:paraId="0CB9250D" w14:textId="77777777" w:rsidR="00077E85" w:rsidRPr="006719BA" w:rsidRDefault="00077E85" w:rsidP="002B67E8">
            <w:pPr>
              <w:ind w:left="156" w:right="-45"/>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รายได้ค่าเช่าที่ดิน</w:t>
            </w:r>
          </w:p>
        </w:tc>
        <w:tc>
          <w:tcPr>
            <w:tcW w:w="3501" w:type="dxa"/>
          </w:tcPr>
          <w:p w14:paraId="0CB9250E" w14:textId="77777777" w:rsidR="00077E85" w:rsidRPr="006719BA" w:rsidRDefault="00077E85" w:rsidP="002B67E8">
            <w:pPr>
              <w:ind w:left="156" w:right="-45"/>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ตามอัตราที่ตกลงร่วมกัน</w:t>
            </w:r>
          </w:p>
        </w:tc>
      </w:tr>
      <w:tr w:rsidR="00284DD7" w:rsidRPr="006719BA" w14:paraId="0CB92512" w14:textId="77777777" w:rsidTr="007527FE">
        <w:tc>
          <w:tcPr>
            <w:tcW w:w="5733" w:type="dxa"/>
          </w:tcPr>
          <w:p w14:paraId="0CB92510" w14:textId="77777777" w:rsidR="00077E85" w:rsidRPr="006719BA" w:rsidRDefault="00077E85" w:rsidP="002B67E8">
            <w:pPr>
              <w:ind w:left="156" w:right="-45"/>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ขายอุปกรณ์</w:t>
            </w:r>
          </w:p>
        </w:tc>
        <w:tc>
          <w:tcPr>
            <w:tcW w:w="3501" w:type="dxa"/>
          </w:tcPr>
          <w:p w14:paraId="0CB92511" w14:textId="59A75A8A" w:rsidR="00077E85" w:rsidRPr="006719BA" w:rsidRDefault="00077E85" w:rsidP="002B67E8">
            <w:pPr>
              <w:ind w:left="156" w:right="-45"/>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ราคาทุน</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หรือ</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ราคาตามที่ตกลงร่วมกัน</w:t>
            </w:r>
          </w:p>
        </w:tc>
      </w:tr>
      <w:tr w:rsidR="00284DD7" w:rsidRPr="006719BA" w14:paraId="0CB92515" w14:textId="77777777" w:rsidTr="007527FE">
        <w:tc>
          <w:tcPr>
            <w:tcW w:w="5733" w:type="dxa"/>
          </w:tcPr>
          <w:p w14:paraId="0CB92513" w14:textId="77777777" w:rsidR="00077E85" w:rsidRPr="006719BA" w:rsidRDefault="00077E85" w:rsidP="002B67E8">
            <w:pPr>
              <w:ind w:left="156" w:right="-45"/>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ขายเงินลงทุน</w:t>
            </w:r>
          </w:p>
        </w:tc>
        <w:tc>
          <w:tcPr>
            <w:tcW w:w="3501" w:type="dxa"/>
          </w:tcPr>
          <w:p w14:paraId="0CB92514" w14:textId="77777777" w:rsidR="00077E85" w:rsidRPr="006719BA" w:rsidRDefault="00077E85" w:rsidP="002B67E8">
            <w:pPr>
              <w:ind w:left="156" w:right="-45"/>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ราคาตลาด</w:t>
            </w:r>
          </w:p>
        </w:tc>
      </w:tr>
      <w:tr w:rsidR="00284DD7" w:rsidRPr="006719BA" w14:paraId="0CB92518" w14:textId="77777777" w:rsidTr="007527FE">
        <w:tc>
          <w:tcPr>
            <w:tcW w:w="5733" w:type="dxa"/>
          </w:tcPr>
          <w:p w14:paraId="0CB92516" w14:textId="77777777" w:rsidR="00077E85" w:rsidRPr="006719BA" w:rsidRDefault="00077E85" w:rsidP="002B67E8">
            <w:pPr>
              <w:ind w:left="156" w:right="-45"/>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ซื้อวัสดุก่อสร้าง</w:t>
            </w:r>
          </w:p>
        </w:tc>
        <w:tc>
          <w:tcPr>
            <w:tcW w:w="3501" w:type="dxa"/>
          </w:tcPr>
          <w:p w14:paraId="0CB92517" w14:textId="77777777" w:rsidR="00077E85" w:rsidRPr="006719BA" w:rsidRDefault="00077E85" w:rsidP="002B67E8">
            <w:pPr>
              <w:ind w:left="156" w:right="-45"/>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ราคาใกล้เคียงกับราคาตลาด</w:t>
            </w:r>
          </w:p>
        </w:tc>
      </w:tr>
      <w:tr w:rsidR="00284DD7" w:rsidRPr="006719BA" w14:paraId="0CB9251B" w14:textId="77777777" w:rsidTr="007527FE">
        <w:tc>
          <w:tcPr>
            <w:tcW w:w="5733" w:type="dxa"/>
          </w:tcPr>
          <w:p w14:paraId="0CB92519" w14:textId="77777777" w:rsidR="00077E85" w:rsidRPr="006719BA" w:rsidRDefault="00077E85" w:rsidP="002B67E8">
            <w:pPr>
              <w:ind w:left="156" w:right="-45"/>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ซื้อบริการก่อสร้างซึ่งรวมการจัดหาวัสดุ</w:t>
            </w:r>
          </w:p>
        </w:tc>
        <w:tc>
          <w:tcPr>
            <w:tcW w:w="3501" w:type="dxa"/>
          </w:tcPr>
          <w:p w14:paraId="0CB9251A" w14:textId="77777777" w:rsidR="00077E85" w:rsidRPr="006719BA" w:rsidRDefault="00077E85" w:rsidP="002B67E8">
            <w:pPr>
              <w:ind w:left="156" w:right="-45"/>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ต้นทุนบวกกำไรส่วนเพิ่ม</w:t>
            </w:r>
          </w:p>
        </w:tc>
      </w:tr>
      <w:tr w:rsidR="00284DD7" w:rsidRPr="006719BA" w14:paraId="0CB9251E" w14:textId="77777777" w:rsidTr="007527FE">
        <w:tc>
          <w:tcPr>
            <w:tcW w:w="5733" w:type="dxa"/>
          </w:tcPr>
          <w:p w14:paraId="0CB9251C" w14:textId="77777777" w:rsidR="00077E85" w:rsidRPr="006719BA" w:rsidRDefault="00077E85" w:rsidP="002B67E8">
            <w:pPr>
              <w:ind w:left="156" w:right="-45"/>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ซื้อบริการก่อสร้างที่ไม่รวมการจัดหาวัสดุ</w:t>
            </w:r>
          </w:p>
        </w:tc>
        <w:tc>
          <w:tcPr>
            <w:tcW w:w="3501" w:type="dxa"/>
          </w:tcPr>
          <w:p w14:paraId="0CB9251D" w14:textId="77777777" w:rsidR="00077E85" w:rsidRPr="006719BA" w:rsidRDefault="00077E85" w:rsidP="002B67E8">
            <w:pPr>
              <w:ind w:left="156" w:right="-45"/>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ราคาทุน</w:t>
            </w:r>
          </w:p>
        </w:tc>
      </w:tr>
      <w:tr w:rsidR="00284DD7" w:rsidRPr="006719BA" w14:paraId="0CB92521" w14:textId="77777777" w:rsidTr="007527FE">
        <w:tc>
          <w:tcPr>
            <w:tcW w:w="5733" w:type="dxa"/>
          </w:tcPr>
          <w:p w14:paraId="0CB9251F" w14:textId="77777777" w:rsidR="00077E85" w:rsidRPr="006719BA" w:rsidRDefault="00077E85" w:rsidP="002B67E8">
            <w:pPr>
              <w:ind w:left="156" w:right="-45"/>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ซื้อเงินลงทุน</w:t>
            </w:r>
          </w:p>
        </w:tc>
        <w:tc>
          <w:tcPr>
            <w:tcW w:w="3501" w:type="dxa"/>
          </w:tcPr>
          <w:p w14:paraId="0CB92520" w14:textId="77777777" w:rsidR="00077E85" w:rsidRPr="006719BA" w:rsidRDefault="00077E85" w:rsidP="002B67E8">
            <w:pPr>
              <w:ind w:left="156" w:right="-45"/>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ใกล้เคียงมูลค่าสุทธิตามบัญชี</w:t>
            </w:r>
          </w:p>
        </w:tc>
      </w:tr>
      <w:tr w:rsidR="00284DD7" w:rsidRPr="006719BA" w14:paraId="0CB92524" w14:textId="77777777" w:rsidTr="007527FE">
        <w:tc>
          <w:tcPr>
            <w:tcW w:w="5733" w:type="dxa"/>
          </w:tcPr>
          <w:p w14:paraId="0CB92522" w14:textId="77777777" w:rsidR="00077E85" w:rsidRPr="006719BA" w:rsidRDefault="00077E85" w:rsidP="002B67E8">
            <w:pPr>
              <w:ind w:left="156" w:right="-45"/>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ซื้อสินทรัพย์</w:t>
            </w:r>
          </w:p>
        </w:tc>
        <w:tc>
          <w:tcPr>
            <w:tcW w:w="3501" w:type="dxa"/>
          </w:tcPr>
          <w:p w14:paraId="0CB92523" w14:textId="77777777" w:rsidR="00077E85" w:rsidRPr="006719BA" w:rsidRDefault="00077E85" w:rsidP="002B67E8">
            <w:pPr>
              <w:ind w:left="156" w:right="-45"/>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ราคาที่ตกลงร่วมกัน</w:t>
            </w:r>
          </w:p>
        </w:tc>
      </w:tr>
      <w:tr w:rsidR="00284DD7" w:rsidRPr="006719BA" w14:paraId="0CB92527" w14:textId="77777777" w:rsidTr="007527FE">
        <w:tc>
          <w:tcPr>
            <w:tcW w:w="5733" w:type="dxa"/>
          </w:tcPr>
          <w:p w14:paraId="0CB92525" w14:textId="77777777" w:rsidR="00077E85" w:rsidRPr="006719BA" w:rsidRDefault="00077E85" w:rsidP="002B67E8">
            <w:pPr>
              <w:ind w:left="156" w:right="-45"/>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ดอกเบี้ยเงินกู้ยืมระหว่างกัน</w:t>
            </w:r>
          </w:p>
        </w:tc>
        <w:tc>
          <w:tcPr>
            <w:tcW w:w="3501" w:type="dxa"/>
          </w:tcPr>
          <w:p w14:paraId="0CB92526" w14:textId="77777777" w:rsidR="00077E85" w:rsidRPr="006719BA" w:rsidRDefault="00077E85" w:rsidP="002B67E8">
            <w:pPr>
              <w:ind w:left="156" w:right="-45"/>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อัตราตามที่ตกลงร่วมกัน</w:t>
            </w:r>
          </w:p>
        </w:tc>
      </w:tr>
      <w:tr w:rsidR="00077E85" w:rsidRPr="006719BA" w14:paraId="0CB9252A" w14:textId="77777777" w:rsidTr="007527FE">
        <w:tc>
          <w:tcPr>
            <w:tcW w:w="5733" w:type="dxa"/>
          </w:tcPr>
          <w:p w14:paraId="0CB92528" w14:textId="77777777" w:rsidR="00077E85" w:rsidRPr="006719BA" w:rsidRDefault="00077E85" w:rsidP="002B67E8">
            <w:pPr>
              <w:ind w:left="156" w:right="-45"/>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ค่าเช่า</w:t>
            </w:r>
          </w:p>
        </w:tc>
        <w:tc>
          <w:tcPr>
            <w:tcW w:w="3501" w:type="dxa"/>
          </w:tcPr>
          <w:p w14:paraId="0CB92529" w14:textId="77777777" w:rsidR="00077E85" w:rsidRPr="006719BA" w:rsidRDefault="00077E85" w:rsidP="002B67E8">
            <w:pPr>
              <w:ind w:left="156" w:right="-45"/>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อัตราตามที่ตกลงร่วมกัน</w:t>
            </w:r>
          </w:p>
        </w:tc>
      </w:tr>
    </w:tbl>
    <w:p w14:paraId="5F447D6C" w14:textId="77777777" w:rsidR="006B257E" w:rsidRPr="006719BA" w:rsidRDefault="006B257E" w:rsidP="00477F06">
      <w:pPr>
        <w:tabs>
          <w:tab w:val="left" w:pos="900"/>
          <w:tab w:val="left" w:pos="2160"/>
          <w:tab w:val="left" w:pos="7272"/>
        </w:tabs>
        <w:ind w:left="450" w:right="-52" w:firstLine="709"/>
        <w:rPr>
          <w:rFonts w:ascii="Browallia New" w:hAnsi="Browallia New" w:cs="Browallia New"/>
          <w:color w:val="000000" w:themeColor="text1"/>
          <w:sz w:val="20"/>
          <w:szCs w:val="20"/>
        </w:rPr>
      </w:pPr>
    </w:p>
    <w:p w14:paraId="436C4B23" w14:textId="073C42E7" w:rsidR="007204AE" w:rsidRPr="006719BA" w:rsidRDefault="00AB224F" w:rsidP="0044033A">
      <w:pPr>
        <w:tabs>
          <w:tab w:val="left" w:pos="900"/>
          <w:tab w:val="left" w:pos="2160"/>
          <w:tab w:val="left" w:pos="7272"/>
        </w:tabs>
        <w:ind w:left="450" w:right="-52"/>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รายการที่สำคัญระหว่างบุคคลและกิจการที่เกี่ยวข้องกัน</w:t>
      </w:r>
      <w:r w:rsidR="00111734" w:rsidRPr="006719BA">
        <w:rPr>
          <w:rFonts w:ascii="Browallia New" w:hAnsi="Browallia New" w:cs="Browallia New" w:hint="cs"/>
          <w:color w:val="000000" w:themeColor="text1"/>
          <w:sz w:val="28"/>
          <w:szCs w:val="28"/>
          <w:cs/>
        </w:rPr>
        <w:t>ใน</w:t>
      </w:r>
      <w:r w:rsidRPr="006719BA">
        <w:rPr>
          <w:rFonts w:ascii="Browallia New" w:hAnsi="Browallia New" w:cs="Browallia New"/>
          <w:color w:val="000000" w:themeColor="text1"/>
          <w:sz w:val="28"/>
          <w:szCs w:val="28"/>
          <w:cs/>
        </w:rPr>
        <w:t>ระหว่าง</w:t>
      </w:r>
      <w:r w:rsidR="00782D1A" w:rsidRPr="006719BA">
        <w:rPr>
          <w:rFonts w:ascii="Browallia New" w:hAnsi="Browallia New" w:cs="Browallia New" w:hint="cs"/>
          <w:color w:val="000000" w:themeColor="text1"/>
          <w:sz w:val="28"/>
          <w:szCs w:val="28"/>
          <w:cs/>
        </w:rPr>
        <w:t>งวด</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สรุปได้ดังนี้</w:t>
      </w:r>
    </w:p>
    <w:p w14:paraId="0CB9252C" w14:textId="31C0904B" w:rsidR="00AB224F" w:rsidRPr="006719BA" w:rsidRDefault="00CA6A76" w:rsidP="0044033A">
      <w:pPr>
        <w:tabs>
          <w:tab w:val="left" w:pos="900"/>
          <w:tab w:val="left" w:pos="2160"/>
          <w:tab w:val="left" w:pos="7272"/>
        </w:tabs>
        <w:ind w:left="450" w:right="-52"/>
        <w:rPr>
          <w:rFonts w:ascii="Browallia New" w:hAnsi="Browallia New" w:cs="Browallia New"/>
          <w:color w:val="000000" w:themeColor="text1"/>
          <w:sz w:val="16"/>
          <w:szCs w:val="16"/>
        </w:rPr>
      </w:pPr>
      <w:r w:rsidRPr="006719BA">
        <w:rPr>
          <w:rFonts w:ascii="Browallia New" w:hAnsi="Browallia New" w:cs="Browallia New"/>
          <w:color w:val="000000" w:themeColor="text1"/>
          <w:sz w:val="28"/>
          <w:szCs w:val="28"/>
          <w:cs/>
        </w:rPr>
        <w:tab/>
      </w:r>
    </w:p>
    <w:tbl>
      <w:tblPr>
        <w:tblW w:w="9147" w:type="dxa"/>
        <w:tblInd w:w="378" w:type="dxa"/>
        <w:tblLayout w:type="fixed"/>
        <w:tblLook w:val="0000" w:firstRow="0" w:lastRow="0" w:firstColumn="0" w:lastColumn="0" w:noHBand="0" w:noVBand="0"/>
      </w:tblPr>
      <w:tblGrid>
        <w:gridCol w:w="4563"/>
        <w:gridCol w:w="1134"/>
        <w:gridCol w:w="14"/>
        <w:gridCol w:w="1138"/>
        <w:gridCol w:w="1143"/>
        <w:gridCol w:w="1155"/>
      </w:tblGrid>
      <w:tr w:rsidR="00284DD7" w:rsidRPr="006719BA" w14:paraId="4BECD0C4" w14:textId="77777777" w:rsidTr="00053354">
        <w:trPr>
          <w:tblHeader/>
        </w:trPr>
        <w:tc>
          <w:tcPr>
            <w:tcW w:w="4563" w:type="dxa"/>
          </w:tcPr>
          <w:p w14:paraId="01B89B75" w14:textId="77777777" w:rsidR="00EC1112" w:rsidRPr="006719BA" w:rsidRDefault="00EC1112" w:rsidP="004D112B">
            <w:pPr>
              <w:tabs>
                <w:tab w:val="left" w:pos="900"/>
              </w:tabs>
              <w:ind w:left="360" w:right="-43" w:hanging="360"/>
              <w:jc w:val="center"/>
              <w:rPr>
                <w:rFonts w:ascii="Browallia New" w:hAnsi="Browallia New" w:cs="Browallia New"/>
                <w:color w:val="000000" w:themeColor="text1"/>
                <w:sz w:val="28"/>
                <w:szCs w:val="28"/>
                <w:lang w:val="en-GB"/>
              </w:rPr>
            </w:pPr>
            <w:bookmarkStart w:id="19" w:name="_Hlk486435344"/>
          </w:p>
        </w:tc>
        <w:tc>
          <w:tcPr>
            <w:tcW w:w="2286" w:type="dxa"/>
            <w:gridSpan w:val="3"/>
          </w:tcPr>
          <w:p w14:paraId="22309147" w14:textId="77777777" w:rsidR="00EC1112" w:rsidRPr="006719BA" w:rsidRDefault="00EC1112" w:rsidP="004D112B">
            <w:pPr>
              <w:rPr>
                <w:rFonts w:ascii="Browallia New" w:hAnsi="Browallia New" w:cs="Browallia New"/>
                <w:color w:val="000000" w:themeColor="text1"/>
                <w:sz w:val="28"/>
                <w:szCs w:val="28"/>
                <w:cs/>
              </w:rPr>
            </w:pPr>
          </w:p>
        </w:tc>
        <w:tc>
          <w:tcPr>
            <w:tcW w:w="2298" w:type="dxa"/>
            <w:gridSpan w:val="2"/>
          </w:tcPr>
          <w:p w14:paraId="3C4205FF" w14:textId="69006302" w:rsidR="00EC1112" w:rsidRPr="006719BA" w:rsidRDefault="00EC1112" w:rsidP="004D112B">
            <w:pPr>
              <w:tabs>
                <w:tab w:val="left" w:pos="900"/>
                <w:tab w:val="left" w:pos="2160"/>
                <w:tab w:val="left" w:pos="6120"/>
                <w:tab w:val="left" w:pos="6480"/>
              </w:tabs>
              <w:ind w:left="357" w:right="-34" w:hanging="357"/>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w:t>
            </w:r>
            <w:proofErr w:type="gramStart"/>
            <w:r w:rsidRPr="006719BA">
              <w:rPr>
                <w:rFonts w:ascii="Browallia New" w:hAnsi="Browallia New" w:cs="Browallia New"/>
                <w:color w:val="000000" w:themeColor="text1"/>
                <w:sz w:val="28"/>
                <w:szCs w:val="28"/>
                <w:cs/>
              </w:rPr>
              <w:t>หน่วย</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w:t>
            </w:r>
            <w:proofErr w:type="gramEnd"/>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ล้านบาท</w:t>
            </w:r>
            <w:r w:rsidRPr="006719BA">
              <w:rPr>
                <w:rFonts w:ascii="Browallia New" w:hAnsi="Browallia New" w:cs="Browallia New"/>
                <w:color w:val="000000" w:themeColor="text1"/>
                <w:sz w:val="28"/>
                <w:szCs w:val="28"/>
              </w:rPr>
              <w:t>)</w:t>
            </w:r>
          </w:p>
        </w:tc>
      </w:tr>
      <w:tr w:rsidR="00284DD7" w:rsidRPr="006719BA" w14:paraId="0194DE04" w14:textId="77777777" w:rsidTr="00053354">
        <w:trPr>
          <w:tblHeader/>
        </w:trPr>
        <w:tc>
          <w:tcPr>
            <w:tcW w:w="4563" w:type="dxa"/>
          </w:tcPr>
          <w:p w14:paraId="5711D3D5" w14:textId="77777777" w:rsidR="00EC1112" w:rsidRPr="006719BA" w:rsidRDefault="00EC1112" w:rsidP="004D112B">
            <w:pPr>
              <w:tabs>
                <w:tab w:val="left" w:pos="900"/>
              </w:tabs>
              <w:ind w:left="162" w:right="-288" w:hanging="162"/>
              <w:jc w:val="center"/>
              <w:rPr>
                <w:rFonts w:ascii="Browallia New" w:hAnsi="Browallia New" w:cs="Browallia New"/>
                <w:color w:val="000000" w:themeColor="text1"/>
                <w:sz w:val="28"/>
                <w:szCs w:val="28"/>
              </w:rPr>
            </w:pPr>
          </w:p>
        </w:tc>
        <w:tc>
          <w:tcPr>
            <w:tcW w:w="2286" w:type="dxa"/>
            <w:gridSpan w:val="3"/>
          </w:tcPr>
          <w:p w14:paraId="61F86A0B" w14:textId="77777777" w:rsidR="00EC1112" w:rsidRPr="006719BA" w:rsidRDefault="00EC1112" w:rsidP="00FB378E">
            <w:pPr>
              <w:pBdr>
                <w:bottom w:val="single" w:sz="4" w:space="1" w:color="auto"/>
              </w:pBdr>
              <w:tabs>
                <w:tab w:val="left" w:pos="900"/>
              </w:tabs>
              <w:ind w:left="360" w:right="60" w:hanging="360"/>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งบการเงินรวม</w:t>
            </w:r>
          </w:p>
        </w:tc>
        <w:tc>
          <w:tcPr>
            <w:tcW w:w="2298" w:type="dxa"/>
            <w:gridSpan w:val="2"/>
          </w:tcPr>
          <w:p w14:paraId="120915C5" w14:textId="755D95BE" w:rsidR="00EC1112" w:rsidRPr="006719BA" w:rsidRDefault="00EC1112" w:rsidP="00AF01B4">
            <w:pPr>
              <w:pBdr>
                <w:bottom w:val="single" w:sz="4" w:space="1" w:color="auto"/>
              </w:pBdr>
              <w:ind w:right="-108"/>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งบการเงินเฉพาะของ</w:t>
            </w:r>
            <w:r w:rsidR="00A24253" w:rsidRPr="006719BA">
              <w:rPr>
                <w:rFonts w:ascii="Browallia New" w:hAnsi="Browallia New" w:cs="Browallia New"/>
                <w:color w:val="000000" w:themeColor="text1"/>
                <w:sz w:val="28"/>
                <w:szCs w:val="28"/>
                <w:cs/>
              </w:rPr>
              <w:t>บริษัท</w:t>
            </w:r>
          </w:p>
        </w:tc>
      </w:tr>
      <w:tr w:rsidR="00284DD7" w:rsidRPr="006719BA" w14:paraId="124BBC07" w14:textId="77777777" w:rsidTr="00053354">
        <w:trPr>
          <w:tblHeader/>
        </w:trPr>
        <w:tc>
          <w:tcPr>
            <w:tcW w:w="4563" w:type="dxa"/>
          </w:tcPr>
          <w:p w14:paraId="471602D0" w14:textId="77777777" w:rsidR="00EC1112" w:rsidRPr="006719BA" w:rsidRDefault="00EC1112" w:rsidP="004D112B">
            <w:pPr>
              <w:tabs>
                <w:tab w:val="left" w:pos="900"/>
              </w:tabs>
              <w:ind w:left="162" w:right="-288" w:hanging="162"/>
              <w:jc w:val="center"/>
              <w:rPr>
                <w:rFonts w:ascii="Browallia New" w:hAnsi="Browallia New" w:cs="Browallia New"/>
                <w:color w:val="000000" w:themeColor="text1"/>
                <w:sz w:val="28"/>
                <w:szCs w:val="28"/>
              </w:rPr>
            </w:pPr>
          </w:p>
        </w:tc>
        <w:tc>
          <w:tcPr>
            <w:tcW w:w="4584" w:type="dxa"/>
            <w:gridSpan w:val="5"/>
          </w:tcPr>
          <w:p w14:paraId="3276CAB8" w14:textId="5184C334" w:rsidR="00EC1112" w:rsidRPr="006719BA" w:rsidRDefault="00EC1112" w:rsidP="00AF01B4">
            <w:pPr>
              <w:pBdr>
                <w:bottom w:val="single" w:sz="4" w:space="1" w:color="auto"/>
              </w:pBdr>
              <w:tabs>
                <w:tab w:val="left" w:pos="900"/>
              </w:tabs>
              <w:ind w:left="360" w:right="-108" w:hanging="360"/>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สำหรับงวดสามเดือนสิ้นสุดวันที่</w:t>
            </w:r>
            <w:r w:rsidR="00C85C72" w:rsidRPr="006719BA">
              <w:rPr>
                <w:rFonts w:ascii="Browallia New" w:hAnsi="Browallia New" w:cs="Browallia New"/>
                <w:color w:val="000000" w:themeColor="text1"/>
                <w:sz w:val="28"/>
                <w:szCs w:val="28"/>
              </w:rPr>
              <w:t xml:space="preserve"> </w:t>
            </w:r>
            <w:r w:rsidR="00075AD6" w:rsidRPr="006719BA">
              <w:rPr>
                <w:rFonts w:ascii="Browallia New" w:hAnsi="Browallia New" w:cs="Browallia New"/>
                <w:color w:val="000000" w:themeColor="text1"/>
                <w:sz w:val="28"/>
                <w:szCs w:val="28"/>
              </w:rPr>
              <w:t xml:space="preserve">30 </w:t>
            </w:r>
            <w:r w:rsidR="00075AD6" w:rsidRPr="006719BA">
              <w:rPr>
                <w:rFonts w:ascii="Browallia New" w:hAnsi="Browallia New" w:cs="Browallia New"/>
                <w:color w:val="000000" w:themeColor="text1"/>
                <w:sz w:val="28"/>
                <w:szCs w:val="28"/>
                <w:cs/>
              </w:rPr>
              <w:t>มิถุนายน</w:t>
            </w:r>
          </w:p>
        </w:tc>
      </w:tr>
      <w:tr w:rsidR="0078302B" w:rsidRPr="006719BA" w14:paraId="2AE480E1" w14:textId="77777777" w:rsidTr="00053354">
        <w:trPr>
          <w:tblHeader/>
        </w:trPr>
        <w:tc>
          <w:tcPr>
            <w:tcW w:w="4563" w:type="dxa"/>
          </w:tcPr>
          <w:p w14:paraId="7E792172" w14:textId="77777777" w:rsidR="0078302B" w:rsidRPr="006719BA" w:rsidRDefault="0078302B" w:rsidP="0078302B">
            <w:pPr>
              <w:tabs>
                <w:tab w:val="left" w:pos="900"/>
              </w:tabs>
              <w:ind w:left="162" w:right="-288" w:hanging="162"/>
              <w:jc w:val="center"/>
              <w:rPr>
                <w:rFonts w:ascii="Browallia New" w:hAnsi="Browallia New" w:cs="Browallia New"/>
                <w:color w:val="000000" w:themeColor="text1"/>
                <w:sz w:val="28"/>
                <w:szCs w:val="28"/>
              </w:rPr>
            </w:pPr>
          </w:p>
        </w:tc>
        <w:tc>
          <w:tcPr>
            <w:tcW w:w="1148" w:type="dxa"/>
            <w:gridSpan w:val="2"/>
          </w:tcPr>
          <w:p w14:paraId="08050881" w14:textId="6B29D84F" w:rsidR="0078302B" w:rsidRPr="006719BA" w:rsidRDefault="0078302B" w:rsidP="0078302B">
            <w:pPr>
              <w:pBdr>
                <w:bottom w:val="single" w:sz="4" w:space="1" w:color="auto"/>
              </w:pBdr>
              <w:ind w:left="-18"/>
              <w:jc w:val="center"/>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rPr>
              <w:t>2564</w:t>
            </w:r>
          </w:p>
        </w:tc>
        <w:tc>
          <w:tcPr>
            <w:tcW w:w="1138" w:type="dxa"/>
          </w:tcPr>
          <w:p w14:paraId="4423FA88" w14:textId="50BC6326" w:rsidR="0078302B" w:rsidRPr="006719BA" w:rsidRDefault="0078302B" w:rsidP="0078302B">
            <w:pPr>
              <w:pBdr>
                <w:bottom w:val="single" w:sz="4" w:space="1" w:color="auto"/>
              </w:pBdr>
              <w:ind w:left="-18"/>
              <w:jc w:val="center"/>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rPr>
              <w:t>2563</w:t>
            </w:r>
          </w:p>
        </w:tc>
        <w:tc>
          <w:tcPr>
            <w:tcW w:w="1143" w:type="dxa"/>
          </w:tcPr>
          <w:p w14:paraId="334EF9B1" w14:textId="153ADC69" w:rsidR="0078302B" w:rsidRPr="006719BA" w:rsidRDefault="0078302B" w:rsidP="0078302B">
            <w:pPr>
              <w:pBdr>
                <w:bottom w:val="single" w:sz="4" w:space="1" w:color="auto"/>
              </w:pBdr>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2564</w:t>
            </w:r>
          </w:p>
        </w:tc>
        <w:tc>
          <w:tcPr>
            <w:tcW w:w="1155" w:type="dxa"/>
          </w:tcPr>
          <w:p w14:paraId="77CDBD4F" w14:textId="70BB12C0" w:rsidR="0078302B" w:rsidRPr="006719BA" w:rsidRDefault="0078302B" w:rsidP="0078302B">
            <w:pPr>
              <w:pBdr>
                <w:bottom w:val="single" w:sz="4" w:space="1" w:color="auto"/>
              </w:pBdr>
              <w:ind w:left="-18" w:right="-10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2563</w:t>
            </w:r>
          </w:p>
        </w:tc>
      </w:tr>
      <w:tr w:rsidR="00284DD7" w:rsidRPr="006719BA" w14:paraId="4B1FF7D0" w14:textId="77777777" w:rsidTr="00053354">
        <w:tc>
          <w:tcPr>
            <w:tcW w:w="4563" w:type="dxa"/>
          </w:tcPr>
          <w:p w14:paraId="1B30F0E9" w14:textId="77777777" w:rsidR="00EC1112" w:rsidRPr="006719BA" w:rsidRDefault="00EC1112" w:rsidP="00477F06">
            <w:pPr>
              <w:pStyle w:val="Heading7"/>
              <w:ind w:left="154" w:hanging="142"/>
              <w:rPr>
                <w:rFonts w:ascii="Browallia New" w:hAnsi="Browallia New" w:cs="Browallia New"/>
                <w:color w:val="000000" w:themeColor="text1"/>
              </w:rPr>
            </w:pPr>
            <w:r w:rsidRPr="006719BA">
              <w:rPr>
                <w:rFonts w:ascii="Browallia New" w:hAnsi="Browallia New" w:cs="Browallia New"/>
                <w:color w:val="000000" w:themeColor="text1"/>
                <w:cs/>
              </w:rPr>
              <w:t>รายการธุรกิจกับบริษัทย่อย</w:t>
            </w:r>
          </w:p>
        </w:tc>
        <w:tc>
          <w:tcPr>
            <w:tcW w:w="1148" w:type="dxa"/>
            <w:gridSpan w:val="2"/>
          </w:tcPr>
          <w:p w14:paraId="3F96E4D3" w14:textId="77777777" w:rsidR="00EC1112" w:rsidRPr="006719BA"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38" w:type="dxa"/>
          </w:tcPr>
          <w:p w14:paraId="1AD545C0" w14:textId="77777777" w:rsidR="00EC1112" w:rsidRPr="006719BA"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02E19B17" w14:textId="77777777" w:rsidR="00EC1112" w:rsidRPr="006719BA"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55" w:type="dxa"/>
          </w:tcPr>
          <w:p w14:paraId="240767A5" w14:textId="77777777" w:rsidR="00EC1112" w:rsidRPr="006719BA"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r>
      <w:tr w:rsidR="002D4DFD" w:rsidRPr="006719BA" w14:paraId="5AF5D7B0" w14:textId="77777777" w:rsidTr="00053354">
        <w:trPr>
          <w:trHeight w:val="261"/>
        </w:trPr>
        <w:tc>
          <w:tcPr>
            <w:tcW w:w="4563" w:type="dxa"/>
            <w:vAlign w:val="bottom"/>
          </w:tcPr>
          <w:p w14:paraId="2472D35C" w14:textId="4B028421" w:rsidR="002D4DFD" w:rsidRPr="006719BA" w:rsidRDefault="002D4DFD" w:rsidP="002D4DFD">
            <w:pPr>
              <w:tabs>
                <w:tab w:val="left" w:pos="900"/>
              </w:tabs>
              <w:ind w:left="147" w:right="-288"/>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รายได้ค่าก่อสร้าง</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รายได้จากการขายและรายได้อื่น</w:t>
            </w:r>
          </w:p>
        </w:tc>
        <w:tc>
          <w:tcPr>
            <w:tcW w:w="1148" w:type="dxa"/>
            <w:gridSpan w:val="2"/>
            <w:vAlign w:val="bottom"/>
          </w:tcPr>
          <w:p w14:paraId="6423405E" w14:textId="773C9307" w:rsidR="002D4DFD" w:rsidRPr="006719BA" w:rsidRDefault="00297442" w:rsidP="002D4DFD">
            <w:pPr>
              <w:ind w:left="177" w:right="-18" w:hanging="12"/>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c>
          <w:tcPr>
            <w:tcW w:w="1138" w:type="dxa"/>
          </w:tcPr>
          <w:p w14:paraId="37694F15" w14:textId="1D64D275" w:rsidR="002D4DFD" w:rsidRPr="006719BA" w:rsidRDefault="002D4DFD" w:rsidP="002D4DFD">
            <w:pPr>
              <w:ind w:left="177" w:right="-18" w:hanging="12"/>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w:t>
            </w:r>
          </w:p>
        </w:tc>
        <w:tc>
          <w:tcPr>
            <w:tcW w:w="1143" w:type="dxa"/>
            <w:vAlign w:val="bottom"/>
          </w:tcPr>
          <w:p w14:paraId="5E0BB8E9" w14:textId="3667B351" w:rsidR="002D4DFD" w:rsidRPr="006719BA" w:rsidRDefault="00297442" w:rsidP="002D4DFD">
            <w:pPr>
              <w:ind w:left="177" w:right="-18" w:hanging="12"/>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133</w:t>
            </w:r>
          </w:p>
        </w:tc>
        <w:tc>
          <w:tcPr>
            <w:tcW w:w="1155" w:type="dxa"/>
          </w:tcPr>
          <w:p w14:paraId="02C1AC26" w14:textId="2D858776" w:rsidR="002D4DFD" w:rsidRPr="006719BA" w:rsidRDefault="002D4DFD" w:rsidP="002D4DFD">
            <w:pPr>
              <w:ind w:left="177" w:right="-18" w:hanging="12"/>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232</w:t>
            </w:r>
          </w:p>
        </w:tc>
      </w:tr>
      <w:tr w:rsidR="002D4DFD" w:rsidRPr="006719BA" w14:paraId="0FBC38E5" w14:textId="77777777" w:rsidTr="00053354">
        <w:tc>
          <w:tcPr>
            <w:tcW w:w="4563" w:type="dxa"/>
          </w:tcPr>
          <w:p w14:paraId="043A9287" w14:textId="46C0F9A9" w:rsidR="002D4DFD" w:rsidRPr="006719BA" w:rsidRDefault="002D4DFD" w:rsidP="002D4DFD">
            <w:pPr>
              <w:tabs>
                <w:tab w:val="left" w:pos="900"/>
              </w:tabs>
              <w:ind w:left="289" w:right="-288" w:hanging="142"/>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ซื้อวัสดุก่อสร้างและค่าบริการ</w:t>
            </w:r>
          </w:p>
        </w:tc>
        <w:tc>
          <w:tcPr>
            <w:tcW w:w="1148" w:type="dxa"/>
            <w:gridSpan w:val="2"/>
          </w:tcPr>
          <w:p w14:paraId="5614039B" w14:textId="69E16FC6" w:rsidR="002D4DFD" w:rsidRPr="006719BA" w:rsidRDefault="00297442" w:rsidP="002D4DFD">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c>
          <w:tcPr>
            <w:tcW w:w="1138" w:type="dxa"/>
          </w:tcPr>
          <w:p w14:paraId="58DB44D9" w14:textId="3FEA8B00" w:rsidR="002D4DFD" w:rsidRPr="006719BA" w:rsidRDefault="002D4DFD" w:rsidP="002D4DFD">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c>
          <w:tcPr>
            <w:tcW w:w="1143" w:type="dxa"/>
          </w:tcPr>
          <w:p w14:paraId="6EED161D" w14:textId="44C93D2C" w:rsidR="002D4DFD" w:rsidRPr="006719BA" w:rsidRDefault="00297442" w:rsidP="002D4DFD">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281</w:t>
            </w:r>
          </w:p>
        </w:tc>
        <w:tc>
          <w:tcPr>
            <w:tcW w:w="1155" w:type="dxa"/>
          </w:tcPr>
          <w:p w14:paraId="18765C36" w14:textId="76AA7CED" w:rsidR="002D4DFD" w:rsidRPr="006719BA" w:rsidRDefault="002D4DFD" w:rsidP="002D4DFD">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333</w:t>
            </w:r>
          </w:p>
        </w:tc>
      </w:tr>
      <w:tr w:rsidR="002D4DFD" w:rsidRPr="006719BA" w14:paraId="3C10E3B7" w14:textId="77777777" w:rsidTr="00053354">
        <w:tc>
          <w:tcPr>
            <w:tcW w:w="4563" w:type="dxa"/>
          </w:tcPr>
          <w:p w14:paraId="185F90B9" w14:textId="77777777" w:rsidR="002D4DFD" w:rsidRPr="006719BA" w:rsidRDefault="002D4DFD" w:rsidP="002D4DFD">
            <w:pPr>
              <w:tabs>
                <w:tab w:val="left" w:pos="900"/>
              </w:tabs>
              <w:ind w:left="162" w:right="-288" w:hanging="162"/>
              <w:rPr>
                <w:rFonts w:ascii="Browallia New" w:hAnsi="Browallia New" w:cs="Browallia New"/>
                <w:color w:val="000000" w:themeColor="text1"/>
                <w:sz w:val="28"/>
                <w:szCs w:val="28"/>
              </w:rPr>
            </w:pPr>
          </w:p>
        </w:tc>
        <w:tc>
          <w:tcPr>
            <w:tcW w:w="1148" w:type="dxa"/>
            <w:gridSpan w:val="2"/>
          </w:tcPr>
          <w:p w14:paraId="253FC8E6" w14:textId="77777777" w:rsidR="002D4DFD" w:rsidRPr="006719BA" w:rsidRDefault="002D4DFD" w:rsidP="002D4DFD">
            <w:pPr>
              <w:ind w:right="-18"/>
              <w:jc w:val="right"/>
              <w:rPr>
                <w:rFonts w:ascii="Browallia New" w:hAnsi="Browallia New" w:cs="Browallia New"/>
                <w:color w:val="000000" w:themeColor="text1"/>
                <w:sz w:val="28"/>
                <w:szCs w:val="28"/>
                <w:cs/>
              </w:rPr>
            </w:pPr>
          </w:p>
        </w:tc>
        <w:tc>
          <w:tcPr>
            <w:tcW w:w="1138" w:type="dxa"/>
          </w:tcPr>
          <w:p w14:paraId="1B0AE22B" w14:textId="77777777" w:rsidR="002D4DFD" w:rsidRPr="006719BA" w:rsidRDefault="002D4DFD" w:rsidP="002D4DFD">
            <w:pPr>
              <w:ind w:right="-18"/>
              <w:jc w:val="right"/>
              <w:rPr>
                <w:rFonts w:ascii="Browallia New" w:hAnsi="Browallia New" w:cs="Browallia New"/>
                <w:color w:val="000000" w:themeColor="text1"/>
                <w:sz w:val="28"/>
                <w:szCs w:val="28"/>
                <w:cs/>
              </w:rPr>
            </w:pPr>
          </w:p>
        </w:tc>
        <w:tc>
          <w:tcPr>
            <w:tcW w:w="1143" w:type="dxa"/>
          </w:tcPr>
          <w:p w14:paraId="0B935175" w14:textId="77777777" w:rsidR="002D4DFD" w:rsidRPr="006719BA" w:rsidRDefault="002D4DFD" w:rsidP="002D4DFD">
            <w:pPr>
              <w:ind w:right="-18"/>
              <w:jc w:val="right"/>
              <w:rPr>
                <w:rFonts w:ascii="Browallia New" w:hAnsi="Browallia New" w:cs="Browallia New"/>
                <w:color w:val="000000" w:themeColor="text1"/>
                <w:sz w:val="28"/>
                <w:szCs w:val="28"/>
              </w:rPr>
            </w:pPr>
          </w:p>
        </w:tc>
        <w:tc>
          <w:tcPr>
            <w:tcW w:w="1155" w:type="dxa"/>
          </w:tcPr>
          <w:p w14:paraId="2DA8B412" w14:textId="77777777" w:rsidR="002D4DFD" w:rsidRPr="006719BA" w:rsidRDefault="002D4DFD" w:rsidP="002D4DFD">
            <w:pPr>
              <w:ind w:right="-18"/>
              <w:jc w:val="right"/>
              <w:rPr>
                <w:rFonts w:ascii="Browallia New" w:hAnsi="Browallia New" w:cs="Browallia New"/>
                <w:color w:val="000000" w:themeColor="text1"/>
                <w:sz w:val="28"/>
                <w:szCs w:val="28"/>
                <w:lang w:val="en-GB"/>
              </w:rPr>
            </w:pPr>
          </w:p>
        </w:tc>
      </w:tr>
      <w:tr w:rsidR="002D4DFD" w:rsidRPr="006719BA" w14:paraId="28C1E1A8" w14:textId="77777777" w:rsidTr="00053354">
        <w:tc>
          <w:tcPr>
            <w:tcW w:w="5711" w:type="dxa"/>
            <w:gridSpan w:val="3"/>
          </w:tcPr>
          <w:p w14:paraId="76DE636C" w14:textId="77777777" w:rsidR="00F77532" w:rsidRPr="006719BA" w:rsidRDefault="002D4DFD" w:rsidP="00477F06">
            <w:pPr>
              <w:tabs>
                <w:tab w:val="decimal" w:pos="882"/>
              </w:tabs>
              <w:ind w:left="12" w:right="-18"/>
              <w:rPr>
                <w:rFonts w:ascii="Browallia New" w:hAnsi="Browallia New" w:cs="Browallia New"/>
                <w:color w:val="000000" w:themeColor="text1"/>
                <w:sz w:val="28"/>
                <w:szCs w:val="28"/>
                <w:u w:val="single"/>
              </w:rPr>
            </w:pPr>
            <w:r w:rsidRPr="006719BA">
              <w:rPr>
                <w:rFonts w:ascii="Browallia New" w:hAnsi="Browallia New" w:cs="Browallia New"/>
                <w:color w:val="000000" w:themeColor="text1"/>
                <w:sz w:val="28"/>
                <w:szCs w:val="28"/>
                <w:u w:val="single"/>
                <w:cs/>
              </w:rPr>
              <w:t>รายการธุรกิจกับบริษัทร่วม บริษัทที่ควบคุมร่วมกัน</w:t>
            </w:r>
          </w:p>
          <w:p w14:paraId="717BFE82" w14:textId="0712BACE" w:rsidR="002D4DFD" w:rsidRPr="006719BA" w:rsidRDefault="00F77532" w:rsidP="004438D0">
            <w:pPr>
              <w:tabs>
                <w:tab w:val="decimal" w:pos="882"/>
              </w:tabs>
              <w:ind w:left="-136" w:right="-18"/>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 xml:space="preserve">     </w:t>
            </w:r>
            <w:r w:rsidR="002D4DFD" w:rsidRPr="006719BA">
              <w:rPr>
                <w:rFonts w:ascii="Browallia New" w:hAnsi="Browallia New" w:cs="Browallia New"/>
                <w:color w:val="000000" w:themeColor="text1"/>
                <w:sz w:val="28"/>
                <w:szCs w:val="28"/>
                <w:u w:val="single"/>
                <w:cs/>
              </w:rPr>
              <w:t>และกิจการร่วมค้า</w:t>
            </w:r>
          </w:p>
        </w:tc>
        <w:tc>
          <w:tcPr>
            <w:tcW w:w="1138" w:type="dxa"/>
          </w:tcPr>
          <w:p w14:paraId="3CDFC33A" w14:textId="77777777" w:rsidR="002D4DFD" w:rsidRPr="006719BA" w:rsidRDefault="002D4DFD" w:rsidP="002D4DFD">
            <w:pPr>
              <w:tabs>
                <w:tab w:val="decimal" w:pos="882"/>
              </w:tabs>
              <w:ind w:right="-18"/>
              <w:jc w:val="right"/>
              <w:rPr>
                <w:rFonts w:ascii="Browallia New" w:hAnsi="Browallia New" w:cs="Browallia New"/>
                <w:color w:val="000000" w:themeColor="text1"/>
                <w:sz w:val="28"/>
                <w:szCs w:val="28"/>
              </w:rPr>
            </w:pPr>
          </w:p>
        </w:tc>
        <w:tc>
          <w:tcPr>
            <w:tcW w:w="1143" w:type="dxa"/>
          </w:tcPr>
          <w:p w14:paraId="6F51679A" w14:textId="77777777" w:rsidR="002D4DFD" w:rsidRPr="006719BA" w:rsidRDefault="002D4DFD" w:rsidP="002D4DFD">
            <w:pPr>
              <w:tabs>
                <w:tab w:val="decimal" w:pos="882"/>
              </w:tabs>
              <w:ind w:right="-18"/>
              <w:jc w:val="right"/>
              <w:rPr>
                <w:rFonts w:ascii="Browallia New" w:hAnsi="Browallia New" w:cs="Browallia New"/>
                <w:color w:val="000000" w:themeColor="text1"/>
                <w:sz w:val="28"/>
                <w:szCs w:val="28"/>
              </w:rPr>
            </w:pPr>
          </w:p>
        </w:tc>
        <w:tc>
          <w:tcPr>
            <w:tcW w:w="1155" w:type="dxa"/>
          </w:tcPr>
          <w:p w14:paraId="21006F7D" w14:textId="77777777" w:rsidR="002D4DFD" w:rsidRPr="006719BA" w:rsidRDefault="002D4DFD" w:rsidP="002D4DFD">
            <w:pPr>
              <w:tabs>
                <w:tab w:val="decimal" w:pos="882"/>
              </w:tabs>
              <w:ind w:right="-18"/>
              <w:jc w:val="right"/>
              <w:rPr>
                <w:rFonts w:ascii="Browallia New" w:hAnsi="Browallia New" w:cs="Browallia New"/>
                <w:color w:val="000000" w:themeColor="text1"/>
                <w:sz w:val="28"/>
                <w:szCs w:val="28"/>
              </w:rPr>
            </w:pPr>
          </w:p>
        </w:tc>
      </w:tr>
      <w:tr w:rsidR="00520022" w:rsidRPr="006719BA" w14:paraId="0D94A8E8" w14:textId="77777777" w:rsidTr="00053354">
        <w:tc>
          <w:tcPr>
            <w:tcW w:w="4563" w:type="dxa"/>
          </w:tcPr>
          <w:p w14:paraId="30FABC4E" w14:textId="65EBF9FC" w:rsidR="00520022" w:rsidRPr="006719BA" w:rsidRDefault="00520022" w:rsidP="00520022">
            <w:pPr>
              <w:tabs>
                <w:tab w:val="left" w:pos="900"/>
              </w:tabs>
              <w:ind w:left="162" w:right="-288" w:hanging="162"/>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ab/>
            </w:r>
            <w:r w:rsidRPr="006719BA">
              <w:rPr>
                <w:rFonts w:ascii="Browallia New" w:hAnsi="Browallia New" w:cs="Browallia New"/>
                <w:color w:val="000000" w:themeColor="text1"/>
                <w:sz w:val="28"/>
                <w:szCs w:val="28"/>
                <w:cs/>
              </w:rPr>
              <w:t>รายได้ค่าก่อสร้าง</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รายได้จากการขายและรายได้อื่น</w:t>
            </w:r>
          </w:p>
        </w:tc>
        <w:tc>
          <w:tcPr>
            <w:tcW w:w="1148" w:type="dxa"/>
            <w:gridSpan w:val="2"/>
          </w:tcPr>
          <w:p w14:paraId="1E16C0BF" w14:textId="3C208BF8" w:rsidR="00520022" w:rsidRPr="006719BA" w:rsidRDefault="00DE0928" w:rsidP="00520022">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128</w:t>
            </w:r>
          </w:p>
        </w:tc>
        <w:tc>
          <w:tcPr>
            <w:tcW w:w="1138" w:type="dxa"/>
          </w:tcPr>
          <w:p w14:paraId="69ED3301" w14:textId="3CB3C626" w:rsidR="00520022" w:rsidRPr="006719BA" w:rsidRDefault="00520022" w:rsidP="00520022">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6</w:t>
            </w:r>
          </w:p>
        </w:tc>
        <w:tc>
          <w:tcPr>
            <w:tcW w:w="1143" w:type="dxa"/>
          </w:tcPr>
          <w:p w14:paraId="4BCAA27A" w14:textId="0889DF11" w:rsidR="00520022" w:rsidRPr="006719BA" w:rsidRDefault="00297442" w:rsidP="00520022">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8</w:t>
            </w:r>
          </w:p>
        </w:tc>
        <w:tc>
          <w:tcPr>
            <w:tcW w:w="1155" w:type="dxa"/>
          </w:tcPr>
          <w:p w14:paraId="37C7F87D" w14:textId="65393A1E" w:rsidR="00520022" w:rsidRPr="006719BA" w:rsidRDefault="00520022" w:rsidP="00520022">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7</w:t>
            </w:r>
          </w:p>
        </w:tc>
      </w:tr>
      <w:tr w:rsidR="00520022" w:rsidRPr="006719BA" w14:paraId="4678790E" w14:textId="77777777" w:rsidTr="00053354">
        <w:tc>
          <w:tcPr>
            <w:tcW w:w="4563" w:type="dxa"/>
          </w:tcPr>
          <w:p w14:paraId="370BF61E" w14:textId="48477F1F" w:rsidR="00520022" w:rsidRPr="006719BA" w:rsidRDefault="00520022" w:rsidP="00520022">
            <w:pPr>
              <w:tabs>
                <w:tab w:val="left" w:pos="900"/>
              </w:tabs>
              <w:ind w:left="162" w:right="-288" w:hanging="162"/>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ซื้อวัสดุก่อสร้างและค่าบริการ</w:t>
            </w:r>
          </w:p>
        </w:tc>
        <w:tc>
          <w:tcPr>
            <w:tcW w:w="1148" w:type="dxa"/>
            <w:gridSpan w:val="2"/>
          </w:tcPr>
          <w:p w14:paraId="60EDA98C" w14:textId="7501D278" w:rsidR="00520022" w:rsidRPr="006719BA" w:rsidRDefault="00DE0928" w:rsidP="00520022">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22</w:t>
            </w:r>
          </w:p>
        </w:tc>
        <w:tc>
          <w:tcPr>
            <w:tcW w:w="1138" w:type="dxa"/>
          </w:tcPr>
          <w:p w14:paraId="188E5919" w14:textId="57C561F7" w:rsidR="00520022" w:rsidRPr="006719BA" w:rsidRDefault="00520022" w:rsidP="00520022">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34</w:t>
            </w:r>
          </w:p>
        </w:tc>
        <w:tc>
          <w:tcPr>
            <w:tcW w:w="1143" w:type="dxa"/>
          </w:tcPr>
          <w:p w14:paraId="27FCC383" w14:textId="089F257A" w:rsidR="00520022" w:rsidRPr="006719BA" w:rsidRDefault="00C8519A" w:rsidP="00520022">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10</w:t>
            </w:r>
          </w:p>
        </w:tc>
        <w:tc>
          <w:tcPr>
            <w:tcW w:w="1155" w:type="dxa"/>
          </w:tcPr>
          <w:p w14:paraId="26E5519B" w14:textId="5F777A79" w:rsidR="00520022" w:rsidRPr="006719BA" w:rsidRDefault="00520022" w:rsidP="00520022">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29</w:t>
            </w:r>
          </w:p>
        </w:tc>
      </w:tr>
      <w:tr w:rsidR="00520022" w:rsidRPr="006719BA" w14:paraId="177EB351" w14:textId="77777777" w:rsidTr="00053354">
        <w:tc>
          <w:tcPr>
            <w:tcW w:w="4563" w:type="dxa"/>
          </w:tcPr>
          <w:p w14:paraId="06AEE0B2" w14:textId="2CACF7A2" w:rsidR="00520022" w:rsidRPr="006719BA" w:rsidRDefault="00520022" w:rsidP="00520022">
            <w:pPr>
              <w:tabs>
                <w:tab w:val="left" w:pos="900"/>
              </w:tabs>
              <w:ind w:left="162" w:right="-288" w:hanging="162"/>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ab/>
              <w:t>ซื้ออุปกรณ์</w:t>
            </w:r>
          </w:p>
        </w:tc>
        <w:tc>
          <w:tcPr>
            <w:tcW w:w="1148" w:type="dxa"/>
            <w:gridSpan w:val="2"/>
          </w:tcPr>
          <w:p w14:paraId="7DEEADB4" w14:textId="63048AA7" w:rsidR="00520022" w:rsidRPr="006719BA" w:rsidRDefault="00362254" w:rsidP="00520022">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32</w:t>
            </w:r>
          </w:p>
        </w:tc>
        <w:tc>
          <w:tcPr>
            <w:tcW w:w="1138" w:type="dxa"/>
          </w:tcPr>
          <w:p w14:paraId="488AD690" w14:textId="40AE0722" w:rsidR="00520022" w:rsidRPr="006719BA" w:rsidRDefault="00516C3E" w:rsidP="00520022">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c>
          <w:tcPr>
            <w:tcW w:w="1143" w:type="dxa"/>
          </w:tcPr>
          <w:p w14:paraId="11563C0A" w14:textId="3767B8C9" w:rsidR="00520022" w:rsidRPr="006719BA" w:rsidRDefault="00C8519A" w:rsidP="00520022">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c>
          <w:tcPr>
            <w:tcW w:w="1155" w:type="dxa"/>
          </w:tcPr>
          <w:p w14:paraId="344A0A6C" w14:textId="6F546FBD" w:rsidR="00520022" w:rsidRPr="006719BA" w:rsidRDefault="00516C3E" w:rsidP="00520022">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r>
      <w:tr w:rsidR="004101E3" w:rsidRPr="006719BA" w14:paraId="304CCCA3" w14:textId="77777777" w:rsidTr="00053354">
        <w:tc>
          <w:tcPr>
            <w:tcW w:w="4563" w:type="dxa"/>
          </w:tcPr>
          <w:p w14:paraId="55BA7FE8" w14:textId="77777777" w:rsidR="004101E3" w:rsidRPr="006719BA" w:rsidRDefault="004101E3" w:rsidP="00520022">
            <w:pPr>
              <w:tabs>
                <w:tab w:val="left" w:pos="900"/>
              </w:tabs>
              <w:ind w:left="162" w:right="-288" w:hanging="162"/>
              <w:rPr>
                <w:rFonts w:ascii="Browallia New" w:hAnsi="Browallia New" w:cs="Browallia New"/>
                <w:color w:val="000000" w:themeColor="text1"/>
                <w:sz w:val="28"/>
                <w:szCs w:val="28"/>
                <w:cs/>
              </w:rPr>
            </w:pPr>
          </w:p>
        </w:tc>
        <w:tc>
          <w:tcPr>
            <w:tcW w:w="1148" w:type="dxa"/>
            <w:gridSpan w:val="2"/>
          </w:tcPr>
          <w:p w14:paraId="6EC9CF81" w14:textId="77777777" w:rsidR="004101E3" w:rsidRPr="006719BA" w:rsidRDefault="004101E3" w:rsidP="00520022">
            <w:pPr>
              <w:ind w:right="-18"/>
              <w:jc w:val="right"/>
              <w:rPr>
                <w:rFonts w:ascii="Browallia New" w:hAnsi="Browallia New" w:cs="Browallia New"/>
                <w:color w:val="000000" w:themeColor="text1"/>
                <w:sz w:val="28"/>
                <w:szCs w:val="28"/>
              </w:rPr>
            </w:pPr>
          </w:p>
        </w:tc>
        <w:tc>
          <w:tcPr>
            <w:tcW w:w="1138" w:type="dxa"/>
          </w:tcPr>
          <w:p w14:paraId="4F2A7B1A" w14:textId="77777777" w:rsidR="004101E3" w:rsidRPr="006719BA" w:rsidRDefault="004101E3" w:rsidP="00520022">
            <w:pPr>
              <w:ind w:right="-18"/>
              <w:jc w:val="right"/>
              <w:rPr>
                <w:rFonts w:ascii="Browallia New" w:hAnsi="Browallia New" w:cs="Browallia New"/>
                <w:color w:val="000000" w:themeColor="text1"/>
                <w:sz w:val="28"/>
                <w:szCs w:val="28"/>
              </w:rPr>
            </w:pPr>
          </w:p>
        </w:tc>
        <w:tc>
          <w:tcPr>
            <w:tcW w:w="1143" w:type="dxa"/>
          </w:tcPr>
          <w:p w14:paraId="2BC17C5F" w14:textId="77777777" w:rsidR="004101E3" w:rsidRPr="006719BA" w:rsidRDefault="004101E3" w:rsidP="00520022">
            <w:pPr>
              <w:ind w:right="-18"/>
              <w:jc w:val="right"/>
              <w:rPr>
                <w:rFonts w:ascii="Browallia New" w:hAnsi="Browallia New" w:cs="Browallia New"/>
                <w:color w:val="000000" w:themeColor="text1"/>
                <w:sz w:val="28"/>
                <w:szCs w:val="28"/>
              </w:rPr>
            </w:pPr>
          </w:p>
        </w:tc>
        <w:tc>
          <w:tcPr>
            <w:tcW w:w="1155" w:type="dxa"/>
          </w:tcPr>
          <w:p w14:paraId="38CD1FE1" w14:textId="77777777" w:rsidR="004101E3" w:rsidRPr="006719BA" w:rsidRDefault="004101E3" w:rsidP="00520022">
            <w:pPr>
              <w:ind w:right="-18"/>
              <w:jc w:val="right"/>
              <w:rPr>
                <w:rFonts w:ascii="Browallia New" w:hAnsi="Browallia New" w:cs="Browallia New"/>
                <w:color w:val="000000" w:themeColor="text1"/>
                <w:sz w:val="28"/>
                <w:szCs w:val="28"/>
              </w:rPr>
            </w:pPr>
          </w:p>
        </w:tc>
      </w:tr>
      <w:tr w:rsidR="00520022" w:rsidRPr="006719BA" w14:paraId="2DB8C531" w14:textId="77777777" w:rsidTr="00053354">
        <w:tc>
          <w:tcPr>
            <w:tcW w:w="4563" w:type="dxa"/>
          </w:tcPr>
          <w:p w14:paraId="50108BE7" w14:textId="77777777" w:rsidR="00520022" w:rsidRPr="006719BA" w:rsidRDefault="00520022" w:rsidP="0025323D">
            <w:pPr>
              <w:tabs>
                <w:tab w:val="left" w:pos="900"/>
              </w:tabs>
              <w:ind w:left="162" w:right="-288" w:hanging="162"/>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u w:val="single"/>
                <w:cs/>
              </w:rPr>
              <w:lastRenderedPageBreak/>
              <w:t>รายการธุรกิจกับบริษัทที่เกี่ยวข้องกัน</w:t>
            </w:r>
          </w:p>
        </w:tc>
        <w:tc>
          <w:tcPr>
            <w:tcW w:w="1148" w:type="dxa"/>
            <w:gridSpan w:val="2"/>
          </w:tcPr>
          <w:p w14:paraId="25D3FB08" w14:textId="77777777" w:rsidR="00520022" w:rsidRPr="006719BA" w:rsidRDefault="00520022" w:rsidP="00520022">
            <w:pPr>
              <w:ind w:right="-18"/>
              <w:jc w:val="right"/>
              <w:rPr>
                <w:rFonts w:ascii="Browallia New" w:hAnsi="Browallia New" w:cs="Browallia New"/>
                <w:color w:val="000000" w:themeColor="text1"/>
                <w:sz w:val="28"/>
                <w:szCs w:val="28"/>
              </w:rPr>
            </w:pPr>
          </w:p>
        </w:tc>
        <w:tc>
          <w:tcPr>
            <w:tcW w:w="1138" w:type="dxa"/>
          </w:tcPr>
          <w:p w14:paraId="50521AC7" w14:textId="1BDA50B8" w:rsidR="00520022" w:rsidRPr="006719BA" w:rsidRDefault="00520022" w:rsidP="00520022">
            <w:pPr>
              <w:ind w:right="-18"/>
              <w:jc w:val="right"/>
              <w:rPr>
                <w:rFonts w:ascii="Browallia New" w:hAnsi="Browallia New" w:cs="Browallia New"/>
                <w:color w:val="000000" w:themeColor="text1"/>
                <w:sz w:val="28"/>
                <w:szCs w:val="28"/>
              </w:rPr>
            </w:pPr>
          </w:p>
        </w:tc>
        <w:tc>
          <w:tcPr>
            <w:tcW w:w="1143" w:type="dxa"/>
          </w:tcPr>
          <w:p w14:paraId="78DA18F5" w14:textId="77777777" w:rsidR="00520022" w:rsidRPr="006719BA" w:rsidRDefault="00520022" w:rsidP="00520022">
            <w:pPr>
              <w:ind w:right="-18"/>
              <w:jc w:val="right"/>
              <w:rPr>
                <w:rFonts w:ascii="Browallia New" w:hAnsi="Browallia New" w:cs="Browallia New"/>
                <w:color w:val="000000" w:themeColor="text1"/>
                <w:sz w:val="28"/>
                <w:szCs w:val="28"/>
              </w:rPr>
            </w:pPr>
          </w:p>
        </w:tc>
        <w:tc>
          <w:tcPr>
            <w:tcW w:w="1155" w:type="dxa"/>
          </w:tcPr>
          <w:p w14:paraId="61FC78F2" w14:textId="77777777" w:rsidR="00520022" w:rsidRPr="006719BA" w:rsidRDefault="00520022" w:rsidP="00520022">
            <w:pPr>
              <w:ind w:right="-18"/>
              <w:jc w:val="right"/>
              <w:rPr>
                <w:rFonts w:ascii="Browallia New" w:hAnsi="Browallia New" w:cs="Browallia New"/>
                <w:color w:val="000000" w:themeColor="text1"/>
                <w:sz w:val="28"/>
                <w:szCs w:val="28"/>
              </w:rPr>
            </w:pPr>
          </w:p>
        </w:tc>
      </w:tr>
      <w:tr w:rsidR="00C8519A" w:rsidRPr="006719BA" w14:paraId="7A8137E8" w14:textId="77777777" w:rsidTr="00053354">
        <w:tc>
          <w:tcPr>
            <w:tcW w:w="4563" w:type="dxa"/>
          </w:tcPr>
          <w:p w14:paraId="2471A425" w14:textId="52DB14BD" w:rsidR="00C8519A" w:rsidRPr="006719BA" w:rsidRDefault="00C8519A" w:rsidP="00C8519A">
            <w:pPr>
              <w:tabs>
                <w:tab w:val="left" w:pos="900"/>
              </w:tabs>
              <w:ind w:left="162" w:right="-288" w:hanging="162"/>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ab/>
            </w:r>
            <w:r w:rsidRPr="006719BA">
              <w:rPr>
                <w:rFonts w:ascii="Browallia New" w:hAnsi="Browallia New" w:cs="Browallia New"/>
                <w:color w:val="000000" w:themeColor="text1"/>
                <w:sz w:val="28"/>
                <w:szCs w:val="28"/>
                <w:cs/>
              </w:rPr>
              <w:t>รายได้ค่าก่อสร้าง</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รายได้จากการขายและรายได้อื่น</w:t>
            </w:r>
          </w:p>
        </w:tc>
        <w:tc>
          <w:tcPr>
            <w:tcW w:w="1148" w:type="dxa"/>
            <w:gridSpan w:val="2"/>
          </w:tcPr>
          <w:p w14:paraId="36B2F3E3" w14:textId="2A0D136E" w:rsidR="00C8519A" w:rsidRPr="006719BA" w:rsidRDefault="00C8519A" w:rsidP="00C8519A">
            <w:pPr>
              <w:ind w:right="-18"/>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rPr>
              <w:t>5</w:t>
            </w:r>
            <w:r w:rsidR="00362254" w:rsidRPr="006719BA">
              <w:rPr>
                <w:rFonts w:ascii="Browallia New" w:hAnsi="Browallia New" w:cs="Browallia New"/>
                <w:color w:val="000000" w:themeColor="text1"/>
                <w:sz w:val="28"/>
                <w:szCs w:val="28"/>
              </w:rPr>
              <w:t>9</w:t>
            </w:r>
          </w:p>
        </w:tc>
        <w:tc>
          <w:tcPr>
            <w:tcW w:w="1138" w:type="dxa"/>
          </w:tcPr>
          <w:p w14:paraId="0A431A25" w14:textId="03D932C1" w:rsidR="00C8519A" w:rsidRPr="006719BA" w:rsidRDefault="00C8519A" w:rsidP="00C8519A">
            <w:pPr>
              <w:ind w:right="-18"/>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158</w:t>
            </w:r>
          </w:p>
        </w:tc>
        <w:tc>
          <w:tcPr>
            <w:tcW w:w="1143" w:type="dxa"/>
          </w:tcPr>
          <w:p w14:paraId="4B4EA647" w14:textId="35E9F935" w:rsidR="00C8519A" w:rsidRPr="006719BA" w:rsidRDefault="00C8519A" w:rsidP="00C8519A">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52</w:t>
            </w:r>
          </w:p>
        </w:tc>
        <w:tc>
          <w:tcPr>
            <w:tcW w:w="1155" w:type="dxa"/>
          </w:tcPr>
          <w:p w14:paraId="234DCB69" w14:textId="2E058CEC" w:rsidR="00C8519A" w:rsidRPr="006719BA" w:rsidRDefault="00C8519A" w:rsidP="00C8519A">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153</w:t>
            </w:r>
          </w:p>
        </w:tc>
      </w:tr>
      <w:tr w:rsidR="00C8519A" w:rsidRPr="006719BA" w14:paraId="303B87AA" w14:textId="77777777" w:rsidTr="00053354">
        <w:tc>
          <w:tcPr>
            <w:tcW w:w="4563" w:type="dxa"/>
          </w:tcPr>
          <w:p w14:paraId="4A4ACB66" w14:textId="77777777" w:rsidR="00C8519A" w:rsidRPr="006719BA" w:rsidRDefault="00C8519A" w:rsidP="00C8519A">
            <w:pPr>
              <w:tabs>
                <w:tab w:val="left" w:pos="900"/>
              </w:tabs>
              <w:ind w:left="162" w:right="-288" w:hanging="162"/>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ab/>
            </w:r>
            <w:r w:rsidRPr="006719BA">
              <w:rPr>
                <w:rFonts w:ascii="Browallia New" w:hAnsi="Browallia New" w:cs="Browallia New"/>
                <w:color w:val="000000" w:themeColor="text1"/>
                <w:sz w:val="28"/>
                <w:szCs w:val="28"/>
                <w:cs/>
              </w:rPr>
              <w:t>ซื้อวัสดุก่อสร้างและค่าบริการจ่าย</w:t>
            </w:r>
          </w:p>
        </w:tc>
        <w:tc>
          <w:tcPr>
            <w:tcW w:w="1148" w:type="dxa"/>
            <w:gridSpan w:val="2"/>
          </w:tcPr>
          <w:p w14:paraId="3269D54F" w14:textId="34B1A46A" w:rsidR="00C8519A" w:rsidRPr="006719BA" w:rsidRDefault="00C8519A" w:rsidP="00C8519A">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6</w:t>
            </w:r>
            <w:r w:rsidR="00362254" w:rsidRPr="006719BA">
              <w:rPr>
                <w:rFonts w:ascii="Browallia New" w:hAnsi="Browallia New" w:cs="Browallia New"/>
                <w:color w:val="000000" w:themeColor="text1"/>
                <w:sz w:val="28"/>
                <w:szCs w:val="28"/>
              </w:rPr>
              <w:t xml:space="preserve">63 </w:t>
            </w:r>
          </w:p>
        </w:tc>
        <w:tc>
          <w:tcPr>
            <w:tcW w:w="1138" w:type="dxa"/>
          </w:tcPr>
          <w:p w14:paraId="2128F598" w14:textId="3E7CBC1A" w:rsidR="00C8519A" w:rsidRPr="006719BA" w:rsidRDefault="00C8519A" w:rsidP="00C8519A">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749</w:t>
            </w:r>
          </w:p>
        </w:tc>
        <w:tc>
          <w:tcPr>
            <w:tcW w:w="1143" w:type="dxa"/>
          </w:tcPr>
          <w:p w14:paraId="3B627D0B" w14:textId="5C11DC7D" w:rsidR="00C8519A" w:rsidRPr="006719BA" w:rsidRDefault="00C8519A" w:rsidP="00C8519A">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617</w:t>
            </w:r>
          </w:p>
        </w:tc>
        <w:tc>
          <w:tcPr>
            <w:tcW w:w="1155" w:type="dxa"/>
          </w:tcPr>
          <w:p w14:paraId="4C63EB02" w14:textId="25FBF561" w:rsidR="00C8519A" w:rsidRPr="006719BA" w:rsidRDefault="00C8519A" w:rsidP="00C8519A">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730</w:t>
            </w:r>
          </w:p>
        </w:tc>
      </w:tr>
      <w:tr w:rsidR="00C8519A" w:rsidRPr="006719BA" w14:paraId="280F37EF" w14:textId="77777777" w:rsidTr="00053354">
        <w:tc>
          <w:tcPr>
            <w:tcW w:w="4563" w:type="dxa"/>
          </w:tcPr>
          <w:p w14:paraId="76D059B9" w14:textId="77777777" w:rsidR="00C8519A" w:rsidRPr="006719BA" w:rsidRDefault="00C8519A" w:rsidP="00C8519A">
            <w:pPr>
              <w:tabs>
                <w:tab w:val="left" w:pos="900"/>
              </w:tabs>
              <w:ind w:left="162" w:right="-288" w:hanging="162"/>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ab/>
            </w:r>
            <w:r w:rsidRPr="006719BA">
              <w:rPr>
                <w:rFonts w:ascii="Browallia New" w:hAnsi="Browallia New" w:cs="Browallia New"/>
                <w:color w:val="000000" w:themeColor="text1"/>
                <w:sz w:val="28"/>
                <w:szCs w:val="28"/>
                <w:cs/>
              </w:rPr>
              <w:t>ซื้อสินทรัพย์และอุปกรณ์</w:t>
            </w:r>
          </w:p>
        </w:tc>
        <w:tc>
          <w:tcPr>
            <w:tcW w:w="1148" w:type="dxa"/>
            <w:gridSpan w:val="2"/>
          </w:tcPr>
          <w:p w14:paraId="320F0DA9" w14:textId="59E65842" w:rsidR="00C8519A" w:rsidRPr="006719BA" w:rsidRDefault="00C8519A" w:rsidP="00C8519A">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w:t>
            </w:r>
          </w:p>
        </w:tc>
        <w:tc>
          <w:tcPr>
            <w:tcW w:w="1138" w:type="dxa"/>
          </w:tcPr>
          <w:p w14:paraId="068BE530" w14:textId="52490ECE" w:rsidR="00C8519A" w:rsidRPr="006719BA" w:rsidRDefault="00C8519A" w:rsidP="00C8519A">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36</w:t>
            </w:r>
          </w:p>
        </w:tc>
        <w:tc>
          <w:tcPr>
            <w:tcW w:w="1143" w:type="dxa"/>
          </w:tcPr>
          <w:p w14:paraId="3FE41F48" w14:textId="34448944" w:rsidR="00C8519A" w:rsidRPr="006719BA" w:rsidRDefault="00C8519A" w:rsidP="00C8519A">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w:t>
            </w:r>
          </w:p>
        </w:tc>
        <w:tc>
          <w:tcPr>
            <w:tcW w:w="1155" w:type="dxa"/>
          </w:tcPr>
          <w:p w14:paraId="2D90D384" w14:textId="4E015431" w:rsidR="00C8519A" w:rsidRPr="006719BA" w:rsidRDefault="00C8519A" w:rsidP="00C8519A">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36</w:t>
            </w:r>
          </w:p>
        </w:tc>
      </w:tr>
      <w:tr w:rsidR="00516C3E" w:rsidRPr="006719BA" w14:paraId="56F69B35" w14:textId="77777777" w:rsidTr="00053354">
        <w:tc>
          <w:tcPr>
            <w:tcW w:w="4563" w:type="dxa"/>
          </w:tcPr>
          <w:p w14:paraId="6AE1A284" w14:textId="77777777" w:rsidR="00516C3E" w:rsidRPr="006719BA" w:rsidRDefault="00516C3E" w:rsidP="00516C3E">
            <w:pPr>
              <w:tabs>
                <w:tab w:val="left" w:pos="900"/>
              </w:tabs>
              <w:ind w:left="162" w:right="-288" w:hanging="162"/>
              <w:rPr>
                <w:rFonts w:ascii="Browallia New" w:hAnsi="Browallia New" w:cs="Browallia New"/>
                <w:color w:val="000000" w:themeColor="text1"/>
                <w:sz w:val="28"/>
                <w:szCs w:val="28"/>
              </w:rPr>
            </w:pPr>
          </w:p>
        </w:tc>
        <w:tc>
          <w:tcPr>
            <w:tcW w:w="1148" w:type="dxa"/>
            <w:gridSpan w:val="2"/>
          </w:tcPr>
          <w:p w14:paraId="6D2481DC" w14:textId="77777777" w:rsidR="00516C3E" w:rsidRPr="006719BA" w:rsidRDefault="00516C3E" w:rsidP="00516C3E">
            <w:pPr>
              <w:ind w:right="-18"/>
              <w:jc w:val="right"/>
              <w:rPr>
                <w:rFonts w:ascii="Browallia New" w:hAnsi="Browallia New" w:cs="Browallia New"/>
                <w:color w:val="000000" w:themeColor="text1"/>
                <w:sz w:val="28"/>
                <w:szCs w:val="28"/>
              </w:rPr>
            </w:pPr>
          </w:p>
        </w:tc>
        <w:tc>
          <w:tcPr>
            <w:tcW w:w="1138" w:type="dxa"/>
          </w:tcPr>
          <w:p w14:paraId="2C96C1F2" w14:textId="77777777" w:rsidR="00516C3E" w:rsidRPr="006719BA" w:rsidRDefault="00516C3E" w:rsidP="00516C3E">
            <w:pPr>
              <w:ind w:right="-18"/>
              <w:jc w:val="right"/>
              <w:rPr>
                <w:rFonts w:ascii="Browallia New" w:hAnsi="Browallia New" w:cs="Browallia New"/>
                <w:color w:val="000000" w:themeColor="text1"/>
                <w:sz w:val="28"/>
                <w:szCs w:val="28"/>
              </w:rPr>
            </w:pPr>
          </w:p>
        </w:tc>
        <w:tc>
          <w:tcPr>
            <w:tcW w:w="1143" w:type="dxa"/>
          </w:tcPr>
          <w:p w14:paraId="2E9B1F7B" w14:textId="77777777" w:rsidR="00516C3E" w:rsidRPr="006719BA" w:rsidRDefault="00516C3E" w:rsidP="00516C3E">
            <w:pPr>
              <w:ind w:right="-18"/>
              <w:jc w:val="right"/>
              <w:rPr>
                <w:rFonts w:ascii="Browallia New" w:hAnsi="Browallia New" w:cs="Browallia New"/>
                <w:color w:val="000000" w:themeColor="text1"/>
                <w:sz w:val="28"/>
                <w:szCs w:val="28"/>
              </w:rPr>
            </w:pPr>
          </w:p>
        </w:tc>
        <w:tc>
          <w:tcPr>
            <w:tcW w:w="1155" w:type="dxa"/>
          </w:tcPr>
          <w:p w14:paraId="10137EDD" w14:textId="77777777" w:rsidR="00516C3E" w:rsidRPr="006719BA" w:rsidRDefault="00516C3E" w:rsidP="00516C3E">
            <w:pPr>
              <w:ind w:right="-18"/>
              <w:jc w:val="right"/>
              <w:rPr>
                <w:rFonts w:ascii="Browallia New" w:hAnsi="Browallia New" w:cs="Browallia New"/>
                <w:color w:val="000000" w:themeColor="text1"/>
                <w:sz w:val="28"/>
                <w:szCs w:val="28"/>
              </w:rPr>
            </w:pPr>
          </w:p>
        </w:tc>
      </w:tr>
      <w:tr w:rsidR="00516C3E" w:rsidRPr="006719BA" w14:paraId="5F3FDCE5" w14:textId="77777777" w:rsidTr="00053354">
        <w:tc>
          <w:tcPr>
            <w:tcW w:w="4563" w:type="dxa"/>
          </w:tcPr>
          <w:p w14:paraId="4DAD1F90" w14:textId="77777777" w:rsidR="00516C3E" w:rsidRPr="006719BA" w:rsidRDefault="00516C3E" w:rsidP="0025323D">
            <w:pPr>
              <w:tabs>
                <w:tab w:val="left" w:pos="900"/>
              </w:tabs>
              <w:ind w:left="162" w:right="-288" w:hanging="150"/>
              <w:rPr>
                <w:rFonts w:ascii="Browallia New" w:hAnsi="Browallia New" w:cs="Browallia New"/>
                <w:color w:val="000000" w:themeColor="text1"/>
                <w:sz w:val="28"/>
                <w:szCs w:val="28"/>
                <w:u w:val="single"/>
              </w:rPr>
            </w:pPr>
            <w:r w:rsidRPr="006719BA">
              <w:rPr>
                <w:rFonts w:ascii="Browallia New" w:hAnsi="Browallia New" w:cs="Browallia New"/>
                <w:color w:val="000000" w:themeColor="text1"/>
                <w:sz w:val="28"/>
                <w:szCs w:val="28"/>
                <w:u w:val="single"/>
                <w:cs/>
              </w:rPr>
              <w:t>ค่าตอบแทนผู้บริหาร</w:t>
            </w:r>
          </w:p>
        </w:tc>
        <w:tc>
          <w:tcPr>
            <w:tcW w:w="1134" w:type="dxa"/>
            <w:vAlign w:val="center"/>
          </w:tcPr>
          <w:p w14:paraId="05A0B2F4" w14:textId="77777777" w:rsidR="00516C3E" w:rsidRPr="006719BA" w:rsidRDefault="00516C3E" w:rsidP="00516C3E">
            <w:pPr>
              <w:tabs>
                <w:tab w:val="left" w:pos="900"/>
              </w:tabs>
              <w:ind w:left="162" w:right="-288" w:hanging="270"/>
              <w:jc w:val="right"/>
              <w:rPr>
                <w:rFonts w:ascii="Browallia New" w:hAnsi="Browallia New" w:cs="Browallia New"/>
                <w:color w:val="000000" w:themeColor="text1"/>
                <w:sz w:val="28"/>
                <w:szCs w:val="28"/>
                <w:u w:val="single"/>
                <w:rtl/>
                <w:cs/>
              </w:rPr>
            </w:pPr>
          </w:p>
        </w:tc>
        <w:tc>
          <w:tcPr>
            <w:tcW w:w="1152" w:type="dxa"/>
            <w:gridSpan w:val="2"/>
            <w:vAlign w:val="center"/>
          </w:tcPr>
          <w:p w14:paraId="00FDF3BD" w14:textId="77777777" w:rsidR="00516C3E" w:rsidRPr="006719BA" w:rsidRDefault="00516C3E" w:rsidP="00516C3E">
            <w:pPr>
              <w:tabs>
                <w:tab w:val="left" w:pos="900"/>
              </w:tabs>
              <w:ind w:left="162" w:right="-288" w:hanging="270"/>
              <w:jc w:val="right"/>
              <w:rPr>
                <w:rFonts w:ascii="Browallia New" w:hAnsi="Browallia New" w:cs="Browallia New"/>
                <w:color w:val="000000" w:themeColor="text1"/>
                <w:sz w:val="28"/>
                <w:szCs w:val="28"/>
                <w:u w:val="single"/>
                <w:rtl/>
                <w:cs/>
              </w:rPr>
            </w:pPr>
          </w:p>
        </w:tc>
        <w:tc>
          <w:tcPr>
            <w:tcW w:w="1143" w:type="dxa"/>
            <w:vAlign w:val="center"/>
          </w:tcPr>
          <w:p w14:paraId="297C5CDF" w14:textId="77777777" w:rsidR="00516C3E" w:rsidRPr="006719BA" w:rsidRDefault="00516C3E" w:rsidP="00516C3E">
            <w:pPr>
              <w:tabs>
                <w:tab w:val="left" w:pos="900"/>
              </w:tabs>
              <w:ind w:left="162" w:right="-288" w:hanging="270"/>
              <w:jc w:val="right"/>
              <w:rPr>
                <w:rFonts w:ascii="Browallia New" w:hAnsi="Browallia New" w:cs="Browallia New"/>
                <w:color w:val="000000" w:themeColor="text1"/>
                <w:sz w:val="28"/>
                <w:szCs w:val="28"/>
                <w:u w:val="single"/>
                <w:rtl/>
                <w:cs/>
              </w:rPr>
            </w:pPr>
          </w:p>
        </w:tc>
        <w:tc>
          <w:tcPr>
            <w:tcW w:w="1155" w:type="dxa"/>
            <w:vAlign w:val="center"/>
          </w:tcPr>
          <w:p w14:paraId="2303AE3B" w14:textId="77777777" w:rsidR="00516C3E" w:rsidRPr="006719BA" w:rsidRDefault="00516C3E" w:rsidP="00516C3E">
            <w:pPr>
              <w:tabs>
                <w:tab w:val="left" w:pos="900"/>
              </w:tabs>
              <w:ind w:left="162" w:right="-288" w:hanging="270"/>
              <w:jc w:val="right"/>
              <w:rPr>
                <w:rFonts w:ascii="Browallia New" w:hAnsi="Browallia New" w:cs="Browallia New"/>
                <w:color w:val="000000" w:themeColor="text1"/>
                <w:sz w:val="28"/>
                <w:szCs w:val="28"/>
                <w:u w:val="single"/>
                <w:rtl/>
                <w:cs/>
              </w:rPr>
            </w:pPr>
          </w:p>
        </w:tc>
      </w:tr>
      <w:tr w:rsidR="00C8519A" w:rsidRPr="006719BA" w14:paraId="3A4D1D01" w14:textId="77777777" w:rsidTr="00053354">
        <w:tc>
          <w:tcPr>
            <w:tcW w:w="4563" w:type="dxa"/>
          </w:tcPr>
          <w:p w14:paraId="300A1C04" w14:textId="00266E1B" w:rsidR="00C8519A" w:rsidRPr="006719BA" w:rsidRDefault="00C8519A" w:rsidP="00C8519A">
            <w:pPr>
              <w:tabs>
                <w:tab w:val="left" w:pos="900"/>
              </w:tabs>
              <w:ind w:left="162" w:right="-288" w:hanging="162"/>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ผลประโยชน์ระยะสั้นของพนักงาน</w:t>
            </w:r>
          </w:p>
        </w:tc>
        <w:tc>
          <w:tcPr>
            <w:tcW w:w="1134" w:type="dxa"/>
          </w:tcPr>
          <w:p w14:paraId="0EE186F2" w14:textId="1BA9619E" w:rsidR="00C8519A" w:rsidRPr="006719BA" w:rsidRDefault="00C8519A" w:rsidP="00C8519A">
            <w:pPr>
              <w:ind w:right="-18"/>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43</w:t>
            </w:r>
          </w:p>
        </w:tc>
        <w:tc>
          <w:tcPr>
            <w:tcW w:w="1152" w:type="dxa"/>
            <w:gridSpan w:val="2"/>
          </w:tcPr>
          <w:p w14:paraId="7D029BF2" w14:textId="57C9DB1D" w:rsidR="00C8519A" w:rsidRPr="006719BA" w:rsidRDefault="00C8519A" w:rsidP="00C8519A">
            <w:pPr>
              <w:ind w:right="-18"/>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40</w:t>
            </w:r>
          </w:p>
        </w:tc>
        <w:tc>
          <w:tcPr>
            <w:tcW w:w="1143" w:type="dxa"/>
          </w:tcPr>
          <w:p w14:paraId="68258F4B" w14:textId="513EACFD" w:rsidR="00C8519A" w:rsidRPr="006719BA" w:rsidRDefault="00C8519A" w:rsidP="00C8519A">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32</w:t>
            </w:r>
          </w:p>
        </w:tc>
        <w:tc>
          <w:tcPr>
            <w:tcW w:w="1155" w:type="dxa"/>
          </w:tcPr>
          <w:p w14:paraId="03F71E2B" w14:textId="2407C05B" w:rsidR="00C8519A" w:rsidRPr="006719BA" w:rsidRDefault="00C8519A" w:rsidP="00C8519A">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33</w:t>
            </w:r>
          </w:p>
        </w:tc>
      </w:tr>
      <w:tr w:rsidR="00C8519A" w:rsidRPr="006719BA" w14:paraId="0EB9D29B" w14:textId="77777777" w:rsidTr="00053354">
        <w:trPr>
          <w:trHeight w:val="227"/>
        </w:trPr>
        <w:tc>
          <w:tcPr>
            <w:tcW w:w="4563" w:type="dxa"/>
          </w:tcPr>
          <w:p w14:paraId="3B5E90D8" w14:textId="73DBCF26" w:rsidR="00C8519A" w:rsidRPr="006719BA" w:rsidRDefault="00C8519A" w:rsidP="00C8519A">
            <w:pPr>
              <w:tabs>
                <w:tab w:val="left" w:pos="900"/>
              </w:tabs>
              <w:ind w:left="162" w:right="-288" w:hanging="162"/>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ผลประโยชน์หลังออกจากงาน</w:t>
            </w:r>
          </w:p>
        </w:tc>
        <w:tc>
          <w:tcPr>
            <w:tcW w:w="1134" w:type="dxa"/>
          </w:tcPr>
          <w:p w14:paraId="35E7945F" w14:textId="3FE81D14" w:rsidR="00C8519A" w:rsidRPr="006719BA" w:rsidRDefault="00C8519A" w:rsidP="00C8519A">
            <w:pPr>
              <w:ind w:right="-18"/>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5</w:t>
            </w:r>
          </w:p>
        </w:tc>
        <w:tc>
          <w:tcPr>
            <w:tcW w:w="1152" w:type="dxa"/>
            <w:gridSpan w:val="2"/>
          </w:tcPr>
          <w:p w14:paraId="1033DB8E" w14:textId="75E7BF0C" w:rsidR="00C8519A" w:rsidRPr="006719BA" w:rsidRDefault="00C8519A" w:rsidP="00C8519A">
            <w:pPr>
              <w:ind w:right="-18"/>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5</w:t>
            </w:r>
          </w:p>
        </w:tc>
        <w:tc>
          <w:tcPr>
            <w:tcW w:w="1143" w:type="dxa"/>
          </w:tcPr>
          <w:p w14:paraId="307A7E4D" w14:textId="6C7F40CC" w:rsidR="00C8519A" w:rsidRPr="006719BA" w:rsidRDefault="00C8519A" w:rsidP="00C8519A">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 xml:space="preserve"> 1 </w:t>
            </w:r>
          </w:p>
        </w:tc>
        <w:tc>
          <w:tcPr>
            <w:tcW w:w="1155" w:type="dxa"/>
          </w:tcPr>
          <w:p w14:paraId="664C0DC9" w14:textId="586B33C1" w:rsidR="00C8519A" w:rsidRPr="006719BA" w:rsidRDefault="00C8519A" w:rsidP="00C8519A">
            <w:pPr>
              <w:ind w:right="-18"/>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1</w:t>
            </w:r>
          </w:p>
        </w:tc>
      </w:tr>
      <w:bookmarkEnd w:id="19"/>
    </w:tbl>
    <w:p w14:paraId="31BC44B4" w14:textId="5F45D9CA" w:rsidR="001530BD" w:rsidRPr="006719BA" w:rsidRDefault="001530BD" w:rsidP="009735EB">
      <w:pPr>
        <w:tabs>
          <w:tab w:val="left" w:pos="900"/>
          <w:tab w:val="left" w:pos="2160"/>
          <w:tab w:val="right" w:pos="6840"/>
          <w:tab w:val="right" w:pos="8190"/>
        </w:tabs>
        <w:ind w:left="450" w:right="-45"/>
        <w:jc w:val="thaiDistribute"/>
        <w:rPr>
          <w:rFonts w:ascii="Browallia New" w:hAnsi="Browallia New" w:cs="Browallia New"/>
          <w:color w:val="000000" w:themeColor="text1"/>
          <w:sz w:val="28"/>
          <w:szCs w:val="28"/>
        </w:rPr>
      </w:pPr>
    </w:p>
    <w:tbl>
      <w:tblPr>
        <w:tblW w:w="9147" w:type="dxa"/>
        <w:tblInd w:w="378" w:type="dxa"/>
        <w:tblLayout w:type="fixed"/>
        <w:tblLook w:val="0000" w:firstRow="0" w:lastRow="0" w:firstColumn="0" w:lastColumn="0" w:noHBand="0" w:noVBand="0"/>
      </w:tblPr>
      <w:tblGrid>
        <w:gridCol w:w="4563"/>
        <w:gridCol w:w="1134"/>
        <w:gridCol w:w="14"/>
        <w:gridCol w:w="1138"/>
        <w:gridCol w:w="1143"/>
        <w:gridCol w:w="1155"/>
      </w:tblGrid>
      <w:tr w:rsidR="00075AD6" w:rsidRPr="006719BA" w14:paraId="75524A7D" w14:textId="77777777" w:rsidTr="004101E3">
        <w:trPr>
          <w:tblHeader/>
        </w:trPr>
        <w:tc>
          <w:tcPr>
            <w:tcW w:w="4563" w:type="dxa"/>
          </w:tcPr>
          <w:p w14:paraId="701D22B1" w14:textId="77777777" w:rsidR="00075AD6" w:rsidRPr="006719BA" w:rsidRDefault="00075AD6" w:rsidP="00F206EB">
            <w:pPr>
              <w:tabs>
                <w:tab w:val="left" w:pos="900"/>
              </w:tabs>
              <w:ind w:left="360" w:right="-43" w:hanging="360"/>
              <w:jc w:val="center"/>
              <w:rPr>
                <w:rFonts w:ascii="Browallia New" w:hAnsi="Browallia New" w:cs="Browallia New"/>
                <w:color w:val="000000" w:themeColor="text1"/>
                <w:sz w:val="28"/>
                <w:szCs w:val="28"/>
                <w:lang w:val="en-GB"/>
              </w:rPr>
            </w:pPr>
          </w:p>
        </w:tc>
        <w:tc>
          <w:tcPr>
            <w:tcW w:w="2286" w:type="dxa"/>
            <w:gridSpan w:val="3"/>
          </w:tcPr>
          <w:p w14:paraId="28C8E513" w14:textId="77777777" w:rsidR="00075AD6" w:rsidRPr="006719BA" w:rsidRDefault="00075AD6" w:rsidP="00F206EB">
            <w:pPr>
              <w:rPr>
                <w:rFonts w:ascii="Browallia New" w:hAnsi="Browallia New" w:cs="Browallia New"/>
                <w:color w:val="000000" w:themeColor="text1"/>
                <w:sz w:val="28"/>
                <w:szCs w:val="28"/>
                <w:cs/>
              </w:rPr>
            </w:pPr>
          </w:p>
        </w:tc>
        <w:tc>
          <w:tcPr>
            <w:tcW w:w="2298" w:type="dxa"/>
            <w:gridSpan w:val="2"/>
          </w:tcPr>
          <w:p w14:paraId="3E08DEA6" w14:textId="77777777" w:rsidR="00075AD6" w:rsidRPr="006719BA" w:rsidRDefault="00075AD6" w:rsidP="00F206EB">
            <w:pPr>
              <w:tabs>
                <w:tab w:val="left" w:pos="900"/>
                <w:tab w:val="left" w:pos="2160"/>
                <w:tab w:val="left" w:pos="6120"/>
                <w:tab w:val="left" w:pos="6480"/>
              </w:tabs>
              <w:ind w:left="357" w:right="-34" w:hanging="357"/>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w:t>
            </w:r>
            <w:proofErr w:type="gramStart"/>
            <w:r w:rsidRPr="006719BA">
              <w:rPr>
                <w:rFonts w:ascii="Browallia New" w:hAnsi="Browallia New" w:cs="Browallia New"/>
                <w:color w:val="000000" w:themeColor="text1"/>
                <w:sz w:val="28"/>
                <w:szCs w:val="28"/>
                <w:cs/>
              </w:rPr>
              <w:t>หน่วย</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w:t>
            </w:r>
            <w:proofErr w:type="gramEnd"/>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ล้านบาท</w:t>
            </w:r>
            <w:r w:rsidRPr="006719BA">
              <w:rPr>
                <w:rFonts w:ascii="Browallia New" w:hAnsi="Browallia New" w:cs="Browallia New"/>
                <w:color w:val="000000" w:themeColor="text1"/>
                <w:sz w:val="28"/>
                <w:szCs w:val="28"/>
              </w:rPr>
              <w:t>)</w:t>
            </w:r>
          </w:p>
        </w:tc>
      </w:tr>
      <w:tr w:rsidR="00075AD6" w:rsidRPr="006719BA" w14:paraId="0F19D808" w14:textId="77777777" w:rsidTr="004101E3">
        <w:trPr>
          <w:tblHeader/>
        </w:trPr>
        <w:tc>
          <w:tcPr>
            <w:tcW w:w="4563" w:type="dxa"/>
          </w:tcPr>
          <w:p w14:paraId="7100827C" w14:textId="77777777" w:rsidR="00075AD6" w:rsidRPr="006719BA" w:rsidRDefault="00075AD6" w:rsidP="00F206EB">
            <w:pPr>
              <w:tabs>
                <w:tab w:val="left" w:pos="900"/>
              </w:tabs>
              <w:ind w:left="162" w:right="-288" w:hanging="162"/>
              <w:jc w:val="center"/>
              <w:rPr>
                <w:rFonts w:ascii="Browallia New" w:hAnsi="Browallia New" w:cs="Browallia New"/>
                <w:color w:val="000000" w:themeColor="text1"/>
                <w:sz w:val="28"/>
                <w:szCs w:val="28"/>
              </w:rPr>
            </w:pPr>
          </w:p>
        </w:tc>
        <w:tc>
          <w:tcPr>
            <w:tcW w:w="2286" w:type="dxa"/>
            <w:gridSpan w:val="3"/>
          </w:tcPr>
          <w:p w14:paraId="3B9AD099" w14:textId="77777777" w:rsidR="00075AD6" w:rsidRPr="006719BA" w:rsidRDefault="00075AD6" w:rsidP="00F206EB">
            <w:pPr>
              <w:pBdr>
                <w:bottom w:val="single" w:sz="4" w:space="1" w:color="auto"/>
              </w:pBdr>
              <w:tabs>
                <w:tab w:val="left" w:pos="900"/>
              </w:tabs>
              <w:ind w:left="360" w:right="60" w:hanging="360"/>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งบการเงินรวม</w:t>
            </w:r>
          </w:p>
        </w:tc>
        <w:tc>
          <w:tcPr>
            <w:tcW w:w="2298" w:type="dxa"/>
            <w:gridSpan w:val="2"/>
          </w:tcPr>
          <w:p w14:paraId="3D4159AB" w14:textId="77777777" w:rsidR="00075AD6" w:rsidRPr="006719BA" w:rsidRDefault="00075AD6" w:rsidP="00F206EB">
            <w:pPr>
              <w:pBdr>
                <w:bottom w:val="single" w:sz="4" w:space="1" w:color="auto"/>
              </w:pBdr>
              <w:ind w:right="-108"/>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งบการเงินเฉพาะของ</w:t>
            </w:r>
            <w:r w:rsidRPr="006719BA">
              <w:rPr>
                <w:rFonts w:ascii="Browallia New" w:hAnsi="Browallia New" w:cs="Browallia New" w:hint="cs"/>
                <w:color w:val="000000" w:themeColor="text1"/>
                <w:sz w:val="28"/>
                <w:szCs w:val="28"/>
                <w:cs/>
              </w:rPr>
              <w:t>บริษัท</w:t>
            </w:r>
          </w:p>
        </w:tc>
      </w:tr>
      <w:tr w:rsidR="00075AD6" w:rsidRPr="006719BA" w14:paraId="77325F16" w14:textId="77777777" w:rsidTr="004101E3">
        <w:trPr>
          <w:tblHeader/>
        </w:trPr>
        <w:tc>
          <w:tcPr>
            <w:tcW w:w="4563" w:type="dxa"/>
          </w:tcPr>
          <w:p w14:paraId="6D815563" w14:textId="77777777" w:rsidR="00075AD6" w:rsidRPr="006719BA" w:rsidRDefault="00075AD6" w:rsidP="00F206EB">
            <w:pPr>
              <w:tabs>
                <w:tab w:val="left" w:pos="900"/>
              </w:tabs>
              <w:ind w:left="162" w:right="-288" w:hanging="162"/>
              <w:jc w:val="center"/>
              <w:rPr>
                <w:rFonts w:ascii="Browallia New" w:hAnsi="Browallia New" w:cs="Browallia New"/>
                <w:color w:val="000000" w:themeColor="text1"/>
                <w:sz w:val="28"/>
                <w:szCs w:val="28"/>
              </w:rPr>
            </w:pPr>
          </w:p>
        </w:tc>
        <w:tc>
          <w:tcPr>
            <w:tcW w:w="4584" w:type="dxa"/>
            <w:gridSpan w:val="5"/>
          </w:tcPr>
          <w:p w14:paraId="15B5B6CC" w14:textId="442BD19C" w:rsidR="00075AD6" w:rsidRPr="006719BA" w:rsidRDefault="00075AD6" w:rsidP="00F206EB">
            <w:pPr>
              <w:pBdr>
                <w:bottom w:val="single" w:sz="4" w:space="1" w:color="auto"/>
              </w:pBdr>
              <w:tabs>
                <w:tab w:val="left" w:pos="900"/>
              </w:tabs>
              <w:ind w:left="360" w:right="-108" w:hanging="360"/>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สำหรับงวด</w:t>
            </w:r>
            <w:r w:rsidRPr="006719BA">
              <w:rPr>
                <w:rFonts w:ascii="Browallia New" w:hAnsi="Browallia New" w:cs="Browallia New" w:hint="cs"/>
                <w:color w:val="000000" w:themeColor="text1"/>
                <w:sz w:val="28"/>
                <w:szCs w:val="28"/>
                <w:cs/>
              </w:rPr>
              <w:t>หก</w:t>
            </w:r>
            <w:r w:rsidRPr="006719BA">
              <w:rPr>
                <w:rFonts w:ascii="Browallia New" w:hAnsi="Browallia New" w:cs="Browallia New"/>
                <w:color w:val="000000" w:themeColor="text1"/>
                <w:sz w:val="28"/>
                <w:szCs w:val="28"/>
                <w:cs/>
              </w:rPr>
              <w:t>เดือนสิ้นสุดวันที่</w:t>
            </w:r>
            <w:r w:rsidRPr="006719BA">
              <w:rPr>
                <w:rFonts w:ascii="Browallia New" w:hAnsi="Browallia New" w:cs="Browallia New"/>
                <w:color w:val="000000" w:themeColor="text1"/>
                <w:sz w:val="28"/>
                <w:szCs w:val="28"/>
              </w:rPr>
              <w:t xml:space="preserve"> 30 </w:t>
            </w:r>
            <w:r w:rsidRPr="006719BA">
              <w:rPr>
                <w:rFonts w:ascii="Browallia New" w:hAnsi="Browallia New" w:cs="Browallia New" w:hint="cs"/>
                <w:color w:val="000000" w:themeColor="text1"/>
                <w:sz w:val="28"/>
                <w:szCs w:val="28"/>
                <w:cs/>
              </w:rPr>
              <w:t>มิถุนายน</w:t>
            </w:r>
          </w:p>
        </w:tc>
      </w:tr>
      <w:tr w:rsidR="00075AD6" w:rsidRPr="006719BA" w14:paraId="3D6DBFA9" w14:textId="77777777" w:rsidTr="004101E3">
        <w:trPr>
          <w:tblHeader/>
        </w:trPr>
        <w:tc>
          <w:tcPr>
            <w:tcW w:w="4563" w:type="dxa"/>
          </w:tcPr>
          <w:p w14:paraId="6276CAEC" w14:textId="77777777" w:rsidR="00075AD6" w:rsidRPr="006719BA" w:rsidRDefault="00075AD6" w:rsidP="00F206EB">
            <w:pPr>
              <w:tabs>
                <w:tab w:val="left" w:pos="900"/>
              </w:tabs>
              <w:ind w:left="162" w:right="-288" w:hanging="162"/>
              <w:jc w:val="center"/>
              <w:rPr>
                <w:rFonts w:ascii="Browallia New" w:hAnsi="Browallia New" w:cs="Browallia New"/>
                <w:color w:val="000000" w:themeColor="text1"/>
                <w:sz w:val="28"/>
                <w:szCs w:val="28"/>
              </w:rPr>
            </w:pPr>
          </w:p>
        </w:tc>
        <w:tc>
          <w:tcPr>
            <w:tcW w:w="1148" w:type="dxa"/>
            <w:gridSpan w:val="2"/>
          </w:tcPr>
          <w:p w14:paraId="0253AA5D" w14:textId="77777777" w:rsidR="00075AD6" w:rsidRPr="006719BA" w:rsidRDefault="00075AD6" w:rsidP="00F206EB">
            <w:pPr>
              <w:pBdr>
                <w:bottom w:val="single" w:sz="4" w:space="1" w:color="auto"/>
              </w:pBdr>
              <w:ind w:left="-18"/>
              <w:jc w:val="center"/>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rPr>
              <w:t>2564</w:t>
            </w:r>
          </w:p>
        </w:tc>
        <w:tc>
          <w:tcPr>
            <w:tcW w:w="1138" w:type="dxa"/>
          </w:tcPr>
          <w:p w14:paraId="5EBB511B" w14:textId="77777777" w:rsidR="00075AD6" w:rsidRPr="006719BA" w:rsidRDefault="00075AD6" w:rsidP="00F206EB">
            <w:pPr>
              <w:pBdr>
                <w:bottom w:val="single" w:sz="4" w:space="1" w:color="auto"/>
              </w:pBdr>
              <w:ind w:left="-18"/>
              <w:jc w:val="center"/>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rPr>
              <w:t>2563</w:t>
            </w:r>
          </w:p>
        </w:tc>
        <w:tc>
          <w:tcPr>
            <w:tcW w:w="1143" w:type="dxa"/>
          </w:tcPr>
          <w:p w14:paraId="53234FCD" w14:textId="77777777" w:rsidR="00075AD6" w:rsidRPr="006719BA" w:rsidRDefault="00075AD6" w:rsidP="00F206EB">
            <w:pPr>
              <w:pBdr>
                <w:bottom w:val="single" w:sz="4" w:space="1" w:color="auto"/>
              </w:pBdr>
              <w:ind w:left="-1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2564</w:t>
            </w:r>
          </w:p>
        </w:tc>
        <w:tc>
          <w:tcPr>
            <w:tcW w:w="1155" w:type="dxa"/>
          </w:tcPr>
          <w:p w14:paraId="0CB957E6" w14:textId="77777777" w:rsidR="00075AD6" w:rsidRPr="006719BA" w:rsidRDefault="00075AD6" w:rsidP="00F206EB">
            <w:pPr>
              <w:pBdr>
                <w:bottom w:val="single" w:sz="4" w:space="1" w:color="auto"/>
              </w:pBdr>
              <w:ind w:left="-18" w:right="-10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2563</w:t>
            </w:r>
          </w:p>
        </w:tc>
      </w:tr>
      <w:tr w:rsidR="00075AD6" w:rsidRPr="006719BA" w14:paraId="40B611E6" w14:textId="77777777" w:rsidTr="004101E3">
        <w:tc>
          <w:tcPr>
            <w:tcW w:w="4563" w:type="dxa"/>
          </w:tcPr>
          <w:p w14:paraId="365E9D92" w14:textId="77777777" w:rsidR="00075AD6" w:rsidRPr="006719BA" w:rsidRDefault="00075AD6" w:rsidP="0025323D">
            <w:pPr>
              <w:pStyle w:val="Heading7"/>
              <w:ind w:hanging="150"/>
              <w:rPr>
                <w:rFonts w:ascii="Browallia New" w:hAnsi="Browallia New" w:cs="Browallia New"/>
                <w:color w:val="000000" w:themeColor="text1"/>
              </w:rPr>
            </w:pPr>
            <w:r w:rsidRPr="006719BA">
              <w:rPr>
                <w:rFonts w:ascii="Browallia New" w:hAnsi="Browallia New" w:cs="Browallia New"/>
                <w:color w:val="000000" w:themeColor="text1"/>
                <w:cs/>
              </w:rPr>
              <w:t>รายการธุรกิจกับบริษัทย่อย</w:t>
            </w:r>
          </w:p>
        </w:tc>
        <w:tc>
          <w:tcPr>
            <w:tcW w:w="1148" w:type="dxa"/>
            <w:gridSpan w:val="2"/>
          </w:tcPr>
          <w:p w14:paraId="66CFC872" w14:textId="77777777" w:rsidR="00075AD6" w:rsidRPr="006719BA" w:rsidRDefault="00075AD6" w:rsidP="00F206EB">
            <w:pPr>
              <w:tabs>
                <w:tab w:val="decimal" w:pos="522"/>
                <w:tab w:val="left" w:pos="900"/>
              </w:tabs>
              <w:ind w:left="360" w:right="-43" w:hanging="360"/>
              <w:rPr>
                <w:rFonts w:ascii="Browallia New" w:hAnsi="Browallia New" w:cs="Browallia New"/>
                <w:color w:val="000000" w:themeColor="text1"/>
                <w:sz w:val="28"/>
                <w:szCs w:val="28"/>
              </w:rPr>
            </w:pPr>
          </w:p>
        </w:tc>
        <w:tc>
          <w:tcPr>
            <w:tcW w:w="1138" w:type="dxa"/>
          </w:tcPr>
          <w:p w14:paraId="4C49B885" w14:textId="77777777" w:rsidR="00075AD6" w:rsidRPr="006719BA" w:rsidRDefault="00075AD6" w:rsidP="00F206EB">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4338B0DD" w14:textId="77777777" w:rsidR="00075AD6" w:rsidRPr="006719BA" w:rsidRDefault="00075AD6" w:rsidP="00F206EB">
            <w:pPr>
              <w:tabs>
                <w:tab w:val="decimal" w:pos="522"/>
                <w:tab w:val="left" w:pos="900"/>
              </w:tabs>
              <w:ind w:left="360" w:right="-43" w:hanging="360"/>
              <w:rPr>
                <w:rFonts w:ascii="Browallia New" w:hAnsi="Browallia New" w:cs="Browallia New"/>
                <w:color w:val="000000" w:themeColor="text1"/>
                <w:sz w:val="28"/>
                <w:szCs w:val="28"/>
              </w:rPr>
            </w:pPr>
          </w:p>
        </w:tc>
        <w:tc>
          <w:tcPr>
            <w:tcW w:w="1155" w:type="dxa"/>
          </w:tcPr>
          <w:p w14:paraId="70E5F35C" w14:textId="77777777" w:rsidR="00075AD6" w:rsidRPr="006719BA" w:rsidRDefault="00075AD6" w:rsidP="00F206EB">
            <w:pPr>
              <w:tabs>
                <w:tab w:val="decimal" w:pos="522"/>
                <w:tab w:val="left" w:pos="900"/>
              </w:tabs>
              <w:ind w:left="360" w:right="-43" w:hanging="360"/>
              <w:rPr>
                <w:rFonts w:ascii="Browallia New" w:hAnsi="Browallia New" w:cs="Browallia New"/>
                <w:color w:val="000000" w:themeColor="text1"/>
                <w:sz w:val="28"/>
                <w:szCs w:val="28"/>
              </w:rPr>
            </w:pPr>
          </w:p>
        </w:tc>
      </w:tr>
      <w:tr w:rsidR="007912AC" w:rsidRPr="006719BA" w14:paraId="3A9D6A7F" w14:textId="77777777" w:rsidTr="004101E3">
        <w:trPr>
          <w:trHeight w:val="261"/>
        </w:trPr>
        <w:tc>
          <w:tcPr>
            <w:tcW w:w="4563" w:type="dxa"/>
            <w:vAlign w:val="bottom"/>
          </w:tcPr>
          <w:p w14:paraId="23D9799A" w14:textId="77777777" w:rsidR="007912AC" w:rsidRPr="006719BA" w:rsidRDefault="007912AC" w:rsidP="007912AC">
            <w:pPr>
              <w:tabs>
                <w:tab w:val="left" w:pos="900"/>
              </w:tabs>
              <w:ind w:left="147" w:right="-288"/>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รายได้ค่าก่อสร้าง</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รายได้จากการขายและรายได้อื่น</w:t>
            </w:r>
          </w:p>
        </w:tc>
        <w:tc>
          <w:tcPr>
            <w:tcW w:w="1148" w:type="dxa"/>
            <w:gridSpan w:val="2"/>
            <w:vAlign w:val="bottom"/>
          </w:tcPr>
          <w:p w14:paraId="691AC2A3" w14:textId="562D00CF" w:rsidR="007912AC" w:rsidRPr="006719BA" w:rsidRDefault="00C8519A" w:rsidP="007912AC">
            <w:pPr>
              <w:ind w:left="177" w:right="-18" w:hanging="12"/>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c>
          <w:tcPr>
            <w:tcW w:w="1138" w:type="dxa"/>
          </w:tcPr>
          <w:p w14:paraId="42A9E22C" w14:textId="4B9767CA" w:rsidR="007912AC" w:rsidRPr="006719BA" w:rsidRDefault="007912AC" w:rsidP="007912AC">
            <w:pPr>
              <w:ind w:left="177" w:right="-18" w:hanging="12"/>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lang w:val="en-GB"/>
              </w:rPr>
              <w:t>-</w:t>
            </w:r>
          </w:p>
        </w:tc>
        <w:tc>
          <w:tcPr>
            <w:tcW w:w="1143" w:type="dxa"/>
            <w:vAlign w:val="bottom"/>
          </w:tcPr>
          <w:p w14:paraId="0A568E99" w14:textId="689906F8" w:rsidR="007912AC" w:rsidRPr="006719BA" w:rsidRDefault="00C8519A" w:rsidP="007912AC">
            <w:pPr>
              <w:ind w:left="177" w:right="-18" w:hanging="12"/>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250</w:t>
            </w:r>
          </w:p>
        </w:tc>
        <w:tc>
          <w:tcPr>
            <w:tcW w:w="1155" w:type="dxa"/>
          </w:tcPr>
          <w:p w14:paraId="35A94A8A" w14:textId="04AB39CC" w:rsidR="007912AC" w:rsidRPr="006719BA" w:rsidRDefault="007912AC" w:rsidP="007912AC">
            <w:pPr>
              <w:ind w:left="177" w:right="-18" w:hanging="12"/>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1,055</w:t>
            </w:r>
          </w:p>
        </w:tc>
      </w:tr>
      <w:tr w:rsidR="007912AC" w:rsidRPr="006719BA" w14:paraId="233AF2A5" w14:textId="77777777" w:rsidTr="004101E3">
        <w:tc>
          <w:tcPr>
            <w:tcW w:w="4563" w:type="dxa"/>
          </w:tcPr>
          <w:p w14:paraId="440B6639" w14:textId="77777777" w:rsidR="007912AC" w:rsidRPr="006719BA" w:rsidRDefault="007912AC" w:rsidP="007912AC">
            <w:pPr>
              <w:tabs>
                <w:tab w:val="left" w:pos="900"/>
              </w:tabs>
              <w:ind w:left="289" w:right="-288" w:hanging="142"/>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ซื้อวัสดุก่อสร้างและค่าบริการ</w:t>
            </w:r>
          </w:p>
        </w:tc>
        <w:tc>
          <w:tcPr>
            <w:tcW w:w="1148" w:type="dxa"/>
            <w:gridSpan w:val="2"/>
          </w:tcPr>
          <w:p w14:paraId="045D7B9E" w14:textId="1784DF1E" w:rsidR="007912AC" w:rsidRPr="006719BA" w:rsidRDefault="00C8519A" w:rsidP="007912AC">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c>
          <w:tcPr>
            <w:tcW w:w="1138" w:type="dxa"/>
          </w:tcPr>
          <w:p w14:paraId="115C06E3" w14:textId="0A757B3D" w:rsidR="007912AC" w:rsidRPr="006719BA" w:rsidRDefault="007912AC" w:rsidP="007912AC">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c>
          <w:tcPr>
            <w:tcW w:w="1143" w:type="dxa"/>
          </w:tcPr>
          <w:p w14:paraId="1280E592" w14:textId="1B66EA08" w:rsidR="007912AC" w:rsidRPr="006719BA" w:rsidRDefault="00C8519A" w:rsidP="007912AC">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514</w:t>
            </w:r>
          </w:p>
        </w:tc>
        <w:tc>
          <w:tcPr>
            <w:tcW w:w="1155" w:type="dxa"/>
          </w:tcPr>
          <w:p w14:paraId="75F3C0DE" w14:textId="37D4F857" w:rsidR="007912AC" w:rsidRPr="006719BA" w:rsidRDefault="007912AC" w:rsidP="007912AC">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711</w:t>
            </w:r>
          </w:p>
        </w:tc>
      </w:tr>
      <w:tr w:rsidR="007912AC" w:rsidRPr="006719BA" w14:paraId="79173C00" w14:textId="77777777" w:rsidTr="004101E3">
        <w:tc>
          <w:tcPr>
            <w:tcW w:w="4563" w:type="dxa"/>
          </w:tcPr>
          <w:p w14:paraId="277B704C" w14:textId="77777777" w:rsidR="007912AC" w:rsidRPr="006719BA" w:rsidRDefault="007912AC" w:rsidP="007912AC">
            <w:pPr>
              <w:tabs>
                <w:tab w:val="left" w:pos="900"/>
              </w:tabs>
              <w:ind w:left="162" w:right="-288" w:hanging="162"/>
              <w:rPr>
                <w:rFonts w:ascii="Browallia New" w:hAnsi="Browallia New" w:cs="Browallia New"/>
                <w:color w:val="000000" w:themeColor="text1"/>
                <w:sz w:val="28"/>
                <w:szCs w:val="28"/>
              </w:rPr>
            </w:pPr>
          </w:p>
        </w:tc>
        <w:tc>
          <w:tcPr>
            <w:tcW w:w="1148" w:type="dxa"/>
            <w:gridSpan w:val="2"/>
          </w:tcPr>
          <w:p w14:paraId="458FCA9B" w14:textId="77777777" w:rsidR="007912AC" w:rsidRPr="006719BA" w:rsidRDefault="007912AC" w:rsidP="007912AC">
            <w:pPr>
              <w:ind w:right="-18"/>
              <w:jc w:val="right"/>
              <w:rPr>
                <w:rFonts w:ascii="Browallia New" w:hAnsi="Browallia New" w:cs="Browallia New"/>
                <w:color w:val="000000" w:themeColor="text1"/>
                <w:sz w:val="28"/>
                <w:szCs w:val="28"/>
                <w:cs/>
              </w:rPr>
            </w:pPr>
          </w:p>
        </w:tc>
        <w:tc>
          <w:tcPr>
            <w:tcW w:w="1138" w:type="dxa"/>
          </w:tcPr>
          <w:p w14:paraId="385C8296" w14:textId="77777777" w:rsidR="007912AC" w:rsidRPr="006719BA" w:rsidRDefault="007912AC" w:rsidP="007912AC">
            <w:pPr>
              <w:ind w:right="-18"/>
              <w:jc w:val="right"/>
              <w:rPr>
                <w:rFonts w:ascii="Browallia New" w:hAnsi="Browallia New" w:cs="Browallia New"/>
                <w:color w:val="000000" w:themeColor="text1"/>
                <w:sz w:val="28"/>
                <w:szCs w:val="28"/>
                <w:cs/>
              </w:rPr>
            </w:pPr>
          </w:p>
        </w:tc>
        <w:tc>
          <w:tcPr>
            <w:tcW w:w="1143" w:type="dxa"/>
          </w:tcPr>
          <w:p w14:paraId="500A8C02" w14:textId="77777777" w:rsidR="007912AC" w:rsidRPr="006719BA" w:rsidRDefault="007912AC" w:rsidP="007912AC">
            <w:pPr>
              <w:ind w:right="-18"/>
              <w:jc w:val="right"/>
              <w:rPr>
                <w:rFonts w:ascii="Browallia New" w:hAnsi="Browallia New" w:cs="Browallia New"/>
                <w:color w:val="000000" w:themeColor="text1"/>
                <w:sz w:val="28"/>
                <w:szCs w:val="28"/>
              </w:rPr>
            </w:pPr>
          </w:p>
        </w:tc>
        <w:tc>
          <w:tcPr>
            <w:tcW w:w="1155" w:type="dxa"/>
          </w:tcPr>
          <w:p w14:paraId="3FAA088F" w14:textId="77777777" w:rsidR="007912AC" w:rsidRPr="006719BA" w:rsidRDefault="007912AC" w:rsidP="007912AC">
            <w:pPr>
              <w:ind w:right="-18"/>
              <w:jc w:val="right"/>
              <w:rPr>
                <w:rFonts w:ascii="Browallia New" w:hAnsi="Browallia New" w:cs="Browallia New"/>
                <w:color w:val="000000" w:themeColor="text1"/>
                <w:sz w:val="28"/>
                <w:szCs w:val="28"/>
                <w:lang w:val="en-GB"/>
              </w:rPr>
            </w:pPr>
          </w:p>
        </w:tc>
      </w:tr>
      <w:tr w:rsidR="007912AC" w:rsidRPr="006719BA" w14:paraId="06B40385" w14:textId="0047E20C" w:rsidTr="004101E3">
        <w:tc>
          <w:tcPr>
            <w:tcW w:w="5711" w:type="dxa"/>
            <w:gridSpan w:val="3"/>
          </w:tcPr>
          <w:p w14:paraId="0B65B4FA" w14:textId="77777777" w:rsidR="007912AC" w:rsidRPr="006719BA" w:rsidRDefault="007912AC" w:rsidP="0025323D">
            <w:pPr>
              <w:tabs>
                <w:tab w:val="decimal" w:pos="882"/>
              </w:tabs>
              <w:ind w:left="-136" w:right="-18" w:firstLine="136"/>
              <w:rPr>
                <w:rFonts w:ascii="Browallia New" w:hAnsi="Browallia New" w:cs="Browallia New"/>
                <w:color w:val="000000" w:themeColor="text1"/>
                <w:sz w:val="28"/>
                <w:szCs w:val="28"/>
                <w:u w:val="single"/>
              </w:rPr>
            </w:pPr>
            <w:r w:rsidRPr="006719BA">
              <w:rPr>
                <w:rFonts w:ascii="Browallia New" w:hAnsi="Browallia New" w:cs="Browallia New"/>
                <w:color w:val="000000" w:themeColor="text1"/>
                <w:sz w:val="28"/>
                <w:szCs w:val="28"/>
                <w:u w:val="single"/>
                <w:cs/>
              </w:rPr>
              <w:t>รายการธุรกิจกับบริษัทร่วม</w:t>
            </w:r>
            <w:r w:rsidRPr="006719BA">
              <w:rPr>
                <w:rFonts w:ascii="Browallia New" w:hAnsi="Browallia New" w:cs="Browallia New" w:hint="cs"/>
                <w:color w:val="000000" w:themeColor="text1"/>
                <w:sz w:val="28"/>
                <w:szCs w:val="28"/>
                <w:u w:val="single"/>
                <w:cs/>
              </w:rPr>
              <w:t xml:space="preserve"> บริษัทที่ควบคุมร่วมกัน</w:t>
            </w:r>
          </w:p>
          <w:p w14:paraId="57DCA0BA" w14:textId="77777777" w:rsidR="007912AC" w:rsidRPr="006719BA" w:rsidRDefault="007912AC" w:rsidP="007912AC">
            <w:pPr>
              <w:tabs>
                <w:tab w:val="decimal" w:pos="882"/>
              </w:tabs>
              <w:ind w:left="-136" w:right="-18"/>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 xml:space="preserve">     </w:t>
            </w:r>
            <w:r w:rsidRPr="006719BA">
              <w:rPr>
                <w:rFonts w:ascii="Browallia New" w:hAnsi="Browallia New" w:cs="Browallia New"/>
                <w:color w:val="000000" w:themeColor="text1"/>
                <w:sz w:val="28"/>
                <w:szCs w:val="28"/>
                <w:u w:val="single"/>
                <w:cs/>
              </w:rPr>
              <w:t>และกิจการร่วมค้า</w:t>
            </w:r>
          </w:p>
        </w:tc>
        <w:tc>
          <w:tcPr>
            <w:tcW w:w="1138" w:type="dxa"/>
          </w:tcPr>
          <w:p w14:paraId="460EEB78" w14:textId="77777777" w:rsidR="007912AC" w:rsidRPr="006719BA" w:rsidRDefault="007912AC" w:rsidP="007912AC">
            <w:pPr>
              <w:tabs>
                <w:tab w:val="decimal" w:pos="882"/>
              </w:tabs>
              <w:ind w:right="-18"/>
              <w:jc w:val="right"/>
              <w:rPr>
                <w:rFonts w:ascii="Browallia New" w:hAnsi="Browallia New" w:cs="Browallia New"/>
                <w:color w:val="000000" w:themeColor="text1"/>
                <w:sz w:val="28"/>
                <w:szCs w:val="28"/>
              </w:rPr>
            </w:pPr>
          </w:p>
        </w:tc>
        <w:tc>
          <w:tcPr>
            <w:tcW w:w="1143" w:type="dxa"/>
          </w:tcPr>
          <w:p w14:paraId="456C23A6" w14:textId="77777777" w:rsidR="007912AC" w:rsidRPr="006719BA" w:rsidRDefault="007912AC" w:rsidP="007912AC">
            <w:pPr>
              <w:tabs>
                <w:tab w:val="decimal" w:pos="882"/>
              </w:tabs>
              <w:ind w:right="-18"/>
              <w:jc w:val="right"/>
              <w:rPr>
                <w:rFonts w:ascii="Browallia New" w:hAnsi="Browallia New" w:cs="Browallia New"/>
                <w:color w:val="000000" w:themeColor="text1"/>
                <w:sz w:val="28"/>
                <w:szCs w:val="28"/>
              </w:rPr>
            </w:pPr>
          </w:p>
        </w:tc>
        <w:tc>
          <w:tcPr>
            <w:tcW w:w="1155" w:type="dxa"/>
          </w:tcPr>
          <w:p w14:paraId="60A074F7" w14:textId="77777777" w:rsidR="007912AC" w:rsidRPr="006719BA" w:rsidRDefault="007912AC" w:rsidP="007912AC">
            <w:pPr>
              <w:tabs>
                <w:tab w:val="decimal" w:pos="882"/>
              </w:tabs>
              <w:ind w:right="-18"/>
              <w:jc w:val="right"/>
              <w:rPr>
                <w:rFonts w:ascii="Browallia New" w:hAnsi="Browallia New" w:cs="Browallia New"/>
                <w:color w:val="000000" w:themeColor="text1"/>
                <w:sz w:val="28"/>
                <w:szCs w:val="28"/>
              </w:rPr>
            </w:pPr>
          </w:p>
        </w:tc>
      </w:tr>
      <w:tr w:rsidR="007912AC" w:rsidRPr="006719BA" w14:paraId="3DA35385" w14:textId="77777777" w:rsidTr="004101E3">
        <w:tc>
          <w:tcPr>
            <w:tcW w:w="4563" w:type="dxa"/>
          </w:tcPr>
          <w:p w14:paraId="42F7CC59" w14:textId="77777777" w:rsidR="007912AC" w:rsidRPr="006719BA" w:rsidRDefault="007912AC" w:rsidP="007912AC">
            <w:pPr>
              <w:tabs>
                <w:tab w:val="left" w:pos="900"/>
              </w:tabs>
              <w:ind w:left="162" w:right="-288" w:hanging="162"/>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ab/>
            </w:r>
            <w:r w:rsidRPr="006719BA">
              <w:rPr>
                <w:rFonts w:ascii="Browallia New" w:hAnsi="Browallia New" w:cs="Browallia New"/>
                <w:color w:val="000000" w:themeColor="text1"/>
                <w:sz w:val="28"/>
                <w:szCs w:val="28"/>
                <w:cs/>
              </w:rPr>
              <w:t>รายได้ค่าก่อสร้าง</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รายได้จากการขายและรายได้อื่น</w:t>
            </w:r>
          </w:p>
        </w:tc>
        <w:tc>
          <w:tcPr>
            <w:tcW w:w="1148" w:type="dxa"/>
            <w:gridSpan w:val="2"/>
          </w:tcPr>
          <w:p w14:paraId="376753AA" w14:textId="344336E2" w:rsidR="007912AC" w:rsidRPr="006719BA" w:rsidRDefault="00C8519A" w:rsidP="007912AC">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172</w:t>
            </w:r>
          </w:p>
        </w:tc>
        <w:tc>
          <w:tcPr>
            <w:tcW w:w="1138" w:type="dxa"/>
          </w:tcPr>
          <w:p w14:paraId="120178BA" w14:textId="5805983E" w:rsidR="007912AC" w:rsidRPr="006719BA" w:rsidRDefault="007912AC" w:rsidP="007912AC">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398</w:t>
            </w:r>
          </w:p>
        </w:tc>
        <w:tc>
          <w:tcPr>
            <w:tcW w:w="1143" w:type="dxa"/>
          </w:tcPr>
          <w:p w14:paraId="5D81347C" w14:textId="6E8E779D" w:rsidR="007912AC" w:rsidRPr="006719BA" w:rsidRDefault="00C8519A" w:rsidP="007912AC">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15</w:t>
            </w:r>
          </w:p>
        </w:tc>
        <w:tc>
          <w:tcPr>
            <w:tcW w:w="1155" w:type="dxa"/>
          </w:tcPr>
          <w:p w14:paraId="40C76CBD" w14:textId="7FCBEA72" w:rsidR="007912AC" w:rsidRPr="006719BA" w:rsidRDefault="007912AC" w:rsidP="007912AC">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12</w:t>
            </w:r>
          </w:p>
        </w:tc>
      </w:tr>
      <w:tr w:rsidR="007912AC" w:rsidRPr="006719BA" w14:paraId="217E1180" w14:textId="77777777" w:rsidTr="004101E3">
        <w:tc>
          <w:tcPr>
            <w:tcW w:w="4563" w:type="dxa"/>
          </w:tcPr>
          <w:p w14:paraId="3DC7EC62" w14:textId="68D4B42D" w:rsidR="007912AC" w:rsidRPr="006719BA" w:rsidRDefault="007912AC" w:rsidP="00173952">
            <w:pPr>
              <w:tabs>
                <w:tab w:val="left" w:pos="900"/>
              </w:tabs>
              <w:ind w:left="151" w:right="-288"/>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ซื้อวัสดุก่อสร้างและค่าบริการ</w:t>
            </w:r>
          </w:p>
        </w:tc>
        <w:tc>
          <w:tcPr>
            <w:tcW w:w="1148" w:type="dxa"/>
            <w:gridSpan w:val="2"/>
          </w:tcPr>
          <w:p w14:paraId="39C447FD" w14:textId="58115D19" w:rsidR="007912AC" w:rsidRPr="006719BA" w:rsidRDefault="00C8519A" w:rsidP="007912AC">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47</w:t>
            </w:r>
          </w:p>
        </w:tc>
        <w:tc>
          <w:tcPr>
            <w:tcW w:w="1138" w:type="dxa"/>
          </w:tcPr>
          <w:p w14:paraId="3A0A8D54" w14:textId="69AE6E7E" w:rsidR="007912AC" w:rsidRPr="006719BA" w:rsidRDefault="007912AC" w:rsidP="007912AC">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87</w:t>
            </w:r>
          </w:p>
        </w:tc>
        <w:tc>
          <w:tcPr>
            <w:tcW w:w="1143" w:type="dxa"/>
          </w:tcPr>
          <w:p w14:paraId="41DC8FE1" w14:textId="266C434F" w:rsidR="007912AC" w:rsidRPr="006719BA" w:rsidRDefault="00C8519A" w:rsidP="007912AC">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25</w:t>
            </w:r>
          </w:p>
        </w:tc>
        <w:tc>
          <w:tcPr>
            <w:tcW w:w="1155" w:type="dxa"/>
          </w:tcPr>
          <w:p w14:paraId="458885B4" w14:textId="4CEE0E7A" w:rsidR="007912AC" w:rsidRPr="006719BA" w:rsidRDefault="007912AC" w:rsidP="007912AC">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76</w:t>
            </w:r>
          </w:p>
        </w:tc>
      </w:tr>
      <w:tr w:rsidR="007912AC" w:rsidRPr="006719BA" w14:paraId="1649EB6A" w14:textId="77777777" w:rsidTr="004101E3">
        <w:tc>
          <w:tcPr>
            <w:tcW w:w="4563" w:type="dxa"/>
          </w:tcPr>
          <w:p w14:paraId="7C721D6F" w14:textId="77777777" w:rsidR="007912AC" w:rsidRPr="006719BA" w:rsidRDefault="007912AC" w:rsidP="007912AC">
            <w:pPr>
              <w:tabs>
                <w:tab w:val="left" w:pos="900"/>
              </w:tabs>
              <w:ind w:left="162" w:right="-288" w:hanging="162"/>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ab/>
              <w:t>ซื้ออุปกรณ์</w:t>
            </w:r>
          </w:p>
        </w:tc>
        <w:tc>
          <w:tcPr>
            <w:tcW w:w="1148" w:type="dxa"/>
            <w:gridSpan w:val="2"/>
          </w:tcPr>
          <w:p w14:paraId="40E02588" w14:textId="42967AF3" w:rsidR="007912AC" w:rsidRPr="006719BA" w:rsidRDefault="00C8519A" w:rsidP="007912AC">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48</w:t>
            </w:r>
          </w:p>
        </w:tc>
        <w:tc>
          <w:tcPr>
            <w:tcW w:w="1138" w:type="dxa"/>
          </w:tcPr>
          <w:p w14:paraId="720CB622" w14:textId="0DD5FEF9" w:rsidR="007912AC" w:rsidRPr="006719BA" w:rsidRDefault="007912AC" w:rsidP="007912AC">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c>
          <w:tcPr>
            <w:tcW w:w="1143" w:type="dxa"/>
          </w:tcPr>
          <w:p w14:paraId="6CB42D7C" w14:textId="225EEC0B" w:rsidR="007912AC" w:rsidRPr="006719BA" w:rsidRDefault="00C8519A" w:rsidP="007912AC">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c>
          <w:tcPr>
            <w:tcW w:w="1155" w:type="dxa"/>
          </w:tcPr>
          <w:p w14:paraId="5741E70E" w14:textId="65A3401D" w:rsidR="007912AC" w:rsidRPr="006719BA" w:rsidRDefault="007912AC" w:rsidP="007912AC">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r>
      <w:tr w:rsidR="007912AC" w:rsidRPr="006719BA" w14:paraId="10126032" w14:textId="77777777" w:rsidTr="004101E3">
        <w:tc>
          <w:tcPr>
            <w:tcW w:w="4563" w:type="dxa"/>
          </w:tcPr>
          <w:p w14:paraId="2CD9077E" w14:textId="77777777" w:rsidR="007912AC" w:rsidRPr="006719BA" w:rsidRDefault="007912AC" w:rsidP="007912AC">
            <w:pPr>
              <w:tabs>
                <w:tab w:val="left" w:pos="900"/>
              </w:tabs>
              <w:ind w:left="162" w:right="-288" w:hanging="270"/>
              <w:rPr>
                <w:rFonts w:ascii="Browallia New" w:hAnsi="Browallia New" w:cs="Browallia New"/>
                <w:color w:val="000000" w:themeColor="text1"/>
                <w:sz w:val="28"/>
                <w:szCs w:val="28"/>
                <w:u w:val="single"/>
                <w:cs/>
              </w:rPr>
            </w:pPr>
          </w:p>
        </w:tc>
        <w:tc>
          <w:tcPr>
            <w:tcW w:w="1148" w:type="dxa"/>
            <w:gridSpan w:val="2"/>
          </w:tcPr>
          <w:p w14:paraId="1D013947" w14:textId="77777777" w:rsidR="007912AC" w:rsidRPr="006719BA" w:rsidRDefault="007912AC" w:rsidP="007912AC">
            <w:pPr>
              <w:ind w:right="-18"/>
              <w:jc w:val="right"/>
              <w:rPr>
                <w:rFonts w:ascii="Browallia New" w:hAnsi="Browallia New" w:cs="Browallia New"/>
                <w:color w:val="000000" w:themeColor="text1"/>
                <w:sz w:val="28"/>
                <w:szCs w:val="28"/>
              </w:rPr>
            </w:pPr>
          </w:p>
        </w:tc>
        <w:tc>
          <w:tcPr>
            <w:tcW w:w="1138" w:type="dxa"/>
          </w:tcPr>
          <w:p w14:paraId="52FF1DBA" w14:textId="77777777" w:rsidR="007912AC" w:rsidRPr="006719BA" w:rsidRDefault="007912AC" w:rsidP="007912AC">
            <w:pPr>
              <w:ind w:right="-18"/>
              <w:jc w:val="right"/>
              <w:rPr>
                <w:rFonts w:ascii="Browallia New" w:hAnsi="Browallia New" w:cs="Browallia New"/>
                <w:color w:val="000000" w:themeColor="text1"/>
                <w:sz w:val="28"/>
                <w:szCs w:val="28"/>
              </w:rPr>
            </w:pPr>
          </w:p>
        </w:tc>
        <w:tc>
          <w:tcPr>
            <w:tcW w:w="1143" w:type="dxa"/>
          </w:tcPr>
          <w:p w14:paraId="2024469C" w14:textId="77777777" w:rsidR="007912AC" w:rsidRPr="006719BA" w:rsidRDefault="007912AC" w:rsidP="007912AC">
            <w:pPr>
              <w:ind w:right="-18"/>
              <w:jc w:val="right"/>
              <w:rPr>
                <w:rFonts w:ascii="Browallia New" w:hAnsi="Browallia New" w:cs="Browallia New"/>
                <w:color w:val="000000" w:themeColor="text1"/>
                <w:sz w:val="28"/>
                <w:szCs w:val="28"/>
              </w:rPr>
            </w:pPr>
          </w:p>
        </w:tc>
        <w:tc>
          <w:tcPr>
            <w:tcW w:w="1155" w:type="dxa"/>
          </w:tcPr>
          <w:p w14:paraId="2AB58093" w14:textId="77777777" w:rsidR="007912AC" w:rsidRPr="006719BA" w:rsidRDefault="007912AC" w:rsidP="007912AC">
            <w:pPr>
              <w:ind w:right="-18"/>
              <w:jc w:val="right"/>
              <w:rPr>
                <w:rFonts w:ascii="Browallia New" w:hAnsi="Browallia New" w:cs="Browallia New"/>
                <w:color w:val="000000" w:themeColor="text1"/>
                <w:sz w:val="28"/>
                <w:szCs w:val="28"/>
              </w:rPr>
            </w:pPr>
          </w:p>
        </w:tc>
      </w:tr>
      <w:tr w:rsidR="007912AC" w:rsidRPr="006719BA" w14:paraId="5EB46523" w14:textId="77777777" w:rsidTr="004101E3">
        <w:tc>
          <w:tcPr>
            <w:tcW w:w="4563" w:type="dxa"/>
          </w:tcPr>
          <w:p w14:paraId="2C011B02" w14:textId="77777777" w:rsidR="007912AC" w:rsidRPr="006719BA" w:rsidRDefault="007912AC" w:rsidP="0025323D">
            <w:pPr>
              <w:tabs>
                <w:tab w:val="left" w:pos="900"/>
              </w:tabs>
              <w:ind w:left="162" w:right="-288" w:hanging="162"/>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u w:val="single"/>
                <w:cs/>
              </w:rPr>
              <w:t>รายการธุรกิจกับบริษัทที่เกี่ยวข้องกัน</w:t>
            </w:r>
          </w:p>
        </w:tc>
        <w:tc>
          <w:tcPr>
            <w:tcW w:w="1148" w:type="dxa"/>
            <w:gridSpan w:val="2"/>
          </w:tcPr>
          <w:p w14:paraId="4175E216" w14:textId="77777777" w:rsidR="007912AC" w:rsidRPr="006719BA" w:rsidRDefault="007912AC" w:rsidP="007912AC">
            <w:pPr>
              <w:ind w:right="-18"/>
              <w:jc w:val="right"/>
              <w:rPr>
                <w:rFonts w:ascii="Browallia New" w:hAnsi="Browallia New" w:cs="Browallia New"/>
                <w:color w:val="000000" w:themeColor="text1"/>
                <w:sz w:val="28"/>
                <w:szCs w:val="28"/>
              </w:rPr>
            </w:pPr>
          </w:p>
        </w:tc>
        <w:tc>
          <w:tcPr>
            <w:tcW w:w="1138" w:type="dxa"/>
          </w:tcPr>
          <w:p w14:paraId="626F2EF8" w14:textId="77777777" w:rsidR="007912AC" w:rsidRPr="006719BA" w:rsidRDefault="007912AC" w:rsidP="007912AC">
            <w:pPr>
              <w:ind w:right="-18"/>
              <w:jc w:val="right"/>
              <w:rPr>
                <w:rFonts w:ascii="Browallia New" w:hAnsi="Browallia New" w:cs="Browallia New"/>
                <w:color w:val="000000" w:themeColor="text1"/>
                <w:sz w:val="28"/>
                <w:szCs w:val="28"/>
              </w:rPr>
            </w:pPr>
          </w:p>
        </w:tc>
        <w:tc>
          <w:tcPr>
            <w:tcW w:w="1143" w:type="dxa"/>
          </w:tcPr>
          <w:p w14:paraId="5E69DD26" w14:textId="77777777" w:rsidR="007912AC" w:rsidRPr="006719BA" w:rsidRDefault="007912AC" w:rsidP="007912AC">
            <w:pPr>
              <w:ind w:right="-18"/>
              <w:jc w:val="right"/>
              <w:rPr>
                <w:rFonts w:ascii="Browallia New" w:hAnsi="Browallia New" w:cs="Browallia New"/>
                <w:color w:val="000000" w:themeColor="text1"/>
                <w:sz w:val="28"/>
                <w:szCs w:val="28"/>
              </w:rPr>
            </w:pPr>
          </w:p>
        </w:tc>
        <w:tc>
          <w:tcPr>
            <w:tcW w:w="1155" w:type="dxa"/>
          </w:tcPr>
          <w:p w14:paraId="1E55DAB7" w14:textId="77777777" w:rsidR="007912AC" w:rsidRPr="006719BA" w:rsidRDefault="007912AC" w:rsidP="007912AC">
            <w:pPr>
              <w:ind w:right="-18"/>
              <w:jc w:val="right"/>
              <w:rPr>
                <w:rFonts w:ascii="Browallia New" w:hAnsi="Browallia New" w:cs="Browallia New"/>
                <w:color w:val="000000" w:themeColor="text1"/>
                <w:sz w:val="28"/>
                <w:szCs w:val="28"/>
              </w:rPr>
            </w:pPr>
          </w:p>
        </w:tc>
      </w:tr>
      <w:tr w:rsidR="004F0BE5" w:rsidRPr="006719BA" w14:paraId="530F40B6" w14:textId="77777777" w:rsidTr="004101E3">
        <w:tc>
          <w:tcPr>
            <w:tcW w:w="4563" w:type="dxa"/>
          </w:tcPr>
          <w:p w14:paraId="4998D491" w14:textId="77777777" w:rsidR="004F0BE5" w:rsidRPr="006719BA" w:rsidRDefault="004F0BE5" w:rsidP="004F0BE5">
            <w:pPr>
              <w:tabs>
                <w:tab w:val="left" w:pos="900"/>
              </w:tabs>
              <w:ind w:left="162" w:right="-288" w:hanging="162"/>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ab/>
            </w:r>
            <w:r w:rsidRPr="006719BA">
              <w:rPr>
                <w:rFonts w:ascii="Browallia New" w:hAnsi="Browallia New" w:cs="Browallia New"/>
                <w:color w:val="000000" w:themeColor="text1"/>
                <w:sz w:val="28"/>
                <w:szCs w:val="28"/>
                <w:cs/>
              </w:rPr>
              <w:t>รายได้ค่าก่อสร้าง</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รายได้จากการขายและรายได้อื่น</w:t>
            </w:r>
          </w:p>
        </w:tc>
        <w:tc>
          <w:tcPr>
            <w:tcW w:w="1148" w:type="dxa"/>
            <w:gridSpan w:val="2"/>
          </w:tcPr>
          <w:p w14:paraId="071FAB40" w14:textId="3C44751E" w:rsidR="004F0BE5" w:rsidRPr="006719BA" w:rsidRDefault="00C8519A" w:rsidP="004F0BE5">
            <w:pPr>
              <w:ind w:right="-18"/>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123</w:t>
            </w:r>
          </w:p>
        </w:tc>
        <w:tc>
          <w:tcPr>
            <w:tcW w:w="1138" w:type="dxa"/>
          </w:tcPr>
          <w:p w14:paraId="64F9714B" w14:textId="34AAA092" w:rsidR="004F0BE5" w:rsidRPr="006719BA" w:rsidRDefault="004F0BE5" w:rsidP="004F0BE5">
            <w:pPr>
              <w:ind w:right="-18"/>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256</w:t>
            </w:r>
          </w:p>
        </w:tc>
        <w:tc>
          <w:tcPr>
            <w:tcW w:w="1143" w:type="dxa"/>
          </w:tcPr>
          <w:p w14:paraId="507C292E" w14:textId="1718C730" w:rsidR="004F0BE5" w:rsidRPr="006719BA" w:rsidRDefault="00C8519A" w:rsidP="004F0BE5">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107</w:t>
            </w:r>
          </w:p>
        </w:tc>
        <w:tc>
          <w:tcPr>
            <w:tcW w:w="1155" w:type="dxa"/>
          </w:tcPr>
          <w:p w14:paraId="4644A8DF" w14:textId="0E917D3A" w:rsidR="004F0BE5" w:rsidRPr="006719BA" w:rsidRDefault="004F0BE5" w:rsidP="004F0BE5">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245</w:t>
            </w:r>
          </w:p>
        </w:tc>
      </w:tr>
      <w:tr w:rsidR="004F0BE5" w:rsidRPr="006719BA" w14:paraId="78E31082" w14:textId="77777777" w:rsidTr="004101E3">
        <w:tc>
          <w:tcPr>
            <w:tcW w:w="4563" w:type="dxa"/>
          </w:tcPr>
          <w:p w14:paraId="0B326DD2" w14:textId="77777777" w:rsidR="004F0BE5" w:rsidRPr="006719BA" w:rsidRDefault="004F0BE5" w:rsidP="004F0BE5">
            <w:pPr>
              <w:tabs>
                <w:tab w:val="left" w:pos="900"/>
              </w:tabs>
              <w:ind w:left="162" w:right="-288" w:hanging="162"/>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ab/>
            </w:r>
            <w:r w:rsidRPr="006719BA">
              <w:rPr>
                <w:rFonts w:ascii="Browallia New" w:hAnsi="Browallia New" w:cs="Browallia New"/>
                <w:color w:val="000000" w:themeColor="text1"/>
                <w:sz w:val="28"/>
                <w:szCs w:val="28"/>
                <w:cs/>
              </w:rPr>
              <w:t>ซื้อวัสดุก่อสร้างและค่าบริการจ่าย</w:t>
            </w:r>
          </w:p>
        </w:tc>
        <w:tc>
          <w:tcPr>
            <w:tcW w:w="1148" w:type="dxa"/>
            <w:gridSpan w:val="2"/>
          </w:tcPr>
          <w:p w14:paraId="28ABD3C1" w14:textId="73BAE769" w:rsidR="004F0BE5" w:rsidRPr="006719BA" w:rsidRDefault="00C8519A" w:rsidP="004F0BE5">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1,424</w:t>
            </w:r>
          </w:p>
        </w:tc>
        <w:tc>
          <w:tcPr>
            <w:tcW w:w="1138" w:type="dxa"/>
          </w:tcPr>
          <w:p w14:paraId="62E74B02" w14:textId="10DEC9DF" w:rsidR="004F0BE5" w:rsidRPr="006719BA" w:rsidRDefault="004F0BE5" w:rsidP="004F0BE5">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1,220</w:t>
            </w:r>
          </w:p>
        </w:tc>
        <w:tc>
          <w:tcPr>
            <w:tcW w:w="1143" w:type="dxa"/>
          </w:tcPr>
          <w:p w14:paraId="5E3578E5" w14:textId="4A781917" w:rsidR="004F0BE5" w:rsidRPr="006719BA" w:rsidRDefault="00C8519A" w:rsidP="004F0BE5">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1,345</w:t>
            </w:r>
          </w:p>
        </w:tc>
        <w:tc>
          <w:tcPr>
            <w:tcW w:w="1155" w:type="dxa"/>
          </w:tcPr>
          <w:p w14:paraId="446BDBFB" w14:textId="7E7DCA65" w:rsidR="004F0BE5" w:rsidRPr="006719BA" w:rsidRDefault="004F0BE5" w:rsidP="004F0BE5">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1,191</w:t>
            </w:r>
          </w:p>
        </w:tc>
      </w:tr>
      <w:tr w:rsidR="004F0BE5" w:rsidRPr="006719BA" w14:paraId="349C4332" w14:textId="77777777" w:rsidTr="004101E3">
        <w:tc>
          <w:tcPr>
            <w:tcW w:w="4563" w:type="dxa"/>
          </w:tcPr>
          <w:p w14:paraId="39FD53BF" w14:textId="77777777" w:rsidR="004F0BE5" w:rsidRPr="006719BA" w:rsidRDefault="004F0BE5" w:rsidP="004F0BE5">
            <w:pPr>
              <w:tabs>
                <w:tab w:val="left" w:pos="900"/>
              </w:tabs>
              <w:ind w:left="162" w:right="-288" w:hanging="162"/>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ab/>
            </w:r>
            <w:r w:rsidRPr="006719BA">
              <w:rPr>
                <w:rFonts w:ascii="Browallia New" w:hAnsi="Browallia New" w:cs="Browallia New"/>
                <w:color w:val="000000" w:themeColor="text1"/>
                <w:sz w:val="28"/>
                <w:szCs w:val="28"/>
                <w:cs/>
              </w:rPr>
              <w:t>ซื้อสินทรัพย์และอุปกรณ์</w:t>
            </w:r>
          </w:p>
        </w:tc>
        <w:tc>
          <w:tcPr>
            <w:tcW w:w="1148" w:type="dxa"/>
            <w:gridSpan w:val="2"/>
          </w:tcPr>
          <w:p w14:paraId="46829E6D" w14:textId="644CA120" w:rsidR="004F0BE5" w:rsidRPr="006719BA" w:rsidRDefault="00C8519A" w:rsidP="004F0BE5">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w:t>
            </w:r>
          </w:p>
        </w:tc>
        <w:tc>
          <w:tcPr>
            <w:tcW w:w="1138" w:type="dxa"/>
          </w:tcPr>
          <w:p w14:paraId="1C04A5D9" w14:textId="4DF338C4" w:rsidR="004F0BE5" w:rsidRPr="006719BA" w:rsidRDefault="004F0BE5" w:rsidP="004F0BE5">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81</w:t>
            </w:r>
          </w:p>
        </w:tc>
        <w:tc>
          <w:tcPr>
            <w:tcW w:w="1143" w:type="dxa"/>
          </w:tcPr>
          <w:p w14:paraId="795B3F09" w14:textId="7C676876" w:rsidR="004F0BE5" w:rsidRPr="006719BA" w:rsidRDefault="00C8519A" w:rsidP="004F0BE5">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2</w:t>
            </w:r>
          </w:p>
        </w:tc>
        <w:tc>
          <w:tcPr>
            <w:tcW w:w="1155" w:type="dxa"/>
          </w:tcPr>
          <w:p w14:paraId="3C8E27DE" w14:textId="3ACA8AF7" w:rsidR="004F0BE5" w:rsidRPr="006719BA" w:rsidRDefault="004F0BE5" w:rsidP="004F0BE5">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71</w:t>
            </w:r>
          </w:p>
        </w:tc>
      </w:tr>
      <w:tr w:rsidR="004F0BE5" w:rsidRPr="006719BA" w14:paraId="31EDB8A1" w14:textId="77777777" w:rsidTr="004101E3">
        <w:tc>
          <w:tcPr>
            <w:tcW w:w="4563" w:type="dxa"/>
          </w:tcPr>
          <w:p w14:paraId="69CA9CF1" w14:textId="77777777" w:rsidR="004F0BE5" w:rsidRPr="006719BA" w:rsidRDefault="004F0BE5" w:rsidP="004F0BE5">
            <w:pPr>
              <w:tabs>
                <w:tab w:val="left" w:pos="900"/>
              </w:tabs>
              <w:ind w:left="162" w:right="-288" w:hanging="162"/>
              <w:rPr>
                <w:rFonts w:ascii="Browallia New" w:hAnsi="Browallia New" w:cs="Browallia New"/>
                <w:color w:val="000000" w:themeColor="text1"/>
                <w:sz w:val="28"/>
                <w:szCs w:val="28"/>
              </w:rPr>
            </w:pPr>
          </w:p>
        </w:tc>
        <w:tc>
          <w:tcPr>
            <w:tcW w:w="1148" w:type="dxa"/>
            <w:gridSpan w:val="2"/>
          </w:tcPr>
          <w:p w14:paraId="1CF3CA35" w14:textId="77777777" w:rsidR="004F0BE5" w:rsidRPr="006719BA" w:rsidRDefault="004F0BE5" w:rsidP="004F0BE5">
            <w:pPr>
              <w:ind w:right="-18"/>
              <w:jc w:val="right"/>
              <w:rPr>
                <w:rFonts w:ascii="Browallia New" w:hAnsi="Browallia New" w:cs="Browallia New"/>
                <w:color w:val="000000" w:themeColor="text1"/>
                <w:sz w:val="28"/>
                <w:szCs w:val="28"/>
              </w:rPr>
            </w:pPr>
          </w:p>
        </w:tc>
        <w:tc>
          <w:tcPr>
            <w:tcW w:w="1138" w:type="dxa"/>
          </w:tcPr>
          <w:p w14:paraId="4FA10202" w14:textId="77777777" w:rsidR="004F0BE5" w:rsidRPr="006719BA" w:rsidRDefault="004F0BE5" w:rsidP="004F0BE5">
            <w:pPr>
              <w:ind w:right="-18"/>
              <w:jc w:val="right"/>
              <w:rPr>
                <w:rFonts w:ascii="Browallia New" w:hAnsi="Browallia New" w:cs="Browallia New"/>
                <w:color w:val="000000" w:themeColor="text1"/>
                <w:sz w:val="28"/>
                <w:szCs w:val="28"/>
              </w:rPr>
            </w:pPr>
          </w:p>
        </w:tc>
        <w:tc>
          <w:tcPr>
            <w:tcW w:w="1143" w:type="dxa"/>
          </w:tcPr>
          <w:p w14:paraId="6ED6EDC0" w14:textId="77777777" w:rsidR="004F0BE5" w:rsidRPr="006719BA" w:rsidRDefault="004F0BE5" w:rsidP="004F0BE5">
            <w:pPr>
              <w:ind w:right="-18"/>
              <w:jc w:val="right"/>
              <w:rPr>
                <w:rFonts w:ascii="Browallia New" w:hAnsi="Browallia New" w:cs="Browallia New"/>
                <w:color w:val="000000" w:themeColor="text1"/>
                <w:sz w:val="28"/>
                <w:szCs w:val="28"/>
              </w:rPr>
            </w:pPr>
          </w:p>
        </w:tc>
        <w:tc>
          <w:tcPr>
            <w:tcW w:w="1155" w:type="dxa"/>
          </w:tcPr>
          <w:p w14:paraId="466BD596" w14:textId="77777777" w:rsidR="004F0BE5" w:rsidRPr="006719BA" w:rsidRDefault="004F0BE5" w:rsidP="004F0BE5">
            <w:pPr>
              <w:ind w:right="-18"/>
              <w:jc w:val="right"/>
              <w:rPr>
                <w:rFonts w:ascii="Browallia New" w:hAnsi="Browallia New" w:cs="Browallia New"/>
                <w:color w:val="000000" w:themeColor="text1"/>
                <w:sz w:val="28"/>
                <w:szCs w:val="28"/>
              </w:rPr>
            </w:pPr>
          </w:p>
        </w:tc>
      </w:tr>
      <w:tr w:rsidR="004F0BE5" w:rsidRPr="006719BA" w14:paraId="4818D47E" w14:textId="77777777" w:rsidTr="004101E3">
        <w:tc>
          <w:tcPr>
            <w:tcW w:w="4563" w:type="dxa"/>
          </w:tcPr>
          <w:p w14:paraId="07D0C9DD" w14:textId="77777777" w:rsidR="004F0BE5" w:rsidRPr="006719BA" w:rsidRDefault="004F0BE5" w:rsidP="0025323D">
            <w:pPr>
              <w:tabs>
                <w:tab w:val="left" w:pos="900"/>
              </w:tabs>
              <w:ind w:left="162" w:right="-288" w:hanging="150"/>
              <w:rPr>
                <w:rFonts w:ascii="Browallia New" w:hAnsi="Browallia New" w:cs="Browallia New"/>
                <w:color w:val="000000" w:themeColor="text1"/>
                <w:sz w:val="28"/>
                <w:szCs w:val="28"/>
                <w:u w:val="single"/>
              </w:rPr>
            </w:pPr>
            <w:r w:rsidRPr="006719BA">
              <w:rPr>
                <w:rFonts w:ascii="Browallia New" w:hAnsi="Browallia New" w:cs="Browallia New"/>
                <w:color w:val="000000" w:themeColor="text1"/>
                <w:sz w:val="28"/>
                <w:szCs w:val="28"/>
                <w:u w:val="single"/>
                <w:cs/>
              </w:rPr>
              <w:t>ค่าตอบแทนผู้บริหาร</w:t>
            </w:r>
          </w:p>
        </w:tc>
        <w:tc>
          <w:tcPr>
            <w:tcW w:w="1134" w:type="dxa"/>
            <w:vAlign w:val="center"/>
          </w:tcPr>
          <w:p w14:paraId="6FDCE0CC" w14:textId="77777777" w:rsidR="004F0BE5" w:rsidRPr="006719BA" w:rsidRDefault="004F0BE5" w:rsidP="004F0BE5">
            <w:pPr>
              <w:tabs>
                <w:tab w:val="left" w:pos="900"/>
              </w:tabs>
              <w:ind w:left="162" w:right="-288" w:hanging="270"/>
              <w:jc w:val="right"/>
              <w:rPr>
                <w:rFonts w:ascii="Browallia New" w:hAnsi="Browallia New" w:cs="Browallia New"/>
                <w:color w:val="000000" w:themeColor="text1"/>
                <w:sz w:val="28"/>
                <w:szCs w:val="28"/>
                <w:u w:val="single"/>
                <w:rtl/>
                <w:cs/>
              </w:rPr>
            </w:pPr>
          </w:p>
        </w:tc>
        <w:tc>
          <w:tcPr>
            <w:tcW w:w="1152" w:type="dxa"/>
            <w:gridSpan w:val="2"/>
            <w:vAlign w:val="center"/>
          </w:tcPr>
          <w:p w14:paraId="07A8F730" w14:textId="77777777" w:rsidR="004F0BE5" w:rsidRPr="006719BA" w:rsidRDefault="004F0BE5" w:rsidP="004F0BE5">
            <w:pPr>
              <w:tabs>
                <w:tab w:val="left" w:pos="900"/>
              </w:tabs>
              <w:ind w:left="162" w:right="-288" w:hanging="270"/>
              <w:jc w:val="right"/>
              <w:rPr>
                <w:rFonts w:ascii="Browallia New" w:hAnsi="Browallia New" w:cs="Browallia New"/>
                <w:color w:val="000000" w:themeColor="text1"/>
                <w:sz w:val="28"/>
                <w:szCs w:val="28"/>
                <w:u w:val="single"/>
                <w:rtl/>
                <w:cs/>
              </w:rPr>
            </w:pPr>
          </w:p>
        </w:tc>
        <w:tc>
          <w:tcPr>
            <w:tcW w:w="1143" w:type="dxa"/>
            <w:vAlign w:val="center"/>
          </w:tcPr>
          <w:p w14:paraId="781F9053" w14:textId="77777777" w:rsidR="004F0BE5" w:rsidRPr="006719BA" w:rsidRDefault="004F0BE5" w:rsidP="004F0BE5">
            <w:pPr>
              <w:tabs>
                <w:tab w:val="left" w:pos="900"/>
              </w:tabs>
              <w:ind w:left="162" w:right="-288" w:hanging="270"/>
              <w:jc w:val="right"/>
              <w:rPr>
                <w:rFonts w:ascii="Browallia New" w:hAnsi="Browallia New" w:cs="Browallia New"/>
                <w:color w:val="000000" w:themeColor="text1"/>
                <w:sz w:val="28"/>
                <w:szCs w:val="28"/>
                <w:u w:val="single"/>
                <w:rtl/>
                <w:cs/>
              </w:rPr>
            </w:pPr>
          </w:p>
        </w:tc>
        <w:tc>
          <w:tcPr>
            <w:tcW w:w="1155" w:type="dxa"/>
            <w:vAlign w:val="center"/>
          </w:tcPr>
          <w:p w14:paraId="6DF0C094" w14:textId="77777777" w:rsidR="004F0BE5" w:rsidRPr="006719BA" w:rsidRDefault="004F0BE5" w:rsidP="004F0BE5">
            <w:pPr>
              <w:tabs>
                <w:tab w:val="left" w:pos="900"/>
              </w:tabs>
              <w:ind w:left="162" w:right="-288" w:hanging="270"/>
              <w:jc w:val="right"/>
              <w:rPr>
                <w:rFonts w:ascii="Browallia New" w:hAnsi="Browallia New" w:cs="Browallia New"/>
                <w:color w:val="000000" w:themeColor="text1"/>
                <w:sz w:val="28"/>
                <w:szCs w:val="28"/>
                <w:u w:val="single"/>
                <w:rtl/>
                <w:cs/>
              </w:rPr>
            </w:pPr>
          </w:p>
        </w:tc>
      </w:tr>
      <w:tr w:rsidR="004F0BE5" w:rsidRPr="006719BA" w14:paraId="10E37444" w14:textId="77777777" w:rsidTr="004101E3">
        <w:tc>
          <w:tcPr>
            <w:tcW w:w="4563" w:type="dxa"/>
          </w:tcPr>
          <w:p w14:paraId="7B9CC0CF" w14:textId="77777777" w:rsidR="004F0BE5" w:rsidRPr="006719BA" w:rsidRDefault="004F0BE5" w:rsidP="004F0BE5">
            <w:pPr>
              <w:tabs>
                <w:tab w:val="left" w:pos="900"/>
              </w:tabs>
              <w:ind w:left="162" w:right="-288" w:hanging="162"/>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ผลประโยชน์ระยะสั้นของพนักงาน</w:t>
            </w:r>
          </w:p>
        </w:tc>
        <w:tc>
          <w:tcPr>
            <w:tcW w:w="1134" w:type="dxa"/>
          </w:tcPr>
          <w:p w14:paraId="479DB9A3" w14:textId="056217FD" w:rsidR="004F0BE5" w:rsidRPr="006719BA" w:rsidRDefault="00C8519A" w:rsidP="00C8519A">
            <w:pPr>
              <w:ind w:right="-18"/>
              <w:jc w:val="right"/>
              <w:rPr>
                <w:rFonts w:ascii="Browallia New" w:hAnsi="Browallia New" w:cs="Browallia New"/>
                <w:color w:val="000000" w:themeColor="text1"/>
                <w:sz w:val="28"/>
                <w:szCs w:val="28"/>
                <w:cs/>
                <w:lang w:val="en-GB"/>
              </w:rPr>
            </w:pPr>
            <w:r w:rsidRPr="006719BA">
              <w:rPr>
                <w:rFonts w:ascii="Browallia New" w:hAnsi="Browallia New" w:cs="Browallia New"/>
                <w:color w:val="000000" w:themeColor="text1"/>
                <w:sz w:val="28"/>
                <w:szCs w:val="28"/>
                <w:lang w:val="en-GB"/>
              </w:rPr>
              <w:t>91</w:t>
            </w:r>
          </w:p>
        </w:tc>
        <w:tc>
          <w:tcPr>
            <w:tcW w:w="1152" w:type="dxa"/>
            <w:gridSpan w:val="2"/>
          </w:tcPr>
          <w:p w14:paraId="08E7868C" w14:textId="06D59F5B" w:rsidR="004F0BE5" w:rsidRPr="006719BA" w:rsidRDefault="004F0BE5" w:rsidP="004F0BE5">
            <w:pPr>
              <w:ind w:right="-18"/>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82</w:t>
            </w:r>
          </w:p>
        </w:tc>
        <w:tc>
          <w:tcPr>
            <w:tcW w:w="1143" w:type="dxa"/>
          </w:tcPr>
          <w:p w14:paraId="352164A7" w14:textId="052351D5" w:rsidR="004F0BE5" w:rsidRPr="006719BA" w:rsidRDefault="00C8519A" w:rsidP="004F0BE5">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71</w:t>
            </w:r>
          </w:p>
        </w:tc>
        <w:tc>
          <w:tcPr>
            <w:tcW w:w="1155" w:type="dxa"/>
          </w:tcPr>
          <w:p w14:paraId="5D1F328F" w14:textId="0741EC64" w:rsidR="004F0BE5" w:rsidRPr="006719BA" w:rsidRDefault="004F0BE5" w:rsidP="004F0BE5">
            <w:pPr>
              <w:ind w:right="-18"/>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65</w:t>
            </w:r>
          </w:p>
        </w:tc>
      </w:tr>
      <w:tr w:rsidR="004F0BE5" w:rsidRPr="006719BA" w14:paraId="31548853" w14:textId="77777777" w:rsidTr="004101E3">
        <w:trPr>
          <w:trHeight w:val="227"/>
        </w:trPr>
        <w:tc>
          <w:tcPr>
            <w:tcW w:w="4563" w:type="dxa"/>
          </w:tcPr>
          <w:p w14:paraId="00EFFFCB" w14:textId="77777777" w:rsidR="004F0BE5" w:rsidRPr="006719BA" w:rsidRDefault="004F0BE5" w:rsidP="004F0BE5">
            <w:pPr>
              <w:tabs>
                <w:tab w:val="left" w:pos="900"/>
              </w:tabs>
              <w:ind w:left="162" w:right="-288" w:hanging="162"/>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ผลประโยชน์หลังออกจากงาน</w:t>
            </w:r>
          </w:p>
        </w:tc>
        <w:tc>
          <w:tcPr>
            <w:tcW w:w="1134" w:type="dxa"/>
          </w:tcPr>
          <w:p w14:paraId="1234ACDF" w14:textId="4B4ABC7A" w:rsidR="004F0BE5" w:rsidRPr="006719BA" w:rsidRDefault="00C8519A" w:rsidP="004F0BE5">
            <w:pPr>
              <w:ind w:right="-18"/>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10</w:t>
            </w:r>
          </w:p>
        </w:tc>
        <w:tc>
          <w:tcPr>
            <w:tcW w:w="1152" w:type="dxa"/>
            <w:gridSpan w:val="2"/>
          </w:tcPr>
          <w:p w14:paraId="09D89B3E" w14:textId="4C4F2BF7" w:rsidR="004F0BE5" w:rsidRPr="006719BA" w:rsidRDefault="004F0BE5" w:rsidP="004F0BE5">
            <w:pPr>
              <w:ind w:right="-18"/>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10</w:t>
            </w:r>
          </w:p>
        </w:tc>
        <w:tc>
          <w:tcPr>
            <w:tcW w:w="1143" w:type="dxa"/>
          </w:tcPr>
          <w:p w14:paraId="55C8494A" w14:textId="370707A9" w:rsidR="004F0BE5" w:rsidRPr="006719BA" w:rsidRDefault="00C8519A" w:rsidP="004F0BE5">
            <w:pPr>
              <w:ind w:right="-18"/>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2</w:t>
            </w:r>
          </w:p>
        </w:tc>
        <w:tc>
          <w:tcPr>
            <w:tcW w:w="1155" w:type="dxa"/>
          </w:tcPr>
          <w:p w14:paraId="7FB08112" w14:textId="071676D2" w:rsidR="004F0BE5" w:rsidRPr="006719BA" w:rsidRDefault="004F0BE5" w:rsidP="004F0BE5">
            <w:pPr>
              <w:ind w:right="-18"/>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2</w:t>
            </w:r>
          </w:p>
        </w:tc>
      </w:tr>
    </w:tbl>
    <w:p w14:paraId="770C054E" w14:textId="77777777" w:rsidR="00075AD6" w:rsidRPr="006719BA" w:rsidRDefault="00075AD6" w:rsidP="009735EB">
      <w:pPr>
        <w:tabs>
          <w:tab w:val="left" w:pos="900"/>
          <w:tab w:val="left" w:pos="2160"/>
          <w:tab w:val="right" w:pos="6840"/>
          <w:tab w:val="right" w:pos="8190"/>
        </w:tabs>
        <w:ind w:left="450" w:right="-45"/>
        <w:jc w:val="thaiDistribute"/>
        <w:rPr>
          <w:rFonts w:ascii="Browallia New" w:hAnsi="Browallia New" w:cs="Browallia New"/>
          <w:color w:val="000000" w:themeColor="text1"/>
          <w:sz w:val="28"/>
          <w:szCs w:val="28"/>
        </w:rPr>
      </w:pPr>
    </w:p>
    <w:p w14:paraId="4CD3F3D2" w14:textId="47A57668" w:rsidR="00A545FE" w:rsidRPr="006719BA" w:rsidRDefault="00AB224F" w:rsidP="009735EB">
      <w:pPr>
        <w:tabs>
          <w:tab w:val="left" w:pos="900"/>
          <w:tab w:val="left" w:pos="2160"/>
          <w:tab w:val="right" w:pos="6840"/>
          <w:tab w:val="right" w:pos="8190"/>
        </w:tabs>
        <w:ind w:left="450" w:right="-45"/>
        <w:jc w:val="thaiDistribute"/>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cs/>
        </w:rPr>
        <w:t>นอกจากนี้</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บริษัทมีรายการที่สำคัญกับบริษัทที่เกี่ยวข้องกันดังกล่าวซึ่งเกี่ยวเนื่องกับ</w:t>
      </w:r>
      <w:r w:rsidR="00111734" w:rsidRPr="006719BA">
        <w:rPr>
          <w:rFonts w:ascii="Browallia New" w:hAnsi="Browallia New" w:cs="Browallia New" w:hint="cs"/>
          <w:color w:val="000000" w:themeColor="text1"/>
          <w:sz w:val="28"/>
          <w:szCs w:val="28"/>
          <w:cs/>
        </w:rPr>
        <w:t>ลูกหนี้การค้า</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color w:val="000000" w:themeColor="text1"/>
          <w:sz w:val="28"/>
          <w:szCs w:val="28"/>
          <w:cs/>
        </w:rPr>
        <w:t>เงิน</w:t>
      </w:r>
      <w:r w:rsidR="00111734" w:rsidRPr="006719BA">
        <w:rPr>
          <w:rFonts w:ascii="Browallia New" w:hAnsi="Browallia New" w:cs="Browallia New" w:hint="cs"/>
          <w:color w:val="000000" w:themeColor="text1"/>
          <w:sz w:val="28"/>
          <w:szCs w:val="28"/>
          <w:cs/>
        </w:rPr>
        <w:t>ให้</w:t>
      </w:r>
      <w:r w:rsidRPr="006719BA">
        <w:rPr>
          <w:rFonts w:ascii="Browallia New" w:hAnsi="Browallia New" w:cs="Browallia New"/>
          <w:color w:val="000000" w:themeColor="text1"/>
          <w:sz w:val="28"/>
          <w:szCs w:val="28"/>
          <w:cs/>
        </w:rPr>
        <w:t>กู้ยืมและ</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color w:val="000000" w:themeColor="text1"/>
          <w:sz w:val="28"/>
          <w:szCs w:val="28"/>
          <w:cs/>
        </w:rPr>
        <w:t>เงินทดรองจ่าย</w:t>
      </w:r>
      <w:r w:rsidR="00403562" w:rsidRPr="006719BA">
        <w:rPr>
          <w:rFonts w:ascii="Browallia New" w:hAnsi="Browallia New" w:cs="Browallia New" w:hint="cs"/>
          <w:color w:val="000000" w:themeColor="text1"/>
          <w:sz w:val="28"/>
          <w:szCs w:val="28"/>
          <w:cs/>
        </w:rPr>
        <w:t>แก่กิจการที่เกี่ยวข้องกัน</w:t>
      </w:r>
      <w:r w:rsidR="00C85C72" w:rsidRPr="006719BA">
        <w:rPr>
          <w:rFonts w:ascii="Browallia New" w:hAnsi="Browallia New" w:cs="Browallia New" w:hint="cs"/>
          <w:color w:val="000000" w:themeColor="text1"/>
          <w:sz w:val="28"/>
          <w:szCs w:val="28"/>
        </w:rPr>
        <w:t xml:space="preserve"> </w:t>
      </w:r>
      <w:r w:rsidR="00111734" w:rsidRPr="006719BA">
        <w:rPr>
          <w:rFonts w:ascii="Browallia New" w:hAnsi="Browallia New" w:cs="Browallia New" w:hint="cs"/>
          <w:color w:val="000000" w:themeColor="text1"/>
          <w:sz w:val="28"/>
          <w:szCs w:val="28"/>
          <w:cs/>
        </w:rPr>
        <w:t>เจ้าหนี้การค้า</w:t>
      </w:r>
      <w:r w:rsidR="009A099C" w:rsidRPr="006719BA">
        <w:rPr>
          <w:rFonts w:ascii="Browallia New" w:hAnsi="Browallia New" w:cs="Browallia New"/>
          <w:color w:val="000000" w:themeColor="text1"/>
          <w:sz w:val="28"/>
          <w:szCs w:val="28"/>
        </w:rPr>
        <w:t xml:space="preserve"> </w:t>
      </w:r>
      <w:r w:rsidR="00C41987" w:rsidRPr="006719BA">
        <w:rPr>
          <w:rFonts w:ascii="Browallia New" w:hAnsi="Browallia New" w:cs="Browallia New" w:hint="cs"/>
          <w:color w:val="000000" w:themeColor="text1"/>
          <w:sz w:val="28"/>
          <w:szCs w:val="28"/>
          <w:cs/>
        </w:rPr>
        <w:t>และเงินกู้ยืมและเงินทดรองจ่ายแก่กิจการที่เกี่ยวข้องกัน</w:t>
      </w:r>
      <w:r w:rsidR="00C85C72" w:rsidRPr="006719BA">
        <w:rPr>
          <w:rFonts w:ascii="Browallia New" w:hAnsi="Browallia New" w:cs="Browallia New" w:hint="cs"/>
          <w:color w:val="000000" w:themeColor="text1"/>
          <w:sz w:val="28"/>
          <w:szCs w:val="28"/>
        </w:rPr>
        <w:t xml:space="preserve">                   </w:t>
      </w:r>
      <w:r w:rsidR="00111734" w:rsidRPr="006719BA">
        <w:rPr>
          <w:rFonts w:ascii="Browallia New" w:hAnsi="Browallia New" w:cs="Browallia New" w:hint="cs"/>
          <w:color w:val="000000" w:themeColor="text1"/>
          <w:sz w:val="28"/>
          <w:szCs w:val="28"/>
          <w:cs/>
        </w:rPr>
        <w:t>ซึ่ง</w:t>
      </w:r>
      <w:r w:rsidRPr="006719BA">
        <w:rPr>
          <w:rFonts w:ascii="Browallia New" w:hAnsi="Browallia New" w:cs="Browallia New"/>
          <w:color w:val="000000" w:themeColor="text1"/>
          <w:sz w:val="28"/>
          <w:szCs w:val="28"/>
          <w:cs/>
        </w:rPr>
        <w:t>ยอดคงค้างของรายการดังกล่าวได้แสดงแยกเป็นรายการต่างหากในงบ</w:t>
      </w:r>
      <w:r w:rsidRPr="006719BA">
        <w:rPr>
          <w:rFonts w:ascii="Browallia New" w:hAnsi="Browallia New" w:cs="Browallia New"/>
          <w:color w:val="000000" w:themeColor="text1"/>
          <w:sz w:val="28"/>
          <w:szCs w:val="28"/>
          <w:cs/>
          <w:lang w:val="en-GB"/>
        </w:rPr>
        <w:t>แสดงฐานะการเงิน</w:t>
      </w:r>
      <w:r w:rsidR="00661F19" w:rsidRPr="006719BA">
        <w:rPr>
          <w:rFonts w:ascii="Browallia New" w:hAnsi="Browallia New" w:cs="Browallia New"/>
          <w:color w:val="000000" w:themeColor="text1"/>
          <w:sz w:val="28"/>
          <w:szCs w:val="28"/>
          <w:lang w:val="en-GB"/>
        </w:rPr>
        <w:t xml:space="preserve"> </w:t>
      </w:r>
      <w:bookmarkStart w:id="20" w:name="_Hlk47021857"/>
      <w:bookmarkStart w:id="21" w:name="_Hlk46944101"/>
    </w:p>
    <w:p w14:paraId="1F312329" w14:textId="0C06B630" w:rsidR="009735EB" w:rsidRPr="006719BA" w:rsidRDefault="009735EB" w:rsidP="00CD6549">
      <w:pPr>
        <w:tabs>
          <w:tab w:val="left" w:pos="900"/>
          <w:tab w:val="left" w:pos="2160"/>
          <w:tab w:val="right" w:pos="6840"/>
          <w:tab w:val="right" w:pos="8190"/>
        </w:tabs>
        <w:ind w:left="513" w:right="-45"/>
        <w:jc w:val="thaiDistribute"/>
        <w:rPr>
          <w:rFonts w:ascii="Browallia New" w:hAnsi="Browallia New" w:cs="Browallia New"/>
          <w:color w:val="000000" w:themeColor="text1"/>
          <w:sz w:val="28"/>
          <w:szCs w:val="28"/>
          <w:lang w:val="en-GB"/>
        </w:rPr>
      </w:pPr>
    </w:p>
    <w:p w14:paraId="7887FE1D" w14:textId="77777777" w:rsidR="001B56CB" w:rsidRPr="006719BA" w:rsidRDefault="001B56CB" w:rsidP="00CD6549">
      <w:pPr>
        <w:tabs>
          <w:tab w:val="left" w:pos="900"/>
          <w:tab w:val="left" w:pos="2160"/>
          <w:tab w:val="right" w:pos="6840"/>
          <w:tab w:val="right" w:pos="8190"/>
        </w:tabs>
        <w:ind w:left="513" w:right="-45"/>
        <w:jc w:val="thaiDistribute"/>
        <w:rPr>
          <w:rFonts w:ascii="Browallia New" w:hAnsi="Browallia New" w:cs="Browallia New"/>
          <w:color w:val="000000" w:themeColor="text1"/>
          <w:sz w:val="28"/>
          <w:szCs w:val="28"/>
          <w:lang w:val="en-GB"/>
        </w:rPr>
      </w:pPr>
    </w:p>
    <w:bookmarkEnd w:id="20"/>
    <w:bookmarkEnd w:id="21"/>
    <w:p w14:paraId="0CB925B4" w14:textId="6F60DBF0" w:rsidR="00AB224F" w:rsidRPr="006719BA" w:rsidRDefault="00AB224F" w:rsidP="00232247">
      <w:pPr>
        <w:tabs>
          <w:tab w:val="left" w:pos="900"/>
          <w:tab w:val="left" w:pos="2160"/>
          <w:tab w:val="right" w:pos="6840"/>
          <w:tab w:val="right" w:pos="8190"/>
        </w:tabs>
        <w:ind w:left="450" w:right="-92" w:hanging="425"/>
        <w:jc w:val="thaiDistribute"/>
        <w:rPr>
          <w:rFonts w:ascii="Browallia New" w:hAnsi="Browallia New" w:cs="Browallia New"/>
          <w:color w:val="000000" w:themeColor="text1"/>
          <w:sz w:val="28"/>
          <w:szCs w:val="28"/>
          <w:u w:val="single"/>
        </w:rPr>
      </w:pPr>
      <w:r w:rsidRPr="006719BA">
        <w:rPr>
          <w:rFonts w:ascii="Browallia New" w:hAnsi="Browallia New" w:cs="Browallia New"/>
          <w:color w:val="000000" w:themeColor="text1"/>
          <w:sz w:val="28"/>
          <w:szCs w:val="28"/>
          <w:cs/>
        </w:rPr>
        <w:lastRenderedPageBreak/>
        <w:tab/>
      </w:r>
      <w:r w:rsidRPr="006719BA">
        <w:rPr>
          <w:rFonts w:ascii="Browallia New" w:hAnsi="Browallia New" w:cs="Browallia New"/>
          <w:color w:val="000000" w:themeColor="text1"/>
          <w:sz w:val="28"/>
          <w:szCs w:val="28"/>
          <w:u w:val="single"/>
          <w:cs/>
        </w:rPr>
        <w:t>ค่าเช่าค้างจ่าย</w:t>
      </w:r>
    </w:p>
    <w:p w14:paraId="19918C32" w14:textId="18399AC0" w:rsidR="006B6C71" w:rsidRPr="006719BA" w:rsidRDefault="00AB224F" w:rsidP="00477F06">
      <w:pPr>
        <w:tabs>
          <w:tab w:val="left" w:pos="900"/>
          <w:tab w:val="left" w:pos="2160"/>
          <w:tab w:val="right" w:pos="6840"/>
          <w:tab w:val="right" w:pos="8190"/>
        </w:tabs>
        <w:ind w:left="450" w:right="-34" w:hanging="425"/>
        <w:jc w:val="thaiDistribute"/>
        <w:rPr>
          <w:rFonts w:ascii="Browallia New" w:hAnsi="Browallia New" w:cs="Browallia New"/>
          <w:color w:val="000000" w:themeColor="text1"/>
          <w:spacing w:val="-4"/>
          <w:sz w:val="28"/>
          <w:szCs w:val="28"/>
          <w:lang w:val="en-GB"/>
        </w:rPr>
      </w:pPr>
      <w:r w:rsidRPr="006719BA">
        <w:rPr>
          <w:rFonts w:ascii="Browallia New" w:hAnsi="Browallia New" w:cs="Browallia New"/>
          <w:color w:val="000000" w:themeColor="text1"/>
          <w:sz w:val="28"/>
          <w:szCs w:val="28"/>
          <w:cs/>
        </w:rPr>
        <w:tab/>
        <w:t>ณ</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00C85C72" w:rsidRPr="006719BA">
        <w:rPr>
          <w:rFonts w:ascii="Browallia New" w:hAnsi="Browallia New" w:cs="Browallia New"/>
          <w:color w:val="000000" w:themeColor="text1"/>
          <w:sz w:val="28"/>
          <w:szCs w:val="28"/>
        </w:rPr>
        <w:t xml:space="preserve"> </w:t>
      </w:r>
      <w:r w:rsidR="00B95B06" w:rsidRPr="006719BA">
        <w:rPr>
          <w:rFonts w:ascii="Browallia New" w:hAnsi="Browallia New" w:cs="Browallia New"/>
          <w:color w:val="000000" w:themeColor="text1"/>
          <w:sz w:val="28"/>
          <w:szCs w:val="28"/>
          <w:lang w:val="en-GB"/>
        </w:rPr>
        <w:t>3</w:t>
      </w:r>
      <w:r w:rsidR="00B95B06" w:rsidRPr="006719BA">
        <w:rPr>
          <w:rFonts w:ascii="Browallia New" w:hAnsi="Browallia New" w:cs="Browallia New"/>
          <w:color w:val="000000" w:themeColor="text1"/>
          <w:sz w:val="28"/>
          <w:szCs w:val="28"/>
        </w:rPr>
        <w:t>0</w:t>
      </w:r>
      <w:r w:rsidR="00B95B06" w:rsidRPr="006719BA">
        <w:rPr>
          <w:rFonts w:ascii="Browallia New" w:hAnsi="Browallia New" w:cs="Browallia New" w:hint="cs"/>
          <w:color w:val="000000" w:themeColor="text1"/>
          <w:sz w:val="28"/>
          <w:szCs w:val="28"/>
          <w:cs/>
        </w:rPr>
        <w:t xml:space="preserve"> มิถุนายน</w:t>
      </w:r>
      <w:r w:rsidR="0078302B" w:rsidRPr="006719BA">
        <w:rPr>
          <w:rFonts w:ascii="Browallia New" w:hAnsi="Browallia New" w:cs="Browallia New"/>
          <w:sz w:val="28"/>
          <w:szCs w:val="28"/>
        </w:rPr>
        <w:t xml:space="preserve"> 2564</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บริษัทย่อย</w:t>
      </w:r>
      <w:r w:rsidRPr="006719BA">
        <w:rPr>
          <w:rFonts w:ascii="Browallia New" w:hAnsi="Browallia New" w:cs="Browallia New"/>
          <w:color w:val="000000" w:themeColor="text1"/>
          <w:sz w:val="28"/>
          <w:szCs w:val="28"/>
          <w:cs/>
          <w:lang w:val="en-GB"/>
        </w:rPr>
        <w:t>มีค่าเช่าค้างจ่าย</w:t>
      </w:r>
      <w:r w:rsidR="00111734" w:rsidRPr="006719BA">
        <w:rPr>
          <w:rFonts w:ascii="Browallia New" w:hAnsi="Browallia New" w:cs="Browallia New" w:hint="cs"/>
          <w:color w:val="000000" w:themeColor="text1"/>
          <w:sz w:val="28"/>
          <w:szCs w:val="28"/>
          <w:cs/>
          <w:lang w:val="en-GB"/>
        </w:rPr>
        <w:t>กับ</w:t>
      </w:r>
      <w:r w:rsidR="002810BB" w:rsidRPr="006719BA">
        <w:rPr>
          <w:rFonts w:ascii="Browallia New" w:hAnsi="Browallia New" w:cs="Browallia New" w:hint="cs"/>
          <w:color w:val="000000" w:themeColor="text1"/>
          <w:sz w:val="28"/>
          <w:szCs w:val="28"/>
          <w:cs/>
          <w:lang w:val="en-GB"/>
        </w:rPr>
        <w:t>บุคคล</w:t>
      </w:r>
      <w:r w:rsidR="00111734" w:rsidRPr="006719BA">
        <w:rPr>
          <w:rFonts w:ascii="Browallia New" w:hAnsi="Browallia New" w:cs="Browallia New" w:hint="cs"/>
          <w:color w:val="000000" w:themeColor="text1"/>
          <w:sz w:val="28"/>
          <w:szCs w:val="28"/>
          <w:cs/>
          <w:lang w:val="en-GB"/>
        </w:rPr>
        <w:t>ที่เกี่ยวข้องกัน</w:t>
      </w:r>
      <w:r w:rsidRPr="006719BA">
        <w:rPr>
          <w:rFonts w:ascii="Browallia New" w:hAnsi="Browallia New" w:cs="Browallia New"/>
          <w:color w:val="000000" w:themeColor="text1"/>
          <w:sz w:val="28"/>
          <w:szCs w:val="28"/>
          <w:cs/>
          <w:lang w:val="en-GB"/>
        </w:rPr>
        <w:t>เป็นจำนวน</w:t>
      </w:r>
      <w:bookmarkStart w:id="22" w:name="_Hlk47959165"/>
      <w:r w:rsidR="00C41987" w:rsidRPr="006719BA">
        <w:rPr>
          <w:rFonts w:ascii="Browallia New" w:hAnsi="Browallia New" w:cs="Browallia New"/>
          <w:color w:val="000000" w:themeColor="text1"/>
          <w:sz w:val="28"/>
          <w:szCs w:val="28"/>
          <w:lang w:val="en-GB"/>
        </w:rPr>
        <w:t xml:space="preserve"> </w:t>
      </w:r>
      <w:bookmarkEnd w:id="22"/>
      <w:r w:rsidR="00FF2382" w:rsidRPr="006719BA">
        <w:rPr>
          <w:rFonts w:ascii="Browallia New" w:hAnsi="Browallia New" w:cs="Browallia New"/>
          <w:color w:val="000000" w:themeColor="text1"/>
          <w:sz w:val="28"/>
          <w:szCs w:val="28"/>
          <w:lang w:val="en-GB"/>
        </w:rPr>
        <w:t>114.24</w:t>
      </w:r>
      <w:r w:rsidR="002A4F4C" w:rsidRPr="006719BA">
        <w:rPr>
          <w:rFonts w:ascii="Browallia New" w:hAnsi="Browallia New" w:cs="Browallia New"/>
          <w:color w:val="000000" w:themeColor="text1"/>
          <w:sz w:val="28"/>
          <w:szCs w:val="28"/>
          <w:lang w:val="en-GB"/>
        </w:rPr>
        <w:t xml:space="preserve"> </w:t>
      </w:r>
      <w:r w:rsidRPr="006719BA">
        <w:rPr>
          <w:rFonts w:ascii="Browallia New" w:hAnsi="Browallia New" w:cs="Browallia New"/>
          <w:color w:val="000000" w:themeColor="text1"/>
          <w:sz w:val="28"/>
          <w:szCs w:val="28"/>
          <w:cs/>
          <w:lang w:val="en-GB"/>
        </w:rPr>
        <w:t>ล้านบาท</w:t>
      </w:r>
      <w:r w:rsidR="00C85C72" w:rsidRPr="006719BA">
        <w:rPr>
          <w:rFonts w:ascii="Browallia New" w:hAnsi="Browallia New" w:cs="Browallia New" w:hint="cs"/>
          <w:color w:val="000000" w:themeColor="text1"/>
          <w:sz w:val="28"/>
          <w:szCs w:val="28"/>
        </w:rPr>
        <w:t xml:space="preserve">                       </w:t>
      </w:r>
      <w:r w:rsidR="000B32EB" w:rsidRPr="006719BA">
        <w:rPr>
          <w:rFonts w:ascii="Browallia New" w:hAnsi="Browallia New" w:cs="Browallia New"/>
          <w:color w:val="000000" w:themeColor="text1"/>
          <w:sz w:val="28"/>
          <w:szCs w:val="28"/>
          <w:lang w:val="en-GB"/>
        </w:rPr>
        <w:t>(</w:t>
      </w:r>
      <w:r w:rsidR="00DE0E9B" w:rsidRPr="006719BA">
        <w:rPr>
          <w:rFonts w:ascii="Browallia New" w:hAnsi="Browallia New" w:cs="Browallia New"/>
          <w:color w:val="000000" w:themeColor="text1"/>
          <w:sz w:val="28"/>
          <w:szCs w:val="28"/>
          <w:lang w:val="en-GB"/>
        </w:rPr>
        <w:t>31</w:t>
      </w:r>
      <w:r w:rsidR="00C85C72" w:rsidRPr="006719BA">
        <w:rPr>
          <w:rFonts w:ascii="Browallia New" w:hAnsi="Browallia New" w:cs="Browallia New"/>
          <w:color w:val="000000" w:themeColor="text1"/>
          <w:sz w:val="28"/>
          <w:szCs w:val="28"/>
        </w:rPr>
        <w:t xml:space="preserve"> </w:t>
      </w:r>
      <w:r w:rsidR="00782D1A" w:rsidRPr="006719BA">
        <w:rPr>
          <w:rFonts w:ascii="Browallia New" w:hAnsi="Browallia New" w:cs="Browallia New"/>
          <w:color w:val="000000" w:themeColor="text1"/>
          <w:sz w:val="28"/>
          <w:szCs w:val="28"/>
          <w:cs/>
        </w:rPr>
        <w:t>ธันวาคม</w:t>
      </w:r>
      <w:r w:rsidR="00C85C72" w:rsidRPr="006719BA">
        <w:rPr>
          <w:rFonts w:ascii="Browallia New" w:hAnsi="Browallia New" w:cs="Browallia New"/>
          <w:color w:val="000000" w:themeColor="text1"/>
          <w:sz w:val="28"/>
          <w:szCs w:val="28"/>
        </w:rPr>
        <w:t xml:space="preserve"> </w:t>
      </w:r>
      <w:r w:rsidR="00DE0E9B" w:rsidRPr="006719BA">
        <w:rPr>
          <w:rFonts w:ascii="Browallia New" w:hAnsi="Browallia New" w:cs="Browallia New"/>
          <w:color w:val="000000" w:themeColor="text1"/>
          <w:sz w:val="28"/>
          <w:szCs w:val="28"/>
          <w:lang w:val="en-GB"/>
        </w:rPr>
        <w:t>256</w:t>
      </w:r>
      <w:r w:rsidR="0078302B" w:rsidRPr="006719BA">
        <w:rPr>
          <w:rFonts w:ascii="Browallia New" w:hAnsi="Browallia New" w:cs="Browallia New"/>
          <w:color w:val="000000" w:themeColor="text1"/>
          <w:sz w:val="28"/>
          <w:szCs w:val="28"/>
          <w:lang w:val="en-GB"/>
        </w:rPr>
        <w:t>3</w:t>
      </w:r>
      <w:r w:rsidR="00E02983" w:rsidRPr="006719BA">
        <w:rPr>
          <w:rFonts w:ascii="Browallia New" w:hAnsi="Browallia New" w:cs="Browallia New"/>
          <w:color w:val="000000" w:themeColor="text1"/>
          <w:sz w:val="28"/>
          <w:szCs w:val="28"/>
        </w:rPr>
        <w:t xml:space="preserve"> </w:t>
      </w:r>
      <w:r w:rsidR="000B32EB" w:rsidRPr="006719BA">
        <w:rPr>
          <w:rFonts w:ascii="Browallia New" w:hAnsi="Browallia New" w:cs="Browallia New"/>
          <w:color w:val="000000" w:themeColor="text1"/>
          <w:sz w:val="28"/>
          <w:szCs w:val="28"/>
          <w:lang w:val="en-GB"/>
        </w:rPr>
        <w:t xml:space="preserve">: </w:t>
      </w:r>
      <w:bookmarkStart w:id="23" w:name="_Hlk510100567"/>
      <w:r w:rsidR="000D4634" w:rsidRPr="006719BA">
        <w:rPr>
          <w:rFonts w:ascii="Browallia New" w:hAnsi="Browallia New" w:cs="Browallia New"/>
          <w:sz w:val="28"/>
          <w:szCs w:val="28"/>
        </w:rPr>
        <w:t>109.12</w:t>
      </w:r>
      <w:r w:rsidR="00272969" w:rsidRPr="006719BA">
        <w:rPr>
          <w:rFonts w:ascii="Browallia New" w:hAnsi="Browallia New" w:cs="Browallia New"/>
          <w:color w:val="000000" w:themeColor="text1"/>
          <w:sz w:val="28"/>
          <w:szCs w:val="28"/>
          <w:lang w:val="en-GB"/>
        </w:rPr>
        <w:t xml:space="preserve"> </w:t>
      </w:r>
      <w:bookmarkEnd w:id="23"/>
      <w:r w:rsidR="005A2E92" w:rsidRPr="006719BA">
        <w:rPr>
          <w:rFonts w:ascii="Browallia New" w:hAnsi="Browallia New" w:cs="Browallia New"/>
          <w:color w:val="000000" w:themeColor="text1"/>
          <w:sz w:val="28"/>
          <w:szCs w:val="28"/>
          <w:cs/>
          <w:lang w:val="en-GB"/>
        </w:rPr>
        <w:t>ล้านบาท</w:t>
      </w:r>
      <w:r w:rsidR="005D0EBD" w:rsidRPr="006719BA">
        <w:rPr>
          <w:rFonts w:ascii="Browallia New" w:hAnsi="Browallia New" w:cs="Browallia New"/>
          <w:color w:val="000000" w:themeColor="text1"/>
          <w:sz w:val="28"/>
          <w:szCs w:val="28"/>
          <w:lang w:val="en-GB"/>
        </w:rPr>
        <w:t>)</w:t>
      </w:r>
    </w:p>
    <w:p w14:paraId="74F2683A" w14:textId="77777777" w:rsidR="00477F06" w:rsidRPr="006719BA" w:rsidRDefault="00477F06" w:rsidP="00477F06">
      <w:pPr>
        <w:tabs>
          <w:tab w:val="left" w:pos="900"/>
          <w:tab w:val="left" w:pos="2160"/>
          <w:tab w:val="right" w:pos="6840"/>
          <w:tab w:val="right" w:pos="8190"/>
        </w:tabs>
        <w:ind w:left="450" w:right="-34" w:hanging="425"/>
        <w:jc w:val="thaiDistribute"/>
        <w:rPr>
          <w:rFonts w:ascii="Browallia New" w:hAnsi="Browallia New" w:cs="Browallia New"/>
          <w:color w:val="000000" w:themeColor="text1"/>
          <w:spacing w:val="-4"/>
          <w:sz w:val="28"/>
          <w:szCs w:val="28"/>
          <w:lang w:val="en-GB"/>
        </w:rPr>
      </w:pPr>
    </w:p>
    <w:p w14:paraId="6CDB2D6E" w14:textId="0264C545" w:rsidR="00A21638" w:rsidRPr="006719BA" w:rsidRDefault="001016A3" w:rsidP="0044033A">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b/>
          <w:bCs/>
          <w:color w:val="000000" w:themeColor="text1"/>
          <w:sz w:val="28"/>
          <w:szCs w:val="28"/>
          <w:cs/>
        </w:rPr>
        <w:t>ค่าใช้จ่าย</w:t>
      </w:r>
      <w:r w:rsidR="001B65CD" w:rsidRPr="006719BA">
        <w:rPr>
          <w:rFonts w:ascii="Browallia New" w:hAnsi="Browallia New" w:cs="Browallia New"/>
          <w:b/>
          <w:bCs/>
          <w:color w:val="000000" w:themeColor="text1"/>
          <w:sz w:val="28"/>
          <w:szCs w:val="28"/>
          <w:cs/>
        </w:rPr>
        <w:t>ภาษีเงินได้</w:t>
      </w:r>
    </w:p>
    <w:p w14:paraId="6EF0A175" w14:textId="77777777" w:rsidR="00F961FA" w:rsidRPr="006719BA" w:rsidRDefault="00F961FA" w:rsidP="00483F8B">
      <w:pPr>
        <w:tabs>
          <w:tab w:val="left" w:pos="900"/>
        </w:tabs>
        <w:ind w:left="426" w:right="-45"/>
        <w:jc w:val="both"/>
        <w:rPr>
          <w:rFonts w:ascii="Browallia New" w:hAnsi="Browallia New" w:cs="Browallia New"/>
          <w:b/>
          <w:bCs/>
          <w:color w:val="000000" w:themeColor="text1"/>
          <w:lang w:val="en-GB"/>
        </w:rPr>
      </w:pPr>
    </w:p>
    <w:p w14:paraId="3FD976C0" w14:textId="490393A4" w:rsidR="00335177" w:rsidRPr="006719BA" w:rsidRDefault="00531BF7" w:rsidP="0044033A">
      <w:pPr>
        <w:tabs>
          <w:tab w:val="left" w:pos="900"/>
        </w:tabs>
        <w:ind w:left="450" w:right="-45"/>
        <w:jc w:val="thaiDistribute"/>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ภาษีเงินได้ปัจจุบัน</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ได้แก่</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ภาษีที่คาดว่าจะจ่ายชำระหรือจะได้รับ</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โดยคำนวณจากกำไรทางภาษีสำหรับงวด</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คูณด้วยอัตราภาษีที่ประกาศใช้หรือที่คาดว่ามีผลบังคับใช้</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ณ</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วันสิ้นรอบระยะเวลารายงาน</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และรวมรายการการปรับปรุง</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color w:val="000000" w:themeColor="text1"/>
          <w:sz w:val="28"/>
          <w:szCs w:val="28"/>
          <w:cs/>
        </w:rPr>
        <w:t>ทางภาษีที่เกี่ยวกับรายการในปีก่อนๆ</w:t>
      </w:r>
      <w:r w:rsidR="00C85C72" w:rsidRPr="006719BA">
        <w:rPr>
          <w:rFonts w:ascii="Browallia New" w:hAnsi="Browallia New" w:cs="Browallia New"/>
          <w:color w:val="000000" w:themeColor="text1"/>
          <w:sz w:val="28"/>
          <w:szCs w:val="28"/>
        </w:rPr>
        <w:t xml:space="preserve"> </w:t>
      </w:r>
      <w:r w:rsidR="003A5021" w:rsidRPr="006719BA">
        <w:rPr>
          <w:rFonts w:ascii="Browallia New" w:hAnsi="Browallia New" w:cs="Browallia New"/>
          <w:color w:val="000000" w:themeColor="text1"/>
          <w:sz w:val="28"/>
          <w:szCs w:val="28"/>
          <w:cs/>
        </w:rPr>
        <w:t>ซึ่งแตกต่างจากกำไรขาดทุนที่ปรากฏในงบการเงินรวมและงบเฉพาะของบริษัท</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นอกจากนี้</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ภาษีเงินได้</w:t>
      </w:r>
      <w:r w:rsidR="00641190" w:rsidRPr="006719BA">
        <w:rPr>
          <w:rFonts w:ascii="Browallia New" w:hAnsi="Browallia New" w:cs="Browallia New"/>
          <w:color w:val="000000" w:themeColor="text1"/>
          <w:sz w:val="28"/>
          <w:szCs w:val="28"/>
          <w:cs/>
        </w:rPr>
        <w:t>นิติบุคคล</w:t>
      </w:r>
      <w:r w:rsidRPr="006719BA">
        <w:rPr>
          <w:rFonts w:ascii="Browallia New" w:hAnsi="Browallia New" w:cs="Browallia New"/>
          <w:color w:val="000000" w:themeColor="text1"/>
          <w:sz w:val="28"/>
          <w:szCs w:val="28"/>
          <w:cs/>
        </w:rPr>
        <w:t>ของหน่วยงานในต่างประเทศแห่งหนึ่ง</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คำนวณ</w:t>
      </w:r>
      <w:r w:rsidR="00641190" w:rsidRPr="006719BA">
        <w:rPr>
          <w:rFonts w:ascii="Browallia New" w:hAnsi="Browallia New" w:cs="Browallia New"/>
          <w:color w:val="000000" w:themeColor="text1"/>
          <w:sz w:val="28"/>
          <w:szCs w:val="28"/>
          <w:cs/>
        </w:rPr>
        <w:t>จากเงินสด</w:t>
      </w:r>
      <w:r w:rsidRPr="006719BA">
        <w:rPr>
          <w:rFonts w:ascii="Browallia New" w:hAnsi="Browallia New" w:cs="Browallia New"/>
          <w:color w:val="000000" w:themeColor="text1"/>
          <w:sz w:val="28"/>
          <w:szCs w:val="28"/>
          <w:cs/>
        </w:rPr>
        <w:t>รับ</w:t>
      </w:r>
      <w:r w:rsidR="00C85C72" w:rsidRPr="006719BA">
        <w:rPr>
          <w:rFonts w:ascii="Browallia New" w:hAnsi="Browallia New" w:cs="Browallia New"/>
          <w:color w:val="000000" w:themeColor="text1"/>
          <w:sz w:val="28"/>
          <w:szCs w:val="28"/>
        </w:rPr>
        <w:t xml:space="preserve"> </w:t>
      </w:r>
      <w:r w:rsidR="00641190" w:rsidRPr="006719BA">
        <w:rPr>
          <w:rFonts w:ascii="Browallia New" w:hAnsi="Browallia New" w:cs="Browallia New"/>
          <w:color w:val="000000" w:themeColor="text1"/>
          <w:sz w:val="28"/>
          <w:szCs w:val="28"/>
          <w:cs/>
        </w:rPr>
        <w:t>รายได้</w:t>
      </w:r>
      <w:r w:rsidRPr="006719BA">
        <w:rPr>
          <w:rFonts w:ascii="Browallia New" w:hAnsi="Browallia New" w:cs="Browallia New"/>
          <w:color w:val="000000" w:themeColor="text1"/>
          <w:sz w:val="28"/>
          <w:szCs w:val="28"/>
          <w:cs/>
        </w:rPr>
        <w:t>ที่เกิดขึ้น</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หรือจากกำไร</w:t>
      </w:r>
      <w:r w:rsidR="00641190" w:rsidRPr="006719BA">
        <w:rPr>
          <w:rFonts w:ascii="Browallia New" w:hAnsi="Browallia New" w:cs="Browallia New"/>
          <w:color w:val="000000" w:themeColor="text1"/>
          <w:sz w:val="28"/>
          <w:szCs w:val="28"/>
          <w:cs/>
        </w:rPr>
        <w:t>สุทธิตามอัตราภาษีที่กำหนด</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แล้วแต่จำนวนใดจะสูงกว่า</w:t>
      </w:r>
    </w:p>
    <w:p w14:paraId="73B38F65" w14:textId="77777777" w:rsidR="00B95B06" w:rsidRPr="006719BA" w:rsidRDefault="00B95B06" w:rsidP="00D151E0">
      <w:pPr>
        <w:tabs>
          <w:tab w:val="left" w:pos="900"/>
        </w:tabs>
        <w:ind w:right="-45"/>
        <w:jc w:val="thaiDistribute"/>
        <w:rPr>
          <w:rFonts w:ascii="Browallia New" w:hAnsi="Browallia New" w:cs="Browallia New"/>
          <w:b/>
          <w:bCs/>
          <w:color w:val="000000" w:themeColor="text1"/>
          <w:lang w:val="en-GB"/>
        </w:rPr>
      </w:pPr>
    </w:p>
    <w:p w14:paraId="64A9D404" w14:textId="5CFBB847" w:rsidR="00CD239B" w:rsidRPr="006719BA" w:rsidRDefault="00CD239B" w:rsidP="0044033A">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hint="cs"/>
          <w:b/>
          <w:bCs/>
          <w:color w:val="000000" w:themeColor="text1"/>
          <w:sz w:val="28"/>
          <w:szCs w:val="28"/>
          <w:cs/>
        </w:rPr>
        <w:t>การค้ำประกัน</w:t>
      </w:r>
    </w:p>
    <w:p w14:paraId="43076F66" w14:textId="77777777" w:rsidR="00F77532" w:rsidRPr="006719BA" w:rsidRDefault="00F77532" w:rsidP="0044033A">
      <w:pPr>
        <w:tabs>
          <w:tab w:val="num" w:pos="810"/>
        </w:tabs>
        <w:ind w:left="450" w:right="-45"/>
        <w:jc w:val="thaiDistribute"/>
        <w:rPr>
          <w:rFonts w:ascii="Browallia New" w:hAnsi="Browallia New" w:cs="Browallia New"/>
          <w:color w:val="000000" w:themeColor="text1"/>
        </w:rPr>
      </w:pPr>
    </w:p>
    <w:p w14:paraId="34AD2346" w14:textId="4C6A6092" w:rsidR="00CD239B" w:rsidRPr="006719BA" w:rsidRDefault="00CD239B" w:rsidP="0044033A">
      <w:pPr>
        <w:tabs>
          <w:tab w:val="num" w:pos="810"/>
        </w:tabs>
        <w:ind w:left="450" w:right="-45"/>
        <w:jc w:val="thaiDistribute"/>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ณ</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วันที่</w:t>
      </w:r>
      <w:r w:rsidR="00C85C72" w:rsidRPr="006719BA">
        <w:rPr>
          <w:rFonts w:ascii="Browallia New" w:hAnsi="Browallia New" w:cs="Browallia New" w:hint="cs"/>
          <w:color w:val="000000" w:themeColor="text1"/>
          <w:sz w:val="28"/>
          <w:szCs w:val="28"/>
        </w:rPr>
        <w:t xml:space="preserve"> </w:t>
      </w:r>
      <w:r w:rsidR="004F0BE5" w:rsidRPr="006719BA">
        <w:rPr>
          <w:rFonts w:ascii="Browallia New" w:hAnsi="Browallia New" w:cs="Browallia New"/>
          <w:color w:val="000000" w:themeColor="text1"/>
          <w:sz w:val="28"/>
          <w:szCs w:val="28"/>
          <w:lang w:val="en-GB"/>
        </w:rPr>
        <w:t>3</w:t>
      </w:r>
      <w:r w:rsidR="004F0BE5" w:rsidRPr="006719BA">
        <w:rPr>
          <w:rFonts w:ascii="Browallia New" w:hAnsi="Browallia New" w:cs="Browallia New"/>
          <w:color w:val="000000" w:themeColor="text1"/>
          <w:sz w:val="28"/>
          <w:szCs w:val="28"/>
        </w:rPr>
        <w:t>0</w:t>
      </w:r>
      <w:r w:rsidR="004F0BE5" w:rsidRPr="006719BA">
        <w:rPr>
          <w:rFonts w:ascii="Browallia New" w:hAnsi="Browallia New" w:cs="Browallia New" w:hint="cs"/>
          <w:color w:val="000000" w:themeColor="text1"/>
          <w:sz w:val="28"/>
          <w:szCs w:val="28"/>
          <w:cs/>
        </w:rPr>
        <w:t xml:space="preserve"> มิถุนายน</w:t>
      </w:r>
      <w:r w:rsidR="00422F69" w:rsidRPr="006719BA">
        <w:rPr>
          <w:rFonts w:ascii="Browallia New" w:hAnsi="Browallia New" w:cs="Browallia New"/>
          <w:sz w:val="28"/>
          <w:szCs w:val="28"/>
        </w:rPr>
        <w:t xml:space="preserve"> 2564</w:t>
      </w:r>
      <w:r w:rsidR="00C85C72" w:rsidRPr="006719BA">
        <w:rPr>
          <w:rFonts w:ascii="Browallia New" w:hAnsi="Browallia New" w:cs="Browallia New" w:hint="cs"/>
          <w:color w:val="000000" w:themeColor="text1"/>
          <w:sz w:val="28"/>
          <w:szCs w:val="28"/>
        </w:rPr>
        <w:t xml:space="preserve"> </w:t>
      </w:r>
      <w:r w:rsidR="004F7BF6" w:rsidRPr="006719BA">
        <w:rPr>
          <w:rFonts w:ascii="Browallia New" w:hAnsi="Browallia New" w:cs="Browallia New" w:hint="cs"/>
          <w:sz w:val="28"/>
          <w:szCs w:val="28"/>
          <w:cs/>
        </w:rPr>
        <w:t>กลุ่มบริษัทมีหนังสือค้ำประกันที่ออกโดยสถาบันการเงินในนามบริษัทและบริษัทย่อยเป็นจำนวนประมาณ</w:t>
      </w:r>
      <w:bookmarkStart w:id="24" w:name="_Hlk46951404"/>
      <w:r w:rsidR="00C85C72" w:rsidRPr="006719BA">
        <w:rPr>
          <w:rFonts w:ascii="Browallia New" w:hAnsi="Browallia New" w:cs="Browallia New" w:hint="cs"/>
          <w:sz w:val="28"/>
          <w:szCs w:val="28"/>
        </w:rPr>
        <w:t xml:space="preserve"> </w:t>
      </w:r>
      <w:bookmarkEnd w:id="24"/>
      <w:r w:rsidR="00B13086" w:rsidRPr="006719BA">
        <w:rPr>
          <w:rFonts w:ascii="Browallia New" w:hAnsi="Browallia New" w:cs="Browallia New"/>
          <w:sz w:val="28"/>
          <w:szCs w:val="28"/>
        </w:rPr>
        <w:t xml:space="preserve"> </w:t>
      </w:r>
      <w:bookmarkStart w:id="25" w:name="_Hlk79418067"/>
      <w:r w:rsidR="00B13086" w:rsidRPr="006719BA">
        <w:rPr>
          <w:rFonts w:ascii="Browallia New" w:hAnsi="Browallia New" w:cs="Browallia New"/>
          <w:sz w:val="28"/>
          <w:szCs w:val="28"/>
        </w:rPr>
        <w:t>74,561.44</w:t>
      </w:r>
      <w:bookmarkEnd w:id="25"/>
      <w:r w:rsidR="00B13086" w:rsidRPr="006719BA">
        <w:rPr>
          <w:rFonts w:ascii="Browallia New" w:hAnsi="Browallia New" w:cs="Browallia New"/>
          <w:sz w:val="28"/>
          <w:szCs w:val="28"/>
        </w:rPr>
        <w:t xml:space="preserve"> </w:t>
      </w:r>
      <w:r w:rsidR="0017400B" w:rsidRPr="006719BA">
        <w:rPr>
          <w:rFonts w:ascii="Browallia New" w:hAnsi="Browallia New" w:cs="Browallia New" w:hint="cs"/>
          <w:sz w:val="28"/>
          <w:szCs w:val="28"/>
        </w:rPr>
        <w:t xml:space="preserve"> </w:t>
      </w:r>
      <w:r w:rsidR="004F7BF6" w:rsidRPr="006719BA">
        <w:rPr>
          <w:rFonts w:ascii="Browallia New" w:hAnsi="Browallia New" w:cs="Browallia New" w:hint="cs"/>
          <w:sz w:val="28"/>
          <w:szCs w:val="28"/>
          <w:cs/>
        </w:rPr>
        <w:t>ล้านบาท</w:t>
      </w:r>
      <w:r w:rsidR="004F7BF6" w:rsidRPr="006719BA">
        <w:rPr>
          <w:rFonts w:ascii="Browallia New" w:hAnsi="Browallia New" w:cs="Browallia New" w:hint="cs"/>
          <w:sz w:val="28"/>
          <w:szCs w:val="28"/>
        </w:rPr>
        <w:t xml:space="preserve"> </w:t>
      </w:r>
      <w:r w:rsidR="004F7BF6" w:rsidRPr="006719BA">
        <w:rPr>
          <w:rFonts w:ascii="Browallia New" w:hAnsi="Browallia New" w:cs="Browallia New" w:hint="cs"/>
          <w:sz w:val="28"/>
          <w:szCs w:val="28"/>
          <w:cs/>
        </w:rPr>
        <w:t>ซึ่งเกี่ยวเนื่องกับภาระผูกพันทางปฏิบัติบางประการตามปกติธุรกิจ</w:t>
      </w:r>
      <w:r w:rsidR="004F7BF6" w:rsidRPr="006719BA">
        <w:rPr>
          <w:rFonts w:ascii="Browallia New" w:hAnsi="Browallia New" w:cs="Browallia New" w:hint="cs"/>
          <w:sz w:val="28"/>
          <w:szCs w:val="28"/>
          <w:lang w:val="en-GB"/>
        </w:rPr>
        <w:t xml:space="preserve"> </w:t>
      </w:r>
      <w:r w:rsidR="004F7BF6" w:rsidRPr="006719BA">
        <w:rPr>
          <w:rFonts w:ascii="Browallia New" w:hAnsi="Browallia New" w:cs="Browallia New" w:hint="cs"/>
          <w:color w:val="000000" w:themeColor="text1"/>
          <w:sz w:val="28"/>
          <w:szCs w:val="28"/>
          <w:cs/>
        </w:rPr>
        <w:t>กลุ่มบริษัทไม่คาดว่าจะมีผลเสียหายจากภาระค้ำประกันดังกล่าว</w:t>
      </w:r>
    </w:p>
    <w:p w14:paraId="7BB6040E" w14:textId="10C67AB6" w:rsidR="009C333B" w:rsidRPr="006719BA" w:rsidRDefault="009C333B" w:rsidP="0044033A">
      <w:pPr>
        <w:tabs>
          <w:tab w:val="num" w:pos="810"/>
        </w:tabs>
        <w:ind w:left="450" w:right="-45"/>
        <w:jc w:val="both"/>
        <w:rPr>
          <w:rFonts w:ascii="Browallia New" w:hAnsi="Browallia New" w:cs="Browallia New"/>
          <w:color w:val="000000" w:themeColor="text1"/>
          <w:sz w:val="26"/>
          <w:szCs w:val="26"/>
        </w:rPr>
      </w:pPr>
    </w:p>
    <w:p w14:paraId="35B21C90" w14:textId="6EDDC0A5" w:rsidR="00A21ADA" w:rsidRPr="006719BA" w:rsidRDefault="002F39F9" w:rsidP="00CD239B">
      <w:pPr>
        <w:ind w:left="426" w:right="-45"/>
        <w:jc w:val="thaiDistribute"/>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ณ</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วันที่</w:t>
      </w:r>
      <w:r w:rsidR="00C85C72" w:rsidRPr="006719BA">
        <w:rPr>
          <w:rFonts w:ascii="Browallia New" w:hAnsi="Browallia New" w:cs="Browallia New" w:hint="cs"/>
          <w:color w:val="000000" w:themeColor="text1"/>
          <w:sz w:val="28"/>
          <w:szCs w:val="28"/>
        </w:rPr>
        <w:t xml:space="preserve"> </w:t>
      </w:r>
      <w:r w:rsidR="004F0BE5" w:rsidRPr="006719BA">
        <w:rPr>
          <w:rFonts w:ascii="Browallia New" w:hAnsi="Browallia New" w:cs="Browallia New"/>
          <w:color w:val="000000" w:themeColor="text1"/>
          <w:sz w:val="28"/>
          <w:szCs w:val="28"/>
          <w:lang w:val="en-GB"/>
        </w:rPr>
        <w:t>3</w:t>
      </w:r>
      <w:r w:rsidR="004F0BE5" w:rsidRPr="006719BA">
        <w:rPr>
          <w:rFonts w:ascii="Browallia New" w:hAnsi="Browallia New" w:cs="Browallia New"/>
          <w:color w:val="000000" w:themeColor="text1"/>
          <w:sz w:val="28"/>
          <w:szCs w:val="28"/>
        </w:rPr>
        <w:t>0</w:t>
      </w:r>
      <w:r w:rsidR="004F0BE5" w:rsidRPr="006719BA">
        <w:rPr>
          <w:rFonts w:ascii="Browallia New" w:hAnsi="Browallia New" w:cs="Browallia New" w:hint="cs"/>
          <w:color w:val="000000" w:themeColor="text1"/>
          <w:sz w:val="28"/>
          <w:szCs w:val="28"/>
          <w:cs/>
        </w:rPr>
        <w:t xml:space="preserve"> มิถุนายน</w:t>
      </w:r>
      <w:r w:rsidR="00422F69" w:rsidRPr="006719BA">
        <w:rPr>
          <w:rFonts w:ascii="Browallia New" w:hAnsi="Browallia New" w:cs="Browallia New"/>
          <w:sz w:val="28"/>
          <w:szCs w:val="28"/>
        </w:rPr>
        <w:t xml:space="preserve"> 2564</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บริษัทมีหนังสือค้ำประกันที่บริษัทออกให้กับสถาบันการเงินจำนวนประมาณ</w:t>
      </w:r>
      <w:r w:rsidR="008E72E0" w:rsidRPr="006719BA">
        <w:rPr>
          <w:rFonts w:ascii="Browallia New" w:hAnsi="Browallia New" w:cs="Browallia New" w:hint="cs"/>
          <w:color w:val="000000" w:themeColor="text1"/>
          <w:sz w:val="28"/>
          <w:szCs w:val="28"/>
          <w:cs/>
        </w:rPr>
        <w:t xml:space="preserve">                                                 </w:t>
      </w:r>
      <w:r w:rsidR="00C85C72" w:rsidRPr="006719BA">
        <w:rPr>
          <w:rFonts w:ascii="Browallia New" w:hAnsi="Browallia New" w:cs="Browallia New" w:hint="cs"/>
          <w:color w:val="000000" w:themeColor="text1"/>
          <w:sz w:val="28"/>
          <w:szCs w:val="28"/>
        </w:rPr>
        <w:t xml:space="preserve"> </w:t>
      </w:r>
      <w:r w:rsidR="00B13086" w:rsidRPr="006719BA">
        <w:rPr>
          <w:rFonts w:ascii="Browallia New" w:hAnsi="Browallia New" w:cs="Browallia New"/>
          <w:color w:val="000000" w:themeColor="text1"/>
          <w:sz w:val="28"/>
          <w:szCs w:val="28"/>
        </w:rPr>
        <w:t xml:space="preserve"> </w:t>
      </w:r>
      <w:bookmarkStart w:id="26" w:name="_Hlk79418079"/>
      <w:r w:rsidR="00B13086" w:rsidRPr="006719BA">
        <w:rPr>
          <w:rFonts w:ascii="Browallia New" w:hAnsi="Browallia New" w:cs="Browallia New"/>
          <w:color w:val="000000" w:themeColor="text1"/>
          <w:sz w:val="28"/>
          <w:szCs w:val="28"/>
        </w:rPr>
        <w:t xml:space="preserve">5,165.42 </w:t>
      </w:r>
      <w:bookmarkEnd w:id="26"/>
      <w:r w:rsidRPr="006719BA">
        <w:rPr>
          <w:rFonts w:ascii="Browallia New" w:hAnsi="Browallia New" w:cs="Browallia New" w:hint="cs"/>
          <w:color w:val="000000" w:themeColor="text1"/>
          <w:sz w:val="28"/>
          <w:szCs w:val="28"/>
          <w:cs/>
        </w:rPr>
        <w:t>ล้านบาท</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เพื่อค้ำประกันสินเชื่อเงินกู้เบิกเกินบัญชี</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เงินกู้ยืม</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หนังสือค้ำประกัน</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ตราสารเครดิต</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สินเชื่อเพื่อการนำเข้า</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และตั๋วสัญญาใช้เงิน</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ที่สถาบันการเงินมีกับบริษัทย่อย</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และกิจการร่วมค้า</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โดยบริษัทได้ออกหนังสือค้ำประกันตามส่วนที่บริษัทถืออยู่</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(ยกเว้น</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บริษัท</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อิตัลไทย</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เทรวี่</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จำกัด</w:t>
      </w:r>
      <w:r w:rsidR="00C85C72" w:rsidRPr="006719BA">
        <w:rPr>
          <w:rFonts w:ascii="Browallia New" w:hAnsi="Browallia New" w:cs="Browallia New" w:hint="cs"/>
          <w:color w:val="000000" w:themeColor="text1"/>
          <w:sz w:val="28"/>
          <w:szCs w:val="28"/>
        </w:rPr>
        <w:t xml:space="preserve"> </w:t>
      </w:r>
      <w:r w:rsidR="00144CB6" w:rsidRPr="006719BA">
        <w:rPr>
          <w:rFonts w:ascii="Browallia New" w:hAnsi="Browallia New" w:cs="Browallia New" w:hint="cs"/>
          <w:color w:val="000000" w:themeColor="text1"/>
          <w:sz w:val="28"/>
          <w:szCs w:val="28"/>
          <w:cs/>
        </w:rPr>
        <w:t>บริษัท</w:t>
      </w:r>
      <w:r w:rsidR="00C85C72" w:rsidRPr="006719BA">
        <w:rPr>
          <w:rFonts w:ascii="Browallia New" w:hAnsi="Browallia New" w:cs="Browallia New" w:hint="cs"/>
          <w:color w:val="000000" w:themeColor="text1"/>
          <w:sz w:val="28"/>
          <w:szCs w:val="28"/>
        </w:rPr>
        <w:t xml:space="preserve"> </w:t>
      </w:r>
      <w:r w:rsidR="00144CB6" w:rsidRPr="006719BA">
        <w:rPr>
          <w:rFonts w:ascii="Browallia New" w:hAnsi="Browallia New" w:cs="Browallia New" w:hint="cs"/>
          <w:color w:val="000000" w:themeColor="text1"/>
          <w:sz w:val="28"/>
          <w:szCs w:val="28"/>
          <w:cs/>
        </w:rPr>
        <w:t>อิตัลไทยมารีน</w:t>
      </w:r>
      <w:r w:rsidR="00C85C72" w:rsidRPr="006719BA">
        <w:rPr>
          <w:rFonts w:ascii="Browallia New" w:hAnsi="Browallia New" w:cs="Browallia New" w:hint="cs"/>
          <w:color w:val="000000" w:themeColor="text1"/>
          <w:sz w:val="28"/>
          <w:szCs w:val="28"/>
        </w:rPr>
        <w:t xml:space="preserve"> </w:t>
      </w:r>
      <w:r w:rsidR="00144CB6" w:rsidRPr="006719BA">
        <w:rPr>
          <w:rFonts w:ascii="Browallia New" w:hAnsi="Browallia New" w:cs="Browallia New" w:hint="cs"/>
          <w:color w:val="000000" w:themeColor="text1"/>
          <w:sz w:val="28"/>
          <w:szCs w:val="28"/>
          <w:cs/>
        </w:rPr>
        <w:t>จำกัด</w:t>
      </w:r>
      <w:r w:rsidR="00C85C72" w:rsidRPr="006719BA">
        <w:rPr>
          <w:rFonts w:ascii="Browallia New" w:hAnsi="Browallia New" w:cs="Browallia New" w:hint="cs"/>
          <w:color w:val="000000" w:themeColor="text1"/>
          <w:sz w:val="28"/>
          <w:szCs w:val="28"/>
        </w:rPr>
        <w:t xml:space="preserve"> </w:t>
      </w:r>
      <w:r w:rsidR="00144CB6" w:rsidRPr="006719BA">
        <w:rPr>
          <w:rFonts w:ascii="Browallia New" w:hAnsi="Browallia New" w:cs="Browallia New" w:hint="cs"/>
          <w:color w:val="000000" w:themeColor="text1"/>
          <w:sz w:val="28"/>
          <w:szCs w:val="28"/>
        </w:rPr>
        <w:t xml:space="preserve">ITD-ITD </w:t>
      </w:r>
      <w:proofErr w:type="spellStart"/>
      <w:r w:rsidR="00144CB6" w:rsidRPr="006719BA">
        <w:rPr>
          <w:rFonts w:ascii="Browallia New" w:hAnsi="Browallia New" w:cs="Browallia New" w:hint="cs"/>
          <w:color w:val="000000" w:themeColor="text1"/>
          <w:sz w:val="28"/>
          <w:szCs w:val="28"/>
        </w:rPr>
        <w:t>Cem</w:t>
      </w:r>
      <w:proofErr w:type="spellEnd"/>
      <w:r w:rsidR="00144CB6" w:rsidRPr="006719BA">
        <w:rPr>
          <w:rFonts w:ascii="Browallia New" w:hAnsi="Browallia New" w:cs="Browallia New" w:hint="cs"/>
          <w:color w:val="000000" w:themeColor="text1"/>
          <w:sz w:val="28"/>
          <w:szCs w:val="28"/>
        </w:rPr>
        <w:t xml:space="preserve"> </w:t>
      </w:r>
      <w:r w:rsidR="003F2245" w:rsidRPr="006719BA">
        <w:rPr>
          <w:rFonts w:ascii="Browallia New" w:hAnsi="Browallia New" w:cs="Browallia New" w:hint="cs"/>
          <w:color w:val="000000" w:themeColor="text1"/>
          <w:sz w:val="28"/>
          <w:szCs w:val="28"/>
        </w:rPr>
        <w:t xml:space="preserve">Joint </w:t>
      </w:r>
      <w:r w:rsidR="00F131DA" w:rsidRPr="006719BA">
        <w:rPr>
          <w:rFonts w:ascii="Browallia New" w:hAnsi="Browallia New" w:cs="Browallia New" w:hint="cs"/>
          <w:color w:val="000000" w:themeColor="text1"/>
          <w:sz w:val="28"/>
          <w:szCs w:val="28"/>
        </w:rPr>
        <w:t>venture ITD-</w:t>
      </w:r>
      <w:proofErr w:type="spellStart"/>
      <w:r w:rsidR="00F131DA" w:rsidRPr="006719BA">
        <w:rPr>
          <w:rFonts w:ascii="Browallia New" w:hAnsi="Browallia New" w:cs="Browallia New" w:hint="cs"/>
          <w:color w:val="000000" w:themeColor="text1"/>
          <w:sz w:val="28"/>
          <w:szCs w:val="28"/>
        </w:rPr>
        <w:t>Cemindia</w:t>
      </w:r>
      <w:proofErr w:type="spellEnd"/>
      <w:r w:rsidR="00F131DA" w:rsidRPr="006719BA">
        <w:rPr>
          <w:rFonts w:ascii="Browallia New" w:hAnsi="Browallia New" w:cs="Browallia New" w:hint="cs"/>
          <w:color w:val="000000" w:themeColor="text1"/>
          <w:sz w:val="28"/>
          <w:szCs w:val="28"/>
        </w:rPr>
        <w:t xml:space="preserve"> Joint venture</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ซึ่งบริษัทออกหนังสือค้ำประกันเต็มวงเงิน)</w:t>
      </w:r>
    </w:p>
    <w:p w14:paraId="0ED83E4B" w14:textId="77777777" w:rsidR="002F39F9" w:rsidRPr="006719BA" w:rsidRDefault="002F39F9" w:rsidP="00CD239B">
      <w:pPr>
        <w:ind w:left="426" w:right="-45"/>
        <w:jc w:val="thaiDistribute"/>
        <w:rPr>
          <w:rFonts w:ascii="Browallia New" w:hAnsi="Browallia New" w:cs="Browallia New"/>
          <w:color w:val="000000" w:themeColor="text1"/>
          <w:sz w:val="26"/>
          <w:szCs w:val="26"/>
          <w:cs/>
        </w:rPr>
      </w:pPr>
    </w:p>
    <w:p w14:paraId="28B7AAF6" w14:textId="7036F887" w:rsidR="001530BD" w:rsidRPr="006719BA" w:rsidRDefault="00AB224F" w:rsidP="001530BD">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hint="cs"/>
          <w:b/>
          <w:bCs/>
          <w:color w:val="000000" w:themeColor="text1"/>
          <w:sz w:val="28"/>
          <w:szCs w:val="28"/>
          <w:cs/>
        </w:rPr>
        <w:t>ภาระผูกพัน</w:t>
      </w:r>
    </w:p>
    <w:p w14:paraId="29266B6C" w14:textId="77777777" w:rsidR="001530BD" w:rsidRPr="006719BA" w:rsidRDefault="001530BD" w:rsidP="001530BD">
      <w:pPr>
        <w:pStyle w:val="ListParagraph"/>
        <w:tabs>
          <w:tab w:val="num" w:pos="786"/>
        </w:tabs>
        <w:overflowPunct w:val="0"/>
        <w:autoSpaceDE w:val="0"/>
        <w:autoSpaceDN w:val="0"/>
        <w:adjustRightInd w:val="0"/>
        <w:spacing w:line="360" w:lineRule="auto"/>
        <w:ind w:left="786" w:hanging="502"/>
        <w:contextualSpacing w:val="0"/>
        <w:jc w:val="thaiDistribute"/>
        <w:textAlignment w:val="baseline"/>
        <w:rPr>
          <w:rFonts w:ascii="Arial" w:hAnsi="Arial" w:cs="Arial"/>
          <w:sz w:val="19"/>
          <w:szCs w:val="19"/>
        </w:rPr>
      </w:pPr>
    </w:p>
    <w:p w14:paraId="0CB926AA" w14:textId="68A2221F" w:rsidR="00AB224F" w:rsidRPr="006719BA" w:rsidRDefault="00E34381" w:rsidP="00F165B4">
      <w:pPr>
        <w:pStyle w:val="ListParagraph"/>
        <w:numPr>
          <w:ilvl w:val="1"/>
          <w:numId w:val="15"/>
        </w:numPr>
        <w:tabs>
          <w:tab w:val="clear" w:pos="900"/>
        </w:tabs>
        <w:ind w:right="-45"/>
        <w:jc w:val="thaiDistribute"/>
        <w:rPr>
          <w:rFonts w:ascii="Browallia New" w:hAnsi="Browallia New" w:cs="Browallia New"/>
          <w:b/>
          <w:bCs/>
          <w:color w:val="000000" w:themeColor="text1"/>
          <w:sz w:val="28"/>
        </w:rPr>
      </w:pPr>
      <w:r w:rsidRPr="006719BA">
        <w:rPr>
          <w:rFonts w:ascii="Browallia New" w:hAnsi="Browallia New" w:cs="Browallia New" w:hint="cs"/>
          <w:color w:val="000000" w:themeColor="text1"/>
          <w:sz w:val="28"/>
          <w:cs/>
        </w:rPr>
        <w:t>ณ</w:t>
      </w:r>
      <w:r w:rsidR="00C85C72" w:rsidRPr="006719BA">
        <w:rPr>
          <w:rFonts w:ascii="Browallia New" w:hAnsi="Browallia New" w:cs="Browallia New" w:hint="cs"/>
          <w:color w:val="000000" w:themeColor="text1"/>
          <w:sz w:val="28"/>
        </w:rPr>
        <w:t xml:space="preserve"> </w:t>
      </w:r>
      <w:r w:rsidR="00AB224F" w:rsidRPr="006719BA">
        <w:rPr>
          <w:rFonts w:ascii="Browallia New" w:hAnsi="Browallia New" w:cs="Browallia New" w:hint="cs"/>
          <w:color w:val="000000" w:themeColor="text1"/>
          <w:sz w:val="28"/>
          <w:cs/>
        </w:rPr>
        <w:t>วันที่</w:t>
      </w:r>
      <w:r w:rsidR="005744F7" w:rsidRPr="006719BA">
        <w:rPr>
          <w:rFonts w:ascii="Browallia New" w:hAnsi="Browallia New" w:cs="Browallia New"/>
          <w:color w:val="000000" w:themeColor="text1"/>
          <w:sz w:val="28"/>
        </w:rPr>
        <w:t xml:space="preserve"> </w:t>
      </w:r>
      <w:r w:rsidR="004F0BE5" w:rsidRPr="006719BA">
        <w:rPr>
          <w:rFonts w:ascii="Browallia New" w:hAnsi="Browallia New" w:cs="Browallia New"/>
          <w:color w:val="000000" w:themeColor="text1"/>
          <w:sz w:val="28"/>
          <w:lang w:val="en-GB"/>
        </w:rPr>
        <w:t>3</w:t>
      </w:r>
      <w:r w:rsidR="004F0BE5" w:rsidRPr="006719BA">
        <w:rPr>
          <w:rFonts w:ascii="Browallia New" w:hAnsi="Browallia New" w:cs="Browallia New"/>
          <w:color w:val="000000" w:themeColor="text1"/>
          <w:sz w:val="28"/>
        </w:rPr>
        <w:t>0</w:t>
      </w:r>
      <w:r w:rsidR="004F0BE5" w:rsidRPr="006719BA">
        <w:rPr>
          <w:rFonts w:ascii="Browallia New" w:hAnsi="Browallia New" w:cs="Browallia New" w:hint="cs"/>
          <w:color w:val="000000" w:themeColor="text1"/>
          <w:sz w:val="28"/>
          <w:cs/>
        </w:rPr>
        <w:t xml:space="preserve"> มิถุนายน</w:t>
      </w:r>
      <w:r w:rsidR="00422F69" w:rsidRPr="006719BA">
        <w:rPr>
          <w:rFonts w:ascii="Browallia New" w:hAnsi="Browallia New" w:cs="Browallia New"/>
          <w:sz w:val="28"/>
        </w:rPr>
        <w:t xml:space="preserve"> 2564</w:t>
      </w:r>
      <w:r w:rsidR="00C85C72" w:rsidRPr="006719BA">
        <w:rPr>
          <w:rFonts w:ascii="Browallia New" w:hAnsi="Browallia New" w:cs="Browallia New" w:hint="cs"/>
          <w:color w:val="000000" w:themeColor="text1"/>
          <w:sz w:val="28"/>
        </w:rPr>
        <w:t xml:space="preserve"> </w:t>
      </w:r>
      <w:r w:rsidR="00771C35" w:rsidRPr="006719BA">
        <w:rPr>
          <w:rFonts w:ascii="Browallia New" w:hAnsi="Browallia New" w:cs="Browallia New" w:hint="cs"/>
          <w:color w:val="000000" w:themeColor="text1"/>
          <w:sz w:val="28"/>
          <w:cs/>
        </w:rPr>
        <w:t>บริษัท</w:t>
      </w:r>
      <w:r w:rsidR="00E377C8" w:rsidRPr="006719BA">
        <w:rPr>
          <w:rFonts w:ascii="Browallia New" w:hAnsi="Browallia New" w:cs="Browallia New" w:hint="cs"/>
          <w:color w:val="000000" w:themeColor="text1"/>
          <w:sz w:val="28"/>
          <w:cs/>
        </w:rPr>
        <w:t xml:space="preserve"> </w:t>
      </w:r>
      <w:r w:rsidR="00771C35" w:rsidRPr="006719BA">
        <w:rPr>
          <w:rFonts w:ascii="Browallia New" w:hAnsi="Browallia New" w:cs="Browallia New" w:hint="cs"/>
          <w:color w:val="000000" w:themeColor="text1"/>
          <w:sz w:val="28"/>
          <w:cs/>
        </w:rPr>
        <w:t>บริษัทย่อยและ</w:t>
      </w:r>
      <w:r w:rsidR="00AE25AC" w:rsidRPr="006719BA">
        <w:rPr>
          <w:rFonts w:ascii="Browallia New" w:hAnsi="Browallia New" w:cs="Browallia New" w:hint="cs"/>
          <w:color w:val="000000" w:themeColor="text1"/>
          <w:sz w:val="28"/>
          <w:cs/>
        </w:rPr>
        <w:t>กิจ</w:t>
      </w:r>
      <w:r w:rsidR="00AB224F" w:rsidRPr="006719BA">
        <w:rPr>
          <w:rFonts w:ascii="Browallia New" w:hAnsi="Browallia New" w:cs="Browallia New" w:hint="cs"/>
          <w:color w:val="000000" w:themeColor="text1"/>
          <w:sz w:val="28"/>
          <w:cs/>
        </w:rPr>
        <w:t>การร่วมค้ามีภาระผูกพันเกี่ยวเนื่องกับการจ้างผู้รับเหมา</w:t>
      </w:r>
      <w:r w:rsidR="00C85C72" w:rsidRPr="006719BA">
        <w:rPr>
          <w:rFonts w:ascii="Browallia New" w:hAnsi="Browallia New" w:cs="Browallia New" w:hint="cs"/>
          <w:color w:val="000000" w:themeColor="text1"/>
          <w:sz w:val="28"/>
        </w:rPr>
        <w:t xml:space="preserve">  </w:t>
      </w:r>
      <w:r w:rsidR="005744F7" w:rsidRPr="006719BA">
        <w:rPr>
          <w:rFonts w:ascii="Browallia New" w:hAnsi="Browallia New" w:cs="Browallia New"/>
          <w:color w:val="000000" w:themeColor="text1"/>
          <w:sz w:val="28"/>
        </w:rPr>
        <w:t xml:space="preserve">  </w:t>
      </w:r>
      <w:r w:rsidR="00AB224F" w:rsidRPr="006719BA">
        <w:rPr>
          <w:rFonts w:ascii="Browallia New" w:hAnsi="Browallia New" w:cs="Browallia New" w:hint="cs"/>
          <w:color w:val="000000" w:themeColor="text1"/>
          <w:sz w:val="28"/>
          <w:cs/>
        </w:rPr>
        <w:t>ช่วงรายใหญ่แยกตามสกุลเงินต่างๆ</w:t>
      </w:r>
      <w:r w:rsidR="00C85C72" w:rsidRPr="006719BA">
        <w:rPr>
          <w:rFonts w:ascii="Browallia New" w:hAnsi="Browallia New" w:cs="Browallia New" w:hint="cs"/>
          <w:color w:val="000000" w:themeColor="text1"/>
          <w:sz w:val="28"/>
        </w:rPr>
        <w:t xml:space="preserve"> </w:t>
      </w:r>
      <w:r w:rsidR="00AB224F" w:rsidRPr="006719BA">
        <w:rPr>
          <w:rFonts w:ascii="Browallia New" w:hAnsi="Browallia New" w:cs="Browallia New" w:hint="cs"/>
          <w:color w:val="000000" w:themeColor="text1"/>
          <w:sz w:val="28"/>
          <w:cs/>
        </w:rPr>
        <w:t>ดังนี้</w:t>
      </w:r>
      <w:r w:rsidR="00AB224F" w:rsidRPr="006719BA">
        <w:rPr>
          <w:rFonts w:ascii="Browallia New" w:hAnsi="Browallia New" w:cs="Browallia New" w:hint="cs"/>
          <w:color w:val="000000" w:themeColor="text1"/>
          <w:sz w:val="28"/>
        </w:rPr>
        <w:t xml:space="preserve"> </w:t>
      </w:r>
    </w:p>
    <w:p w14:paraId="28FCCFE1" w14:textId="00E7E990" w:rsidR="00185B99" w:rsidRPr="006719BA" w:rsidRDefault="00185B99" w:rsidP="00185B99">
      <w:pPr>
        <w:pStyle w:val="ListParagraph"/>
        <w:tabs>
          <w:tab w:val="left" w:pos="900"/>
        </w:tabs>
        <w:ind w:left="900" w:right="-45"/>
        <w:jc w:val="both"/>
        <w:rPr>
          <w:rFonts w:ascii="Browallia New" w:hAnsi="Browallia New" w:cs="Browallia New"/>
          <w:color w:val="000000" w:themeColor="text1"/>
          <w:sz w:val="28"/>
        </w:rPr>
      </w:pPr>
    </w:p>
    <w:tbl>
      <w:tblPr>
        <w:tblW w:w="8609" w:type="dxa"/>
        <w:tblInd w:w="828" w:type="dxa"/>
        <w:tblLayout w:type="fixed"/>
        <w:tblLook w:val="0000" w:firstRow="0" w:lastRow="0" w:firstColumn="0" w:lastColumn="0" w:noHBand="0" w:noVBand="0"/>
      </w:tblPr>
      <w:tblGrid>
        <w:gridCol w:w="4095"/>
        <w:gridCol w:w="2178"/>
        <w:gridCol w:w="2336"/>
      </w:tblGrid>
      <w:tr w:rsidR="00185B99" w:rsidRPr="006719BA" w14:paraId="0143CDEF" w14:textId="77777777" w:rsidTr="00F165B4">
        <w:trPr>
          <w:trHeight w:val="188"/>
        </w:trPr>
        <w:tc>
          <w:tcPr>
            <w:tcW w:w="4095" w:type="dxa"/>
          </w:tcPr>
          <w:p w14:paraId="5A40EE66" w14:textId="77777777" w:rsidR="00185B99" w:rsidRPr="006719BA"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0806A064" w14:textId="77777777" w:rsidR="00185B99" w:rsidRPr="006719BA" w:rsidRDefault="00185B99" w:rsidP="00AE0F90">
            <w:pPr>
              <w:ind w:right="-36"/>
              <w:jc w:val="right"/>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rPr>
              <w:t>(</w:t>
            </w:r>
            <w:proofErr w:type="gramStart"/>
            <w:r w:rsidRPr="006719BA">
              <w:rPr>
                <w:rFonts w:ascii="Browallia New" w:hAnsi="Browallia New" w:cs="Browallia New" w:hint="cs"/>
                <w:color w:val="000000" w:themeColor="text1"/>
                <w:sz w:val="28"/>
                <w:szCs w:val="28"/>
                <w:cs/>
              </w:rPr>
              <w:t>หน่วย</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w:t>
            </w:r>
            <w:proofErr w:type="gramEnd"/>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ล้านบาท</w:t>
            </w:r>
            <w:r w:rsidRPr="006719BA">
              <w:rPr>
                <w:rFonts w:ascii="Browallia New" w:hAnsi="Browallia New" w:cs="Browallia New" w:hint="cs"/>
                <w:color w:val="000000" w:themeColor="text1"/>
                <w:sz w:val="28"/>
                <w:szCs w:val="28"/>
              </w:rPr>
              <w:t>)</w:t>
            </w:r>
          </w:p>
        </w:tc>
      </w:tr>
      <w:tr w:rsidR="00185B99" w:rsidRPr="006719BA" w14:paraId="732F710E" w14:textId="77777777" w:rsidTr="00F165B4">
        <w:trPr>
          <w:trHeight w:val="188"/>
        </w:trPr>
        <w:tc>
          <w:tcPr>
            <w:tcW w:w="4095" w:type="dxa"/>
          </w:tcPr>
          <w:p w14:paraId="214006BE" w14:textId="77777777" w:rsidR="00185B99" w:rsidRPr="006719BA"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304F745A" w14:textId="77777777" w:rsidR="00185B99" w:rsidRPr="006719BA"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จำนวนเงินเทียบเท่าเงินบาท</w:t>
            </w:r>
          </w:p>
        </w:tc>
      </w:tr>
      <w:tr w:rsidR="00185B99" w:rsidRPr="006719BA" w14:paraId="22B02043" w14:textId="77777777" w:rsidTr="00F165B4">
        <w:trPr>
          <w:trHeight w:val="188"/>
        </w:trPr>
        <w:tc>
          <w:tcPr>
            <w:tcW w:w="4095" w:type="dxa"/>
          </w:tcPr>
          <w:p w14:paraId="7E110BCC" w14:textId="77777777" w:rsidR="00185B99" w:rsidRPr="006719BA" w:rsidRDefault="00185B99" w:rsidP="00AE0F90">
            <w:pPr>
              <w:ind w:left="33" w:right="-43"/>
              <w:rPr>
                <w:rFonts w:ascii="Browallia New" w:hAnsi="Browallia New" w:cs="Browallia New"/>
                <w:color w:val="000000" w:themeColor="text1"/>
                <w:sz w:val="28"/>
                <w:szCs w:val="28"/>
                <w:u w:val="single"/>
              </w:rPr>
            </w:pPr>
          </w:p>
        </w:tc>
        <w:tc>
          <w:tcPr>
            <w:tcW w:w="2178" w:type="dxa"/>
            <w:vAlign w:val="bottom"/>
          </w:tcPr>
          <w:p w14:paraId="6EFE944E" w14:textId="77777777" w:rsidR="00185B99" w:rsidRPr="006719BA"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งบการเงินรวม</w:t>
            </w:r>
          </w:p>
        </w:tc>
        <w:tc>
          <w:tcPr>
            <w:tcW w:w="2336" w:type="dxa"/>
            <w:vAlign w:val="bottom"/>
          </w:tcPr>
          <w:p w14:paraId="378C76A3" w14:textId="77777777" w:rsidR="00185B99" w:rsidRPr="006719BA"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งบการเงินเฉพาะของบริษัท</w:t>
            </w:r>
          </w:p>
        </w:tc>
      </w:tr>
      <w:tr w:rsidR="00185B99" w:rsidRPr="006719BA" w14:paraId="21955984" w14:textId="77777777" w:rsidTr="00F165B4">
        <w:trPr>
          <w:trHeight w:val="349"/>
        </w:trPr>
        <w:tc>
          <w:tcPr>
            <w:tcW w:w="4095" w:type="dxa"/>
          </w:tcPr>
          <w:p w14:paraId="59D26409" w14:textId="77777777" w:rsidR="00185B99" w:rsidRPr="006719BA" w:rsidRDefault="00185B99" w:rsidP="00AE0F90">
            <w:pPr>
              <w:ind w:left="-22" w:right="-43"/>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u w:val="single"/>
                <w:cs/>
              </w:rPr>
              <w:t>สกุลเงิน</w:t>
            </w:r>
          </w:p>
        </w:tc>
        <w:tc>
          <w:tcPr>
            <w:tcW w:w="2178" w:type="dxa"/>
          </w:tcPr>
          <w:p w14:paraId="775481DC" w14:textId="77777777" w:rsidR="00185B99" w:rsidRPr="006719BA" w:rsidRDefault="00185B99" w:rsidP="00AE0F90">
            <w:pPr>
              <w:ind w:right="198"/>
              <w:jc w:val="right"/>
              <w:rPr>
                <w:rFonts w:ascii="Browallia New" w:hAnsi="Browallia New" w:cs="Browallia New"/>
                <w:color w:val="000000" w:themeColor="text1"/>
                <w:sz w:val="28"/>
                <w:szCs w:val="28"/>
              </w:rPr>
            </w:pPr>
          </w:p>
        </w:tc>
        <w:tc>
          <w:tcPr>
            <w:tcW w:w="2336" w:type="dxa"/>
          </w:tcPr>
          <w:p w14:paraId="0006D7E7" w14:textId="77777777" w:rsidR="00185B99" w:rsidRPr="006719BA" w:rsidRDefault="00185B99" w:rsidP="00AE0F90">
            <w:pPr>
              <w:ind w:right="198"/>
              <w:jc w:val="right"/>
              <w:rPr>
                <w:rFonts w:ascii="Browallia New" w:hAnsi="Browallia New" w:cs="Browallia New"/>
                <w:color w:val="000000" w:themeColor="text1"/>
                <w:sz w:val="28"/>
                <w:szCs w:val="28"/>
              </w:rPr>
            </w:pPr>
          </w:p>
        </w:tc>
      </w:tr>
      <w:tr w:rsidR="00637332" w:rsidRPr="006719BA" w14:paraId="40CC9724" w14:textId="77777777" w:rsidTr="00F165B4">
        <w:trPr>
          <w:trHeight w:val="349"/>
        </w:trPr>
        <w:tc>
          <w:tcPr>
            <w:tcW w:w="4095" w:type="dxa"/>
          </w:tcPr>
          <w:p w14:paraId="7997D0F4" w14:textId="77777777" w:rsidR="00637332" w:rsidRPr="006719BA" w:rsidRDefault="00637332" w:rsidP="00637332">
            <w:pPr>
              <w:ind w:left="-22" w:right="-43"/>
              <w:jc w:val="both"/>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บาท</w:t>
            </w:r>
          </w:p>
        </w:tc>
        <w:tc>
          <w:tcPr>
            <w:tcW w:w="2178" w:type="dxa"/>
          </w:tcPr>
          <w:p w14:paraId="50380A5D" w14:textId="4B08E017" w:rsidR="00637332" w:rsidRPr="006719BA" w:rsidRDefault="00637332" w:rsidP="00637332">
            <w:pPr>
              <w:ind w:right="33"/>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8,560.82</w:t>
            </w:r>
          </w:p>
        </w:tc>
        <w:tc>
          <w:tcPr>
            <w:tcW w:w="2336" w:type="dxa"/>
          </w:tcPr>
          <w:p w14:paraId="10F27704" w14:textId="53273B5C" w:rsidR="00637332" w:rsidRPr="006719BA" w:rsidRDefault="00637332" w:rsidP="00637332">
            <w:pPr>
              <w:ind w:right="33"/>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8,430.48</w:t>
            </w:r>
          </w:p>
        </w:tc>
      </w:tr>
      <w:tr w:rsidR="00637332" w:rsidRPr="006719BA" w14:paraId="584AD1E8" w14:textId="77777777" w:rsidTr="00F165B4">
        <w:tc>
          <w:tcPr>
            <w:tcW w:w="4095" w:type="dxa"/>
          </w:tcPr>
          <w:p w14:paraId="03CF0CE2" w14:textId="77777777" w:rsidR="00637332" w:rsidRPr="006719BA" w:rsidRDefault="00637332" w:rsidP="00637332">
            <w:pPr>
              <w:ind w:left="-21" w:right="-43"/>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รูปีอินเดีย</w:t>
            </w:r>
          </w:p>
        </w:tc>
        <w:tc>
          <w:tcPr>
            <w:tcW w:w="2178" w:type="dxa"/>
          </w:tcPr>
          <w:p w14:paraId="392DF48C" w14:textId="2E89A96C" w:rsidR="00637332" w:rsidRPr="006719BA" w:rsidRDefault="00637332" w:rsidP="00637332">
            <w:pPr>
              <w:ind w:right="33"/>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4,319.95</w:t>
            </w:r>
          </w:p>
        </w:tc>
        <w:tc>
          <w:tcPr>
            <w:tcW w:w="2336" w:type="dxa"/>
          </w:tcPr>
          <w:p w14:paraId="330B6C69" w14:textId="231D1F3A" w:rsidR="00637332" w:rsidRPr="006719BA" w:rsidRDefault="00637332" w:rsidP="00637332">
            <w:pPr>
              <w:ind w:right="33"/>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 xml:space="preserve"> -   </w:t>
            </w:r>
          </w:p>
        </w:tc>
      </w:tr>
      <w:tr w:rsidR="00637332" w:rsidRPr="006719BA" w14:paraId="26C54A11" w14:textId="77777777" w:rsidTr="00F165B4">
        <w:tc>
          <w:tcPr>
            <w:tcW w:w="4095" w:type="dxa"/>
          </w:tcPr>
          <w:p w14:paraId="4963A259" w14:textId="77777777" w:rsidR="00637332" w:rsidRPr="006719BA" w:rsidRDefault="00637332" w:rsidP="00637332">
            <w:pPr>
              <w:ind w:left="-21" w:right="-43"/>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ตากาบังคลาเทศ</w:t>
            </w:r>
          </w:p>
        </w:tc>
        <w:tc>
          <w:tcPr>
            <w:tcW w:w="2178" w:type="dxa"/>
          </w:tcPr>
          <w:p w14:paraId="0E580DD9" w14:textId="7235709E" w:rsidR="00637332" w:rsidRPr="006719BA" w:rsidRDefault="00637332" w:rsidP="00637332">
            <w:pPr>
              <w:ind w:right="33"/>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1,927.96</w:t>
            </w:r>
          </w:p>
        </w:tc>
        <w:tc>
          <w:tcPr>
            <w:tcW w:w="2336" w:type="dxa"/>
          </w:tcPr>
          <w:p w14:paraId="6317E551" w14:textId="2F43AFA4" w:rsidR="00637332" w:rsidRPr="006719BA" w:rsidRDefault="00637332" w:rsidP="00637332">
            <w:pPr>
              <w:ind w:right="33"/>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 xml:space="preserve"> 1,927.96 </w:t>
            </w:r>
          </w:p>
        </w:tc>
      </w:tr>
      <w:tr w:rsidR="00D57939" w:rsidRPr="006719BA" w14:paraId="61C4EE30" w14:textId="77777777" w:rsidTr="00F165B4">
        <w:tc>
          <w:tcPr>
            <w:tcW w:w="4095" w:type="dxa"/>
          </w:tcPr>
          <w:p w14:paraId="32F20D3B" w14:textId="67719D89" w:rsidR="00D57939" w:rsidRPr="006719BA" w:rsidRDefault="00D57939" w:rsidP="00D57939">
            <w:pPr>
              <w:ind w:left="-21" w:right="-43"/>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เหรียญดอลลาร์สหรัฐ</w:t>
            </w:r>
          </w:p>
        </w:tc>
        <w:tc>
          <w:tcPr>
            <w:tcW w:w="2178" w:type="dxa"/>
          </w:tcPr>
          <w:p w14:paraId="0AF261CF" w14:textId="332BB77D" w:rsidR="00D57939" w:rsidRPr="006719BA" w:rsidRDefault="00D57939" w:rsidP="00D57939">
            <w:pPr>
              <w:ind w:right="33"/>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1,020.60</w:t>
            </w:r>
          </w:p>
        </w:tc>
        <w:tc>
          <w:tcPr>
            <w:tcW w:w="2336" w:type="dxa"/>
          </w:tcPr>
          <w:p w14:paraId="0F9EFFB8" w14:textId="4718BCAA" w:rsidR="00D57939" w:rsidRPr="006719BA" w:rsidRDefault="00D57939" w:rsidP="00D57939">
            <w:pPr>
              <w:ind w:right="33"/>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 xml:space="preserve"> 1,020.60 </w:t>
            </w:r>
          </w:p>
        </w:tc>
      </w:tr>
    </w:tbl>
    <w:p w14:paraId="2668E782" w14:textId="4C89311F" w:rsidR="006B6C71" w:rsidRPr="006719BA" w:rsidRDefault="006B6C71" w:rsidP="00D151E0">
      <w:pPr>
        <w:tabs>
          <w:tab w:val="left" w:pos="900"/>
        </w:tabs>
        <w:ind w:right="-45"/>
        <w:jc w:val="both"/>
        <w:rPr>
          <w:rFonts w:ascii="Browallia New" w:hAnsi="Browallia New" w:cs="Browallia New"/>
          <w:b/>
          <w:bCs/>
          <w:color w:val="000000" w:themeColor="text1"/>
          <w:sz w:val="28"/>
        </w:rPr>
      </w:pPr>
    </w:p>
    <w:p w14:paraId="462E49DA" w14:textId="78D416FE" w:rsidR="00D151E0" w:rsidRPr="006719BA" w:rsidRDefault="00D151E0" w:rsidP="00D151E0">
      <w:pPr>
        <w:tabs>
          <w:tab w:val="left" w:pos="900"/>
        </w:tabs>
        <w:ind w:right="-45"/>
        <w:jc w:val="both"/>
        <w:rPr>
          <w:rFonts w:ascii="Browallia New" w:hAnsi="Browallia New" w:cs="Browallia New"/>
          <w:b/>
          <w:bCs/>
          <w:color w:val="000000" w:themeColor="text1"/>
          <w:sz w:val="28"/>
        </w:rPr>
      </w:pPr>
    </w:p>
    <w:p w14:paraId="7B831691" w14:textId="6F05A219" w:rsidR="00D151E0" w:rsidRPr="006719BA" w:rsidRDefault="00D151E0" w:rsidP="00D151E0">
      <w:pPr>
        <w:tabs>
          <w:tab w:val="left" w:pos="900"/>
        </w:tabs>
        <w:ind w:right="-45"/>
        <w:jc w:val="both"/>
        <w:rPr>
          <w:rFonts w:ascii="Browallia New" w:hAnsi="Browallia New" w:cs="Browallia New"/>
          <w:b/>
          <w:bCs/>
          <w:color w:val="000000" w:themeColor="text1"/>
          <w:sz w:val="28"/>
        </w:rPr>
      </w:pPr>
    </w:p>
    <w:p w14:paraId="4219DB31" w14:textId="77777777" w:rsidR="00D151E0" w:rsidRPr="006719BA" w:rsidRDefault="00D151E0" w:rsidP="00D151E0">
      <w:pPr>
        <w:tabs>
          <w:tab w:val="left" w:pos="900"/>
        </w:tabs>
        <w:ind w:right="-45"/>
        <w:jc w:val="both"/>
        <w:rPr>
          <w:rFonts w:ascii="Browallia New" w:hAnsi="Browallia New" w:cs="Browallia New"/>
          <w:b/>
          <w:bCs/>
          <w:color w:val="000000" w:themeColor="text1"/>
          <w:sz w:val="28"/>
          <w:cs/>
        </w:rPr>
      </w:pPr>
    </w:p>
    <w:p w14:paraId="664CADBB" w14:textId="1AC54966" w:rsidR="00185B99" w:rsidRPr="006719BA" w:rsidRDefault="00185B99" w:rsidP="00F165B4">
      <w:pPr>
        <w:pStyle w:val="ListParagraph"/>
        <w:numPr>
          <w:ilvl w:val="1"/>
          <w:numId w:val="15"/>
        </w:numPr>
        <w:tabs>
          <w:tab w:val="left" w:pos="900"/>
        </w:tabs>
        <w:ind w:right="-45"/>
        <w:jc w:val="thaiDistribute"/>
        <w:rPr>
          <w:rFonts w:ascii="Browallia New" w:hAnsi="Browallia New" w:cs="Browallia New"/>
          <w:color w:val="000000" w:themeColor="text1"/>
          <w:sz w:val="28"/>
        </w:rPr>
      </w:pPr>
      <w:r w:rsidRPr="006719BA">
        <w:rPr>
          <w:rFonts w:ascii="Browallia New" w:hAnsi="Browallia New" w:cs="Browallia New"/>
          <w:color w:val="000000" w:themeColor="text1"/>
          <w:sz w:val="28"/>
          <w:cs/>
        </w:rPr>
        <w:lastRenderedPageBreak/>
        <w:t xml:space="preserve">ณ วันที่ </w:t>
      </w:r>
      <w:r w:rsidR="004F0BE5" w:rsidRPr="006719BA">
        <w:rPr>
          <w:rFonts w:ascii="Browallia New" w:hAnsi="Browallia New" w:cs="Browallia New"/>
          <w:color w:val="000000" w:themeColor="text1"/>
          <w:sz w:val="28"/>
          <w:lang w:val="en-GB"/>
        </w:rPr>
        <w:t>3</w:t>
      </w:r>
      <w:r w:rsidR="004F0BE5" w:rsidRPr="006719BA">
        <w:rPr>
          <w:rFonts w:ascii="Browallia New" w:hAnsi="Browallia New" w:cs="Browallia New"/>
          <w:color w:val="000000" w:themeColor="text1"/>
          <w:sz w:val="28"/>
        </w:rPr>
        <w:t>0</w:t>
      </w:r>
      <w:r w:rsidR="004F0BE5" w:rsidRPr="006719BA">
        <w:rPr>
          <w:rFonts w:ascii="Browallia New" w:hAnsi="Browallia New" w:cs="Browallia New" w:hint="cs"/>
          <w:color w:val="000000" w:themeColor="text1"/>
          <w:sz w:val="28"/>
          <w:cs/>
        </w:rPr>
        <w:t xml:space="preserve"> มิถุนายน</w:t>
      </w:r>
      <w:r w:rsidRPr="006719BA">
        <w:rPr>
          <w:rFonts w:ascii="Browallia New" w:hAnsi="Browallia New" w:cs="Browallia New"/>
          <w:color w:val="000000" w:themeColor="text1"/>
          <w:sz w:val="28"/>
          <w:cs/>
        </w:rPr>
        <w:t xml:space="preserve"> </w:t>
      </w:r>
      <w:r w:rsidRPr="006719BA">
        <w:rPr>
          <w:rFonts w:ascii="Browallia New" w:hAnsi="Browallia New" w:cs="Browallia New"/>
          <w:color w:val="000000" w:themeColor="text1"/>
          <w:sz w:val="28"/>
        </w:rPr>
        <w:t xml:space="preserve">2564 </w:t>
      </w:r>
      <w:r w:rsidRPr="006719BA">
        <w:rPr>
          <w:rFonts w:ascii="Browallia New" w:hAnsi="Browallia New" w:cs="Browallia New"/>
          <w:color w:val="000000" w:themeColor="text1"/>
          <w:sz w:val="28"/>
          <w:cs/>
        </w:rPr>
        <w:t>บริษัทและบริษัทย่อยมีภาระผูกพันเกี่ยวเนื่องกับการซื้อ</w:t>
      </w:r>
      <w:r w:rsidR="00F71CD0" w:rsidRPr="006719BA">
        <w:rPr>
          <w:rFonts w:ascii="Browallia New" w:hAnsi="Browallia New" w:cs="Browallia New" w:hint="cs"/>
          <w:color w:val="000000" w:themeColor="text1"/>
          <w:sz w:val="28"/>
          <w:cs/>
        </w:rPr>
        <w:t xml:space="preserve">ที่ดิน </w:t>
      </w:r>
      <w:r w:rsidRPr="006719BA">
        <w:rPr>
          <w:rFonts w:ascii="Browallia New" w:hAnsi="Browallia New" w:cs="Browallia New"/>
          <w:color w:val="000000" w:themeColor="text1"/>
          <w:sz w:val="28"/>
          <w:cs/>
        </w:rPr>
        <w:t>วัตถุดิบ เครื่องจักรและบริการที่เกี่ยวข้อง และสัญญาบริการ แยกตามสกุลเงินต่างๆ ดังนี้</w:t>
      </w:r>
    </w:p>
    <w:p w14:paraId="16695DC4" w14:textId="357F705C" w:rsidR="00185B99" w:rsidRPr="006719BA" w:rsidRDefault="00185B99" w:rsidP="00185B99">
      <w:pPr>
        <w:pStyle w:val="ListParagraph"/>
        <w:tabs>
          <w:tab w:val="left" w:pos="900"/>
        </w:tabs>
        <w:ind w:left="900" w:right="-45"/>
        <w:jc w:val="both"/>
        <w:rPr>
          <w:rFonts w:ascii="Browallia New" w:hAnsi="Browallia New" w:cs="Browallia New"/>
          <w:b/>
          <w:bCs/>
          <w:color w:val="000000" w:themeColor="text1"/>
          <w:sz w:val="28"/>
        </w:rPr>
      </w:pPr>
    </w:p>
    <w:tbl>
      <w:tblPr>
        <w:tblW w:w="8555" w:type="dxa"/>
        <w:tblInd w:w="828" w:type="dxa"/>
        <w:tblLayout w:type="fixed"/>
        <w:tblLook w:val="0000" w:firstRow="0" w:lastRow="0" w:firstColumn="0" w:lastColumn="0" w:noHBand="0" w:noVBand="0"/>
      </w:tblPr>
      <w:tblGrid>
        <w:gridCol w:w="4041"/>
        <w:gridCol w:w="2178"/>
        <w:gridCol w:w="2336"/>
      </w:tblGrid>
      <w:tr w:rsidR="00185B99" w:rsidRPr="006719BA" w14:paraId="2F386A66" w14:textId="77777777" w:rsidTr="00F165B4">
        <w:tc>
          <w:tcPr>
            <w:tcW w:w="4041" w:type="dxa"/>
          </w:tcPr>
          <w:p w14:paraId="0B87879D" w14:textId="77777777" w:rsidR="00185B99" w:rsidRPr="006719BA"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696A547F" w14:textId="77777777" w:rsidR="00185B99" w:rsidRPr="006719BA" w:rsidRDefault="00185B99" w:rsidP="00AE0F90">
            <w:pPr>
              <w:ind w:right="-36"/>
              <w:jc w:val="right"/>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rPr>
              <w:t>(</w:t>
            </w:r>
            <w:proofErr w:type="gramStart"/>
            <w:r w:rsidRPr="006719BA">
              <w:rPr>
                <w:rFonts w:ascii="Browallia New" w:hAnsi="Browallia New" w:cs="Browallia New" w:hint="cs"/>
                <w:color w:val="000000" w:themeColor="text1"/>
                <w:sz w:val="28"/>
                <w:szCs w:val="28"/>
                <w:cs/>
              </w:rPr>
              <w:t>หน่วย</w:t>
            </w:r>
            <w:r w:rsidRPr="006719BA">
              <w:rPr>
                <w:rFonts w:ascii="Browallia New" w:hAnsi="Browallia New" w:cs="Browallia New" w:hint="cs"/>
                <w:color w:val="000000" w:themeColor="text1"/>
                <w:sz w:val="28"/>
                <w:szCs w:val="28"/>
              </w:rPr>
              <w:t xml:space="preserve"> :</w:t>
            </w:r>
            <w:proofErr w:type="gramEnd"/>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ล้านบาท</w:t>
            </w:r>
            <w:r w:rsidRPr="006719BA">
              <w:rPr>
                <w:rFonts w:ascii="Browallia New" w:hAnsi="Browallia New" w:cs="Browallia New" w:hint="cs"/>
                <w:color w:val="000000" w:themeColor="text1"/>
                <w:sz w:val="28"/>
                <w:szCs w:val="28"/>
              </w:rPr>
              <w:t>)</w:t>
            </w:r>
          </w:p>
        </w:tc>
      </w:tr>
      <w:tr w:rsidR="00185B99" w:rsidRPr="006719BA" w14:paraId="59970572" w14:textId="77777777" w:rsidTr="00F165B4">
        <w:tc>
          <w:tcPr>
            <w:tcW w:w="4041" w:type="dxa"/>
          </w:tcPr>
          <w:p w14:paraId="225691DD" w14:textId="77777777" w:rsidR="00185B99" w:rsidRPr="006719BA"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6E2697B6" w14:textId="77777777" w:rsidR="00185B99" w:rsidRPr="006719BA"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จำนวนเงินเทียบเท่าเงินบาท</w:t>
            </w:r>
          </w:p>
        </w:tc>
      </w:tr>
      <w:tr w:rsidR="00185B99" w:rsidRPr="006719BA" w14:paraId="77F1DBA7" w14:textId="77777777" w:rsidTr="00F165B4">
        <w:tc>
          <w:tcPr>
            <w:tcW w:w="4041" w:type="dxa"/>
          </w:tcPr>
          <w:p w14:paraId="11B8C8A6" w14:textId="77777777" w:rsidR="00185B99" w:rsidRPr="006719BA" w:rsidRDefault="00185B99" w:rsidP="00AE0F90">
            <w:pPr>
              <w:ind w:left="33" w:right="-43"/>
              <w:rPr>
                <w:rFonts w:ascii="Browallia New" w:hAnsi="Browallia New" w:cs="Browallia New"/>
                <w:color w:val="000000" w:themeColor="text1"/>
                <w:sz w:val="28"/>
                <w:szCs w:val="28"/>
                <w:u w:val="single"/>
              </w:rPr>
            </w:pPr>
          </w:p>
        </w:tc>
        <w:tc>
          <w:tcPr>
            <w:tcW w:w="2178" w:type="dxa"/>
            <w:vAlign w:val="bottom"/>
          </w:tcPr>
          <w:p w14:paraId="78F640CC" w14:textId="77777777" w:rsidR="00185B99" w:rsidRPr="006719BA"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งบการเงินรวม</w:t>
            </w:r>
          </w:p>
        </w:tc>
        <w:tc>
          <w:tcPr>
            <w:tcW w:w="2336" w:type="dxa"/>
            <w:vAlign w:val="bottom"/>
          </w:tcPr>
          <w:p w14:paraId="1A20D0AA" w14:textId="77777777" w:rsidR="00185B99" w:rsidRPr="006719BA"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งบการเงินเฉพาะของบริษัท</w:t>
            </w:r>
          </w:p>
        </w:tc>
      </w:tr>
      <w:tr w:rsidR="00185B99" w:rsidRPr="006719BA" w14:paraId="3868807F" w14:textId="77777777" w:rsidTr="00F165B4">
        <w:tc>
          <w:tcPr>
            <w:tcW w:w="4041" w:type="dxa"/>
          </w:tcPr>
          <w:p w14:paraId="148483F7" w14:textId="77777777" w:rsidR="00185B99" w:rsidRPr="006719BA" w:rsidRDefault="00185B99" w:rsidP="00AE0F90">
            <w:pPr>
              <w:ind w:right="-43"/>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u w:val="single"/>
                <w:cs/>
              </w:rPr>
              <w:t>สกุลเงิน</w:t>
            </w:r>
          </w:p>
        </w:tc>
        <w:tc>
          <w:tcPr>
            <w:tcW w:w="2178" w:type="dxa"/>
          </w:tcPr>
          <w:p w14:paraId="3AC75C98" w14:textId="77777777" w:rsidR="00185B99" w:rsidRPr="006719BA" w:rsidRDefault="00185B99" w:rsidP="00AE0F90">
            <w:pPr>
              <w:ind w:right="54"/>
              <w:jc w:val="right"/>
              <w:rPr>
                <w:rFonts w:ascii="Browallia New" w:hAnsi="Browallia New" w:cs="Browallia New"/>
                <w:color w:val="000000" w:themeColor="text1"/>
                <w:sz w:val="28"/>
                <w:szCs w:val="28"/>
              </w:rPr>
            </w:pPr>
          </w:p>
        </w:tc>
        <w:tc>
          <w:tcPr>
            <w:tcW w:w="2336" w:type="dxa"/>
          </w:tcPr>
          <w:p w14:paraId="0D380019" w14:textId="77777777" w:rsidR="00185B99" w:rsidRPr="006719BA" w:rsidRDefault="00185B99" w:rsidP="00AE0F90">
            <w:pPr>
              <w:ind w:right="34"/>
              <w:jc w:val="right"/>
              <w:rPr>
                <w:rFonts w:ascii="Browallia New" w:hAnsi="Browallia New" w:cs="Browallia New"/>
                <w:color w:val="000000" w:themeColor="text1"/>
                <w:sz w:val="28"/>
                <w:szCs w:val="28"/>
              </w:rPr>
            </w:pPr>
          </w:p>
        </w:tc>
      </w:tr>
      <w:tr w:rsidR="00637332" w:rsidRPr="006719BA" w14:paraId="05EDD915" w14:textId="77777777" w:rsidTr="00F165B4">
        <w:tc>
          <w:tcPr>
            <w:tcW w:w="4041" w:type="dxa"/>
          </w:tcPr>
          <w:p w14:paraId="1C165192" w14:textId="77777777" w:rsidR="00637332" w:rsidRPr="006719BA" w:rsidRDefault="00637332" w:rsidP="00637332">
            <w:pPr>
              <w:ind w:right="-43"/>
              <w:jc w:val="both"/>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บาท</w:t>
            </w:r>
          </w:p>
        </w:tc>
        <w:tc>
          <w:tcPr>
            <w:tcW w:w="2178" w:type="dxa"/>
          </w:tcPr>
          <w:p w14:paraId="1F4401D1" w14:textId="09660C9C" w:rsidR="00637332" w:rsidRPr="006719BA" w:rsidRDefault="00E265CE" w:rsidP="00637332">
            <w:pPr>
              <w:ind w:right="5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676.26</w:t>
            </w:r>
            <w:r w:rsidR="00637332" w:rsidRPr="006719BA">
              <w:rPr>
                <w:rFonts w:ascii="Browallia New" w:hAnsi="Browallia New" w:cs="Browallia New"/>
                <w:color w:val="000000" w:themeColor="text1"/>
                <w:sz w:val="28"/>
                <w:szCs w:val="28"/>
                <w:lang w:val="en-GB"/>
              </w:rPr>
              <w:t xml:space="preserve"> </w:t>
            </w:r>
          </w:p>
        </w:tc>
        <w:tc>
          <w:tcPr>
            <w:tcW w:w="2336" w:type="dxa"/>
          </w:tcPr>
          <w:p w14:paraId="0F06761C" w14:textId="1DCC1505" w:rsidR="00637332" w:rsidRPr="006719BA" w:rsidRDefault="00637332" w:rsidP="00637332">
            <w:pPr>
              <w:ind w:right="5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 xml:space="preserve"> </w:t>
            </w:r>
            <w:r w:rsidR="00F71CD0" w:rsidRPr="006719BA">
              <w:rPr>
                <w:rFonts w:ascii="Browallia New" w:hAnsi="Browallia New" w:cs="Browallia New"/>
                <w:color w:val="000000" w:themeColor="text1"/>
                <w:sz w:val="28"/>
                <w:szCs w:val="28"/>
              </w:rPr>
              <w:t>618.95</w:t>
            </w:r>
            <w:r w:rsidRPr="006719BA">
              <w:rPr>
                <w:rFonts w:ascii="Browallia New" w:hAnsi="Browallia New" w:cs="Browallia New"/>
                <w:color w:val="000000" w:themeColor="text1"/>
                <w:sz w:val="28"/>
                <w:szCs w:val="28"/>
                <w:lang w:val="en-GB"/>
              </w:rPr>
              <w:t xml:space="preserve"> </w:t>
            </w:r>
          </w:p>
        </w:tc>
      </w:tr>
      <w:tr w:rsidR="00637332" w:rsidRPr="006719BA" w14:paraId="60996EE7" w14:textId="77777777" w:rsidTr="00F165B4">
        <w:tc>
          <w:tcPr>
            <w:tcW w:w="4041" w:type="dxa"/>
          </w:tcPr>
          <w:p w14:paraId="10ADA3FE" w14:textId="77777777" w:rsidR="00637332" w:rsidRPr="006719BA" w:rsidRDefault="00637332" w:rsidP="00637332">
            <w:pPr>
              <w:ind w:right="-43"/>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เหรียญดอลลาร์สหรัฐ</w:t>
            </w:r>
          </w:p>
        </w:tc>
        <w:tc>
          <w:tcPr>
            <w:tcW w:w="2178" w:type="dxa"/>
          </w:tcPr>
          <w:p w14:paraId="707904F0" w14:textId="25F8004F" w:rsidR="00637332" w:rsidRPr="006719BA" w:rsidRDefault="00637332" w:rsidP="00637332">
            <w:pPr>
              <w:ind w:right="54"/>
              <w:jc w:val="right"/>
              <w:rPr>
                <w:rFonts w:ascii="Browallia New" w:hAnsi="Browallia New" w:cs="Browallia New"/>
                <w:color w:val="000000" w:themeColor="text1"/>
                <w:sz w:val="28"/>
                <w:szCs w:val="28"/>
                <w:cs/>
                <w:lang w:val="en-GB"/>
              </w:rPr>
            </w:pPr>
            <w:r w:rsidRPr="006719BA">
              <w:rPr>
                <w:rFonts w:ascii="Browallia New" w:hAnsi="Browallia New" w:cs="Browallia New"/>
                <w:color w:val="000000" w:themeColor="text1"/>
                <w:sz w:val="28"/>
                <w:szCs w:val="28"/>
                <w:lang w:val="en-GB"/>
              </w:rPr>
              <w:t>12,406.33</w:t>
            </w:r>
          </w:p>
        </w:tc>
        <w:tc>
          <w:tcPr>
            <w:tcW w:w="2336" w:type="dxa"/>
          </w:tcPr>
          <w:p w14:paraId="6DBF57D5" w14:textId="1AF32209" w:rsidR="00637332" w:rsidRPr="006719BA" w:rsidRDefault="00637332" w:rsidP="00637332">
            <w:pPr>
              <w:ind w:right="5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 xml:space="preserve"> 11,979.49 </w:t>
            </w:r>
          </w:p>
        </w:tc>
      </w:tr>
      <w:tr w:rsidR="00637332" w:rsidRPr="006719BA" w14:paraId="025066BF" w14:textId="77777777" w:rsidTr="00F165B4">
        <w:tc>
          <w:tcPr>
            <w:tcW w:w="4041" w:type="dxa"/>
          </w:tcPr>
          <w:p w14:paraId="37D235A3" w14:textId="14C1F728" w:rsidR="00637332" w:rsidRPr="006719BA" w:rsidRDefault="00637332" w:rsidP="00637332">
            <w:pPr>
              <w:ind w:right="-43"/>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เยน</w:t>
            </w:r>
          </w:p>
        </w:tc>
        <w:tc>
          <w:tcPr>
            <w:tcW w:w="2178" w:type="dxa"/>
          </w:tcPr>
          <w:p w14:paraId="16608775" w14:textId="36308D06" w:rsidR="00637332" w:rsidRPr="006719BA" w:rsidRDefault="00637332" w:rsidP="00637332">
            <w:pPr>
              <w:ind w:right="54"/>
              <w:jc w:val="right"/>
              <w:rPr>
                <w:rFonts w:ascii="Browallia New" w:hAnsi="Browallia New" w:cs="Browallia New"/>
                <w:color w:val="000000" w:themeColor="text1"/>
                <w:sz w:val="28"/>
                <w:szCs w:val="28"/>
                <w:cs/>
                <w:lang w:val="en-GB"/>
              </w:rPr>
            </w:pPr>
            <w:r w:rsidRPr="006719BA">
              <w:rPr>
                <w:rFonts w:ascii="Browallia New" w:hAnsi="Browallia New" w:cs="Browallia New"/>
                <w:color w:val="000000" w:themeColor="text1"/>
                <w:sz w:val="28"/>
                <w:szCs w:val="28"/>
                <w:lang w:val="en-GB"/>
              </w:rPr>
              <w:t xml:space="preserve"> 23.82 </w:t>
            </w:r>
          </w:p>
        </w:tc>
        <w:tc>
          <w:tcPr>
            <w:tcW w:w="2336" w:type="dxa"/>
          </w:tcPr>
          <w:p w14:paraId="103953CC" w14:textId="7C6D7EA5" w:rsidR="00637332" w:rsidRPr="006719BA" w:rsidRDefault="00637332" w:rsidP="00637332">
            <w:pPr>
              <w:ind w:right="5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 xml:space="preserve"> 23.82 </w:t>
            </w:r>
          </w:p>
        </w:tc>
      </w:tr>
      <w:tr w:rsidR="00637332" w:rsidRPr="006719BA" w14:paraId="2CB958AF" w14:textId="77777777" w:rsidTr="00F165B4">
        <w:tc>
          <w:tcPr>
            <w:tcW w:w="4041" w:type="dxa"/>
          </w:tcPr>
          <w:p w14:paraId="79407CBD" w14:textId="77777777" w:rsidR="00637332" w:rsidRPr="006719BA" w:rsidRDefault="00637332" w:rsidP="00637332">
            <w:pPr>
              <w:ind w:right="-43"/>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รูปีอินเดีย</w:t>
            </w:r>
          </w:p>
        </w:tc>
        <w:tc>
          <w:tcPr>
            <w:tcW w:w="2178" w:type="dxa"/>
          </w:tcPr>
          <w:p w14:paraId="39FE6349" w14:textId="7F9EED1A" w:rsidR="00637332" w:rsidRPr="006719BA" w:rsidRDefault="00637332" w:rsidP="00637332">
            <w:pPr>
              <w:ind w:right="5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 xml:space="preserve"> 4,414.87 </w:t>
            </w:r>
          </w:p>
        </w:tc>
        <w:tc>
          <w:tcPr>
            <w:tcW w:w="2336" w:type="dxa"/>
          </w:tcPr>
          <w:p w14:paraId="6F33AE79" w14:textId="0FA075CF" w:rsidR="00637332" w:rsidRPr="006719BA" w:rsidRDefault="00637332" w:rsidP="00637332">
            <w:pPr>
              <w:ind w:right="5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 xml:space="preserve"> -   </w:t>
            </w:r>
          </w:p>
        </w:tc>
      </w:tr>
      <w:tr w:rsidR="00637332" w:rsidRPr="006719BA" w14:paraId="5CBC4B28" w14:textId="77777777" w:rsidTr="00F165B4">
        <w:trPr>
          <w:trHeight w:val="349"/>
        </w:trPr>
        <w:tc>
          <w:tcPr>
            <w:tcW w:w="4041" w:type="dxa"/>
          </w:tcPr>
          <w:p w14:paraId="5D8C0DCF" w14:textId="4FE0DF26" w:rsidR="00637332" w:rsidRPr="006719BA" w:rsidRDefault="00637332" w:rsidP="00637332">
            <w:pPr>
              <w:ind w:right="-43"/>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ตากาบังคลาเทศ</w:t>
            </w:r>
          </w:p>
        </w:tc>
        <w:tc>
          <w:tcPr>
            <w:tcW w:w="2178" w:type="dxa"/>
          </w:tcPr>
          <w:p w14:paraId="60FAAF0A" w14:textId="0EFAFB0E" w:rsidR="00637332" w:rsidRPr="006719BA" w:rsidRDefault="00637332" w:rsidP="00637332">
            <w:pPr>
              <w:ind w:right="5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 xml:space="preserve"> 360.24 </w:t>
            </w:r>
          </w:p>
        </w:tc>
        <w:tc>
          <w:tcPr>
            <w:tcW w:w="2336" w:type="dxa"/>
          </w:tcPr>
          <w:p w14:paraId="0C1A019B" w14:textId="19D42F0A" w:rsidR="00637332" w:rsidRPr="006719BA" w:rsidRDefault="00637332" w:rsidP="00637332">
            <w:pPr>
              <w:ind w:right="5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 xml:space="preserve"> 360.24 </w:t>
            </w:r>
          </w:p>
        </w:tc>
      </w:tr>
      <w:tr w:rsidR="00637332" w:rsidRPr="006719BA" w14:paraId="4EE870A4" w14:textId="77777777" w:rsidTr="00F165B4">
        <w:trPr>
          <w:trHeight w:val="349"/>
        </w:trPr>
        <w:tc>
          <w:tcPr>
            <w:tcW w:w="4041" w:type="dxa"/>
          </w:tcPr>
          <w:p w14:paraId="3E9C320C" w14:textId="303ED7D8" w:rsidR="00637332" w:rsidRPr="006719BA" w:rsidRDefault="00637332" w:rsidP="00637332">
            <w:pPr>
              <w:ind w:right="-43"/>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ยูโร</w:t>
            </w:r>
          </w:p>
        </w:tc>
        <w:tc>
          <w:tcPr>
            <w:tcW w:w="2178" w:type="dxa"/>
          </w:tcPr>
          <w:p w14:paraId="0938BB26" w14:textId="4D7DFE42" w:rsidR="00637332" w:rsidRPr="006719BA" w:rsidRDefault="00637332" w:rsidP="00637332">
            <w:pPr>
              <w:ind w:right="5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 xml:space="preserve"> 111.37 </w:t>
            </w:r>
          </w:p>
        </w:tc>
        <w:tc>
          <w:tcPr>
            <w:tcW w:w="2336" w:type="dxa"/>
          </w:tcPr>
          <w:p w14:paraId="60704A8A" w14:textId="7CD31C52" w:rsidR="00637332" w:rsidRPr="006719BA" w:rsidRDefault="00637332" w:rsidP="00637332">
            <w:pPr>
              <w:ind w:right="54"/>
              <w:jc w:val="right"/>
              <w:rPr>
                <w:rFonts w:ascii="Browallia New" w:hAnsi="Browallia New" w:cs="Browallia New"/>
                <w:color w:val="000000" w:themeColor="text1"/>
                <w:sz w:val="28"/>
                <w:szCs w:val="28"/>
                <w:cs/>
                <w:lang w:val="en-GB"/>
              </w:rPr>
            </w:pPr>
            <w:r w:rsidRPr="006719BA">
              <w:rPr>
                <w:rFonts w:ascii="Browallia New" w:hAnsi="Browallia New" w:cs="Browallia New"/>
                <w:color w:val="000000" w:themeColor="text1"/>
                <w:sz w:val="28"/>
                <w:szCs w:val="28"/>
                <w:lang w:val="en-GB"/>
              </w:rPr>
              <w:t xml:space="preserve"> 106.</w:t>
            </w:r>
            <w:r w:rsidR="00061FFC" w:rsidRPr="006719BA">
              <w:rPr>
                <w:rFonts w:ascii="Browallia New" w:hAnsi="Browallia New" w:cs="Browallia New"/>
                <w:color w:val="000000" w:themeColor="text1"/>
                <w:sz w:val="28"/>
                <w:szCs w:val="28"/>
                <w:lang w:val="en-GB"/>
              </w:rPr>
              <w:t>10</w:t>
            </w:r>
          </w:p>
        </w:tc>
      </w:tr>
      <w:tr w:rsidR="00637332" w:rsidRPr="006719BA" w14:paraId="0CC2D013" w14:textId="77777777" w:rsidTr="00F165B4">
        <w:trPr>
          <w:trHeight w:val="349"/>
        </w:trPr>
        <w:tc>
          <w:tcPr>
            <w:tcW w:w="4041" w:type="dxa"/>
          </w:tcPr>
          <w:p w14:paraId="04242F34" w14:textId="77777777" w:rsidR="00637332" w:rsidRPr="006719BA" w:rsidRDefault="00637332" w:rsidP="00637332">
            <w:pPr>
              <w:ind w:right="-43"/>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เวียดนามดอง</w:t>
            </w:r>
          </w:p>
        </w:tc>
        <w:tc>
          <w:tcPr>
            <w:tcW w:w="2178" w:type="dxa"/>
          </w:tcPr>
          <w:p w14:paraId="7B337F61" w14:textId="75901053" w:rsidR="00637332" w:rsidRPr="006719BA" w:rsidRDefault="00637332" w:rsidP="00637332">
            <w:pPr>
              <w:ind w:right="5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2.40</w:t>
            </w:r>
          </w:p>
        </w:tc>
        <w:tc>
          <w:tcPr>
            <w:tcW w:w="2336" w:type="dxa"/>
          </w:tcPr>
          <w:p w14:paraId="01AAB3DD" w14:textId="0A0ED23C" w:rsidR="00637332" w:rsidRPr="006719BA" w:rsidRDefault="00637332" w:rsidP="00637332">
            <w:pPr>
              <w:ind w:right="5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2.40</w:t>
            </w:r>
          </w:p>
        </w:tc>
      </w:tr>
      <w:tr w:rsidR="00061FFC" w:rsidRPr="006719BA" w14:paraId="476211C4" w14:textId="77777777" w:rsidTr="00061FFC">
        <w:trPr>
          <w:trHeight w:val="411"/>
        </w:trPr>
        <w:tc>
          <w:tcPr>
            <w:tcW w:w="4041" w:type="dxa"/>
          </w:tcPr>
          <w:p w14:paraId="242C9764" w14:textId="47ECD9F1" w:rsidR="00061FFC" w:rsidRPr="006719BA" w:rsidRDefault="00061FFC" w:rsidP="00637332">
            <w:pPr>
              <w:ind w:right="-43"/>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ดอลลาร์สิงคโปร์</w:t>
            </w:r>
          </w:p>
        </w:tc>
        <w:tc>
          <w:tcPr>
            <w:tcW w:w="2178" w:type="dxa"/>
          </w:tcPr>
          <w:p w14:paraId="5DB89A76" w14:textId="185EDCEA" w:rsidR="00061FFC" w:rsidRPr="006719BA" w:rsidRDefault="00061FFC" w:rsidP="00637332">
            <w:pPr>
              <w:ind w:right="54"/>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1.09</w:t>
            </w:r>
          </w:p>
        </w:tc>
        <w:tc>
          <w:tcPr>
            <w:tcW w:w="2336" w:type="dxa"/>
          </w:tcPr>
          <w:p w14:paraId="0E0A977B" w14:textId="0A4DAA6B" w:rsidR="00061FFC" w:rsidRPr="006719BA" w:rsidRDefault="00061FFC" w:rsidP="00637332">
            <w:pPr>
              <w:ind w:right="54"/>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w:t>
            </w:r>
          </w:p>
        </w:tc>
      </w:tr>
    </w:tbl>
    <w:p w14:paraId="4266648B" w14:textId="77777777" w:rsidR="00FB5110" w:rsidRPr="006719BA" w:rsidRDefault="00FB5110" w:rsidP="00FB5110">
      <w:pPr>
        <w:pStyle w:val="ListParagraph"/>
        <w:ind w:left="900"/>
        <w:rPr>
          <w:rFonts w:ascii="Browallia New" w:hAnsi="Browallia New" w:cs="Browallia New"/>
          <w:color w:val="000000" w:themeColor="text1"/>
          <w:sz w:val="28"/>
        </w:rPr>
      </w:pPr>
    </w:p>
    <w:p w14:paraId="739CE8E4" w14:textId="45F6C13E" w:rsidR="00A92BC6" w:rsidRPr="006719BA" w:rsidRDefault="00A92BC6" w:rsidP="0075461A">
      <w:pPr>
        <w:pStyle w:val="ListParagraph"/>
        <w:numPr>
          <w:ilvl w:val="1"/>
          <w:numId w:val="15"/>
        </w:numPr>
        <w:jc w:val="thaiDistribute"/>
        <w:rPr>
          <w:rFonts w:ascii="Browallia New" w:hAnsi="Browallia New" w:cs="Browallia New"/>
          <w:color w:val="000000" w:themeColor="text1"/>
          <w:sz w:val="28"/>
        </w:rPr>
      </w:pPr>
      <w:r w:rsidRPr="006719BA">
        <w:rPr>
          <w:rFonts w:ascii="Browallia New" w:hAnsi="Browallia New" w:cs="Browallia New"/>
          <w:color w:val="000000" w:themeColor="text1"/>
          <w:sz w:val="28"/>
          <w:cs/>
        </w:rPr>
        <w:t>ณ</w:t>
      </w:r>
      <w:r w:rsidR="0075461A" w:rsidRPr="006719BA">
        <w:rPr>
          <w:rFonts w:ascii="Browallia New" w:hAnsi="Browallia New" w:cs="Browallia New" w:hint="cs"/>
          <w:color w:val="000000" w:themeColor="text1"/>
          <w:sz w:val="28"/>
          <w:cs/>
        </w:rPr>
        <w:t xml:space="preserve"> </w:t>
      </w:r>
      <w:r w:rsidRPr="006719BA">
        <w:rPr>
          <w:rFonts w:ascii="Browallia New" w:hAnsi="Browallia New" w:cs="Browallia New"/>
          <w:color w:val="000000" w:themeColor="text1"/>
          <w:sz w:val="28"/>
          <w:cs/>
        </w:rPr>
        <w:t xml:space="preserve">วันที่ </w:t>
      </w:r>
      <w:r w:rsidR="004F0BE5" w:rsidRPr="006719BA">
        <w:rPr>
          <w:rFonts w:ascii="Browallia New" w:hAnsi="Browallia New" w:cs="Browallia New"/>
          <w:color w:val="000000" w:themeColor="text1"/>
          <w:sz w:val="28"/>
          <w:lang w:val="en-GB"/>
        </w:rPr>
        <w:t>3</w:t>
      </w:r>
      <w:r w:rsidR="004F0BE5" w:rsidRPr="006719BA">
        <w:rPr>
          <w:rFonts w:ascii="Browallia New" w:hAnsi="Browallia New" w:cs="Browallia New"/>
          <w:color w:val="000000" w:themeColor="text1"/>
          <w:sz w:val="28"/>
        </w:rPr>
        <w:t>0</w:t>
      </w:r>
      <w:r w:rsidR="004F0BE5" w:rsidRPr="006719BA">
        <w:rPr>
          <w:rFonts w:ascii="Browallia New" w:hAnsi="Browallia New" w:cs="Browallia New" w:hint="cs"/>
          <w:color w:val="000000" w:themeColor="text1"/>
          <w:sz w:val="28"/>
          <w:cs/>
        </w:rPr>
        <w:t xml:space="preserve"> มิถุนายน</w:t>
      </w:r>
      <w:r w:rsidRPr="006719BA">
        <w:rPr>
          <w:rFonts w:ascii="Browallia New" w:hAnsi="Browallia New" w:cs="Browallia New"/>
          <w:color w:val="000000" w:themeColor="text1"/>
          <w:sz w:val="28"/>
          <w:cs/>
        </w:rPr>
        <w:t xml:space="preserve"> </w:t>
      </w:r>
      <w:r w:rsidR="00FB5110" w:rsidRPr="006719BA">
        <w:rPr>
          <w:rFonts w:ascii="Browallia New" w:hAnsi="Browallia New" w:cs="Browallia New"/>
          <w:color w:val="000000" w:themeColor="text1"/>
          <w:sz w:val="28"/>
        </w:rPr>
        <w:t>2564</w:t>
      </w:r>
      <w:r w:rsidRPr="006719BA">
        <w:rPr>
          <w:rFonts w:ascii="Browallia New" w:hAnsi="Browallia New" w:cs="Browallia New"/>
          <w:color w:val="000000" w:themeColor="text1"/>
          <w:sz w:val="28"/>
          <w:cs/>
        </w:rPr>
        <w:t xml:space="preserve"> บริษัทมีภาระผูกพันเกี่ยวกับส่วนของเงินลงทุนที่ยังไม่เรียกชำระในบริษัทย่อย         หกแห่งเป็นจำนวนเงิน </w:t>
      </w:r>
      <w:r w:rsidR="00FB5110" w:rsidRPr="006719BA">
        <w:rPr>
          <w:rFonts w:ascii="Browallia New" w:hAnsi="Browallia New" w:cs="Browallia New"/>
          <w:color w:val="000000" w:themeColor="text1"/>
          <w:sz w:val="28"/>
        </w:rPr>
        <w:t>2.25</w:t>
      </w:r>
      <w:r w:rsidRPr="006719BA">
        <w:rPr>
          <w:rFonts w:ascii="Browallia New" w:hAnsi="Browallia New" w:cs="Browallia New"/>
          <w:color w:val="000000" w:themeColor="text1"/>
          <w:sz w:val="28"/>
          <w:cs/>
        </w:rPr>
        <w:t xml:space="preserve"> ล้านบาท </w:t>
      </w:r>
      <w:r w:rsidR="00FB5110" w:rsidRPr="006719BA">
        <w:rPr>
          <w:rFonts w:ascii="Browallia New" w:hAnsi="Browallia New" w:cs="Browallia New"/>
          <w:color w:val="000000" w:themeColor="text1"/>
          <w:sz w:val="28"/>
        </w:rPr>
        <w:t>0.31</w:t>
      </w:r>
      <w:r w:rsidRPr="006719BA">
        <w:rPr>
          <w:rFonts w:ascii="Browallia New" w:hAnsi="Browallia New" w:cs="Browallia New"/>
          <w:color w:val="000000" w:themeColor="text1"/>
          <w:sz w:val="28"/>
          <w:cs/>
        </w:rPr>
        <w:t xml:space="preserve"> ล้านเหรียญดอลลาร์สหรัฐอเมริกา </w:t>
      </w:r>
      <w:r w:rsidR="00FB5110" w:rsidRPr="006719BA">
        <w:rPr>
          <w:rFonts w:ascii="Browallia New" w:hAnsi="Browallia New" w:cs="Browallia New"/>
          <w:color w:val="000000" w:themeColor="text1"/>
          <w:sz w:val="28"/>
        </w:rPr>
        <w:t>344.17</w:t>
      </w:r>
      <w:r w:rsidRPr="006719BA">
        <w:rPr>
          <w:rFonts w:ascii="Browallia New" w:hAnsi="Browallia New" w:cs="Browallia New"/>
          <w:color w:val="000000" w:themeColor="text1"/>
          <w:sz w:val="28"/>
          <w:cs/>
        </w:rPr>
        <w:t xml:space="preserve"> ล้านจ๊าดพม่า และส่วนของเงินลงทุนในบริษัท</w:t>
      </w:r>
      <w:r w:rsidR="00391220" w:rsidRPr="006719BA">
        <w:rPr>
          <w:rFonts w:ascii="Browallia New" w:hAnsi="Browallia New" w:cs="Browallia New" w:hint="cs"/>
          <w:color w:val="000000" w:themeColor="text1"/>
          <w:sz w:val="28"/>
          <w:cs/>
        </w:rPr>
        <w:t>ที่ควบคุม</w:t>
      </w:r>
      <w:r w:rsidRPr="006719BA">
        <w:rPr>
          <w:rFonts w:ascii="Browallia New" w:hAnsi="Browallia New" w:cs="Browallia New"/>
          <w:color w:val="000000" w:themeColor="text1"/>
          <w:sz w:val="28"/>
          <w:cs/>
        </w:rPr>
        <w:t>ร่วม</w:t>
      </w:r>
      <w:r w:rsidR="00391220" w:rsidRPr="006719BA">
        <w:rPr>
          <w:rFonts w:ascii="Browallia New" w:hAnsi="Browallia New" w:cs="Browallia New" w:hint="cs"/>
          <w:color w:val="000000" w:themeColor="text1"/>
          <w:sz w:val="28"/>
          <w:cs/>
        </w:rPr>
        <w:t>กัน</w:t>
      </w:r>
      <w:r w:rsidRPr="006719BA">
        <w:rPr>
          <w:rFonts w:ascii="Browallia New" w:hAnsi="Browallia New" w:cs="Browallia New"/>
          <w:color w:val="000000" w:themeColor="text1"/>
          <w:sz w:val="28"/>
          <w:cs/>
        </w:rPr>
        <w:t xml:space="preserve">หนึ่งแห่งตามข้อตกลงระหว่างผู้ถือหุ้นเป็นจำนวน </w:t>
      </w:r>
      <w:bookmarkStart w:id="27" w:name="_Hlk70969745"/>
      <w:r w:rsidR="00E44C9A" w:rsidRPr="006719BA">
        <w:rPr>
          <w:rFonts w:ascii="Browallia New" w:hAnsi="Browallia New" w:cs="Browallia New"/>
          <w:color w:val="000000" w:themeColor="text1"/>
          <w:sz w:val="28"/>
        </w:rPr>
        <w:t>9</w:t>
      </w:r>
      <w:r w:rsidR="00052C7D" w:rsidRPr="006719BA">
        <w:rPr>
          <w:rFonts w:ascii="Browallia New" w:hAnsi="Browallia New" w:cs="Browallia New"/>
          <w:color w:val="000000" w:themeColor="text1"/>
          <w:sz w:val="28"/>
        </w:rPr>
        <w:t>,</w:t>
      </w:r>
      <w:r w:rsidR="00E44C9A" w:rsidRPr="006719BA">
        <w:rPr>
          <w:rFonts w:ascii="Browallia New" w:hAnsi="Browallia New" w:cs="Browallia New"/>
          <w:color w:val="000000" w:themeColor="text1"/>
          <w:sz w:val="28"/>
        </w:rPr>
        <w:t>542.70</w:t>
      </w:r>
      <w:r w:rsidRPr="006719BA">
        <w:rPr>
          <w:rFonts w:ascii="Browallia New" w:hAnsi="Browallia New" w:cs="Browallia New"/>
          <w:color w:val="000000" w:themeColor="text1"/>
          <w:sz w:val="28"/>
          <w:cs/>
        </w:rPr>
        <w:t xml:space="preserve"> </w:t>
      </w:r>
      <w:bookmarkEnd w:id="27"/>
      <w:r w:rsidRPr="006719BA">
        <w:rPr>
          <w:rFonts w:ascii="Browallia New" w:hAnsi="Browallia New" w:cs="Browallia New"/>
          <w:color w:val="000000" w:themeColor="text1"/>
          <w:sz w:val="28"/>
          <w:cs/>
        </w:rPr>
        <w:t>ล้านตากาบังคลาเทศ</w:t>
      </w:r>
    </w:p>
    <w:p w14:paraId="0FD08434" w14:textId="77777777" w:rsidR="00A92BC6" w:rsidRPr="006719BA" w:rsidRDefault="00A92BC6" w:rsidP="00A92BC6">
      <w:pPr>
        <w:pStyle w:val="ListParagraph"/>
        <w:ind w:left="900"/>
        <w:rPr>
          <w:rFonts w:ascii="Browallia New" w:hAnsi="Browallia New" w:cs="Browallia New"/>
          <w:color w:val="000000" w:themeColor="text1"/>
          <w:sz w:val="22"/>
          <w:szCs w:val="22"/>
        </w:rPr>
      </w:pPr>
    </w:p>
    <w:p w14:paraId="378142AD" w14:textId="51D9ED10" w:rsidR="00A92BC6" w:rsidRPr="006719BA" w:rsidRDefault="00A92BC6" w:rsidP="00A92BC6">
      <w:pPr>
        <w:pStyle w:val="ListParagraph"/>
        <w:numPr>
          <w:ilvl w:val="1"/>
          <w:numId w:val="15"/>
        </w:numPr>
        <w:ind w:right="-34"/>
        <w:jc w:val="thaiDistribute"/>
        <w:rPr>
          <w:rFonts w:ascii="Browallia New" w:hAnsi="Browallia New" w:cs="Browallia New"/>
          <w:color w:val="000000" w:themeColor="text1"/>
          <w:sz w:val="28"/>
        </w:rPr>
      </w:pPr>
      <w:r w:rsidRPr="006719BA">
        <w:rPr>
          <w:rFonts w:ascii="Browallia New" w:hAnsi="Browallia New" w:cs="Browallia New" w:hint="cs"/>
          <w:color w:val="000000" w:themeColor="text1"/>
          <w:sz w:val="28"/>
          <w:cs/>
        </w:rPr>
        <w:t>ณ</w:t>
      </w:r>
      <w:r w:rsidRPr="006719BA">
        <w:rPr>
          <w:rFonts w:ascii="Browallia New" w:hAnsi="Browallia New" w:cs="Browallia New" w:hint="cs"/>
          <w:color w:val="000000" w:themeColor="text1"/>
          <w:sz w:val="28"/>
        </w:rPr>
        <w:t xml:space="preserve"> </w:t>
      </w:r>
      <w:r w:rsidRPr="006719BA">
        <w:rPr>
          <w:rFonts w:ascii="Browallia New" w:hAnsi="Browallia New" w:cs="Browallia New" w:hint="cs"/>
          <w:color w:val="000000" w:themeColor="text1"/>
          <w:sz w:val="28"/>
          <w:cs/>
        </w:rPr>
        <w:t>วันที่</w:t>
      </w:r>
      <w:r w:rsidRPr="006719BA">
        <w:rPr>
          <w:rFonts w:ascii="Browallia New" w:hAnsi="Browallia New" w:cs="Browallia New" w:hint="cs"/>
          <w:color w:val="000000" w:themeColor="text1"/>
          <w:sz w:val="28"/>
        </w:rPr>
        <w:t xml:space="preserve"> </w:t>
      </w:r>
      <w:r w:rsidR="004F0BE5" w:rsidRPr="006719BA">
        <w:rPr>
          <w:rFonts w:ascii="Browallia New" w:hAnsi="Browallia New" w:cs="Browallia New"/>
          <w:color w:val="000000" w:themeColor="text1"/>
          <w:sz w:val="28"/>
          <w:lang w:val="en-GB"/>
        </w:rPr>
        <w:t>3</w:t>
      </w:r>
      <w:r w:rsidR="004F0BE5" w:rsidRPr="006719BA">
        <w:rPr>
          <w:rFonts w:ascii="Browallia New" w:hAnsi="Browallia New" w:cs="Browallia New"/>
          <w:color w:val="000000" w:themeColor="text1"/>
          <w:sz w:val="28"/>
        </w:rPr>
        <w:t>0</w:t>
      </w:r>
      <w:r w:rsidR="004F0BE5" w:rsidRPr="006719BA">
        <w:rPr>
          <w:rFonts w:ascii="Browallia New" w:hAnsi="Browallia New" w:cs="Browallia New" w:hint="cs"/>
          <w:color w:val="000000" w:themeColor="text1"/>
          <w:sz w:val="28"/>
          <w:cs/>
        </w:rPr>
        <w:t xml:space="preserve"> มิถุนายน</w:t>
      </w:r>
      <w:r w:rsidRPr="006719BA">
        <w:rPr>
          <w:rFonts w:ascii="Browallia New" w:hAnsi="Browallia New" w:cs="Browallia New"/>
          <w:sz w:val="28"/>
        </w:rPr>
        <w:t xml:space="preserve"> 2564</w:t>
      </w:r>
      <w:r w:rsidRPr="006719BA">
        <w:rPr>
          <w:rFonts w:ascii="Browallia New" w:hAnsi="Browallia New" w:cs="Browallia New"/>
          <w:color w:val="000000" w:themeColor="text1"/>
          <w:sz w:val="28"/>
        </w:rPr>
        <w:t xml:space="preserve"> </w:t>
      </w:r>
      <w:r w:rsidRPr="006719BA">
        <w:rPr>
          <w:rFonts w:ascii="Browallia New" w:hAnsi="Browallia New" w:cs="Browallia New" w:hint="cs"/>
          <w:color w:val="000000" w:themeColor="text1"/>
          <w:sz w:val="28"/>
          <w:cs/>
        </w:rPr>
        <w:t>บริษัทมีภาระผูกพันเกี่ยวกับสัญญาซื้อขายเงินลงทุนกับผู้ร่วมทุนในบริษัทร่วม</w:t>
      </w:r>
      <w:r w:rsidR="00FB5110" w:rsidRPr="006719BA">
        <w:rPr>
          <w:rFonts w:ascii="Browallia New" w:hAnsi="Browallia New" w:cs="Browallia New"/>
          <w:color w:val="000000" w:themeColor="text1"/>
          <w:sz w:val="28"/>
        </w:rPr>
        <w:t xml:space="preserve">     </w:t>
      </w:r>
      <w:r w:rsidRPr="006719BA">
        <w:rPr>
          <w:rFonts w:ascii="Browallia New" w:hAnsi="Browallia New" w:cs="Browallia New" w:hint="cs"/>
          <w:color w:val="000000" w:themeColor="text1"/>
          <w:sz w:val="28"/>
          <w:cs/>
        </w:rPr>
        <w:t>แห่งหนึ่งเป็นจำนวน</w:t>
      </w:r>
      <w:r w:rsidRPr="006719BA">
        <w:rPr>
          <w:rFonts w:ascii="Browallia New" w:hAnsi="Browallia New" w:cs="Browallia New" w:hint="cs"/>
          <w:color w:val="000000" w:themeColor="text1"/>
          <w:sz w:val="28"/>
        </w:rPr>
        <w:t xml:space="preserve"> </w:t>
      </w:r>
      <w:r w:rsidRPr="006719BA">
        <w:rPr>
          <w:rFonts w:ascii="Browallia New" w:hAnsi="Browallia New" w:cs="Browallia New"/>
          <w:color w:val="000000" w:themeColor="text1"/>
          <w:sz w:val="28"/>
        </w:rPr>
        <w:t xml:space="preserve">8.35 </w:t>
      </w:r>
      <w:r w:rsidRPr="006719BA">
        <w:rPr>
          <w:rFonts w:ascii="Browallia New" w:hAnsi="Browallia New" w:cs="Browallia New" w:hint="cs"/>
          <w:color w:val="000000" w:themeColor="text1"/>
          <w:sz w:val="28"/>
          <w:cs/>
        </w:rPr>
        <w:t>ล้านเหรียญดอลลาร์สหรัฐ</w:t>
      </w:r>
    </w:p>
    <w:p w14:paraId="767F5825" w14:textId="77777777" w:rsidR="00A92BC6" w:rsidRPr="006719BA" w:rsidRDefault="00A92BC6" w:rsidP="00A92BC6">
      <w:pPr>
        <w:pStyle w:val="ListParagraph"/>
        <w:ind w:left="900" w:right="-34"/>
        <w:jc w:val="thaiDistribute"/>
        <w:rPr>
          <w:rFonts w:ascii="Browallia New" w:hAnsi="Browallia New" w:cs="Browallia New"/>
          <w:color w:val="000000" w:themeColor="text1"/>
          <w:sz w:val="22"/>
          <w:szCs w:val="22"/>
        </w:rPr>
      </w:pPr>
    </w:p>
    <w:p w14:paraId="331A33A8" w14:textId="12C20937" w:rsidR="00D71846" w:rsidRPr="006719BA" w:rsidRDefault="00D71846" w:rsidP="00D71846">
      <w:pPr>
        <w:pStyle w:val="ListParagraph"/>
        <w:numPr>
          <w:ilvl w:val="1"/>
          <w:numId w:val="15"/>
        </w:numPr>
        <w:ind w:right="-34"/>
        <w:jc w:val="thaiDistribute"/>
        <w:rPr>
          <w:rFonts w:ascii="Browallia New" w:hAnsi="Browallia New" w:cs="Browallia New"/>
          <w:color w:val="000000" w:themeColor="text1"/>
          <w:spacing w:val="-4"/>
          <w:sz w:val="28"/>
        </w:rPr>
      </w:pPr>
      <w:r w:rsidRPr="006719BA">
        <w:rPr>
          <w:rFonts w:ascii="Browallia New" w:hAnsi="Browallia New" w:cs="Browallia New" w:hint="cs"/>
          <w:color w:val="000000" w:themeColor="text1"/>
          <w:spacing w:val="-4"/>
          <w:sz w:val="28"/>
          <w:cs/>
        </w:rPr>
        <w:t>บริษัทย่อยแห่งหนึ่ง</w:t>
      </w:r>
      <w:r w:rsidRPr="006719BA">
        <w:rPr>
          <w:rFonts w:ascii="Browallia New" w:hAnsi="Browallia New" w:cs="Browallia New" w:hint="cs"/>
          <w:color w:val="000000" w:themeColor="text1"/>
          <w:spacing w:val="-4"/>
          <w:sz w:val="28"/>
        </w:rPr>
        <w:t xml:space="preserve"> </w:t>
      </w:r>
      <w:r w:rsidRPr="006719BA">
        <w:rPr>
          <w:rFonts w:ascii="Browallia New" w:hAnsi="Browallia New" w:cs="Browallia New" w:hint="cs"/>
          <w:color w:val="000000" w:themeColor="text1"/>
          <w:spacing w:val="-4"/>
          <w:sz w:val="28"/>
          <w:cs/>
        </w:rPr>
        <w:t>มีภาระผูกพันเกี่ยวกับการขอและได้รับอนุญาตประทานบัตรการทำเหมืองแร่โปแตชจาก</w:t>
      </w:r>
      <w:r w:rsidR="00F165B4" w:rsidRPr="006719BA">
        <w:rPr>
          <w:rFonts w:ascii="Browallia New" w:hAnsi="Browallia New" w:cs="Browallia New" w:hint="cs"/>
          <w:color w:val="000000" w:themeColor="text1"/>
          <w:spacing w:val="-4"/>
          <w:sz w:val="28"/>
          <w:cs/>
        </w:rPr>
        <w:t xml:space="preserve">  </w:t>
      </w:r>
      <w:r w:rsidRPr="006719BA">
        <w:rPr>
          <w:rFonts w:ascii="Browallia New" w:hAnsi="Browallia New" w:cs="Browallia New" w:hint="cs"/>
          <w:color w:val="000000" w:themeColor="text1"/>
          <w:spacing w:val="-4"/>
          <w:sz w:val="28"/>
          <w:cs/>
        </w:rPr>
        <w:t>รัฐบาลไทย</w:t>
      </w:r>
      <w:r w:rsidRPr="006719BA">
        <w:rPr>
          <w:rFonts w:ascii="Browallia New" w:hAnsi="Browallia New" w:cs="Browallia New" w:hint="cs"/>
          <w:color w:val="000000" w:themeColor="text1"/>
          <w:spacing w:val="-4"/>
          <w:sz w:val="28"/>
        </w:rPr>
        <w:t xml:space="preserve"> </w:t>
      </w:r>
      <w:r w:rsidRPr="006719BA">
        <w:rPr>
          <w:rFonts w:ascii="Browallia New" w:hAnsi="Browallia New" w:cs="Browallia New" w:hint="cs"/>
          <w:color w:val="000000" w:themeColor="text1"/>
          <w:spacing w:val="-4"/>
          <w:sz w:val="28"/>
          <w:cs/>
        </w:rPr>
        <w:t>ดังนี้</w:t>
      </w:r>
    </w:p>
    <w:p w14:paraId="0F3C815C" w14:textId="77777777" w:rsidR="00D71846" w:rsidRPr="006719BA" w:rsidRDefault="00D71846" w:rsidP="00D71846">
      <w:pPr>
        <w:tabs>
          <w:tab w:val="num" w:pos="1710"/>
        </w:tabs>
        <w:ind w:right="-34"/>
        <w:jc w:val="thaiDistribute"/>
        <w:rPr>
          <w:rFonts w:ascii="Browallia New" w:hAnsi="Browallia New" w:cs="Browallia New"/>
          <w:color w:val="000000" w:themeColor="text1"/>
          <w:spacing w:val="-4"/>
        </w:rPr>
      </w:pPr>
    </w:p>
    <w:p w14:paraId="1F3B6B49" w14:textId="04891398" w:rsidR="00D71846" w:rsidRPr="006719BA" w:rsidRDefault="00D71846" w:rsidP="00F165B4">
      <w:pPr>
        <w:pStyle w:val="ListParagraph"/>
        <w:numPr>
          <w:ilvl w:val="2"/>
          <w:numId w:val="15"/>
        </w:numPr>
        <w:ind w:right="-34" w:hanging="663"/>
        <w:jc w:val="thaiDistribute"/>
        <w:rPr>
          <w:rFonts w:ascii="Browallia New" w:hAnsi="Browallia New" w:cs="Browallia New"/>
          <w:color w:val="000000" w:themeColor="text1"/>
          <w:sz w:val="28"/>
        </w:rPr>
      </w:pPr>
      <w:r w:rsidRPr="006719BA">
        <w:rPr>
          <w:rFonts w:ascii="Browallia New" w:hAnsi="Browallia New" w:cs="Browallia New"/>
          <w:color w:val="000000" w:themeColor="text1"/>
          <w:sz w:val="28"/>
          <w:cs/>
        </w:rPr>
        <w:t>บริษัท</w:t>
      </w:r>
      <w:r w:rsidRPr="006719BA">
        <w:rPr>
          <w:rFonts w:ascii="Browallia New" w:hAnsi="Browallia New" w:cs="Browallia New" w:hint="cs"/>
          <w:color w:val="000000" w:themeColor="text1"/>
          <w:sz w:val="28"/>
          <w:cs/>
        </w:rPr>
        <w:t>ย่อย</w:t>
      </w:r>
      <w:r w:rsidRPr="006719BA">
        <w:rPr>
          <w:rFonts w:ascii="Browallia New" w:hAnsi="Browallia New" w:cs="Browallia New"/>
          <w:color w:val="000000" w:themeColor="text1"/>
          <w:sz w:val="28"/>
          <w:cs/>
        </w:rPr>
        <w:t>จะต้องจ่ายค่า</w:t>
      </w:r>
      <w:r w:rsidR="009E240B" w:rsidRPr="006719BA">
        <w:rPr>
          <w:rFonts w:ascii="Browallia New" w:hAnsi="Browallia New" w:cs="Browallia New" w:hint="cs"/>
          <w:color w:val="000000" w:themeColor="text1"/>
          <w:sz w:val="28"/>
          <w:cs/>
        </w:rPr>
        <w:t>ตอบแทน</w:t>
      </w:r>
      <w:r w:rsidRPr="006719BA">
        <w:rPr>
          <w:rFonts w:ascii="Browallia New" w:hAnsi="Browallia New" w:cs="Browallia New"/>
          <w:color w:val="000000" w:themeColor="text1"/>
          <w:sz w:val="28"/>
          <w:cs/>
        </w:rPr>
        <w:t>ให้กระทรวงอุตสาหกรรมเมื่อได้รับประทานบัตรเป็นจำนวนเงิน</w:t>
      </w:r>
      <w:r w:rsidRPr="006719BA">
        <w:rPr>
          <w:rFonts w:ascii="Browallia New" w:hAnsi="Browallia New" w:cs="Browallia New" w:hint="cs"/>
          <w:color w:val="000000" w:themeColor="text1"/>
          <w:sz w:val="28"/>
        </w:rPr>
        <w:t xml:space="preserve"> </w:t>
      </w:r>
      <w:r w:rsidRPr="006719BA">
        <w:rPr>
          <w:rFonts w:ascii="Browallia New" w:hAnsi="Browallia New" w:cs="Browallia New"/>
          <w:color w:val="000000" w:themeColor="text1"/>
          <w:sz w:val="28"/>
        </w:rPr>
        <w:t xml:space="preserve">                5 </w:t>
      </w:r>
      <w:r w:rsidRPr="006719BA">
        <w:rPr>
          <w:rFonts w:ascii="Browallia New" w:hAnsi="Browallia New" w:cs="Browallia New"/>
          <w:color w:val="000000" w:themeColor="text1"/>
          <w:sz w:val="28"/>
          <w:cs/>
        </w:rPr>
        <w:t>ล้าน</w:t>
      </w:r>
      <w:r w:rsidRPr="006719BA">
        <w:rPr>
          <w:rFonts w:ascii="Browallia New" w:hAnsi="Browallia New" w:cs="Browallia New" w:hint="cs"/>
          <w:color w:val="000000" w:themeColor="text1"/>
          <w:sz w:val="28"/>
          <w:cs/>
        </w:rPr>
        <w:t>เหรียญ</w:t>
      </w:r>
      <w:r w:rsidRPr="006719BA">
        <w:rPr>
          <w:rFonts w:ascii="Browallia New" w:hAnsi="Browallia New" w:cs="Browallia New"/>
          <w:color w:val="000000" w:themeColor="text1"/>
          <w:sz w:val="28"/>
          <w:cs/>
        </w:rPr>
        <w:t>ดอลลาร์สหรัฐ</w:t>
      </w:r>
      <w:r w:rsidRPr="006719BA">
        <w:rPr>
          <w:rFonts w:ascii="Browallia New" w:hAnsi="Browallia New" w:cs="Browallia New"/>
          <w:color w:val="000000" w:themeColor="text1"/>
          <w:sz w:val="28"/>
        </w:rPr>
        <w:t xml:space="preserve"> </w:t>
      </w:r>
      <w:r w:rsidRPr="006719BA">
        <w:rPr>
          <w:rFonts w:ascii="Browallia New" w:hAnsi="Browallia New" w:cs="Browallia New"/>
          <w:color w:val="000000" w:themeColor="text1"/>
          <w:sz w:val="28"/>
          <w:cs/>
        </w:rPr>
        <w:t>แล</w:t>
      </w:r>
      <w:r w:rsidRPr="006719BA">
        <w:rPr>
          <w:rFonts w:ascii="Browallia New" w:hAnsi="Browallia New" w:cs="Browallia New" w:hint="cs"/>
          <w:color w:val="000000" w:themeColor="text1"/>
          <w:sz w:val="28"/>
          <w:cs/>
        </w:rPr>
        <w:t>ะ</w:t>
      </w:r>
      <w:r w:rsidRPr="006719BA">
        <w:rPr>
          <w:rFonts w:ascii="Browallia New" w:hAnsi="Browallia New" w:cs="Browallia New"/>
          <w:color w:val="000000" w:themeColor="text1"/>
          <w:sz w:val="28"/>
          <w:cs/>
        </w:rPr>
        <w:t>จ่ายเงินช่วยเหลือเข้ากองทุนการศึกษาให้กรมอุตสาหกรรมพื้นฐานและการเหมืองแร่เป็นจำนวนเงินปีละ</w:t>
      </w:r>
      <w:r w:rsidRPr="006719BA">
        <w:rPr>
          <w:rFonts w:ascii="Browallia New" w:hAnsi="Browallia New" w:cs="Browallia New"/>
          <w:color w:val="000000" w:themeColor="text1"/>
          <w:sz w:val="28"/>
        </w:rPr>
        <w:t xml:space="preserve"> 0.20</w:t>
      </w:r>
      <w:r w:rsidRPr="006719BA">
        <w:rPr>
          <w:rFonts w:ascii="Browallia New" w:hAnsi="Browallia New" w:cs="Browallia New" w:hint="cs"/>
          <w:color w:val="000000" w:themeColor="text1"/>
          <w:sz w:val="28"/>
        </w:rPr>
        <w:t xml:space="preserve"> </w:t>
      </w:r>
      <w:r w:rsidRPr="006719BA">
        <w:rPr>
          <w:rFonts w:ascii="Browallia New" w:hAnsi="Browallia New" w:cs="Browallia New"/>
          <w:color w:val="000000" w:themeColor="text1"/>
          <w:sz w:val="28"/>
          <w:cs/>
        </w:rPr>
        <w:t>ล้าน</w:t>
      </w:r>
      <w:r w:rsidRPr="006719BA">
        <w:rPr>
          <w:rFonts w:ascii="Browallia New" w:hAnsi="Browallia New" w:cs="Browallia New" w:hint="cs"/>
          <w:color w:val="000000" w:themeColor="text1"/>
          <w:sz w:val="28"/>
          <w:cs/>
        </w:rPr>
        <w:t>เหรียญ</w:t>
      </w:r>
      <w:r w:rsidRPr="006719BA">
        <w:rPr>
          <w:rFonts w:ascii="Browallia New" w:hAnsi="Browallia New" w:cs="Browallia New"/>
          <w:color w:val="000000" w:themeColor="text1"/>
          <w:sz w:val="28"/>
          <w:cs/>
        </w:rPr>
        <w:t>ดอลลาร์สหรัฐ</w:t>
      </w:r>
      <w:r w:rsidRPr="006719BA">
        <w:rPr>
          <w:rFonts w:ascii="Browallia New" w:hAnsi="Browallia New" w:cs="Browallia New"/>
          <w:color w:val="000000" w:themeColor="text1"/>
          <w:sz w:val="28"/>
        </w:rPr>
        <w:t xml:space="preserve"> </w:t>
      </w:r>
      <w:r w:rsidRPr="006719BA">
        <w:rPr>
          <w:rFonts w:ascii="Browallia New" w:hAnsi="Browallia New" w:cs="Browallia New"/>
          <w:color w:val="000000" w:themeColor="text1"/>
          <w:sz w:val="28"/>
          <w:cs/>
        </w:rPr>
        <w:t>ซึ่งเป็นไปตามสัญญาระหว่างกระทรวงอุตสาหกรรมและกรมอุตสาหกรรมพื้นฐานและการเหมืองแร่กับบริษัท</w:t>
      </w:r>
      <w:r w:rsidRPr="006719BA">
        <w:rPr>
          <w:rFonts w:ascii="Browallia New" w:hAnsi="Browallia New" w:cs="Browallia New" w:hint="cs"/>
          <w:color w:val="000000" w:themeColor="text1"/>
          <w:sz w:val="28"/>
          <w:cs/>
        </w:rPr>
        <w:t>ย่อย</w:t>
      </w:r>
    </w:p>
    <w:p w14:paraId="458F8039" w14:textId="77777777" w:rsidR="00D71846" w:rsidRPr="006719BA" w:rsidRDefault="00D71846" w:rsidP="00D71846">
      <w:pPr>
        <w:pStyle w:val="ListParagraph"/>
        <w:ind w:left="1665" w:right="-34" w:hanging="567"/>
        <w:jc w:val="thaiDistribute"/>
        <w:rPr>
          <w:rFonts w:ascii="Browallia New" w:hAnsi="Browallia New" w:cs="Browallia New"/>
          <w:color w:val="000000" w:themeColor="text1"/>
          <w:sz w:val="20"/>
          <w:szCs w:val="20"/>
        </w:rPr>
      </w:pPr>
    </w:p>
    <w:p w14:paraId="2D36E718" w14:textId="599E31EF" w:rsidR="00D71846" w:rsidRPr="006719BA" w:rsidRDefault="00D71846" w:rsidP="00F165B4">
      <w:pPr>
        <w:pStyle w:val="ListParagraph"/>
        <w:numPr>
          <w:ilvl w:val="2"/>
          <w:numId w:val="15"/>
        </w:numPr>
        <w:ind w:right="-34" w:hanging="663"/>
        <w:jc w:val="thaiDistribute"/>
        <w:rPr>
          <w:rFonts w:ascii="Browallia New" w:hAnsi="Browallia New" w:cs="Browallia New"/>
          <w:color w:val="000000" w:themeColor="text1"/>
          <w:sz w:val="28"/>
        </w:rPr>
      </w:pPr>
      <w:r w:rsidRPr="006719BA">
        <w:rPr>
          <w:rFonts w:ascii="BrowalliaUPC" w:hAnsi="BrowalliaUPC" w:cs="BrowalliaUPC"/>
          <w:color w:val="000000" w:themeColor="text1"/>
          <w:sz w:val="28"/>
          <w:cs/>
        </w:rPr>
        <w:t>บริษัทย่อยแจ้งความยินยอมชำระเงินค่าทดแทนให้แก่ผู้มีสิทธิได้รับเงินค่าทดแทนภายในเขตพื้นที่ที่ขอประทานบัตรการทำเหมืองใต้ดิน ตาม</w:t>
      </w:r>
      <w:r w:rsidR="00BD384D" w:rsidRPr="006719BA">
        <w:rPr>
          <w:rFonts w:ascii="BrowalliaUPC" w:hAnsi="BrowalliaUPC" w:cs="BrowalliaUPC" w:hint="cs"/>
          <w:color w:val="000000" w:themeColor="text1"/>
          <w:sz w:val="28"/>
          <w:cs/>
        </w:rPr>
        <w:t xml:space="preserve">พระราชบัญญัติแร่ พ.ศ. </w:t>
      </w:r>
      <w:r w:rsidR="00BD384D" w:rsidRPr="006719BA">
        <w:rPr>
          <w:rFonts w:ascii="BrowalliaUPC" w:hAnsi="BrowalliaUPC" w:cs="BrowalliaUPC"/>
          <w:color w:val="000000" w:themeColor="text1"/>
          <w:sz w:val="28"/>
        </w:rPr>
        <w:t>2560</w:t>
      </w:r>
      <w:r w:rsidRPr="006719BA">
        <w:rPr>
          <w:rFonts w:ascii="BrowalliaUPC" w:hAnsi="BrowalliaUPC" w:cs="BrowalliaUPC"/>
          <w:color w:val="000000" w:themeColor="text1"/>
          <w:sz w:val="28"/>
          <w:cs/>
        </w:rPr>
        <w:t xml:space="preserve"> โดยมีภาระผูกพันในการจ่า</w:t>
      </w:r>
      <w:r w:rsidRPr="006719BA">
        <w:rPr>
          <w:rFonts w:ascii="BrowalliaUPC" w:hAnsi="BrowalliaUPC" w:cs="BrowalliaUPC" w:hint="cs"/>
          <w:color w:val="000000" w:themeColor="text1"/>
          <w:sz w:val="28"/>
          <w:cs/>
        </w:rPr>
        <w:t>ย</w:t>
      </w:r>
      <w:r w:rsidR="00F165B4" w:rsidRPr="006719BA">
        <w:rPr>
          <w:rFonts w:ascii="BrowalliaUPC" w:hAnsi="BrowalliaUPC" w:cs="BrowalliaUPC" w:hint="cs"/>
          <w:color w:val="000000" w:themeColor="text1"/>
          <w:sz w:val="28"/>
          <w:cs/>
        </w:rPr>
        <w:t xml:space="preserve">         </w:t>
      </w:r>
      <w:r w:rsidRPr="006719BA">
        <w:rPr>
          <w:rFonts w:ascii="BrowalliaUPC" w:hAnsi="BrowalliaUPC" w:cs="BrowalliaUPC"/>
          <w:color w:val="000000" w:themeColor="text1"/>
          <w:sz w:val="28"/>
          <w:cs/>
        </w:rPr>
        <w:t>ค่าทดแทนตามที่กำหนดไว้ในเงื่อนไขรายงานการป้องกันและแก้ไขผลกระทบสิ่งแวดล้อม (</w:t>
      </w:r>
      <w:r w:rsidRPr="006719BA">
        <w:rPr>
          <w:rFonts w:ascii="BrowalliaUPC" w:hAnsi="BrowalliaUPC" w:cs="BrowalliaUPC"/>
          <w:color w:val="000000" w:themeColor="text1"/>
          <w:sz w:val="28"/>
        </w:rPr>
        <w:t>EIA</w:t>
      </w:r>
      <w:r w:rsidRPr="006719BA">
        <w:rPr>
          <w:rFonts w:ascii="BrowalliaUPC" w:hAnsi="BrowalliaUPC" w:cs="BrowalliaUPC"/>
          <w:color w:val="000000" w:themeColor="text1"/>
          <w:sz w:val="28"/>
          <w:cs/>
        </w:rPr>
        <w:t xml:space="preserve">) ตาม พ.ร.บ. ส่งเสริมและรักษาคุณภาพสิ่งแวดล้อมแห่งชาติ พ.ศ. </w:t>
      </w:r>
      <w:r w:rsidRPr="006719BA">
        <w:rPr>
          <w:rFonts w:ascii="BrowalliaUPC" w:hAnsi="BrowalliaUPC" w:cs="BrowalliaUPC"/>
          <w:color w:val="000000" w:themeColor="text1"/>
          <w:sz w:val="28"/>
        </w:rPr>
        <w:t xml:space="preserve">2535 </w:t>
      </w:r>
      <w:r w:rsidRPr="006719BA">
        <w:rPr>
          <w:rFonts w:ascii="BrowalliaUPC" w:hAnsi="BrowalliaUPC" w:cs="BrowalliaUPC"/>
          <w:color w:val="000000" w:themeColor="text1"/>
          <w:sz w:val="28"/>
          <w:cs/>
        </w:rPr>
        <w:t xml:space="preserve">ในกรอบวงเงินรวมจำนวน </w:t>
      </w:r>
      <w:r w:rsidRPr="006719BA">
        <w:rPr>
          <w:rFonts w:ascii="BrowalliaUPC" w:hAnsi="BrowalliaUPC" w:cs="BrowalliaUPC"/>
          <w:color w:val="000000" w:themeColor="text1"/>
          <w:sz w:val="28"/>
        </w:rPr>
        <w:t>1,200</w:t>
      </w:r>
      <w:r w:rsidRPr="006719BA">
        <w:rPr>
          <w:rFonts w:ascii="BrowalliaUPC" w:hAnsi="BrowalliaUPC" w:cs="BrowalliaUPC"/>
          <w:color w:val="000000" w:themeColor="text1"/>
          <w:sz w:val="28"/>
          <w:cs/>
        </w:rPr>
        <w:t xml:space="preserve"> ล้านบาท ตลอดระยะเวลาโครงการ</w:t>
      </w:r>
      <w:r w:rsidRPr="006719BA">
        <w:rPr>
          <w:rFonts w:ascii="BrowalliaUPC" w:hAnsi="BrowalliaUPC" w:cs="BrowalliaUPC"/>
          <w:color w:val="000000" w:themeColor="text1"/>
          <w:sz w:val="28"/>
        </w:rPr>
        <w:t xml:space="preserve"> 25 </w:t>
      </w:r>
      <w:r w:rsidRPr="006719BA">
        <w:rPr>
          <w:rFonts w:ascii="BrowalliaUPC" w:hAnsi="BrowalliaUPC" w:cs="BrowalliaUPC"/>
          <w:color w:val="000000" w:themeColor="text1"/>
          <w:sz w:val="28"/>
          <w:cs/>
        </w:rPr>
        <w:t>ปี</w:t>
      </w:r>
      <w:r w:rsidRPr="006719BA">
        <w:rPr>
          <w:rFonts w:ascii="Browallia New" w:hAnsi="Browallia New" w:cs="Browallia New"/>
          <w:color w:val="000000" w:themeColor="text1"/>
          <w:sz w:val="28"/>
        </w:rPr>
        <w:t xml:space="preserve"> </w:t>
      </w:r>
    </w:p>
    <w:p w14:paraId="78F5D38A" w14:textId="77777777" w:rsidR="00D71846" w:rsidRPr="006719BA" w:rsidRDefault="00D71846" w:rsidP="00D71846">
      <w:pPr>
        <w:pStyle w:val="ListParagraph"/>
        <w:ind w:left="1572" w:right="-34"/>
        <w:jc w:val="thaiDistribute"/>
        <w:rPr>
          <w:rFonts w:ascii="Browallia New" w:hAnsi="Browallia New" w:cs="Browallia New"/>
          <w:color w:val="000000" w:themeColor="text1"/>
          <w:sz w:val="22"/>
          <w:szCs w:val="22"/>
        </w:rPr>
      </w:pPr>
    </w:p>
    <w:p w14:paraId="4D3238CC" w14:textId="1AB9D63C" w:rsidR="00D71846" w:rsidRPr="006719BA" w:rsidRDefault="00D71846" w:rsidP="00D71846">
      <w:pPr>
        <w:pStyle w:val="ListParagraph"/>
        <w:numPr>
          <w:ilvl w:val="1"/>
          <w:numId w:val="15"/>
        </w:numPr>
        <w:ind w:right="-34"/>
        <w:jc w:val="thaiDistribute"/>
        <w:rPr>
          <w:rFonts w:ascii="Browallia New" w:hAnsi="Browallia New" w:cs="Browallia New"/>
          <w:color w:val="000000" w:themeColor="text1"/>
          <w:sz w:val="28"/>
        </w:rPr>
      </w:pPr>
      <w:r w:rsidRPr="006719BA">
        <w:rPr>
          <w:rFonts w:ascii="Browallia New" w:hAnsi="Browallia New" w:cs="Browallia New"/>
          <w:color w:val="000000" w:themeColor="text1"/>
          <w:sz w:val="28"/>
          <w:cs/>
        </w:rPr>
        <w:t>บริษัทย่อยทางอ้อมหลายแห่งได้ลงนามในสัญญาว่าจ้างที่ปรึกษาโครงการ</w:t>
      </w:r>
      <w:r w:rsidRPr="006719BA">
        <w:rPr>
          <w:rFonts w:ascii="Browallia New" w:hAnsi="Browallia New" w:cs="Browallia New"/>
          <w:color w:val="000000" w:themeColor="text1"/>
          <w:sz w:val="28"/>
        </w:rPr>
        <w:t xml:space="preserve"> </w:t>
      </w:r>
      <w:r w:rsidRPr="006719BA">
        <w:rPr>
          <w:rFonts w:ascii="Browallia New" w:hAnsi="Browallia New" w:cs="Browallia New"/>
          <w:color w:val="000000" w:themeColor="text1"/>
          <w:sz w:val="28"/>
          <w:cs/>
        </w:rPr>
        <w:t>โดยมีภาระผูกพันตามอัตราค่าบริการที่ตกลงในสัญญา</w:t>
      </w:r>
    </w:p>
    <w:p w14:paraId="039FE21A" w14:textId="77777777" w:rsidR="00D71846" w:rsidRPr="006719BA" w:rsidRDefault="00D71846" w:rsidP="00D71846">
      <w:pPr>
        <w:ind w:right="-34"/>
        <w:jc w:val="thaiDistribute"/>
        <w:rPr>
          <w:rFonts w:ascii="Browallia New" w:hAnsi="Browallia New" w:cs="Browallia New"/>
          <w:color w:val="000000" w:themeColor="text1"/>
          <w:sz w:val="22"/>
          <w:szCs w:val="22"/>
        </w:rPr>
      </w:pPr>
    </w:p>
    <w:p w14:paraId="2C40BC83" w14:textId="597A5BF9" w:rsidR="00A92BC6" w:rsidRPr="006719BA" w:rsidRDefault="00D71846" w:rsidP="00DE636D">
      <w:pPr>
        <w:pStyle w:val="ListParagraph"/>
        <w:numPr>
          <w:ilvl w:val="1"/>
          <w:numId w:val="15"/>
        </w:numPr>
        <w:ind w:right="-34"/>
        <w:jc w:val="thaiDistribute"/>
        <w:rPr>
          <w:rFonts w:ascii="Browallia New" w:hAnsi="Browallia New" w:cs="Browallia New"/>
          <w:b/>
          <w:bCs/>
          <w:color w:val="000000" w:themeColor="text1"/>
          <w:sz w:val="22"/>
          <w:szCs w:val="22"/>
        </w:rPr>
      </w:pPr>
      <w:r w:rsidRPr="006719BA">
        <w:rPr>
          <w:rFonts w:ascii="Browallia New" w:hAnsi="Browallia New" w:cs="Browallia New"/>
          <w:color w:val="000000" w:themeColor="text1"/>
          <w:sz w:val="28"/>
          <w:cs/>
        </w:rPr>
        <w:lastRenderedPageBreak/>
        <w:t>บริษัทย่อยในต่างประเทศแห่งหนึ่ง</w:t>
      </w:r>
      <w:r w:rsidRPr="006719BA">
        <w:rPr>
          <w:rFonts w:ascii="Browallia New" w:hAnsi="Browallia New" w:cs="Browallia New"/>
          <w:color w:val="000000" w:themeColor="text1"/>
          <w:sz w:val="28"/>
        </w:rPr>
        <w:t xml:space="preserve"> </w:t>
      </w:r>
      <w:r w:rsidRPr="006719BA">
        <w:rPr>
          <w:rFonts w:ascii="Browallia New" w:hAnsi="Browallia New" w:cs="Browallia New"/>
          <w:color w:val="000000" w:themeColor="text1"/>
          <w:sz w:val="28"/>
          <w:cs/>
        </w:rPr>
        <w:t>มีภาระผูกพันที่ต้องจ่ายชำระค่าใบอนุญาตการศึกษาผลกระทบสภาพแวดล้อมทางสังคม</w:t>
      </w:r>
      <w:r w:rsidRPr="006719BA">
        <w:rPr>
          <w:rFonts w:ascii="Browallia New" w:hAnsi="Browallia New" w:cs="Browallia New"/>
          <w:color w:val="000000" w:themeColor="text1"/>
          <w:sz w:val="28"/>
        </w:rPr>
        <w:t xml:space="preserve"> </w:t>
      </w:r>
      <w:r w:rsidRPr="006719BA">
        <w:rPr>
          <w:rFonts w:ascii="Browallia New" w:hAnsi="Browallia New" w:cs="Browallia New"/>
          <w:color w:val="000000" w:themeColor="text1"/>
          <w:sz w:val="28"/>
          <w:cs/>
        </w:rPr>
        <w:t>(</w:t>
      </w:r>
      <w:r w:rsidRPr="006719BA">
        <w:rPr>
          <w:rFonts w:ascii="Browallia New" w:hAnsi="Browallia New" w:cs="Browallia New"/>
          <w:color w:val="000000" w:themeColor="text1"/>
          <w:sz w:val="28"/>
        </w:rPr>
        <w:t xml:space="preserve">ESIA License) </w:t>
      </w:r>
      <w:r w:rsidRPr="006719BA">
        <w:rPr>
          <w:rFonts w:ascii="Browallia New" w:hAnsi="Browallia New" w:cs="Browallia New"/>
          <w:color w:val="000000" w:themeColor="text1"/>
          <w:sz w:val="28"/>
          <w:cs/>
        </w:rPr>
        <w:t>สำหรับโครงการก่อสร้างท่าเรือน้ำลึก</w:t>
      </w:r>
      <w:r w:rsidRPr="006719BA">
        <w:rPr>
          <w:rFonts w:ascii="Browallia New" w:hAnsi="Browallia New" w:cs="Browallia New"/>
          <w:color w:val="000000" w:themeColor="text1"/>
          <w:sz w:val="28"/>
        </w:rPr>
        <w:t xml:space="preserve"> </w:t>
      </w:r>
      <w:r w:rsidRPr="006719BA">
        <w:rPr>
          <w:rFonts w:ascii="Browallia New" w:hAnsi="Browallia New" w:cs="Browallia New"/>
          <w:color w:val="000000" w:themeColor="text1"/>
          <w:sz w:val="28"/>
          <w:cs/>
        </w:rPr>
        <w:t>และทางรถไฟลำเลียง</w:t>
      </w:r>
      <w:r w:rsidRPr="006719BA">
        <w:rPr>
          <w:rFonts w:ascii="Browallia New" w:hAnsi="Browallia New" w:cs="Browallia New"/>
          <w:color w:val="000000" w:themeColor="text1"/>
          <w:sz w:val="28"/>
        </w:rPr>
        <w:t xml:space="preserve">        </w:t>
      </w:r>
      <w:r w:rsidRPr="006719BA">
        <w:rPr>
          <w:rFonts w:ascii="Browallia New" w:hAnsi="Browallia New" w:cs="Browallia New"/>
          <w:color w:val="000000" w:themeColor="text1"/>
          <w:sz w:val="28"/>
          <w:cs/>
        </w:rPr>
        <w:t>ของหนัก</w:t>
      </w:r>
      <w:r w:rsidRPr="006719BA">
        <w:rPr>
          <w:rFonts w:ascii="Browallia New" w:hAnsi="Browallia New" w:cs="Browallia New"/>
          <w:color w:val="000000" w:themeColor="text1"/>
          <w:sz w:val="28"/>
        </w:rPr>
        <w:t xml:space="preserve"> </w:t>
      </w:r>
      <w:r w:rsidRPr="006719BA">
        <w:rPr>
          <w:rFonts w:ascii="Browallia New" w:hAnsi="Browallia New" w:cs="Browallia New"/>
          <w:color w:val="000000" w:themeColor="text1"/>
          <w:sz w:val="28"/>
          <w:cs/>
        </w:rPr>
        <w:t>จำนวน</w:t>
      </w:r>
      <w:r w:rsidRPr="006719BA">
        <w:rPr>
          <w:rFonts w:ascii="Browallia New" w:hAnsi="Browallia New" w:cs="Browallia New"/>
          <w:color w:val="000000" w:themeColor="text1"/>
          <w:sz w:val="28"/>
        </w:rPr>
        <w:t xml:space="preserve"> </w:t>
      </w:r>
      <w:r w:rsidR="00410038" w:rsidRPr="006719BA">
        <w:rPr>
          <w:rFonts w:ascii="Browallia New" w:hAnsi="Browallia New" w:cs="Browallia New"/>
          <w:color w:val="000000" w:themeColor="text1"/>
          <w:sz w:val="28"/>
        </w:rPr>
        <w:t>0.81</w:t>
      </w:r>
      <w:r w:rsidRPr="006719BA">
        <w:rPr>
          <w:rFonts w:ascii="Browallia New" w:hAnsi="Browallia New" w:cs="Browallia New"/>
          <w:color w:val="000000" w:themeColor="text1"/>
          <w:sz w:val="28"/>
        </w:rPr>
        <w:t xml:space="preserve"> </w:t>
      </w:r>
      <w:r w:rsidRPr="006719BA">
        <w:rPr>
          <w:rFonts w:ascii="Browallia New" w:hAnsi="Browallia New" w:cs="Browallia New"/>
          <w:color w:val="000000" w:themeColor="text1"/>
          <w:sz w:val="28"/>
          <w:cs/>
        </w:rPr>
        <w:t>ล้านเหรียญ</w:t>
      </w:r>
      <w:r w:rsidRPr="006719BA">
        <w:rPr>
          <w:rFonts w:ascii="Browallia New" w:hAnsi="Browallia New" w:cs="Browallia New" w:hint="cs"/>
          <w:color w:val="000000" w:themeColor="text1"/>
          <w:sz w:val="28"/>
          <w:cs/>
        </w:rPr>
        <w:t>ดอลลาร์สหรัฐ</w:t>
      </w:r>
      <w:r w:rsidRPr="006719BA">
        <w:rPr>
          <w:rFonts w:ascii="Browallia New" w:hAnsi="Browallia New" w:cs="Browallia New"/>
          <w:color w:val="000000" w:themeColor="text1"/>
          <w:sz w:val="28"/>
        </w:rPr>
        <w:t xml:space="preserve"> </w:t>
      </w:r>
      <w:r w:rsidRPr="006719BA">
        <w:rPr>
          <w:rFonts w:ascii="Browallia New" w:hAnsi="Browallia New" w:cs="Browallia New"/>
          <w:color w:val="000000" w:themeColor="text1"/>
          <w:sz w:val="28"/>
          <w:cs/>
        </w:rPr>
        <w:t>และ</w:t>
      </w:r>
      <w:r w:rsidRPr="006719BA">
        <w:rPr>
          <w:rFonts w:ascii="Browallia New" w:hAnsi="Browallia New" w:cs="Browallia New"/>
          <w:color w:val="000000" w:themeColor="text1"/>
          <w:sz w:val="28"/>
        </w:rPr>
        <w:t xml:space="preserve"> 3.90 </w:t>
      </w:r>
      <w:r w:rsidRPr="006719BA">
        <w:rPr>
          <w:rFonts w:ascii="Browallia New" w:hAnsi="Browallia New" w:cs="Browallia New"/>
          <w:color w:val="000000" w:themeColor="text1"/>
          <w:sz w:val="28"/>
          <w:cs/>
        </w:rPr>
        <w:t>ล้านเหรียญ</w:t>
      </w:r>
      <w:r w:rsidRPr="006719BA">
        <w:rPr>
          <w:rFonts w:ascii="Browallia New" w:hAnsi="Browallia New" w:cs="Browallia New" w:hint="cs"/>
          <w:color w:val="000000" w:themeColor="text1"/>
          <w:sz w:val="28"/>
          <w:cs/>
        </w:rPr>
        <w:t>ดอลลาร์สหรัฐ</w:t>
      </w:r>
      <w:r w:rsidRPr="006719BA">
        <w:rPr>
          <w:rFonts w:ascii="Browallia New" w:hAnsi="Browallia New" w:cs="Browallia New"/>
          <w:color w:val="000000" w:themeColor="text1"/>
          <w:sz w:val="28"/>
        </w:rPr>
        <w:t xml:space="preserve"> </w:t>
      </w:r>
      <w:r w:rsidRPr="006719BA">
        <w:rPr>
          <w:rFonts w:ascii="Browallia New" w:hAnsi="Browallia New" w:cs="Browallia New"/>
          <w:color w:val="000000" w:themeColor="text1"/>
          <w:sz w:val="28"/>
          <w:cs/>
        </w:rPr>
        <w:t>ตามลำดับ</w:t>
      </w:r>
    </w:p>
    <w:p w14:paraId="46274FA0" w14:textId="77777777" w:rsidR="005A7841" w:rsidRPr="006719BA" w:rsidRDefault="005A7841" w:rsidP="005A7841">
      <w:pPr>
        <w:ind w:right="-34"/>
        <w:jc w:val="thaiDistribute"/>
        <w:rPr>
          <w:rFonts w:ascii="Browallia New" w:hAnsi="Browallia New" w:cs="Browallia New"/>
          <w:b/>
          <w:bCs/>
          <w:color w:val="000000" w:themeColor="text1"/>
          <w:sz w:val="22"/>
          <w:szCs w:val="22"/>
        </w:rPr>
      </w:pPr>
    </w:p>
    <w:p w14:paraId="7F159172" w14:textId="798A8513" w:rsidR="00A92BC6" w:rsidRPr="006719BA" w:rsidRDefault="00D71846" w:rsidP="00D71846">
      <w:pPr>
        <w:pStyle w:val="ListParagraph"/>
        <w:numPr>
          <w:ilvl w:val="1"/>
          <w:numId w:val="15"/>
        </w:numPr>
        <w:ind w:right="-34"/>
        <w:jc w:val="thaiDistribute"/>
        <w:rPr>
          <w:rFonts w:ascii="Browallia New" w:hAnsi="Browallia New" w:cs="Browallia New"/>
          <w:color w:val="000000" w:themeColor="text1"/>
          <w:sz w:val="28"/>
        </w:rPr>
      </w:pPr>
      <w:r w:rsidRPr="006719BA">
        <w:rPr>
          <w:rFonts w:ascii="Browallia New" w:hAnsi="Browallia New" w:cs="Browallia New" w:hint="cs"/>
          <w:color w:val="000000" w:themeColor="text1"/>
          <w:sz w:val="28"/>
          <w:cs/>
        </w:rPr>
        <w:t>บริษัทย่อยทางอ้อมในต่างประเทศมีภาระผูกพันที่ต้องจ่ายชำระค่าสิทธิในสัมปทานของทุกโครงการในโครงการนิคมอุตสาหกรรมเขตเศรษฐกิจพิเศษทวายระยะแรก</w:t>
      </w:r>
      <w:r w:rsidRPr="006719BA">
        <w:rPr>
          <w:rFonts w:ascii="Browallia New" w:hAnsi="Browallia New" w:cs="Browallia New" w:hint="cs"/>
          <w:color w:val="000000" w:themeColor="text1"/>
          <w:sz w:val="28"/>
        </w:rPr>
        <w:t xml:space="preserve"> </w:t>
      </w:r>
      <w:r w:rsidRPr="006719BA">
        <w:rPr>
          <w:rFonts w:ascii="Browallia New" w:hAnsi="Browallia New" w:cs="Browallia New" w:hint="cs"/>
          <w:color w:val="000000" w:themeColor="text1"/>
          <w:sz w:val="28"/>
          <w:cs/>
        </w:rPr>
        <w:t>ให้กับ</w:t>
      </w:r>
      <w:r w:rsidRPr="006719BA">
        <w:rPr>
          <w:rFonts w:ascii="Browallia New" w:hAnsi="Browallia New" w:cs="Browallia New" w:hint="cs"/>
          <w:color w:val="000000" w:themeColor="text1"/>
          <w:sz w:val="28"/>
        </w:rPr>
        <w:t xml:space="preserve"> </w:t>
      </w:r>
      <w:proofErr w:type="spellStart"/>
      <w:r w:rsidRPr="006719BA">
        <w:rPr>
          <w:rFonts w:ascii="Browallia New" w:hAnsi="Browallia New" w:cs="Browallia New"/>
          <w:color w:val="000000" w:themeColor="text1"/>
          <w:sz w:val="28"/>
        </w:rPr>
        <w:t>Dawei</w:t>
      </w:r>
      <w:proofErr w:type="spellEnd"/>
      <w:r w:rsidRPr="006719BA">
        <w:rPr>
          <w:rFonts w:ascii="Browallia New" w:hAnsi="Browallia New" w:cs="Browallia New"/>
          <w:color w:val="000000" w:themeColor="text1"/>
          <w:sz w:val="28"/>
        </w:rPr>
        <w:t xml:space="preserve"> SEZ Management Committee </w:t>
      </w:r>
      <w:r w:rsidRPr="006719BA">
        <w:rPr>
          <w:rFonts w:ascii="Browallia New" w:hAnsi="Browallia New" w:cs="Browallia New" w:hint="cs"/>
          <w:color w:val="000000" w:themeColor="text1"/>
          <w:sz w:val="28"/>
          <w:cs/>
        </w:rPr>
        <w:t>จำนวนรวม</w:t>
      </w:r>
      <w:r w:rsidRPr="006719BA">
        <w:rPr>
          <w:rFonts w:ascii="Browallia New" w:hAnsi="Browallia New" w:cs="Browallia New" w:hint="cs"/>
          <w:color w:val="000000" w:themeColor="text1"/>
          <w:sz w:val="28"/>
        </w:rPr>
        <w:t xml:space="preserve"> </w:t>
      </w:r>
      <w:r w:rsidRPr="006719BA">
        <w:rPr>
          <w:rFonts w:ascii="BrowalliaUPC" w:hAnsi="BrowalliaUPC" w:cs="BrowalliaUPC"/>
          <w:sz w:val="28"/>
        </w:rPr>
        <w:t>12.96</w:t>
      </w:r>
      <w:r w:rsidRPr="006719BA">
        <w:rPr>
          <w:rFonts w:ascii="Browallia New" w:hAnsi="Browallia New" w:cs="Browallia New"/>
          <w:color w:val="000000" w:themeColor="text1"/>
          <w:sz w:val="28"/>
        </w:rPr>
        <w:t xml:space="preserve"> </w:t>
      </w:r>
      <w:r w:rsidRPr="006719BA">
        <w:rPr>
          <w:rFonts w:ascii="Browallia New" w:hAnsi="Browallia New" w:cs="Browallia New" w:hint="cs"/>
          <w:color w:val="000000" w:themeColor="text1"/>
          <w:sz w:val="28"/>
          <w:cs/>
        </w:rPr>
        <w:t>ล้านเหรียญสหรัฐ</w:t>
      </w:r>
      <w:r w:rsidRPr="006719BA">
        <w:rPr>
          <w:rFonts w:ascii="Browallia New" w:hAnsi="Browallia New" w:cs="Browallia New" w:hint="cs"/>
          <w:color w:val="000000" w:themeColor="text1"/>
          <w:sz w:val="28"/>
        </w:rPr>
        <w:t xml:space="preserve"> </w:t>
      </w:r>
      <w:r w:rsidRPr="006719BA">
        <w:rPr>
          <w:rFonts w:ascii="Browallia New" w:hAnsi="Browallia New" w:cs="Browallia New" w:hint="cs"/>
          <w:color w:val="000000" w:themeColor="text1"/>
          <w:sz w:val="28"/>
          <w:cs/>
        </w:rPr>
        <w:t>และมีภาระผูกพันที่ต้องจ่ายชำระค่าสิทธิในสัมปทานรายปีตามที่กำหนดไว้ในสัญญาสัมปทาน</w:t>
      </w:r>
    </w:p>
    <w:p w14:paraId="08DCF0CA" w14:textId="77777777" w:rsidR="004F0BE5" w:rsidRPr="006719BA" w:rsidRDefault="004F0BE5" w:rsidP="00BF2CE2">
      <w:pPr>
        <w:ind w:right="-34"/>
        <w:jc w:val="thaiDistribute"/>
        <w:rPr>
          <w:rFonts w:ascii="Browallia New" w:hAnsi="Browallia New" w:cs="Browallia New"/>
          <w:color w:val="000000" w:themeColor="text1"/>
        </w:rPr>
      </w:pPr>
    </w:p>
    <w:p w14:paraId="0CB926F0" w14:textId="77777777" w:rsidR="00AB224F" w:rsidRPr="006719BA" w:rsidRDefault="00AB224F" w:rsidP="0044033A">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b/>
          <w:bCs/>
          <w:color w:val="000000" w:themeColor="text1"/>
          <w:sz w:val="28"/>
          <w:szCs w:val="28"/>
          <w:cs/>
        </w:rPr>
        <w:t>หนี้สินที่อาจจะเกิดขึ้น</w:t>
      </w:r>
    </w:p>
    <w:p w14:paraId="0CB926F1" w14:textId="77777777" w:rsidR="00AB224F" w:rsidRPr="006719BA" w:rsidRDefault="00AB224F" w:rsidP="00027F41">
      <w:pPr>
        <w:tabs>
          <w:tab w:val="left" w:pos="360"/>
          <w:tab w:val="left" w:pos="1440"/>
          <w:tab w:val="right" w:pos="7200"/>
          <w:tab w:val="right" w:pos="8540"/>
        </w:tabs>
        <w:ind w:right="-36"/>
        <w:jc w:val="thaiDistribute"/>
        <w:rPr>
          <w:rFonts w:ascii="Browallia New" w:hAnsi="Browallia New" w:cs="Browallia New"/>
          <w:color w:val="000000" w:themeColor="text1"/>
          <w:sz w:val="22"/>
          <w:szCs w:val="22"/>
          <w:lang w:val="en-GB"/>
        </w:rPr>
      </w:pPr>
    </w:p>
    <w:p w14:paraId="41914CEB" w14:textId="3D83913B" w:rsidR="000602CD" w:rsidRPr="006719BA" w:rsidRDefault="00A30C10" w:rsidP="00D86C61">
      <w:pPr>
        <w:pStyle w:val="ListParagraph"/>
        <w:numPr>
          <w:ilvl w:val="1"/>
          <w:numId w:val="20"/>
        </w:numPr>
        <w:ind w:left="993" w:right="-29" w:hanging="567"/>
        <w:jc w:val="thaiDistribute"/>
        <w:rPr>
          <w:rFonts w:ascii="BrowalliaUPC" w:hAnsi="BrowalliaUPC" w:cs="BrowalliaUPC"/>
          <w:sz w:val="28"/>
        </w:rPr>
      </w:pPr>
      <w:r w:rsidRPr="006719BA">
        <w:rPr>
          <w:rFonts w:ascii="BrowalliaUPC" w:hAnsi="BrowalliaUPC" w:cs="BrowalliaUPC"/>
          <w:color w:val="000000" w:themeColor="text1"/>
          <w:sz w:val="28"/>
          <w:cs/>
        </w:rPr>
        <w:t>ในระหว่างงวด บริษัทย่อยแห่งหนึ่งในต่างประเทศได้รับหนังสือแจ้งจากผู้ว่าจ้างขอให้ชำระค่าปรับเนื่องจากปริมาณงานที่บริษัทย่อยส่งมอบไม่เป็นไปตามข้อกำหนดในสัญญา โดยเรียกร้องให้บริษัทย่อยชำระค่าปรับเป็นจำนวนรวม</w:t>
      </w:r>
      <w:r w:rsidR="004205E7" w:rsidRPr="006719BA">
        <w:rPr>
          <w:rFonts w:ascii="BrowalliaUPC" w:hAnsi="BrowalliaUPC" w:cs="BrowalliaUPC"/>
          <w:color w:val="000000" w:themeColor="text1"/>
          <w:sz w:val="28"/>
        </w:rPr>
        <w:t xml:space="preserve"> 7.57</w:t>
      </w:r>
      <w:r w:rsidRPr="006719BA">
        <w:rPr>
          <w:rFonts w:ascii="BrowalliaUPC" w:hAnsi="BrowalliaUPC" w:cs="BrowalliaUPC"/>
          <w:color w:val="000000" w:themeColor="text1"/>
          <w:sz w:val="28"/>
          <w:cs/>
        </w:rPr>
        <w:t xml:space="preserve"> ล้านเหรียญดอลลาร์สหรัฐ (เทียบเท่าประมาณ</w:t>
      </w:r>
      <w:r w:rsidR="00D86C61" w:rsidRPr="006719BA">
        <w:rPr>
          <w:rFonts w:ascii="BrowalliaUPC" w:hAnsi="BrowalliaUPC" w:cs="BrowalliaUPC"/>
          <w:color w:val="000000" w:themeColor="text1"/>
          <w:sz w:val="28"/>
        </w:rPr>
        <w:t xml:space="preserve"> 234.61 </w:t>
      </w:r>
      <w:r w:rsidRPr="006719BA">
        <w:rPr>
          <w:rFonts w:ascii="BrowalliaUPC" w:hAnsi="BrowalliaUPC" w:cs="BrowalliaUPC"/>
          <w:color w:val="000000" w:themeColor="text1"/>
          <w:sz w:val="28"/>
          <w:cs/>
        </w:rPr>
        <w:t>ล้านบาท) ทั้งนี้ ผู้ว่าจ้างได้หักค่าผลงานที่บริษัทย่อยได้ส่งมอบไว้แล้วบางส่วนจำนวน</w:t>
      </w:r>
      <w:r w:rsidR="00D86C61" w:rsidRPr="006719BA">
        <w:rPr>
          <w:rFonts w:ascii="BrowalliaUPC" w:hAnsi="BrowalliaUPC" w:cs="BrowalliaUPC"/>
          <w:color w:val="000000" w:themeColor="text1"/>
          <w:sz w:val="28"/>
        </w:rPr>
        <w:t xml:space="preserve"> 1.05</w:t>
      </w:r>
      <w:r w:rsidRPr="006719BA">
        <w:rPr>
          <w:rFonts w:ascii="BrowalliaUPC" w:hAnsi="BrowalliaUPC" w:cs="BrowalliaUPC"/>
          <w:color w:val="000000" w:themeColor="text1"/>
          <w:sz w:val="28"/>
          <w:cs/>
        </w:rPr>
        <w:t xml:space="preserve"> ล้านเหรียญดอลลาร์สหรัฐ (เทียบเท่าประมาณ</w:t>
      </w:r>
      <w:r w:rsidR="00D86C61" w:rsidRPr="006719BA">
        <w:rPr>
          <w:rFonts w:ascii="BrowalliaUPC" w:hAnsi="BrowalliaUPC" w:cs="BrowalliaUPC"/>
          <w:color w:val="000000" w:themeColor="text1"/>
          <w:sz w:val="28"/>
        </w:rPr>
        <w:t xml:space="preserve"> 3</w:t>
      </w:r>
      <w:r w:rsidR="00E66A41">
        <w:rPr>
          <w:rFonts w:ascii="BrowalliaUPC" w:hAnsi="BrowalliaUPC" w:cs="BrowalliaUPC"/>
          <w:color w:val="000000" w:themeColor="text1"/>
          <w:sz w:val="28"/>
        </w:rPr>
        <w:t>3.61</w:t>
      </w:r>
      <w:r w:rsidRPr="006719BA">
        <w:rPr>
          <w:rFonts w:ascii="BrowalliaUPC" w:hAnsi="BrowalliaUPC" w:cs="BrowalliaUPC"/>
          <w:color w:val="000000" w:themeColor="text1"/>
          <w:sz w:val="28"/>
          <w:cs/>
        </w:rPr>
        <w:t xml:space="preserve"> ล้านบาท) อย่างไรก็ตาม บริษัทย่อยได้ส่งหนังสือโต้แย้งการขอให้ชำระค่าปรับ และชี้แจงเหตุสาเหตุที่บริษัทย่อยไม่สามารถส่งมอบปริมาณงานได้ตามข้อกำหนดในสัญญา สืบเนื่องมาจากผู้ว่าจ้างไม่สามารถส่งมอบพื้นที่บางส่วนให้ได้ตามกำหนดเวลาและตามแผนงานที่ตกลงไว้ และเรียกร้องค่าเสียหายจากผู้ว่าจ้างจำนวนรวม</w:t>
      </w:r>
      <w:r w:rsidR="00D86C61" w:rsidRPr="006719BA">
        <w:rPr>
          <w:rFonts w:ascii="BrowalliaUPC" w:hAnsi="BrowalliaUPC" w:cs="BrowalliaUPC"/>
          <w:color w:val="000000" w:themeColor="text1"/>
          <w:sz w:val="28"/>
        </w:rPr>
        <w:t xml:space="preserve"> 6.76</w:t>
      </w:r>
      <w:r w:rsidRPr="006719BA">
        <w:rPr>
          <w:rFonts w:ascii="BrowalliaUPC" w:hAnsi="BrowalliaUPC" w:cs="BrowalliaUPC"/>
          <w:color w:val="000000" w:themeColor="text1"/>
          <w:sz w:val="28"/>
          <w:cs/>
        </w:rPr>
        <w:t xml:space="preserve"> ล้านเหรียญดอลลาร์สหรัฐ และ</w:t>
      </w:r>
      <w:r w:rsidR="00D86C61" w:rsidRPr="006719BA">
        <w:rPr>
          <w:rFonts w:ascii="BrowalliaUPC" w:hAnsi="BrowalliaUPC" w:cs="BrowalliaUPC"/>
          <w:color w:val="000000" w:themeColor="text1"/>
          <w:sz w:val="28"/>
        </w:rPr>
        <w:t xml:space="preserve"> 2,115</w:t>
      </w:r>
      <w:r w:rsidRPr="006719BA">
        <w:rPr>
          <w:rFonts w:ascii="BrowalliaUPC" w:hAnsi="BrowalliaUPC" w:cs="BrowalliaUPC"/>
          <w:color w:val="000000" w:themeColor="text1"/>
          <w:sz w:val="28"/>
          <w:cs/>
        </w:rPr>
        <w:t xml:space="preserve"> ล้านรูเปียอินโดนีเซีย (เทียบเท่าประมาณ</w:t>
      </w:r>
      <w:r w:rsidR="00D86C61" w:rsidRPr="006719BA">
        <w:rPr>
          <w:rFonts w:ascii="BrowalliaUPC" w:hAnsi="BrowalliaUPC" w:cs="BrowalliaUPC"/>
          <w:color w:val="000000" w:themeColor="text1"/>
          <w:sz w:val="28"/>
        </w:rPr>
        <w:t xml:space="preserve"> 213.97</w:t>
      </w:r>
      <w:r w:rsidRPr="006719BA">
        <w:rPr>
          <w:rFonts w:ascii="BrowalliaUPC" w:hAnsi="BrowalliaUPC" w:cs="BrowalliaUPC"/>
          <w:color w:val="000000" w:themeColor="text1"/>
          <w:sz w:val="28"/>
          <w:cs/>
        </w:rPr>
        <w:t xml:space="preserve">  ล้านบาท) จากความเสียหายที่บริษัทย่อยไม่สามารถเข้าปฏิบัติงานในพื้นที่ให้แล้วเสร็จได้ตามเงื่อนไขและตามกำหนดเวลา ปัจจุบัน เรื่องดังกล่าวอยู่ระหว่างการเจรจาเพื่อหารือและตกลงร่วมกันระหว่างบริษัทย่อยและผู้ว่าจ้าง ซึ่งยังไม่สามารถสรุปได้ในปัจจุบัน ทั้งนี้ บริษัทย่อยไม่ได้บันทึกประมาณการหนี้สินในงบการเงินสำหรับงวดปัจจุบันเนื่องจากผู้บริหารของบริษัทย่อยพิจารณาว่ายังมีความไม่แน่นอนของระยะเวลาและภาระผูกพันที่ต้องชำระซึ่งขึ้นอยู่กับผลของการเจรจา</w:t>
      </w:r>
    </w:p>
    <w:p w14:paraId="366EAF5B" w14:textId="77777777" w:rsidR="00A30C10" w:rsidRPr="006719BA" w:rsidRDefault="00A30C10" w:rsidP="00A30C10">
      <w:pPr>
        <w:pStyle w:val="ListParagraph"/>
        <w:ind w:left="993"/>
        <w:jc w:val="thaiDistribute"/>
        <w:rPr>
          <w:rFonts w:ascii="Browallia New" w:hAnsi="Browallia New" w:cs="Browallia New"/>
          <w:sz w:val="28"/>
        </w:rPr>
      </w:pPr>
    </w:p>
    <w:p w14:paraId="3DC13514" w14:textId="1D00EDF4" w:rsidR="00BD1D3C" w:rsidRPr="006719BA" w:rsidRDefault="00AA1887" w:rsidP="000602CD">
      <w:pPr>
        <w:pStyle w:val="ListParagraph"/>
        <w:numPr>
          <w:ilvl w:val="1"/>
          <w:numId w:val="20"/>
        </w:numPr>
        <w:ind w:left="993" w:hanging="567"/>
        <w:jc w:val="thaiDistribute"/>
        <w:rPr>
          <w:rFonts w:ascii="Browallia New" w:hAnsi="Browallia New" w:cs="Browallia New"/>
          <w:sz w:val="28"/>
        </w:rPr>
      </w:pPr>
      <w:r w:rsidRPr="006719BA">
        <w:rPr>
          <w:rFonts w:ascii="BrowalliaUPC" w:hAnsi="BrowalliaUPC" w:cs="BrowalliaUPC"/>
          <w:sz w:val="28"/>
          <w:cs/>
        </w:rPr>
        <w:t>กลุ่มบริษัทได้ถูกบริษัทลูกค้าหลายรายฟ้องร้องเพื่อเรียกร้องค่าเสียหายเกี่ยวกับการผิดสัญญาจ้าง โดยเรียกค่าเสียหายจากกลุ่มบริษัทเป็นจำนวนรวม</w:t>
      </w:r>
      <w:r w:rsidRPr="006719BA">
        <w:rPr>
          <w:rFonts w:ascii="BrowalliaUPC" w:hAnsi="BrowalliaUPC" w:cs="BrowalliaUPC"/>
          <w:sz w:val="28"/>
        </w:rPr>
        <w:t xml:space="preserve"> </w:t>
      </w:r>
      <w:r w:rsidR="00EB7B1F" w:rsidRPr="006719BA">
        <w:rPr>
          <w:rFonts w:ascii="BrowalliaUPC" w:hAnsi="BrowalliaUPC" w:cs="BrowalliaUPC"/>
          <w:sz w:val="28"/>
        </w:rPr>
        <w:t>2,</w:t>
      </w:r>
      <w:r w:rsidR="007D57AE" w:rsidRPr="007D57AE">
        <w:rPr>
          <w:rFonts w:ascii="BrowalliaUPC" w:hAnsi="BrowalliaUPC" w:cs="BrowalliaUPC" w:hint="cs"/>
          <w:sz w:val="28"/>
        </w:rPr>
        <w:t>7</w:t>
      </w:r>
      <w:r w:rsidR="008F3593" w:rsidRPr="006719BA">
        <w:rPr>
          <w:rFonts w:ascii="BrowalliaUPC" w:hAnsi="BrowalliaUPC" w:cs="BrowalliaUPC"/>
          <w:sz w:val="28"/>
        </w:rPr>
        <w:t>14.07</w:t>
      </w:r>
      <w:r w:rsidRPr="006719BA">
        <w:rPr>
          <w:rFonts w:ascii="BrowalliaUPC" w:hAnsi="BrowalliaUPC" w:cs="BrowalliaUPC"/>
          <w:sz w:val="28"/>
        </w:rPr>
        <w:t xml:space="preserve"> </w:t>
      </w:r>
      <w:r w:rsidRPr="006719BA">
        <w:rPr>
          <w:rFonts w:ascii="BrowalliaUPC" w:hAnsi="BrowalliaUPC" w:cs="BrowalliaUPC"/>
          <w:sz w:val="28"/>
          <w:cs/>
        </w:rPr>
        <w:t>ล้านบาท (เฉพาะของบริษัทจำนวน</w:t>
      </w:r>
      <w:r w:rsidRPr="006719BA">
        <w:rPr>
          <w:rFonts w:ascii="BrowalliaUPC" w:hAnsi="BrowalliaUPC" w:cs="BrowalliaUPC"/>
          <w:sz w:val="28"/>
        </w:rPr>
        <w:t xml:space="preserve"> </w:t>
      </w:r>
      <w:r w:rsidR="006C7AC6" w:rsidRPr="006719BA">
        <w:rPr>
          <w:rFonts w:ascii="BrowalliaUPC" w:hAnsi="BrowalliaUPC" w:cs="BrowalliaUPC"/>
          <w:sz w:val="28"/>
          <w:lang w:val="en-GB"/>
        </w:rPr>
        <w:t>1,872.89</w:t>
      </w:r>
      <w:r w:rsidRPr="006719BA">
        <w:rPr>
          <w:rFonts w:ascii="BrowalliaUPC" w:hAnsi="BrowalliaUPC" w:cs="BrowalliaUPC"/>
          <w:sz w:val="28"/>
        </w:rPr>
        <w:t xml:space="preserve"> </w:t>
      </w:r>
      <w:r w:rsidRPr="006719BA">
        <w:rPr>
          <w:rFonts w:ascii="BrowalliaUPC" w:hAnsi="BrowalliaUPC" w:cs="BrowalliaUPC"/>
          <w:sz w:val="28"/>
          <w:cs/>
        </w:rPr>
        <w:t>ล้านบาท) ขณะนี้คดียังอยู่ในระหว่างขั้นตอนพิจารณาของศาลแพ่งจำนวน</w:t>
      </w:r>
      <w:r w:rsidRPr="006719BA">
        <w:rPr>
          <w:rFonts w:ascii="BrowalliaUPC" w:hAnsi="BrowalliaUPC" w:cs="BrowalliaUPC"/>
          <w:sz w:val="28"/>
        </w:rPr>
        <w:t xml:space="preserve"> </w:t>
      </w:r>
      <w:r w:rsidR="006C7AC6" w:rsidRPr="006719BA">
        <w:rPr>
          <w:rFonts w:ascii="BrowalliaUPC" w:hAnsi="BrowalliaUPC" w:cs="BrowalliaUPC"/>
          <w:sz w:val="28"/>
        </w:rPr>
        <w:t>2,6</w:t>
      </w:r>
      <w:r w:rsidR="008F3593" w:rsidRPr="006719BA">
        <w:rPr>
          <w:rFonts w:ascii="BrowalliaUPC" w:hAnsi="BrowalliaUPC" w:cs="BrowalliaUPC"/>
          <w:sz w:val="28"/>
        </w:rPr>
        <w:t>31.93</w:t>
      </w:r>
      <w:r w:rsidRPr="006719BA">
        <w:rPr>
          <w:rFonts w:ascii="BrowalliaUPC" w:hAnsi="BrowalliaUPC" w:cs="BrowalliaUPC"/>
          <w:sz w:val="28"/>
        </w:rPr>
        <w:t xml:space="preserve"> </w:t>
      </w:r>
      <w:r w:rsidRPr="006719BA">
        <w:rPr>
          <w:rFonts w:ascii="BrowalliaUPC" w:hAnsi="BrowalliaUPC" w:cs="BrowalliaUPC"/>
          <w:sz w:val="28"/>
          <w:cs/>
        </w:rPr>
        <w:t>ล้านบาท และอยู่ในระหว่างการพิจารณาของอนุญาโตตุลาการจำนวน</w:t>
      </w:r>
      <w:r w:rsidRPr="006719BA">
        <w:rPr>
          <w:rFonts w:ascii="BrowalliaUPC" w:hAnsi="BrowalliaUPC" w:cs="BrowalliaUPC"/>
          <w:sz w:val="28"/>
        </w:rPr>
        <w:t xml:space="preserve"> </w:t>
      </w:r>
      <w:r w:rsidR="006C7AC6" w:rsidRPr="006719BA">
        <w:rPr>
          <w:rFonts w:ascii="BrowalliaUPC" w:hAnsi="BrowalliaUPC" w:cs="BrowalliaUPC"/>
          <w:sz w:val="28"/>
        </w:rPr>
        <w:t>82.14</w:t>
      </w:r>
      <w:r w:rsidRPr="006719BA">
        <w:rPr>
          <w:rFonts w:ascii="BrowalliaUPC" w:hAnsi="BrowalliaUPC" w:cs="BrowalliaUPC"/>
          <w:sz w:val="28"/>
        </w:rPr>
        <w:t xml:space="preserve"> </w:t>
      </w:r>
      <w:r w:rsidRPr="006719BA">
        <w:rPr>
          <w:rFonts w:ascii="BrowalliaUPC" w:hAnsi="BrowalliaUPC" w:cs="BrowalliaUPC"/>
          <w:sz w:val="28"/>
          <w:cs/>
        </w:rPr>
        <w:t>ล้านบาท ทั้งนี้ กลุ่มบริษัทไม่สามารถประเมินระยะเวลาของกระแสเงินสดจ่ายชำระค่าเสียหาย (ถ้ามี) จากการเรียกฟ้องร้องค่าเสียหายดังกล่าวได้ เนื่องจากผลของคดีความขึ้นอยู่กับการตัดสินของศาลและอนุญาโตตุลาการซึ่งยังไม่สามารถสรุปได้ในขณะนี้ อย่างไรก็ตาม ผู้บริหารของกลุ่มบริษัทเชื่อว่าคดีดังกล่าวจะไม่ก่อให้เกิดผลเสียหายอย่างมีสาระสำคัญต่อกลุ่มบริษัท เนื่องจากบางคดีเป็นการฟ้องโดยไม่มีมูล กลุ่มบริษัทจึงไม่มีการตั้งสำรองค่าเผื่อความเสียหายไว้ในบัญชี</w:t>
      </w:r>
    </w:p>
    <w:p w14:paraId="478CBF5F" w14:textId="3C4ACF02" w:rsidR="0078425F" w:rsidRPr="006719BA" w:rsidRDefault="0078425F" w:rsidP="0078425F">
      <w:pPr>
        <w:tabs>
          <w:tab w:val="left" w:pos="900"/>
          <w:tab w:val="left" w:pos="2160"/>
          <w:tab w:val="right" w:pos="6840"/>
          <w:tab w:val="right" w:pos="8190"/>
        </w:tabs>
        <w:ind w:right="-45"/>
        <w:jc w:val="thaiDistribute"/>
        <w:rPr>
          <w:rFonts w:ascii="Browallia New" w:hAnsi="Browallia New" w:cs="Browallia New"/>
          <w:color w:val="000000" w:themeColor="text1"/>
          <w:sz w:val="28"/>
        </w:rPr>
        <w:sectPr w:rsidR="0078425F" w:rsidRPr="006719BA" w:rsidSect="009B442D">
          <w:pgSz w:w="11907" w:h="16840" w:code="9"/>
          <w:pgMar w:top="1170" w:right="1138" w:bottom="630" w:left="1411" w:header="706" w:footer="470" w:gutter="0"/>
          <w:pgBorders w:display="notFirstPage" w:offsetFrom="page">
            <w:top w:val="single" w:sz="4" w:space="24" w:color="FFFFFF"/>
          </w:pgBorders>
          <w:cols w:space="720"/>
          <w:docGrid w:linePitch="326"/>
        </w:sectPr>
      </w:pPr>
    </w:p>
    <w:p w14:paraId="301B9CC1" w14:textId="29512BE0" w:rsidR="00D005D2" w:rsidRPr="006719BA" w:rsidRDefault="00C85C72" w:rsidP="0044033A">
      <w:pPr>
        <w:numPr>
          <w:ilvl w:val="0"/>
          <w:numId w:val="1"/>
        </w:numPr>
        <w:tabs>
          <w:tab w:val="left" w:pos="90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hint="cs"/>
          <w:b/>
          <w:bCs/>
          <w:color w:val="000000" w:themeColor="text1"/>
          <w:sz w:val="28"/>
          <w:szCs w:val="28"/>
        </w:rPr>
        <w:lastRenderedPageBreak/>
        <w:t xml:space="preserve"> </w:t>
      </w:r>
      <w:r w:rsidR="00406F64" w:rsidRPr="006719BA">
        <w:rPr>
          <w:rFonts w:ascii="Browallia New" w:hAnsi="Browallia New" w:cs="Browallia New" w:hint="cs"/>
          <w:b/>
          <w:bCs/>
          <w:color w:val="000000" w:themeColor="text1"/>
          <w:sz w:val="28"/>
          <w:szCs w:val="28"/>
          <w:cs/>
        </w:rPr>
        <w:t>ส่วนงานดำเนินงาน</w:t>
      </w:r>
    </w:p>
    <w:p w14:paraId="08BFC1A9" w14:textId="77777777" w:rsidR="00924DFC" w:rsidRPr="006719BA" w:rsidRDefault="00924DFC" w:rsidP="00924DFC">
      <w:pPr>
        <w:tabs>
          <w:tab w:val="left" w:pos="900"/>
        </w:tabs>
        <w:ind w:left="426" w:right="-45"/>
        <w:jc w:val="both"/>
        <w:rPr>
          <w:rFonts w:ascii="Browallia New" w:hAnsi="Browallia New" w:cs="Browallia New"/>
          <w:b/>
          <w:bCs/>
          <w:color w:val="000000" w:themeColor="text1"/>
          <w:sz w:val="20"/>
          <w:szCs w:val="20"/>
        </w:rPr>
      </w:pPr>
    </w:p>
    <w:p w14:paraId="13E9BD03" w14:textId="135485C3" w:rsidR="00552E6B" w:rsidRPr="006719BA" w:rsidRDefault="00A504DA"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บริษัทและบริษัทย่อยดำเนินกิจการในส่วนงานหลักทางธุรกิจเกี่ยวกับธุรกิจการก่อสร้าง</w:t>
      </w:r>
      <w:r w:rsidR="00C85C72" w:rsidRPr="006719BA">
        <w:rPr>
          <w:rFonts w:ascii="Browallia New" w:hAnsi="Browallia New" w:cs="Browallia New" w:hint="cs"/>
          <w:color w:val="000000" w:themeColor="text1"/>
          <w:sz w:val="28"/>
          <w:szCs w:val="28"/>
        </w:rPr>
        <w:t xml:space="preserve"> </w:t>
      </w:r>
      <w:r w:rsidR="00E34381" w:rsidRPr="006719BA">
        <w:rPr>
          <w:rFonts w:ascii="Browallia New" w:hAnsi="Browallia New" w:cs="Browallia New" w:hint="cs"/>
          <w:color w:val="000000" w:themeColor="text1"/>
          <w:sz w:val="28"/>
          <w:szCs w:val="28"/>
          <w:cs/>
        </w:rPr>
        <w:t>และการขายและ</w:t>
      </w:r>
      <w:r w:rsidR="009D3FAC" w:rsidRPr="006719BA">
        <w:rPr>
          <w:rFonts w:ascii="Browallia New" w:hAnsi="Browallia New" w:cs="Browallia New" w:hint="cs"/>
          <w:color w:val="000000" w:themeColor="text1"/>
          <w:sz w:val="28"/>
          <w:szCs w:val="28"/>
          <w:cs/>
        </w:rPr>
        <w:t>ให้</w:t>
      </w:r>
      <w:r w:rsidR="00E34381" w:rsidRPr="006719BA">
        <w:rPr>
          <w:rFonts w:ascii="Browallia New" w:hAnsi="Browallia New" w:cs="Browallia New" w:hint="cs"/>
          <w:color w:val="000000" w:themeColor="text1"/>
          <w:sz w:val="28"/>
          <w:szCs w:val="28"/>
          <w:cs/>
        </w:rPr>
        <w:t>บริการ</w:t>
      </w:r>
      <w:r w:rsidRPr="006719BA">
        <w:rPr>
          <w:rFonts w:ascii="Browallia New" w:hAnsi="Browallia New" w:cs="Browallia New"/>
          <w:color w:val="000000" w:themeColor="text1"/>
          <w:sz w:val="28"/>
          <w:szCs w:val="28"/>
          <w:cs/>
        </w:rPr>
        <w:t>เป็นส่วนใหญ่</w:t>
      </w:r>
      <w:r w:rsidRPr="006719BA">
        <w:rPr>
          <w:rFonts w:ascii="Browallia New" w:hAnsi="Browallia New" w:cs="Browallia New"/>
          <w:color w:val="000000" w:themeColor="text1"/>
          <w:sz w:val="28"/>
          <w:szCs w:val="28"/>
        </w:rPr>
        <w:t xml:space="preserve"> </w:t>
      </w:r>
      <w:r w:rsidR="009D3FAC" w:rsidRPr="006719BA">
        <w:rPr>
          <w:rFonts w:ascii="Browallia New" w:hAnsi="Browallia New" w:cs="Browallia New" w:hint="cs"/>
          <w:color w:val="000000" w:themeColor="text1"/>
          <w:sz w:val="28"/>
          <w:szCs w:val="28"/>
          <w:cs/>
        </w:rPr>
        <w:t>โดย</w:t>
      </w:r>
      <w:r w:rsidRPr="006719BA">
        <w:rPr>
          <w:rFonts w:ascii="Browallia New" w:hAnsi="Browallia New" w:cs="Browallia New"/>
          <w:color w:val="000000" w:themeColor="text1"/>
          <w:sz w:val="28"/>
          <w:szCs w:val="28"/>
          <w:cs/>
        </w:rPr>
        <w:t>ดำเนินธุรกิจในส่วนงานทางภูมิศาสตร์สำหรับ</w:t>
      </w:r>
      <w:r w:rsidR="00552E6B" w:rsidRPr="006719BA">
        <w:rPr>
          <w:rFonts w:ascii="Browallia New" w:hAnsi="Browallia New" w:cs="Browallia New" w:hint="cs"/>
          <w:color w:val="000000" w:themeColor="text1"/>
          <w:sz w:val="28"/>
          <w:szCs w:val="28"/>
          <w:cs/>
        </w:rPr>
        <w:t>งวด</w:t>
      </w:r>
      <w:r w:rsidR="00865AA2" w:rsidRPr="006719BA">
        <w:rPr>
          <w:rFonts w:ascii="Browallia New" w:hAnsi="Browallia New" w:cs="Browallia New"/>
          <w:color w:val="000000" w:themeColor="text1"/>
          <w:sz w:val="28"/>
          <w:szCs w:val="28"/>
        </w:rPr>
        <w:t xml:space="preserve">               </w:t>
      </w:r>
      <w:r w:rsidR="00552E6B" w:rsidRPr="006719BA">
        <w:rPr>
          <w:rFonts w:ascii="Browallia New" w:hAnsi="Browallia New" w:cs="Browallia New" w:hint="cs"/>
          <w:color w:val="000000" w:themeColor="text1"/>
          <w:sz w:val="28"/>
          <w:szCs w:val="28"/>
          <w:cs/>
        </w:rPr>
        <w:t>สามเดือน</w:t>
      </w:r>
      <w:r w:rsidR="00F77532" w:rsidRPr="006719BA">
        <w:rPr>
          <w:rFonts w:ascii="Browallia New" w:hAnsi="Browallia New" w:cs="Browallia New" w:hint="cs"/>
          <w:color w:val="000000" w:themeColor="text1"/>
          <w:sz w:val="28"/>
          <w:szCs w:val="28"/>
          <w:cs/>
        </w:rPr>
        <w:t>และหกเดือน</w:t>
      </w:r>
      <w:r w:rsidR="00552E6B" w:rsidRPr="006719BA">
        <w:rPr>
          <w:rFonts w:ascii="Browallia New" w:hAnsi="Browallia New" w:cs="Browallia New" w:hint="cs"/>
          <w:color w:val="000000" w:themeColor="text1"/>
          <w:sz w:val="28"/>
          <w:szCs w:val="28"/>
          <w:cs/>
        </w:rPr>
        <w:t>สิ้นสุดวันที่</w:t>
      </w:r>
      <w:r w:rsidR="00C85C72" w:rsidRPr="006719BA">
        <w:rPr>
          <w:rFonts w:ascii="Browallia New" w:hAnsi="Browallia New" w:cs="Browallia New" w:hint="cs"/>
          <w:color w:val="000000" w:themeColor="text1"/>
          <w:sz w:val="28"/>
          <w:szCs w:val="28"/>
        </w:rPr>
        <w:t xml:space="preserve"> </w:t>
      </w:r>
      <w:r w:rsidR="0002151D" w:rsidRPr="006719BA">
        <w:rPr>
          <w:rFonts w:ascii="Browallia New" w:hAnsi="Browallia New" w:cs="Browallia New"/>
          <w:sz w:val="28"/>
          <w:szCs w:val="28"/>
        </w:rPr>
        <w:t>30</w:t>
      </w:r>
      <w:r w:rsidR="0002151D" w:rsidRPr="006719BA">
        <w:rPr>
          <w:rFonts w:ascii="Browallia New" w:hAnsi="Browallia New" w:cs="Browallia New" w:hint="cs"/>
          <w:sz w:val="28"/>
          <w:szCs w:val="28"/>
          <w:cs/>
        </w:rPr>
        <w:t xml:space="preserve"> มิถุนายน</w:t>
      </w:r>
      <w:r w:rsidR="005719A8" w:rsidRPr="006719BA">
        <w:rPr>
          <w:rFonts w:ascii="Browallia New" w:hAnsi="Browallia New" w:cs="Browallia New"/>
          <w:sz w:val="28"/>
          <w:szCs w:val="28"/>
        </w:rPr>
        <w:t xml:space="preserve"> 2564</w:t>
      </w:r>
      <w:r w:rsidR="00552E6B" w:rsidRPr="006719BA">
        <w:rPr>
          <w:rFonts w:ascii="Browallia New" w:hAnsi="Browallia New" w:cs="Browallia New"/>
          <w:color w:val="000000" w:themeColor="text1"/>
          <w:sz w:val="28"/>
          <w:szCs w:val="28"/>
        </w:rPr>
        <w:t xml:space="preserve"> </w:t>
      </w:r>
      <w:r w:rsidR="00552E6B" w:rsidRPr="006719BA">
        <w:rPr>
          <w:rFonts w:ascii="Browallia New" w:hAnsi="Browallia New" w:cs="Browallia New"/>
          <w:color w:val="000000" w:themeColor="text1"/>
          <w:sz w:val="28"/>
          <w:szCs w:val="28"/>
          <w:cs/>
        </w:rPr>
        <w:t>และ</w:t>
      </w:r>
      <w:r w:rsidR="00552E6B" w:rsidRPr="006719BA">
        <w:rPr>
          <w:rFonts w:ascii="Browallia New" w:hAnsi="Browallia New" w:cs="Browallia New"/>
          <w:color w:val="000000" w:themeColor="text1"/>
          <w:sz w:val="28"/>
          <w:szCs w:val="28"/>
        </w:rPr>
        <w:t xml:space="preserve"> </w:t>
      </w:r>
      <w:r w:rsidR="00DE0E9B" w:rsidRPr="006719BA">
        <w:rPr>
          <w:rFonts w:ascii="Browallia New" w:hAnsi="Browallia New" w:cs="Browallia New"/>
          <w:color w:val="000000" w:themeColor="text1"/>
          <w:sz w:val="28"/>
          <w:szCs w:val="28"/>
          <w:lang w:val="en-GB"/>
        </w:rPr>
        <w:t>256</w:t>
      </w:r>
      <w:r w:rsidR="005719A8" w:rsidRPr="006719BA">
        <w:rPr>
          <w:rFonts w:ascii="Browallia New" w:hAnsi="Browallia New" w:cs="Browallia New"/>
          <w:color w:val="000000" w:themeColor="text1"/>
          <w:sz w:val="28"/>
          <w:szCs w:val="28"/>
          <w:lang w:val="en-GB"/>
        </w:rPr>
        <w:t>3</w:t>
      </w:r>
      <w:r w:rsidR="00552E6B" w:rsidRPr="006719BA">
        <w:rPr>
          <w:rFonts w:ascii="Browallia New" w:hAnsi="Browallia New" w:cs="Browallia New"/>
          <w:color w:val="000000" w:themeColor="text1"/>
          <w:sz w:val="28"/>
          <w:szCs w:val="28"/>
        </w:rPr>
        <w:t xml:space="preserve"> </w:t>
      </w:r>
      <w:r w:rsidR="00552E6B" w:rsidRPr="006719BA">
        <w:rPr>
          <w:rFonts w:ascii="Browallia New" w:hAnsi="Browallia New" w:cs="Browallia New"/>
          <w:color w:val="000000" w:themeColor="text1"/>
          <w:sz w:val="28"/>
          <w:szCs w:val="28"/>
          <w:cs/>
        </w:rPr>
        <w:t>ดังนี้</w:t>
      </w:r>
    </w:p>
    <w:p w14:paraId="42BE43A8" w14:textId="77777777" w:rsidR="0034154F" w:rsidRPr="006719BA" w:rsidRDefault="0034154F" w:rsidP="00552E6B">
      <w:pPr>
        <w:tabs>
          <w:tab w:val="left" w:pos="900"/>
          <w:tab w:val="left" w:pos="2160"/>
          <w:tab w:val="right" w:pos="7200"/>
          <w:tab w:val="right" w:pos="8540"/>
        </w:tabs>
        <w:ind w:left="426" w:right="-43"/>
        <w:jc w:val="thaiDistribute"/>
        <w:rPr>
          <w:rFonts w:ascii="Browallia New" w:hAnsi="Browallia New" w:cs="Browallia New"/>
          <w:color w:val="000000" w:themeColor="text1"/>
          <w:sz w:val="20"/>
          <w:szCs w:val="20"/>
        </w:rPr>
      </w:pPr>
    </w:p>
    <w:tbl>
      <w:tblPr>
        <w:tblW w:w="14616" w:type="dxa"/>
        <w:tblInd w:w="351" w:type="dxa"/>
        <w:tblLayout w:type="fixed"/>
        <w:tblLook w:val="0000" w:firstRow="0" w:lastRow="0" w:firstColumn="0" w:lastColumn="0" w:noHBand="0" w:noVBand="0"/>
      </w:tblPr>
      <w:tblGrid>
        <w:gridCol w:w="2910"/>
        <w:gridCol w:w="834"/>
        <w:gridCol w:w="835"/>
        <w:gridCol w:w="835"/>
        <w:gridCol w:w="835"/>
        <w:gridCol w:w="835"/>
        <w:gridCol w:w="835"/>
        <w:gridCol w:w="835"/>
        <w:gridCol w:w="835"/>
        <w:gridCol w:w="835"/>
        <w:gridCol w:w="835"/>
        <w:gridCol w:w="835"/>
        <w:gridCol w:w="835"/>
        <w:gridCol w:w="835"/>
        <w:gridCol w:w="852"/>
      </w:tblGrid>
      <w:tr w:rsidR="00502AFD" w:rsidRPr="006719BA" w14:paraId="1839B6D2" w14:textId="77777777" w:rsidTr="009107B5">
        <w:trPr>
          <w:trHeight w:val="259"/>
          <w:tblHeader/>
        </w:trPr>
        <w:tc>
          <w:tcPr>
            <w:tcW w:w="2910" w:type="dxa"/>
          </w:tcPr>
          <w:p w14:paraId="263BDC3F" w14:textId="77777777" w:rsidR="00502AFD" w:rsidRPr="006719BA"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617D1FCC" w14:textId="178C2F3B" w:rsidR="00502AFD" w:rsidRPr="006719BA" w:rsidRDefault="00502AFD" w:rsidP="004D112B">
            <w:pPr>
              <w:overflowPunct/>
              <w:autoSpaceDE/>
              <w:autoSpaceDN/>
              <w:adjustRightInd/>
              <w:jc w:val="right"/>
              <w:textAlignment w:val="auto"/>
              <w:rPr>
                <w:rFonts w:ascii="Browallia New" w:hAnsi="Browallia New" w:cs="Browallia New"/>
                <w:color w:val="000000" w:themeColor="text1"/>
                <w:sz w:val="20"/>
                <w:szCs w:val="20"/>
                <w:u w:val="single"/>
              </w:rPr>
            </w:pPr>
            <w:r w:rsidRPr="006719BA">
              <w:rPr>
                <w:rFonts w:ascii="Browallia New" w:hAnsi="Browallia New" w:cs="Browallia New" w:hint="cs"/>
                <w:color w:val="000000" w:themeColor="text1"/>
                <w:sz w:val="20"/>
                <w:szCs w:val="20"/>
                <w:lang w:val="en-GB"/>
              </w:rPr>
              <w:t>(</w:t>
            </w:r>
            <w:proofErr w:type="gramStart"/>
            <w:r w:rsidRPr="006719BA">
              <w:rPr>
                <w:rFonts w:ascii="Browallia New" w:hAnsi="Browallia New" w:cs="Browallia New" w:hint="cs"/>
                <w:color w:val="000000" w:themeColor="text1"/>
                <w:sz w:val="20"/>
                <w:szCs w:val="20"/>
                <w:cs/>
                <w:lang w:val="en-GB"/>
              </w:rPr>
              <w:t>หน่วย</w:t>
            </w:r>
            <w:r w:rsidR="00C85C72" w:rsidRPr="006719BA">
              <w:rPr>
                <w:rFonts w:ascii="Browallia New" w:hAnsi="Browallia New" w:cs="Browallia New" w:hint="cs"/>
                <w:color w:val="000000" w:themeColor="text1"/>
                <w:sz w:val="20"/>
                <w:szCs w:val="20"/>
              </w:rPr>
              <w:t xml:space="preserve"> </w:t>
            </w:r>
            <w:r w:rsidRPr="006719BA">
              <w:rPr>
                <w:rFonts w:ascii="Browallia New" w:hAnsi="Browallia New" w:cs="Browallia New" w:hint="cs"/>
                <w:color w:val="000000" w:themeColor="text1"/>
                <w:sz w:val="20"/>
                <w:szCs w:val="20"/>
                <w:lang w:val="en-GB"/>
              </w:rPr>
              <w:t>:</w:t>
            </w:r>
            <w:proofErr w:type="gramEnd"/>
            <w:r w:rsidR="00C85C72" w:rsidRPr="006719BA">
              <w:rPr>
                <w:rFonts w:ascii="Browallia New" w:hAnsi="Browallia New" w:cs="Browallia New" w:hint="cs"/>
                <w:color w:val="000000" w:themeColor="text1"/>
                <w:sz w:val="20"/>
                <w:szCs w:val="20"/>
              </w:rPr>
              <w:t xml:space="preserve"> </w:t>
            </w:r>
            <w:r w:rsidRPr="006719BA">
              <w:rPr>
                <w:rFonts w:ascii="Browallia New" w:hAnsi="Browallia New" w:cs="Browallia New" w:hint="cs"/>
                <w:color w:val="000000" w:themeColor="text1"/>
                <w:sz w:val="20"/>
                <w:szCs w:val="20"/>
                <w:cs/>
                <w:lang w:val="en-GB"/>
              </w:rPr>
              <w:t>ล้านบาท)</w:t>
            </w:r>
          </w:p>
        </w:tc>
      </w:tr>
      <w:tr w:rsidR="00502AFD" w:rsidRPr="006719BA" w14:paraId="509163C9" w14:textId="77777777" w:rsidTr="009107B5">
        <w:trPr>
          <w:trHeight w:val="68"/>
          <w:tblHeader/>
        </w:trPr>
        <w:tc>
          <w:tcPr>
            <w:tcW w:w="2910" w:type="dxa"/>
          </w:tcPr>
          <w:p w14:paraId="7927445E" w14:textId="77777777" w:rsidR="00502AFD" w:rsidRPr="006719BA"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7276BF2F" w14:textId="58BA3C6E" w:rsidR="00502AFD" w:rsidRPr="006719BA" w:rsidRDefault="00502AFD" w:rsidP="004D112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งบการเงินรวม</w:t>
            </w:r>
          </w:p>
        </w:tc>
      </w:tr>
      <w:tr w:rsidR="00502AFD" w:rsidRPr="006719BA" w14:paraId="603B68A3" w14:textId="77777777" w:rsidTr="009107B5">
        <w:trPr>
          <w:trHeight w:val="72"/>
          <w:tblHeader/>
        </w:trPr>
        <w:tc>
          <w:tcPr>
            <w:tcW w:w="2910" w:type="dxa"/>
          </w:tcPr>
          <w:p w14:paraId="74ADFDA4" w14:textId="77777777" w:rsidR="00502AFD" w:rsidRPr="006719BA"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51E884CC" w14:textId="465D7EBA" w:rsidR="00502AFD" w:rsidRPr="006719BA" w:rsidRDefault="00502AFD" w:rsidP="004D112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6719BA">
              <w:rPr>
                <w:rFonts w:ascii="Browallia New" w:hAnsi="Browallia New" w:cs="Browallia New" w:hint="cs"/>
                <w:color w:val="000000" w:themeColor="text1"/>
                <w:sz w:val="20"/>
                <w:szCs w:val="20"/>
                <w:cs/>
              </w:rPr>
              <w:t>สำหรับงวดสามเดือนสิ้นสุดวันที่</w:t>
            </w:r>
            <w:r w:rsidR="00C85C72" w:rsidRPr="006719BA">
              <w:rPr>
                <w:rFonts w:ascii="Browallia New" w:hAnsi="Browallia New" w:cs="Browallia New" w:hint="cs"/>
                <w:color w:val="000000" w:themeColor="text1"/>
                <w:sz w:val="20"/>
                <w:szCs w:val="20"/>
              </w:rPr>
              <w:t xml:space="preserve"> </w:t>
            </w:r>
            <w:r w:rsidR="00A45514" w:rsidRPr="006719BA">
              <w:rPr>
                <w:rFonts w:ascii="Browallia New" w:hAnsi="Browallia New" w:cs="Browallia New" w:hint="cs"/>
                <w:color w:val="000000" w:themeColor="text1"/>
                <w:sz w:val="20"/>
                <w:szCs w:val="20"/>
              </w:rPr>
              <w:t xml:space="preserve">30 </w:t>
            </w:r>
            <w:r w:rsidR="00A45514" w:rsidRPr="006719BA">
              <w:rPr>
                <w:rFonts w:ascii="Browallia New" w:hAnsi="Browallia New" w:cs="Browallia New" w:hint="cs"/>
                <w:color w:val="000000" w:themeColor="text1"/>
                <w:sz w:val="20"/>
                <w:szCs w:val="20"/>
                <w:cs/>
              </w:rPr>
              <w:t>มิถุนายน</w:t>
            </w:r>
          </w:p>
        </w:tc>
      </w:tr>
      <w:tr w:rsidR="00502AFD" w:rsidRPr="006719BA" w14:paraId="5EEA44CC" w14:textId="77777777" w:rsidTr="009107B5">
        <w:trPr>
          <w:trHeight w:val="68"/>
          <w:tblHeader/>
        </w:trPr>
        <w:tc>
          <w:tcPr>
            <w:tcW w:w="2910" w:type="dxa"/>
          </w:tcPr>
          <w:p w14:paraId="622A2FF2" w14:textId="77777777" w:rsidR="00502AFD" w:rsidRPr="006719BA" w:rsidRDefault="00502AFD" w:rsidP="004D112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669" w:type="dxa"/>
            <w:gridSpan w:val="2"/>
          </w:tcPr>
          <w:p w14:paraId="077E44FD" w14:textId="77777777" w:rsidR="00502AFD" w:rsidRPr="006719BA" w:rsidRDefault="00502AFD" w:rsidP="004D112B">
            <w:pPr>
              <w:pBdr>
                <w:bottom w:val="single" w:sz="4" w:space="1" w:color="auto"/>
              </w:pBdr>
              <w:ind w:right="-43"/>
              <w:jc w:val="center"/>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ไทย</w:t>
            </w:r>
          </w:p>
        </w:tc>
        <w:tc>
          <w:tcPr>
            <w:tcW w:w="1670" w:type="dxa"/>
            <w:gridSpan w:val="2"/>
          </w:tcPr>
          <w:p w14:paraId="12294ADF" w14:textId="77777777" w:rsidR="00502AFD" w:rsidRPr="006719BA" w:rsidRDefault="00502AFD" w:rsidP="004D112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อินเดีย</w:t>
            </w:r>
          </w:p>
        </w:tc>
        <w:tc>
          <w:tcPr>
            <w:tcW w:w="1670" w:type="dxa"/>
            <w:gridSpan w:val="2"/>
          </w:tcPr>
          <w:p w14:paraId="47FFBDF7" w14:textId="1600CD1F" w:rsidR="00502AFD" w:rsidRPr="006719BA" w:rsidRDefault="00502AFD" w:rsidP="004D112B">
            <w:pPr>
              <w:pBdr>
                <w:bottom w:val="single" w:sz="4" w:space="1" w:color="auto"/>
              </w:pBdr>
              <w:ind w:right="-43"/>
              <w:jc w:val="center"/>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บังคลาเทศ</w:t>
            </w:r>
          </w:p>
        </w:tc>
        <w:tc>
          <w:tcPr>
            <w:tcW w:w="1670" w:type="dxa"/>
            <w:gridSpan w:val="2"/>
          </w:tcPr>
          <w:p w14:paraId="5529FFE3" w14:textId="7C1A9976" w:rsidR="00502AFD" w:rsidRPr="006719BA" w:rsidRDefault="00502AFD" w:rsidP="004D112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ประเทศอื่นๆ</w:t>
            </w:r>
          </w:p>
        </w:tc>
        <w:tc>
          <w:tcPr>
            <w:tcW w:w="1670" w:type="dxa"/>
            <w:gridSpan w:val="2"/>
          </w:tcPr>
          <w:p w14:paraId="474A8E1E" w14:textId="77777777" w:rsidR="00502AFD" w:rsidRPr="006719BA" w:rsidRDefault="00502AFD" w:rsidP="004D112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รวม</w:t>
            </w:r>
          </w:p>
        </w:tc>
        <w:tc>
          <w:tcPr>
            <w:tcW w:w="1670" w:type="dxa"/>
            <w:gridSpan w:val="2"/>
          </w:tcPr>
          <w:p w14:paraId="123AE8E5" w14:textId="77777777" w:rsidR="00502AFD" w:rsidRPr="006719BA" w:rsidRDefault="00502AFD" w:rsidP="004D112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รายการตัดบัญชี</w:t>
            </w:r>
          </w:p>
        </w:tc>
        <w:tc>
          <w:tcPr>
            <w:tcW w:w="1687" w:type="dxa"/>
            <w:gridSpan w:val="2"/>
          </w:tcPr>
          <w:p w14:paraId="7905646B" w14:textId="77777777" w:rsidR="00502AFD" w:rsidRPr="006719BA" w:rsidRDefault="00502AFD" w:rsidP="004D112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ยอดรวม</w:t>
            </w:r>
          </w:p>
        </w:tc>
      </w:tr>
      <w:tr w:rsidR="0004540D" w:rsidRPr="006719BA" w14:paraId="4672924D" w14:textId="77777777" w:rsidTr="009107B5">
        <w:trPr>
          <w:trHeight w:val="274"/>
          <w:tblHeader/>
        </w:trPr>
        <w:tc>
          <w:tcPr>
            <w:tcW w:w="2910" w:type="dxa"/>
          </w:tcPr>
          <w:p w14:paraId="5C5E1D8D" w14:textId="77777777" w:rsidR="0004540D" w:rsidRPr="006719BA" w:rsidRDefault="0004540D" w:rsidP="0004540D">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21A08317" w14:textId="228BC3EE" w:rsidR="0004540D" w:rsidRPr="006719BA" w:rsidRDefault="0004540D" w:rsidP="0004540D">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4</w:t>
            </w:r>
          </w:p>
        </w:tc>
        <w:tc>
          <w:tcPr>
            <w:tcW w:w="835" w:type="dxa"/>
            <w:vAlign w:val="bottom"/>
          </w:tcPr>
          <w:p w14:paraId="25D1CD2B" w14:textId="10566CD1" w:rsidR="0004540D" w:rsidRPr="006719BA" w:rsidRDefault="0004540D" w:rsidP="0004540D">
            <w:pPr>
              <w:pBdr>
                <w:bottom w:val="single" w:sz="4" w:space="1" w:color="auto"/>
              </w:pBdr>
              <w:ind w:right="-43"/>
              <w:jc w:val="center"/>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3</w:t>
            </w:r>
          </w:p>
        </w:tc>
        <w:tc>
          <w:tcPr>
            <w:tcW w:w="835" w:type="dxa"/>
          </w:tcPr>
          <w:p w14:paraId="7CB8ACDB" w14:textId="2936160B" w:rsidR="0004540D" w:rsidRPr="006719BA" w:rsidRDefault="0004540D" w:rsidP="0004540D">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4</w:t>
            </w:r>
          </w:p>
        </w:tc>
        <w:tc>
          <w:tcPr>
            <w:tcW w:w="835" w:type="dxa"/>
            <w:vAlign w:val="bottom"/>
          </w:tcPr>
          <w:p w14:paraId="53CC3D47" w14:textId="482601C1" w:rsidR="0004540D" w:rsidRPr="006719BA" w:rsidRDefault="0004540D" w:rsidP="0004540D">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3</w:t>
            </w:r>
          </w:p>
        </w:tc>
        <w:tc>
          <w:tcPr>
            <w:tcW w:w="835" w:type="dxa"/>
          </w:tcPr>
          <w:p w14:paraId="6BFFCF71" w14:textId="72FAB8AB" w:rsidR="0004540D" w:rsidRPr="006719BA" w:rsidRDefault="0004540D" w:rsidP="0004540D">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4</w:t>
            </w:r>
          </w:p>
        </w:tc>
        <w:tc>
          <w:tcPr>
            <w:tcW w:w="835" w:type="dxa"/>
            <w:vAlign w:val="bottom"/>
          </w:tcPr>
          <w:p w14:paraId="6B4A69FF" w14:textId="5913023F" w:rsidR="0004540D" w:rsidRPr="006719BA" w:rsidRDefault="0004540D" w:rsidP="0004540D">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3</w:t>
            </w:r>
          </w:p>
        </w:tc>
        <w:tc>
          <w:tcPr>
            <w:tcW w:w="835" w:type="dxa"/>
          </w:tcPr>
          <w:p w14:paraId="5D57A009" w14:textId="2AC79C2A" w:rsidR="0004540D" w:rsidRPr="006719BA" w:rsidRDefault="0004540D" w:rsidP="0004540D">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4</w:t>
            </w:r>
          </w:p>
        </w:tc>
        <w:tc>
          <w:tcPr>
            <w:tcW w:w="835" w:type="dxa"/>
            <w:vAlign w:val="bottom"/>
          </w:tcPr>
          <w:p w14:paraId="05A371E8" w14:textId="20AAC64B" w:rsidR="0004540D" w:rsidRPr="006719BA" w:rsidRDefault="0004540D" w:rsidP="0004540D">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3</w:t>
            </w:r>
          </w:p>
        </w:tc>
        <w:tc>
          <w:tcPr>
            <w:tcW w:w="835" w:type="dxa"/>
          </w:tcPr>
          <w:p w14:paraId="6A5595B0" w14:textId="08CB6248" w:rsidR="0004540D" w:rsidRPr="006719BA" w:rsidRDefault="0004540D" w:rsidP="0004540D">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4</w:t>
            </w:r>
          </w:p>
        </w:tc>
        <w:tc>
          <w:tcPr>
            <w:tcW w:w="835" w:type="dxa"/>
            <w:vAlign w:val="bottom"/>
          </w:tcPr>
          <w:p w14:paraId="705C7AEB" w14:textId="1CE0AC8B" w:rsidR="0004540D" w:rsidRPr="006719BA" w:rsidRDefault="0004540D" w:rsidP="0004540D">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3</w:t>
            </w:r>
          </w:p>
        </w:tc>
        <w:tc>
          <w:tcPr>
            <w:tcW w:w="835" w:type="dxa"/>
          </w:tcPr>
          <w:p w14:paraId="26E47E7C" w14:textId="14856058" w:rsidR="0004540D" w:rsidRPr="006719BA" w:rsidRDefault="0004540D" w:rsidP="0004540D">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4</w:t>
            </w:r>
          </w:p>
        </w:tc>
        <w:tc>
          <w:tcPr>
            <w:tcW w:w="835" w:type="dxa"/>
            <w:vAlign w:val="bottom"/>
          </w:tcPr>
          <w:p w14:paraId="26D5314B" w14:textId="0264E058" w:rsidR="0004540D" w:rsidRPr="006719BA" w:rsidRDefault="0004540D" w:rsidP="0004540D">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3</w:t>
            </w:r>
          </w:p>
        </w:tc>
        <w:tc>
          <w:tcPr>
            <w:tcW w:w="835" w:type="dxa"/>
          </w:tcPr>
          <w:p w14:paraId="5BD0C058" w14:textId="0F721310" w:rsidR="0004540D" w:rsidRPr="006719BA" w:rsidRDefault="0004540D" w:rsidP="0004540D">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4</w:t>
            </w:r>
          </w:p>
        </w:tc>
        <w:tc>
          <w:tcPr>
            <w:tcW w:w="852" w:type="dxa"/>
            <w:vAlign w:val="bottom"/>
          </w:tcPr>
          <w:p w14:paraId="726FCF5A" w14:textId="3665A014" w:rsidR="0004540D" w:rsidRPr="006719BA" w:rsidRDefault="0004540D" w:rsidP="0004540D">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3</w:t>
            </w:r>
          </w:p>
        </w:tc>
      </w:tr>
      <w:tr w:rsidR="00C7595C" w:rsidRPr="006719BA" w14:paraId="6DE76F1B" w14:textId="77777777" w:rsidTr="009107B5">
        <w:trPr>
          <w:trHeight w:val="68"/>
          <w:tblHeader/>
        </w:trPr>
        <w:tc>
          <w:tcPr>
            <w:tcW w:w="2910" w:type="dxa"/>
          </w:tcPr>
          <w:p w14:paraId="00916C2C" w14:textId="77777777" w:rsidR="00C7595C" w:rsidRPr="006719BA" w:rsidRDefault="00C7595C" w:rsidP="00BE45E4">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65EF970B" w14:textId="77777777" w:rsidR="00C7595C" w:rsidRPr="006719BA"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338270A4" w14:textId="77777777" w:rsidR="00C7595C" w:rsidRPr="006719BA" w:rsidRDefault="00C7595C" w:rsidP="00C7595C">
            <w:pPr>
              <w:ind w:right="-43"/>
              <w:jc w:val="center"/>
              <w:rPr>
                <w:rFonts w:ascii="Browallia New" w:hAnsi="Browallia New" w:cs="Browallia New"/>
                <w:color w:val="000000" w:themeColor="text1"/>
                <w:sz w:val="20"/>
                <w:szCs w:val="20"/>
              </w:rPr>
            </w:pPr>
          </w:p>
        </w:tc>
        <w:tc>
          <w:tcPr>
            <w:tcW w:w="835" w:type="dxa"/>
          </w:tcPr>
          <w:p w14:paraId="2E281B3F" w14:textId="77777777" w:rsidR="00C7595C" w:rsidRPr="006719BA"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53AA074B" w14:textId="77777777" w:rsidR="00C7595C" w:rsidRPr="006719BA" w:rsidRDefault="00C7595C" w:rsidP="00C7595C">
            <w:pPr>
              <w:ind w:right="-43"/>
              <w:jc w:val="center"/>
              <w:rPr>
                <w:rFonts w:ascii="Browallia New" w:hAnsi="Browallia New" w:cs="Browallia New"/>
                <w:color w:val="000000" w:themeColor="text1"/>
                <w:sz w:val="20"/>
                <w:szCs w:val="20"/>
              </w:rPr>
            </w:pPr>
          </w:p>
        </w:tc>
        <w:tc>
          <w:tcPr>
            <w:tcW w:w="835" w:type="dxa"/>
          </w:tcPr>
          <w:p w14:paraId="3CE6A60F" w14:textId="77777777" w:rsidR="00C7595C" w:rsidRPr="006719BA"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777D50CF" w14:textId="77777777" w:rsidR="00C7595C" w:rsidRPr="006719BA" w:rsidRDefault="00C7595C" w:rsidP="00C7595C">
            <w:pPr>
              <w:ind w:right="-43"/>
              <w:jc w:val="center"/>
              <w:rPr>
                <w:rFonts w:ascii="Browallia New" w:hAnsi="Browallia New" w:cs="Browallia New"/>
                <w:color w:val="000000" w:themeColor="text1"/>
                <w:sz w:val="20"/>
                <w:szCs w:val="20"/>
              </w:rPr>
            </w:pPr>
          </w:p>
        </w:tc>
        <w:tc>
          <w:tcPr>
            <w:tcW w:w="835" w:type="dxa"/>
          </w:tcPr>
          <w:p w14:paraId="1D91FA5B" w14:textId="77777777" w:rsidR="00C7595C" w:rsidRPr="006719BA"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043E30EE" w14:textId="77777777" w:rsidR="00C7595C" w:rsidRPr="006719BA" w:rsidRDefault="00C7595C" w:rsidP="00C7595C">
            <w:pPr>
              <w:ind w:right="-43"/>
              <w:jc w:val="center"/>
              <w:rPr>
                <w:rFonts w:ascii="Browallia New" w:hAnsi="Browallia New" w:cs="Browallia New"/>
                <w:color w:val="000000" w:themeColor="text1"/>
                <w:sz w:val="20"/>
                <w:szCs w:val="20"/>
              </w:rPr>
            </w:pPr>
          </w:p>
        </w:tc>
        <w:tc>
          <w:tcPr>
            <w:tcW w:w="835" w:type="dxa"/>
          </w:tcPr>
          <w:p w14:paraId="60E7D2F5" w14:textId="77777777" w:rsidR="00C7595C" w:rsidRPr="006719BA"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3894D932" w14:textId="77777777" w:rsidR="00C7595C" w:rsidRPr="006719BA" w:rsidRDefault="00C7595C" w:rsidP="00C7595C">
            <w:pPr>
              <w:ind w:right="-43"/>
              <w:jc w:val="center"/>
              <w:rPr>
                <w:rFonts w:ascii="Browallia New" w:hAnsi="Browallia New" w:cs="Browallia New"/>
                <w:color w:val="000000" w:themeColor="text1"/>
                <w:sz w:val="20"/>
                <w:szCs w:val="20"/>
              </w:rPr>
            </w:pPr>
          </w:p>
        </w:tc>
        <w:tc>
          <w:tcPr>
            <w:tcW w:w="835" w:type="dxa"/>
          </w:tcPr>
          <w:p w14:paraId="415D24FC" w14:textId="77777777" w:rsidR="00C7595C" w:rsidRPr="006719BA"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2D60BEE0" w14:textId="77777777" w:rsidR="00C7595C" w:rsidRPr="006719BA" w:rsidRDefault="00C7595C" w:rsidP="00C7595C">
            <w:pPr>
              <w:ind w:right="-43"/>
              <w:jc w:val="center"/>
              <w:rPr>
                <w:rFonts w:ascii="Browallia New" w:hAnsi="Browallia New" w:cs="Browallia New"/>
                <w:color w:val="000000" w:themeColor="text1"/>
                <w:sz w:val="20"/>
                <w:szCs w:val="20"/>
              </w:rPr>
            </w:pPr>
          </w:p>
        </w:tc>
        <w:tc>
          <w:tcPr>
            <w:tcW w:w="835" w:type="dxa"/>
          </w:tcPr>
          <w:p w14:paraId="73875D5B" w14:textId="77777777" w:rsidR="00C7595C" w:rsidRPr="006719BA" w:rsidRDefault="00C7595C" w:rsidP="00C7595C">
            <w:pPr>
              <w:ind w:right="-43"/>
              <w:jc w:val="center"/>
              <w:rPr>
                <w:rFonts w:ascii="Browallia New" w:hAnsi="Browallia New" w:cs="Browallia New"/>
                <w:color w:val="000000" w:themeColor="text1"/>
                <w:sz w:val="20"/>
                <w:szCs w:val="20"/>
              </w:rPr>
            </w:pPr>
          </w:p>
        </w:tc>
        <w:tc>
          <w:tcPr>
            <w:tcW w:w="852" w:type="dxa"/>
            <w:vAlign w:val="bottom"/>
          </w:tcPr>
          <w:p w14:paraId="2B155EED" w14:textId="77777777" w:rsidR="00C7595C" w:rsidRPr="006719BA" w:rsidRDefault="00C7595C" w:rsidP="00C7595C">
            <w:pPr>
              <w:ind w:right="-43"/>
              <w:jc w:val="center"/>
              <w:rPr>
                <w:rFonts w:ascii="Browallia New" w:hAnsi="Browallia New" w:cs="Browallia New"/>
                <w:color w:val="000000" w:themeColor="text1"/>
                <w:sz w:val="20"/>
                <w:szCs w:val="20"/>
              </w:rPr>
            </w:pPr>
          </w:p>
        </w:tc>
      </w:tr>
      <w:tr w:rsidR="00502AFD" w:rsidRPr="006719BA" w14:paraId="15406DA3" w14:textId="77777777" w:rsidTr="009107B5">
        <w:trPr>
          <w:trHeight w:val="259"/>
        </w:trPr>
        <w:tc>
          <w:tcPr>
            <w:tcW w:w="2910" w:type="dxa"/>
          </w:tcPr>
          <w:p w14:paraId="34636F50" w14:textId="77777777" w:rsidR="00502AFD" w:rsidRPr="006719BA" w:rsidRDefault="00502AFD" w:rsidP="004D112B">
            <w:pPr>
              <w:ind w:left="-60" w:right="-43"/>
              <w:jc w:val="thaiDistribute"/>
              <w:rPr>
                <w:rFonts w:ascii="Browallia New" w:hAnsi="Browallia New" w:cs="Browallia New"/>
                <w:color w:val="000000" w:themeColor="text1"/>
                <w:sz w:val="20"/>
                <w:szCs w:val="20"/>
                <w:u w:val="single"/>
                <w:cs/>
                <w:lang w:val="en-GB"/>
              </w:rPr>
            </w:pPr>
            <w:r w:rsidRPr="006719BA">
              <w:rPr>
                <w:rFonts w:ascii="Browallia New" w:hAnsi="Browallia New" w:cs="Browallia New" w:hint="cs"/>
                <w:color w:val="000000" w:themeColor="text1"/>
                <w:sz w:val="20"/>
                <w:szCs w:val="20"/>
                <w:u w:val="single"/>
                <w:cs/>
              </w:rPr>
              <w:t>รายได้จากการให้บริการก่อสร้าง</w:t>
            </w:r>
          </w:p>
        </w:tc>
        <w:tc>
          <w:tcPr>
            <w:tcW w:w="834" w:type="dxa"/>
          </w:tcPr>
          <w:p w14:paraId="65B213A5" w14:textId="77777777" w:rsidR="00502AFD" w:rsidRPr="006719BA" w:rsidRDefault="00502AFD" w:rsidP="004D112B">
            <w:pPr>
              <w:ind w:right="-43"/>
              <w:jc w:val="right"/>
              <w:rPr>
                <w:rFonts w:ascii="Browallia New" w:hAnsi="Browallia New" w:cs="Browallia New"/>
                <w:color w:val="000000" w:themeColor="text1"/>
                <w:sz w:val="20"/>
                <w:szCs w:val="20"/>
              </w:rPr>
            </w:pPr>
          </w:p>
        </w:tc>
        <w:tc>
          <w:tcPr>
            <w:tcW w:w="835" w:type="dxa"/>
          </w:tcPr>
          <w:p w14:paraId="7BA89AFF" w14:textId="77777777" w:rsidR="00502AFD" w:rsidRPr="006719BA" w:rsidRDefault="00502AFD" w:rsidP="004D112B">
            <w:pPr>
              <w:ind w:right="-43"/>
              <w:jc w:val="right"/>
              <w:rPr>
                <w:rFonts w:ascii="Browallia New" w:hAnsi="Browallia New" w:cs="Browallia New"/>
                <w:color w:val="000000" w:themeColor="text1"/>
                <w:sz w:val="20"/>
                <w:szCs w:val="20"/>
              </w:rPr>
            </w:pPr>
          </w:p>
        </w:tc>
        <w:tc>
          <w:tcPr>
            <w:tcW w:w="835" w:type="dxa"/>
          </w:tcPr>
          <w:p w14:paraId="0E4F24B9" w14:textId="77777777" w:rsidR="00502AFD" w:rsidRPr="006719BA" w:rsidRDefault="00502AFD" w:rsidP="004D112B">
            <w:pPr>
              <w:ind w:right="-43"/>
              <w:jc w:val="right"/>
              <w:rPr>
                <w:rFonts w:ascii="Browallia New" w:hAnsi="Browallia New" w:cs="Browallia New"/>
                <w:color w:val="000000" w:themeColor="text1"/>
                <w:sz w:val="20"/>
                <w:szCs w:val="20"/>
              </w:rPr>
            </w:pPr>
          </w:p>
        </w:tc>
        <w:tc>
          <w:tcPr>
            <w:tcW w:w="835" w:type="dxa"/>
          </w:tcPr>
          <w:p w14:paraId="0D4078E5" w14:textId="77777777" w:rsidR="00502AFD" w:rsidRPr="006719BA" w:rsidRDefault="00502AFD" w:rsidP="004D112B">
            <w:pPr>
              <w:ind w:right="-43"/>
              <w:jc w:val="right"/>
              <w:rPr>
                <w:rFonts w:ascii="Browallia New" w:hAnsi="Browallia New" w:cs="Browallia New"/>
                <w:color w:val="000000" w:themeColor="text1"/>
                <w:sz w:val="20"/>
                <w:szCs w:val="20"/>
              </w:rPr>
            </w:pPr>
          </w:p>
        </w:tc>
        <w:tc>
          <w:tcPr>
            <w:tcW w:w="835" w:type="dxa"/>
          </w:tcPr>
          <w:p w14:paraId="4F321F66" w14:textId="77777777" w:rsidR="00502AFD" w:rsidRPr="006719BA" w:rsidRDefault="00502AFD" w:rsidP="004D112B">
            <w:pPr>
              <w:ind w:right="-43"/>
              <w:jc w:val="right"/>
              <w:rPr>
                <w:rFonts w:ascii="Browallia New" w:hAnsi="Browallia New" w:cs="Browallia New"/>
                <w:color w:val="000000" w:themeColor="text1"/>
                <w:sz w:val="20"/>
                <w:szCs w:val="20"/>
              </w:rPr>
            </w:pPr>
          </w:p>
        </w:tc>
        <w:tc>
          <w:tcPr>
            <w:tcW w:w="835" w:type="dxa"/>
          </w:tcPr>
          <w:p w14:paraId="2AB5877A" w14:textId="77777777" w:rsidR="00502AFD" w:rsidRPr="006719BA" w:rsidRDefault="00502AFD" w:rsidP="004D112B">
            <w:pPr>
              <w:ind w:right="-43"/>
              <w:jc w:val="right"/>
              <w:rPr>
                <w:rFonts w:ascii="Browallia New" w:hAnsi="Browallia New" w:cs="Browallia New"/>
                <w:color w:val="000000" w:themeColor="text1"/>
                <w:sz w:val="20"/>
                <w:szCs w:val="20"/>
              </w:rPr>
            </w:pPr>
          </w:p>
        </w:tc>
        <w:tc>
          <w:tcPr>
            <w:tcW w:w="835" w:type="dxa"/>
          </w:tcPr>
          <w:p w14:paraId="7D6A98B1" w14:textId="4DC8C835" w:rsidR="00502AFD" w:rsidRPr="006719BA" w:rsidRDefault="00502AFD" w:rsidP="004D112B">
            <w:pPr>
              <w:ind w:right="-43"/>
              <w:jc w:val="right"/>
              <w:rPr>
                <w:rFonts w:ascii="Browallia New" w:hAnsi="Browallia New" w:cs="Browallia New"/>
                <w:color w:val="000000" w:themeColor="text1"/>
                <w:sz w:val="20"/>
                <w:szCs w:val="20"/>
              </w:rPr>
            </w:pPr>
          </w:p>
        </w:tc>
        <w:tc>
          <w:tcPr>
            <w:tcW w:w="835" w:type="dxa"/>
          </w:tcPr>
          <w:p w14:paraId="7D70C4A5" w14:textId="77777777" w:rsidR="00502AFD" w:rsidRPr="006719BA" w:rsidRDefault="00502AFD" w:rsidP="004D112B">
            <w:pPr>
              <w:ind w:right="-43"/>
              <w:jc w:val="right"/>
              <w:rPr>
                <w:rFonts w:ascii="Browallia New" w:hAnsi="Browallia New" w:cs="Browallia New"/>
                <w:color w:val="000000" w:themeColor="text1"/>
                <w:sz w:val="20"/>
                <w:szCs w:val="20"/>
              </w:rPr>
            </w:pPr>
          </w:p>
        </w:tc>
        <w:tc>
          <w:tcPr>
            <w:tcW w:w="835" w:type="dxa"/>
          </w:tcPr>
          <w:p w14:paraId="6A34E201" w14:textId="77777777" w:rsidR="00502AFD" w:rsidRPr="006719BA" w:rsidRDefault="00502AFD" w:rsidP="004D112B">
            <w:pPr>
              <w:ind w:right="-43"/>
              <w:jc w:val="right"/>
              <w:rPr>
                <w:rFonts w:ascii="Browallia New" w:hAnsi="Browallia New" w:cs="Browallia New"/>
                <w:color w:val="000000" w:themeColor="text1"/>
                <w:sz w:val="20"/>
                <w:szCs w:val="20"/>
              </w:rPr>
            </w:pPr>
          </w:p>
        </w:tc>
        <w:tc>
          <w:tcPr>
            <w:tcW w:w="835" w:type="dxa"/>
          </w:tcPr>
          <w:p w14:paraId="09CF2825" w14:textId="77777777" w:rsidR="00502AFD" w:rsidRPr="006719BA" w:rsidRDefault="00502AFD" w:rsidP="004D112B">
            <w:pPr>
              <w:ind w:right="-43"/>
              <w:jc w:val="right"/>
              <w:rPr>
                <w:rFonts w:ascii="Browallia New" w:hAnsi="Browallia New" w:cs="Browallia New"/>
                <w:color w:val="000000" w:themeColor="text1"/>
                <w:sz w:val="20"/>
                <w:szCs w:val="20"/>
              </w:rPr>
            </w:pPr>
          </w:p>
        </w:tc>
        <w:tc>
          <w:tcPr>
            <w:tcW w:w="835" w:type="dxa"/>
          </w:tcPr>
          <w:p w14:paraId="6B43B681" w14:textId="77777777" w:rsidR="00502AFD" w:rsidRPr="006719BA" w:rsidRDefault="00502AFD" w:rsidP="004D112B">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1FBD735E" w14:textId="77777777" w:rsidR="00502AFD" w:rsidRPr="006719BA" w:rsidRDefault="00502AFD" w:rsidP="004D112B">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1FFA468" w14:textId="77777777" w:rsidR="00502AFD" w:rsidRPr="006719BA" w:rsidRDefault="00502AFD" w:rsidP="004D112B">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0752F9A9" w14:textId="77777777" w:rsidR="00502AFD" w:rsidRPr="006719BA" w:rsidRDefault="00502AFD" w:rsidP="004D112B">
            <w:pPr>
              <w:overflowPunct/>
              <w:autoSpaceDE/>
              <w:autoSpaceDN/>
              <w:adjustRightInd/>
              <w:jc w:val="right"/>
              <w:textAlignment w:val="auto"/>
              <w:rPr>
                <w:rFonts w:ascii="Browallia New" w:hAnsi="Browallia New" w:cs="Browallia New"/>
                <w:color w:val="000000" w:themeColor="text1"/>
                <w:sz w:val="20"/>
                <w:szCs w:val="20"/>
              </w:rPr>
            </w:pPr>
          </w:p>
        </w:tc>
      </w:tr>
      <w:tr w:rsidR="00414F69" w:rsidRPr="006719BA" w14:paraId="612033E3" w14:textId="77777777" w:rsidTr="009107B5">
        <w:trPr>
          <w:trHeight w:val="60"/>
        </w:trPr>
        <w:tc>
          <w:tcPr>
            <w:tcW w:w="2910" w:type="dxa"/>
          </w:tcPr>
          <w:p w14:paraId="63BAC441" w14:textId="77777777" w:rsidR="00414F69" w:rsidRPr="006719BA" w:rsidRDefault="00414F69" w:rsidP="00414F69">
            <w:pPr>
              <w:ind w:left="144" w:right="-43"/>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รายได้จากบุคคลภายนอก</w:t>
            </w:r>
          </w:p>
        </w:tc>
        <w:tc>
          <w:tcPr>
            <w:tcW w:w="834" w:type="dxa"/>
          </w:tcPr>
          <w:p w14:paraId="0F07DABE" w14:textId="35913AC7" w:rsidR="00414F69" w:rsidRPr="006719BA" w:rsidRDefault="00414F69" w:rsidP="00414F6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7,594 </w:t>
            </w:r>
          </w:p>
        </w:tc>
        <w:tc>
          <w:tcPr>
            <w:tcW w:w="835" w:type="dxa"/>
          </w:tcPr>
          <w:p w14:paraId="3B5F586E" w14:textId="261059C7" w:rsidR="00414F69" w:rsidRPr="006719BA" w:rsidRDefault="00414F69" w:rsidP="00414F6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8,132</w:t>
            </w:r>
          </w:p>
        </w:tc>
        <w:tc>
          <w:tcPr>
            <w:tcW w:w="835" w:type="dxa"/>
          </w:tcPr>
          <w:p w14:paraId="53D050A5" w14:textId="30689BDF" w:rsidR="00414F69" w:rsidRPr="006719BA" w:rsidRDefault="00414F69" w:rsidP="00414F6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3,704 </w:t>
            </w:r>
          </w:p>
        </w:tc>
        <w:tc>
          <w:tcPr>
            <w:tcW w:w="835" w:type="dxa"/>
          </w:tcPr>
          <w:p w14:paraId="79B2BE3A" w14:textId="731D512A" w:rsidR="00414F69" w:rsidRPr="006719BA" w:rsidRDefault="00414F69" w:rsidP="00414F6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1,695</w:t>
            </w:r>
          </w:p>
        </w:tc>
        <w:tc>
          <w:tcPr>
            <w:tcW w:w="835" w:type="dxa"/>
          </w:tcPr>
          <w:p w14:paraId="7D8F182B" w14:textId="17AEAF46" w:rsidR="00414F69" w:rsidRPr="006719BA" w:rsidRDefault="00414F69" w:rsidP="00414F6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840 </w:t>
            </w:r>
          </w:p>
        </w:tc>
        <w:tc>
          <w:tcPr>
            <w:tcW w:w="835" w:type="dxa"/>
          </w:tcPr>
          <w:p w14:paraId="39AAC1A9" w14:textId="6331C975" w:rsidR="00414F69" w:rsidRPr="006719BA" w:rsidRDefault="00414F69" w:rsidP="00414F6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hint="cs"/>
                <w:color w:val="000000" w:themeColor="text1"/>
                <w:rtl/>
                <w:cs/>
              </w:rPr>
              <w:t>203</w:t>
            </w:r>
          </w:p>
        </w:tc>
        <w:tc>
          <w:tcPr>
            <w:tcW w:w="835" w:type="dxa"/>
          </w:tcPr>
          <w:p w14:paraId="5938B3AD" w14:textId="6E4CE1D2" w:rsidR="00414F69" w:rsidRPr="006719BA" w:rsidRDefault="00414F69" w:rsidP="00414F6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1</w:t>
            </w:r>
            <w:r w:rsidR="00ED4780" w:rsidRPr="006719BA">
              <w:rPr>
                <w:rFonts w:ascii="Browallia New" w:hAnsi="Browallia New" w:cs="Browallia New"/>
                <w:color w:val="000000" w:themeColor="text1"/>
              </w:rPr>
              <w:t>80</w:t>
            </w:r>
            <w:r w:rsidRPr="006719BA">
              <w:rPr>
                <w:rFonts w:ascii="Browallia New" w:hAnsi="Browallia New" w:cs="Browallia New"/>
                <w:color w:val="000000" w:themeColor="text1"/>
              </w:rPr>
              <w:t xml:space="preserve"> </w:t>
            </w:r>
          </w:p>
        </w:tc>
        <w:tc>
          <w:tcPr>
            <w:tcW w:w="835" w:type="dxa"/>
          </w:tcPr>
          <w:p w14:paraId="6F51D062" w14:textId="3CA25BD8" w:rsidR="00414F69" w:rsidRPr="006719BA" w:rsidRDefault="00414F69" w:rsidP="00414F6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156</w:t>
            </w:r>
          </w:p>
        </w:tc>
        <w:tc>
          <w:tcPr>
            <w:tcW w:w="835" w:type="dxa"/>
          </w:tcPr>
          <w:p w14:paraId="30B425F4" w14:textId="16801CEB" w:rsidR="00414F69" w:rsidRPr="006719BA" w:rsidRDefault="00414F69" w:rsidP="00414F6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12,</w:t>
            </w:r>
            <w:r w:rsidR="00ED4780" w:rsidRPr="006719BA">
              <w:rPr>
                <w:rFonts w:ascii="Browallia New" w:hAnsi="Browallia New" w:cs="Browallia New"/>
                <w:color w:val="000000" w:themeColor="text1"/>
              </w:rPr>
              <w:t>318</w:t>
            </w:r>
            <w:r w:rsidRPr="006719BA">
              <w:rPr>
                <w:rFonts w:ascii="Browallia New" w:hAnsi="Browallia New" w:cs="Browallia New"/>
                <w:color w:val="000000" w:themeColor="text1"/>
              </w:rPr>
              <w:t xml:space="preserve"> </w:t>
            </w:r>
          </w:p>
        </w:tc>
        <w:tc>
          <w:tcPr>
            <w:tcW w:w="835" w:type="dxa"/>
          </w:tcPr>
          <w:p w14:paraId="0A20E047" w14:textId="5D2199B0" w:rsidR="00414F69" w:rsidRPr="006719BA" w:rsidRDefault="00414F69" w:rsidP="00414F6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10,186</w:t>
            </w:r>
          </w:p>
        </w:tc>
        <w:tc>
          <w:tcPr>
            <w:tcW w:w="835" w:type="dxa"/>
          </w:tcPr>
          <w:p w14:paraId="2A48C715" w14:textId="30B5E477" w:rsidR="00414F69" w:rsidRPr="006719BA" w:rsidRDefault="00414F69" w:rsidP="00414F6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   </w:t>
            </w:r>
          </w:p>
        </w:tc>
        <w:tc>
          <w:tcPr>
            <w:tcW w:w="835" w:type="dxa"/>
          </w:tcPr>
          <w:p w14:paraId="450A2873" w14:textId="4154777B" w:rsidR="00414F69" w:rsidRPr="006719BA" w:rsidRDefault="00414F69" w:rsidP="00414F6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w:t>
            </w:r>
          </w:p>
        </w:tc>
        <w:tc>
          <w:tcPr>
            <w:tcW w:w="835" w:type="dxa"/>
          </w:tcPr>
          <w:p w14:paraId="31BEA9FB" w14:textId="4BE21EF0" w:rsidR="00414F69" w:rsidRPr="006719BA" w:rsidRDefault="00414F69" w:rsidP="00414F69">
            <w:pPr>
              <w:pStyle w:val="CharChar1Char"/>
              <w:spacing w:after="0" w:line="240" w:lineRule="auto"/>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12,</w:t>
            </w:r>
            <w:r w:rsidR="00ED4780" w:rsidRPr="006719BA">
              <w:rPr>
                <w:rFonts w:ascii="Browallia New" w:hAnsi="Browallia New" w:cs="Browallia New"/>
                <w:color w:val="000000" w:themeColor="text1"/>
                <w:lang w:bidi="th-TH"/>
              </w:rPr>
              <w:t>318</w:t>
            </w:r>
            <w:r w:rsidRPr="006719BA">
              <w:rPr>
                <w:rFonts w:ascii="Browallia New" w:hAnsi="Browallia New" w:cs="Browallia New"/>
                <w:color w:val="000000" w:themeColor="text1"/>
              </w:rPr>
              <w:t xml:space="preserve"> </w:t>
            </w:r>
          </w:p>
        </w:tc>
        <w:tc>
          <w:tcPr>
            <w:tcW w:w="852" w:type="dxa"/>
          </w:tcPr>
          <w:p w14:paraId="7A8BD2BA" w14:textId="66F9E3C1" w:rsidR="00414F69" w:rsidRPr="006719BA" w:rsidRDefault="00414F69" w:rsidP="00414F69">
            <w:pPr>
              <w:pStyle w:val="CharChar1Char"/>
              <w:spacing w:after="0" w:line="240" w:lineRule="auto"/>
              <w:jc w:val="right"/>
              <w:rPr>
                <w:rFonts w:ascii="Browallia New" w:hAnsi="Browallia New" w:cs="Browallia New"/>
                <w:color w:val="000000" w:themeColor="text1"/>
              </w:rPr>
            </w:pPr>
            <w:r w:rsidRPr="006719BA">
              <w:rPr>
                <w:rFonts w:ascii="Browallia New" w:hAnsi="Browallia New" w:cs="Browallia New"/>
                <w:color w:val="000000" w:themeColor="text1"/>
              </w:rPr>
              <w:t>10,186</w:t>
            </w:r>
          </w:p>
        </w:tc>
      </w:tr>
      <w:tr w:rsidR="00414F69" w:rsidRPr="006719BA" w14:paraId="02AF1D01" w14:textId="77777777" w:rsidTr="009107B5">
        <w:trPr>
          <w:trHeight w:val="81"/>
        </w:trPr>
        <w:tc>
          <w:tcPr>
            <w:tcW w:w="2910" w:type="dxa"/>
          </w:tcPr>
          <w:p w14:paraId="2B73714B" w14:textId="77777777" w:rsidR="00414F69" w:rsidRPr="006719BA" w:rsidRDefault="00414F69" w:rsidP="00414F69">
            <w:pPr>
              <w:ind w:left="144" w:right="-43"/>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รายได้ระหว่างส่วนงานธุรกิจ</w:t>
            </w:r>
          </w:p>
        </w:tc>
        <w:tc>
          <w:tcPr>
            <w:tcW w:w="834" w:type="dxa"/>
          </w:tcPr>
          <w:p w14:paraId="06CE1E52" w14:textId="589776B1"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157 </w:t>
            </w:r>
          </w:p>
        </w:tc>
        <w:tc>
          <w:tcPr>
            <w:tcW w:w="835" w:type="dxa"/>
          </w:tcPr>
          <w:p w14:paraId="2C6DDBA0" w14:textId="5C50F66A"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195</w:t>
            </w:r>
          </w:p>
        </w:tc>
        <w:tc>
          <w:tcPr>
            <w:tcW w:w="835" w:type="dxa"/>
          </w:tcPr>
          <w:p w14:paraId="0D8F4692" w14:textId="3A1DC9F2"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16 </w:t>
            </w:r>
          </w:p>
        </w:tc>
        <w:tc>
          <w:tcPr>
            <w:tcW w:w="835" w:type="dxa"/>
          </w:tcPr>
          <w:p w14:paraId="4C93006B" w14:textId="683CD368"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11</w:t>
            </w:r>
          </w:p>
        </w:tc>
        <w:tc>
          <w:tcPr>
            <w:tcW w:w="835" w:type="dxa"/>
          </w:tcPr>
          <w:p w14:paraId="60E58C3A" w14:textId="0691B060"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94 </w:t>
            </w:r>
          </w:p>
        </w:tc>
        <w:tc>
          <w:tcPr>
            <w:tcW w:w="835" w:type="dxa"/>
          </w:tcPr>
          <w:p w14:paraId="349CDFCE" w14:textId="080A7BF4"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(7)</w:t>
            </w:r>
          </w:p>
        </w:tc>
        <w:tc>
          <w:tcPr>
            <w:tcW w:w="835" w:type="dxa"/>
          </w:tcPr>
          <w:p w14:paraId="3E83D73F" w14:textId="3B13CDA7"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   </w:t>
            </w:r>
          </w:p>
        </w:tc>
        <w:tc>
          <w:tcPr>
            <w:tcW w:w="835" w:type="dxa"/>
          </w:tcPr>
          <w:p w14:paraId="62E56593" w14:textId="3BAA3C72"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w:t>
            </w:r>
          </w:p>
        </w:tc>
        <w:tc>
          <w:tcPr>
            <w:tcW w:w="835" w:type="dxa"/>
          </w:tcPr>
          <w:p w14:paraId="1576A281" w14:textId="28BC4E37"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267 </w:t>
            </w:r>
          </w:p>
        </w:tc>
        <w:tc>
          <w:tcPr>
            <w:tcW w:w="835" w:type="dxa"/>
          </w:tcPr>
          <w:p w14:paraId="0344EA23" w14:textId="6D11D5BE"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199</w:t>
            </w:r>
          </w:p>
        </w:tc>
        <w:tc>
          <w:tcPr>
            <w:tcW w:w="835" w:type="dxa"/>
          </w:tcPr>
          <w:p w14:paraId="05D6E7D5" w14:textId="255C11D8"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(267)</w:t>
            </w:r>
          </w:p>
        </w:tc>
        <w:tc>
          <w:tcPr>
            <w:tcW w:w="835" w:type="dxa"/>
          </w:tcPr>
          <w:p w14:paraId="208882D1" w14:textId="60787C67"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(199)</w:t>
            </w:r>
          </w:p>
        </w:tc>
        <w:tc>
          <w:tcPr>
            <w:tcW w:w="835" w:type="dxa"/>
          </w:tcPr>
          <w:p w14:paraId="300F4B62" w14:textId="678B76BF" w:rsidR="00414F69" w:rsidRPr="006719BA" w:rsidRDefault="00414F69" w:rsidP="00414F69">
            <w:pPr>
              <w:pStyle w:val="CharChar1Char"/>
              <w:pBdr>
                <w:bottom w:val="single" w:sz="4" w:space="1" w:color="auto"/>
              </w:pBdr>
              <w:spacing w:after="0" w:line="240" w:lineRule="auto"/>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   </w:t>
            </w:r>
          </w:p>
        </w:tc>
        <w:tc>
          <w:tcPr>
            <w:tcW w:w="852" w:type="dxa"/>
          </w:tcPr>
          <w:p w14:paraId="55CBB36C" w14:textId="7F5A78A6" w:rsidR="00414F69" w:rsidRPr="006719BA" w:rsidRDefault="00696009" w:rsidP="00414F69">
            <w:pPr>
              <w:pStyle w:val="CharChar1Char"/>
              <w:pBdr>
                <w:bottom w:val="single" w:sz="4" w:space="1" w:color="auto"/>
              </w:pBdr>
              <w:spacing w:after="0" w:line="240" w:lineRule="auto"/>
              <w:ind w:right="-43"/>
              <w:jc w:val="center"/>
              <w:rPr>
                <w:rFonts w:ascii="Browallia New" w:hAnsi="Browallia New" w:cs="Browallia New"/>
                <w:color w:val="000000" w:themeColor="text1"/>
              </w:rPr>
            </w:pPr>
            <w:r w:rsidRPr="006719BA">
              <w:rPr>
                <w:rFonts w:ascii="Browallia New" w:hAnsi="Browallia New" w:cs="Browallia New"/>
                <w:color w:val="000000" w:themeColor="text1"/>
              </w:rPr>
              <w:t xml:space="preserve">         </w:t>
            </w:r>
            <w:r w:rsidR="00414F69" w:rsidRPr="006719BA">
              <w:rPr>
                <w:rFonts w:ascii="Browallia New" w:hAnsi="Browallia New" w:cs="Browallia New"/>
                <w:color w:val="000000" w:themeColor="text1"/>
              </w:rPr>
              <w:t>-</w:t>
            </w:r>
          </w:p>
        </w:tc>
      </w:tr>
      <w:tr w:rsidR="00414F69" w:rsidRPr="006719BA" w14:paraId="504F87EA" w14:textId="77777777" w:rsidTr="00700804">
        <w:trPr>
          <w:trHeight w:val="68"/>
        </w:trPr>
        <w:tc>
          <w:tcPr>
            <w:tcW w:w="2910" w:type="dxa"/>
          </w:tcPr>
          <w:p w14:paraId="12F8543B" w14:textId="77777777" w:rsidR="00414F69" w:rsidRPr="006719BA" w:rsidRDefault="00414F69" w:rsidP="00414F69">
            <w:pPr>
              <w:ind w:left="144" w:right="-43"/>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รายได้ตามส่วนงานธุรกิจรวม</w:t>
            </w:r>
          </w:p>
        </w:tc>
        <w:tc>
          <w:tcPr>
            <w:tcW w:w="834" w:type="dxa"/>
          </w:tcPr>
          <w:p w14:paraId="5BC41CFF" w14:textId="3C47D5A3"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7,751 </w:t>
            </w:r>
          </w:p>
        </w:tc>
        <w:tc>
          <w:tcPr>
            <w:tcW w:w="835" w:type="dxa"/>
          </w:tcPr>
          <w:p w14:paraId="0D995102" w14:textId="290A3985"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8,327</w:t>
            </w:r>
          </w:p>
        </w:tc>
        <w:tc>
          <w:tcPr>
            <w:tcW w:w="835" w:type="dxa"/>
          </w:tcPr>
          <w:p w14:paraId="4DC5828E" w14:textId="5C4DB554"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cs/>
                <w:lang w:bidi="th-TH"/>
              </w:rPr>
            </w:pPr>
            <w:r w:rsidRPr="006719BA">
              <w:rPr>
                <w:rFonts w:ascii="Browallia New" w:hAnsi="Browallia New" w:cs="Browallia New"/>
                <w:color w:val="000000" w:themeColor="text1"/>
              </w:rPr>
              <w:t xml:space="preserve"> 3,720 </w:t>
            </w:r>
          </w:p>
        </w:tc>
        <w:tc>
          <w:tcPr>
            <w:tcW w:w="835" w:type="dxa"/>
          </w:tcPr>
          <w:p w14:paraId="2D2E70B5" w14:textId="6AB77D65"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tl/>
                <w:cs/>
              </w:rPr>
            </w:pPr>
            <w:r w:rsidRPr="006719BA">
              <w:rPr>
                <w:rFonts w:ascii="Browallia New" w:hAnsi="Browallia New" w:cs="Browallia New"/>
                <w:color w:val="000000" w:themeColor="text1"/>
              </w:rPr>
              <w:t>1,706</w:t>
            </w:r>
          </w:p>
        </w:tc>
        <w:tc>
          <w:tcPr>
            <w:tcW w:w="835" w:type="dxa"/>
          </w:tcPr>
          <w:p w14:paraId="0267B524" w14:textId="01F58BF2"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934 </w:t>
            </w:r>
          </w:p>
        </w:tc>
        <w:tc>
          <w:tcPr>
            <w:tcW w:w="835" w:type="dxa"/>
          </w:tcPr>
          <w:p w14:paraId="09FB455B" w14:textId="1541F48B"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196</w:t>
            </w:r>
          </w:p>
        </w:tc>
        <w:tc>
          <w:tcPr>
            <w:tcW w:w="835" w:type="dxa"/>
          </w:tcPr>
          <w:p w14:paraId="69A6918A" w14:textId="3CC9C68A"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cs/>
                <w:lang w:bidi="th-TH"/>
              </w:rPr>
            </w:pPr>
            <w:r w:rsidRPr="006719BA">
              <w:rPr>
                <w:rFonts w:ascii="Browallia New" w:hAnsi="Browallia New" w:cs="Browallia New"/>
                <w:color w:val="000000" w:themeColor="text1"/>
              </w:rPr>
              <w:t xml:space="preserve"> 1</w:t>
            </w:r>
            <w:r w:rsidR="00ED4780" w:rsidRPr="006719BA">
              <w:rPr>
                <w:rFonts w:ascii="Browallia New" w:hAnsi="Browallia New" w:cs="Browallia New"/>
                <w:color w:val="000000" w:themeColor="text1"/>
              </w:rPr>
              <w:t>80</w:t>
            </w:r>
            <w:r w:rsidRPr="006719BA">
              <w:rPr>
                <w:rFonts w:ascii="Browallia New" w:hAnsi="Browallia New" w:cs="Browallia New"/>
                <w:color w:val="000000" w:themeColor="text1"/>
              </w:rPr>
              <w:t xml:space="preserve"> </w:t>
            </w:r>
          </w:p>
        </w:tc>
        <w:tc>
          <w:tcPr>
            <w:tcW w:w="835" w:type="dxa"/>
          </w:tcPr>
          <w:p w14:paraId="362A4768" w14:textId="0CDDA620"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cs/>
                <w:lang w:bidi="th-TH"/>
              </w:rPr>
            </w:pPr>
            <w:r w:rsidRPr="006719BA">
              <w:rPr>
                <w:rFonts w:ascii="Browallia New" w:hAnsi="Browallia New" w:cs="Browallia New"/>
                <w:color w:val="000000" w:themeColor="text1"/>
              </w:rPr>
              <w:t>156</w:t>
            </w:r>
          </w:p>
        </w:tc>
        <w:tc>
          <w:tcPr>
            <w:tcW w:w="835" w:type="dxa"/>
          </w:tcPr>
          <w:p w14:paraId="0F022651" w14:textId="23D25E72"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cs/>
              </w:rPr>
            </w:pPr>
            <w:r w:rsidRPr="006719BA">
              <w:rPr>
                <w:rFonts w:ascii="Browallia New" w:hAnsi="Browallia New" w:cs="Browallia New"/>
                <w:color w:val="000000" w:themeColor="text1"/>
              </w:rPr>
              <w:t xml:space="preserve"> 12,5</w:t>
            </w:r>
            <w:r w:rsidR="00ED4780" w:rsidRPr="006719BA">
              <w:rPr>
                <w:rFonts w:ascii="Browallia New" w:hAnsi="Browallia New" w:cs="Browallia New"/>
                <w:color w:val="000000" w:themeColor="text1"/>
              </w:rPr>
              <w:t>85</w:t>
            </w:r>
            <w:r w:rsidRPr="006719BA">
              <w:rPr>
                <w:rFonts w:ascii="Browallia New" w:hAnsi="Browallia New" w:cs="Browallia New"/>
                <w:color w:val="000000" w:themeColor="text1"/>
              </w:rPr>
              <w:t xml:space="preserve"> </w:t>
            </w:r>
          </w:p>
        </w:tc>
        <w:tc>
          <w:tcPr>
            <w:tcW w:w="835" w:type="dxa"/>
          </w:tcPr>
          <w:p w14:paraId="6084BA7B" w14:textId="6041CDF0" w:rsidR="00414F69" w:rsidRPr="006719BA" w:rsidRDefault="00414F69" w:rsidP="00414F69">
            <w:pPr>
              <w:pBdr>
                <w:bottom w:val="single" w:sz="4" w:space="1" w:color="auto"/>
              </w:pBdr>
              <w:ind w:right="-43"/>
              <w:jc w:val="right"/>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lang w:bidi="ar-SA"/>
              </w:rPr>
              <w:t>10,385</w:t>
            </w:r>
          </w:p>
        </w:tc>
        <w:tc>
          <w:tcPr>
            <w:tcW w:w="835" w:type="dxa"/>
          </w:tcPr>
          <w:p w14:paraId="5EF2DE58" w14:textId="2C730778"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(267)</w:t>
            </w:r>
          </w:p>
        </w:tc>
        <w:tc>
          <w:tcPr>
            <w:tcW w:w="835" w:type="dxa"/>
          </w:tcPr>
          <w:p w14:paraId="2648B1C2" w14:textId="094969A4" w:rsidR="00414F69" w:rsidRPr="006719BA" w:rsidRDefault="00414F69" w:rsidP="00414F69">
            <w:pPr>
              <w:pBdr>
                <w:bottom w:val="single" w:sz="4" w:space="1" w:color="auto"/>
              </w:pBdr>
              <w:overflowPunct/>
              <w:autoSpaceDE/>
              <w:autoSpaceDN/>
              <w:adjustRightInd/>
              <w:ind w:right="-45"/>
              <w:jc w:val="right"/>
              <w:textAlignment w:val="auto"/>
              <w:rPr>
                <w:rFonts w:ascii="Browallia New" w:hAnsi="Browallia New" w:cs="Browallia New"/>
                <w:color w:val="000000" w:themeColor="text1"/>
                <w:sz w:val="20"/>
                <w:szCs w:val="20"/>
                <w:lang w:bidi="ar-SA"/>
              </w:rPr>
            </w:pPr>
            <w:r w:rsidRPr="006719BA">
              <w:rPr>
                <w:rFonts w:ascii="Browallia New" w:hAnsi="Browallia New" w:cs="Browallia New"/>
                <w:color w:val="000000" w:themeColor="text1"/>
                <w:sz w:val="20"/>
                <w:szCs w:val="20"/>
                <w:lang w:bidi="ar-SA"/>
              </w:rPr>
              <w:t>(199)</w:t>
            </w:r>
          </w:p>
        </w:tc>
        <w:tc>
          <w:tcPr>
            <w:tcW w:w="835" w:type="dxa"/>
          </w:tcPr>
          <w:p w14:paraId="4DD82682" w14:textId="587E0BBC" w:rsidR="00414F69" w:rsidRPr="006719BA" w:rsidRDefault="00414F69" w:rsidP="00414F69">
            <w:pPr>
              <w:pStyle w:val="CharChar1Char"/>
              <w:pBdr>
                <w:bottom w:val="single" w:sz="4" w:space="1" w:color="auto"/>
              </w:pBdr>
              <w:spacing w:after="0" w:line="240" w:lineRule="auto"/>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12,</w:t>
            </w:r>
            <w:r w:rsidR="00ED4780" w:rsidRPr="006719BA">
              <w:rPr>
                <w:rFonts w:ascii="Browallia New" w:hAnsi="Browallia New" w:cs="Browallia New"/>
                <w:color w:val="000000" w:themeColor="text1"/>
                <w:lang w:bidi="th-TH"/>
              </w:rPr>
              <w:t>318</w:t>
            </w:r>
            <w:r w:rsidRPr="006719BA">
              <w:rPr>
                <w:rFonts w:ascii="Browallia New" w:hAnsi="Browallia New" w:cs="Browallia New"/>
                <w:color w:val="000000" w:themeColor="text1"/>
              </w:rPr>
              <w:t xml:space="preserve"> </w:t>
            </w:r>
          </w:p>
        </w:tc>
        <w:tc>
          <w:tcPr>
            <w:tcW w:w="852" w:type="dxa"/>
          </w:tcPr>
          <w:p w14:paraId="784A2A8E" w14:textId="631DCF04" w:rsidR="00414F69" w:rsidRPr="006719BA" w:rsidRDefault="00414F69" w:rsidP="00414F69">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6719BA">
              <w:rPr>
                <w:rFonts w:ascii="Browallia New" w:hAnsi="Browallia New" w:cs="Browallia New"/>
                <w:color w:val="000000" w:themeColor="text1"/>
                <w:sz w:val="20"/>
                <w:szCs w:val="20"/>
                <w:lang w:bidi="ar-SA"/>
              </w:rPr>
              <w:t>10,186</w:t>
            </w:r>
          </w:p>
        </w:tc>
      </w:tr>
      <w:tr w:rsidR="00234A16" w:rsidRPr="006719BA" w14:paraId="5D179648" w14:textId="77777777" w:rsidTr="009107B5">
        <w:trPr>
          <w:trHeight w:val="75"/>
        </w:trPr>
        <w:tc>
          <w:tcPr>
            <w:tcW w:w="2910" w:type="dxa"/>
          </w:tcPr>
          <w:p w14:paraId="161DFF71" w14:textId="77777777" w:rsidR="00234A16" w:rsidRPr="006719BA" w:rsidRDefault="00234A16" w:rsidP="00234A16">
            <w:pPr>
              <w:ind w:left="54" w:right="-43" w:hanging="114"/>
              <w:jc w:val="thaiDistribute"/>
              <w:rPr>
                <w:rFonts w:ascii="Browallia New" w:hAnsi="Browallia New" w:cs="Browallia New"/>
                <w:color w:val="000000" w:themeColor="text1"/>
                <w:sz w:val="20"/>
                <w:szCs w:val="20"/>
                <w:u w:val="single"/>
                <w:cs/>
              </w:rPr>
            </w:pPr>
          </w:p>
        </w:tc>
        <w:tc>
          <w:tcPr>
            <w:tcW w:w="834" w:type="dxa"/>
          </w:tcPr>
          <w:p w14:paraId="17DD46F4"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1EF7BB43"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20D7AACB"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CC00318" w14:textId="77777777" w:rsidR="00234A16" w:rsidRPr="006719BA" w:rsidRDefault="00234A16" w:rsidP="00234A16">
            <w:pPr>
              <w:ind w:right="-43"/>
              <w:jc w:val="right"/>
              <w:rPr>
                <w:rFonts w:ascii="Browallia New" w:hAnsi="Browallia New" w:cs="Browallia New"/>
                <w:sz w:val="20"/>
                <w:szCs w:val="20"/>
                <w:cs/>
              </w:rPr>
            </w:pPr>
          </w:p>
        </w:tc>
        <w:tc>
          <w:tcPr>
            <w:tcW w:w="835" w:type="dxa"/>
          </w:tcPr>
          <w:p w14:paraId="54B39D33"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200FD989"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3D435EED" w14:textId="30E36E6B"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5C9D6E35"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E99C55E" w14:textId="77777777" w:rsidR="00234A16" w:rsidRPr="006719BA" w:rsidRDefault="00234A16" w:rsidP="00234A16">
            <w:pPr>
              <w:ind w:right="-43"/>
              <w:jc w:val="right"/>
              <w:rPr>
                <w:rFonts w:ascii="Browallia New" w:hAnsi="Browallia New" w:cs="Browallia New"/>
                <w:color w:val="000000" w:themeColor="text1"/>
                <w:sz w:val="20"/>
                <w:szCs w:val="20"/>
                <w:cs/>
              </w:rPr>
            </w:pPr>
          </w:p>
        </w:tc>
        <w:tc>
          <w:tcPr>
            <w:tcW w:w="835" w:type="dxa"/>
          </w:tcPr>
          <w:p w14:paraId="0C356006" w14:textId="77777777" w:rsidR="00234A16" w:rsidRPr="006719BA" w:rsidRDefault="00234A16" w:rsidP="00234A16">
            <w:pPr>
              <w:ind w:right="-43"/>
              <w:jc w:val="right"/>
              <w:rPr>
                <w:rFonts w:ascii="Browallia New" w:hAnsi="Browallia New" w:cs="Browallia New"/>
                <w:sz w:val="20"/>
                <w:szCs w:val="20"/>
                <w:cs/>
              </w:rPr>
            </w:pPr>
          </w:p>
        </w:tc>
        <w:tc>
          <w:tcPr>
            <w:tcW w:w="835" w:type="dxa"/>
          </w:tcPr>
          <w:p w14:paraId="76B1747B" w14:textId="77777777" w:rsidR="00234A16" w:rsidRPr="006719BA" w:rsidRDefault="00234A16" w:rsidP="00234A16">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10CE9CA1" w14:textId="77777777" w:rsidR="00234A16" w:rsidRPr="006719BA" w:rsidRDefault="00234A16" w:rsidP="00234A16">
            <w:pPr>
              <w:overflowPunct/>
              <w:autoSpaceDE/>
              <w:autoSpaceDN/>
              <w:adjustRightInd/>
              <w:jc w:val="right"/>
              <w:textAlignment w:val="auto"/>
              <w:rPr>
                <w:rFonts w:ascii="Browallia New" w:hAnsi="Browallia New" w:cs="Browallia New"/>
                <w:sz w:val="20"/>
                <w:szCs w:val="20"/>
              </w:rPr>
            </w:pPr>
          </w:p>
        </w:tc>
        <w:tc>
          <w:tcPr>
            <w:tcW w:w="835" w:type="dxa"/>
          </w:tcPr>
          <w:p w14:paraId="615B8F66" w14:textId="77777777" w:rsidR="00234A16" w:rsidRPr="006719BA" w:rsidRDefault="00234A16" w:rsidP="00234A16">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10991DC4" w14:textId="77777777" w:rsidR="00234A16" w:rsidRPr="006719BA" w:rsidRDefault="00234A16" w:rsidP="00234A16">
            <w:pPr>
              <w:overflowPunct/>
              <w:autoSpaceDE/>
              <w:autoSpaceDN/>
              <w:adjustRightInd/>
              <w:jc w:val="right"/>
              <w:textAlignment w:val="auto"/>
              <w:rPr>
                <w:rFonts w:ascii="Browallia New" w:hAnsi="Browallia New" w:cs="Browallia New"/>
                <w:sz w:val="20"/>
                <w:szCs w:val="20"/>
              </w:rPr>
            </w:pPr>
          </w:p>
        </w:tc>
      </w:tr>
      <w:tr w:rsidR="00234A16" w:rsidRPr="006719BA" w14:paraId="08FC24B1" w14:textId="77777777" w:rsidTr="009107B5">
        <w:trPr>
          <w:trHeight w:val="243"/>
        </w:trPr>
        <w:tc>
          <w:tcPr>
            <w:tcW w:w="2910" w:type="dxa"/>
          </w:tcPr>
          <w:p w14:paraId="6CED3D31" w14:textId="77777777" w:rsidR="00234A16" w:rsidRPr="006719BA" w:rsidRDefault="00234A16" w:rsidP="00234A16">
            <w:pPr>
              <w:ind w:left="54" w:right="-43" w:hanging="114"/>
              <w:jc w:val="thaiDistribute"/>
              <w:rPr>
                <w:rFonts w:ascii="Browallia New" w:hAnsi="Browallia New" w:cs="Browallia New"/>
                <w:color w:val="000000" w:themeColor="text1"/>
                <w:sz w:val="20"/>
                <w:szCs w:val="20"/>
                <w:u w:val="single"/>
                <w:cs/>
              </w:rPr>
            </w:pPr>
            <w:r w:rsidRPr="006719BA">
              <w:rPr>
                <w:rFonts w:ascii="Browallia New" w:hAnsi="Browallia New" w:cs="Browallia New" w:hint="cs"/>
                <w:color w:val="000000" w:themeColor="text1"/>
                <w:sz w:val="20"/>
                <w:szCs w:val="20"/>
                <w:u w:val="single"/>
                <w:cs/>
              </w:rPr>
              <w:t>รายได้จากการขายและให้บริการ</w:t>
            </w:r>
          </w:p>
        </w:tc>
        <w:tc>
          <w:tcPr>
            <w:tcW w:w="834" w:type="dxa"/>
          </w:tcPr>
          <w:p w14:paraId="6451765D"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2436A77A" w14:textId="6D6B27B9" w:rsidR="00234A16" w:rsidRPr="006719BA" w:rsidRDefault="00234A16" w:rsidP="00234A16">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5FC3B70E"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725275B7" w14:textId="77777777" w:rsidR="00234A16" w:rsidRPr="006719BA" w:rsidRDefault="00234A16" w:rsidP="00234A16">
            <w:pPr>
              <w:ind w:right="-43"/>
              <w:jc w:val="right"/>
              <w:rPr>
                <w:rFonts w:ascii="Browallia New" w:hAnsi="Browallia New" w:cs="Browallia New"/>
                <w:sz w:val="20"/>
                <w:szCs w:val="20"/>
                <w:cs/>
              </w:rPr>
            </w:pPr>
          </w:p>
        </w:tc>
        <w:tc>
          <w:tcPr>
            <w:tcW w:w="835" w:type="dxa"/>
          </w:tcPr>
          <w:p w14:paraId="3873D3B8"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781EB657"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07AE151" w14:textId="22141963"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522D9BC"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507DE10" w14:textId="77777777" w:rsidR="00234A16" w:rsidRPr="006719BA" w:rsidRDefault="00234A16" w:rsidP="00234A16">
            <w:pPr>
              <w:ind w:right="-43"/>
              <w:jc w:val="right"/>
              <w:rPr>
                <w:rFonts w:ascii="Browallia New" w:hAnsi="Browallia New" w:cs="Browallia New"/>
                <w:color w:val="000000" w:themeColor="text1"/>
                <w:sz w:val="20"/>
                <w:szCs w:val="20"/>
                <w:cs/>
              </w:rPr>
            </w:pPr>
          </w:p>
        </w:tc>
        <w:tc>
          <w:tcPr>
            <w:tcW w:w="835" w:type="dxa"/>
          </w:tcPr>
          <w:p w14:paraId="19DEBA58" w14:textId="77777777" w:rsidR="00234A16" w:rsidRPr="006719BA" w:rsidRDefault="00234A16" w:rsidP="00234A16">
            <w:pPr>
              <w:ind w:right="-43"/>
              <w:jc w:val="right"/>
              <w:rPr>
                <w:rFonts w:ascii="Browallia New" w:hAnsi="Browallia New" w:cs="Browallia New"/>
                <w:sz w:val="20"/>
                <w:szCs w:val="20"/>
                <w:cs/>
              </w:rPr>
            </w:pPr>
          </w:p>
        </w:tc>
        <w:tc>
          <w:tcPr>
            <w:tcW w:w="835" w:type="dxa"/>
          </w:tcPr>
          <w:p w14:paraId="109F9418" w14:textId="77777777" w:rsidR="00234A16" w:rsidRPr="006719BA" w:rsidRDefault="00234A16" w:rsidP="00234A16">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55011331" w14:textId="77777777" w:rsidR="00234A16" w:rsidRPr="006719BA" w:rsidRDefault="00234A16" w:rsidP="00234A16">
            <w:pPr>
              <w:overflowPunct/>
              <w:autoSpaceDE/>
              <w:autoSpaceDN/>
              <w:adjustRightInd/>
              <w:jc w:val="right"/>
              <w:textAlignment w:val="auto"/>
              <w:rPr>
                <w:rFonts w:ascii="Browallia New" w:hAnsi="Browallia New" w:cs="Browallia New"/>
                <w:sz w:val="20"/>
                <w:szCs w:val="20"/>
              </w:rPr>
            </w:pPr>
          </w:p>
        </w:tc>
        <w:tc>
          <w:tcPr>
            <w:tcW w:w="835" w:type="dxa"/>
          </w:tcPr>
          <w:p w14:paraId="254A1AAA" w14:textId="77777777" w:rsidR="00234A16" w:rsidRPr="006719BA" w:rsidRDefault="00234A16" w:rsidP="00234A16">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26EDB9C3" w14:textId="77777777" w:rsidR="00234A16" w:rsidRPr="006719BA" w:rsidRDefault="00234A16" w:rsidP="00234A16">
            <w:pPr>
              <w:overflowPunct/>
              <w:autoSpaceDE/>
              <w:autoSpaceDN/>
              <w:adjustRightInd/>
              <w:jc w:val="right"/>
              <w:textAlignment w:val="auto"/>
              <w:rPr>
                <w:rFonts w:ascii="Browallia New" w:hAnsi="Browallia New" w:cs="Browallia New"/>
                <w:sz w:val="20"/>
                <w:szCs w:val="20"/>
              </w:rPr>
            </w:pPr>
          </w:p>
        </w:tc>
      </w:tr>
      <w:tr w:rsidR="00414F69" w:rsidRPr="006719BA" w14:paraId="55237173" w14:textId="77777777" w:rsidTr="00F206EB">
        <w:trPr>
          <w:trHeight w:val="289"/>
        </w:trPr>
        <w:tc>
          <w:tcPr>
            <w:tcW w:w="2910" w:type="dxa"/>
          </w:tcPr>
          <w:p w14:paraId="4C184C47" w14:textId="77777777" w:rsidR="00414F69" w:rsidRPr="006719BA" w:rsidRDefault="00414F69" w:rsidP="00414F69">
            <w:pPr>
              <w:ind w:left="144" w:right="-43"/>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รายได้จากบุคคลภายนอก</w:t>
            </w:r>
          </w:p>
        </w:tc>
        <w:tc>
          <w:tcPr>
            <w:tcW w:w="834" w:type="dxa"/>
          </w:tcPr>
          <w:p w14:paraId="5B331F8D" w14:textId="43AB0486" w:rsidR="00414F69" w:rsidRPr="006719BA" w:rsidRDefault="00414F69" w:rsidP="00414F69">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 xml:space="preserve"> 1,</w:t>
            </w:r>
            <w:r w:rsidR="008D3D11" w:rsidRPr="006719BA">
              <w:rPr>
                <w:rFonts w:ascii="Browallia New" w:hAnsi="Browallia New" w:cs="Browallia New"/>
                <w:color w:val="000000" w:themeColor="text1"/>
                <w:lang w:val="en-GB" w:bidi="th-TH"/>
              </w:rPr>
              <w:t>611</w:t>
            </w:r>
            <w:r w:rsidRPr="006719BA">
              <w:rPr>
                <w:rFonts w:ascii="Browallia New" w:hAnsi="Browallia New" w:cs="Browallia New"/>
                <w:color w:val="000000" w:themeColor="text1"/>
                <w:lang w:val="en-GB" w:bidi="th-TH"/>
              </w:rPr>
              <w:t xml:space="preserve"> </w:t>
            </w:r>
          </w:p>
        </w:tc>
        <w:tc>
          <w:tcPr>
            <w:tcW w:w="835" w:type="dxa"/>
          </w:tcPr>
          <w:p w14:paraId="534E434E" w14:textId="06D726D1" w:rsidR="00414F69" w:rsidRPr="006719BA" w:rsidRDefault="00414F69" w:rsidP="00414F69">
            <w:pPr>
              <w:pStyle w:val="CharChar1Char"/>
              <w:pBdr>
                <w:bottom w:val="single" w:sz="4" w:space="1" w:color="FFFFFF"/>
              </w:pBdr>
              <w:spacing w:after="0" w:line="240" w:lineRule="auto"/>
              <w:ind w:right="-43"/>
              <w:jc w:val="right"/>
              <w:rPr>
                <w:rFonts w:ascii="Browallia New" w:hAnsi="Browallia New" w:cs="Browallia New"/>
                <w:color w:val="000000" w:themeColor="text1"/>
                <w:lang w:bidi="th-TH"/>
              </w:rPr>
            </w:pPr>
            <w:r w:rsidRPr="006719BA">
              <w:rPr>
                <w:rFonts w:ascii="Browallia New" w:hAnsi="Browallia New" w:cs="Browallia New"/>
                <w:color w:val="000000" w:themeColor="text1"/>
                <w:lang w:val="en-GB" w:bidi="th-TH"/>
              </w:rPr>
              <w:t>1,</w:t>
            </w:r>
            <w:r w:rsidR="00436D40" w:rsidRPr="006719BA">
              <w:rPr>
                <w:rFonts w:ascii="Browallia New" w:hAnsi="Browallia New" w:cs="Browallia New"/>
                <w:color w:val="000000" w:themeColor="text1"/>
                <w:lang w:bidi="th-TH"/>
              </w:rPr>
              <w:t>274</w:t>
            </w:r>
          </w:p>
        </w:tc>
        <w:tc>
          <w:tcPr>
            <w:tcW w:w="835" w:type="dxa"/>
          </w:tcPr>
          <w:p w14:paraId="7C78F46E" w14:textId="2B3B2EB0" w:rsidR="00414F69" w:rsidRPr="006719BA" w:rsidRDefault="00414F69" w:rsidP="00414F69">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 xml:space="preserve"> -   </w:t>
            </w:r>
          </w:p>
        </w:tc>
        <w:tc>
          <w:tcPr>
            <w:tcW w:w="835" w:type="dxa"/>
          </w:tcPr>
          <w:p w14:paraId="47460BC8" w14:textId="3825332D" w:rsidR="00414F69" w:rsidRPr="006719BA" w:rsidRDefault="00414F69" w:rsidP="00414F69">
            <w:pPr>
              <w:pBdr>
                <w:bottom w:val="single" w:sz="4" w:space="1" w:color="FFFFFF"/>
              </w:pBdr>
              <w:ind w:right="-43"/>
              <w:jc w:val="right"/>
              <w:rPr>
                <w:rFonts w:ascii="Browallia New" w:hAnsi="Browallia New" w:cs="Browallia New"/>
                <w:color w:val="000000" w:themeColor="text1"/>
                <w:sz w:val="20"/>
                <w:szCs w:val="20"/>
                <w:cs/>
                <w:lang w:val="en-GB"/>
              </w:rPr>
            </w:pPr>
            <w:r w:rsidRPr="006719BA">
              <w:rPr>
                <w:rFonts w:ascii="Browallia New" w:hAnsi="Browallia New" w:cs="Browallia New"/>
                <w:color w:val="000000" w:themeColor="text1"/>
                <w:sz w:val="20"/>
                <w:szCs w:val="20"/>
                <w:lang w:val="en-GB"/>
              </w:rPr>
              <w:t>-</w:t>
            </w:r>
          </w:p>
        </w:tc>
        <w:tc>
          <w:tcPr>
            <w:tcW w:w="835" w:type="dxa"/>
          </w:tcPr>
          <w:p w14:paraId="0DB2D2BD" w14:textId="01ECDBCC" w:rsidR="00414F69" w:rsidRPr="006719BA" w:rsidRDefault="00414F69" w:rsidP="00414F69">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 xml:space="preserve"> -   </w:t>
            </w:r>
          </w:p>
        </w:tc>
        <w:tc>
          <w:tcPr>
            <w:tcW w:w="835" w:type="dxa"/>
          </w:tcPr>
          <w:p w14:paraId="5265E88D" w14:textId="1E4F351E" w:rsidR="00414F69" w:rsidRPr="006719BA" w:rsidRDefault="00414F69" w:rsidP="00414F69">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w:t>
            </w:r>
          </w:p>
        </w:tc>
        <w:tc>
          <w:tcPr>
            <w:tcW w:w="835" w:type="dxa"/>
          </w:tcPr>
          <w:p w14:paraId="653EE02E" w14:textId="0BFFEA9E" w:rsidR="00414F69" w:rsidRPr="006719BA" w:rsidRDefault="00414F69" w:rsidP="00414F69">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 xml:space="preserve"> 464 </w:t>
            </w:r>
          </w:p>
        </w:tc>
        <w:tc>
          <w:tcPr>
            <w:tcW w:w="835" w:type="dxa"/>
            <w:vAlign w:val="bottom"/>
          </w:tcPr>
          <w:p w14:paraId="382B2D76" w14:textId="2E3AE2C2" w:rsidR="00414F69" w:rsidRPr="006719BA" w:rsidRDefault="00414F69" w:rsidP="00414F69">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457</w:t>
            </w:r>
          </w:p>
        </w:tc>
        <w:tc>
          <w:tcPr>
            <w:tcW w:w="835" w:type="dxa"/>
          </w:tcPr>
          <w:p w14:paraId="6B7BDF28" w14:textId="75DE4131" w:rsidR="00414F69" w:rsidRPr="006719BA" w:rsidRDefault="00414F69" w:rsidP="00414F69">
            <w:pPr>
              <w:pBdr>
                <w:bottom w:val="single" w:sz="4" w:space="1" w:color="FFFFFF"/>
              </w:pBdr>
              <w:ind w:right="-43"/>
              <w:jc w:val="right"/>
              <w:rPr>
                <w:rFonts w:ascii="Browallia New" w:hAnsi="Browallia New" w:cs="Browallia New"/>
                <w:color w:val="000000" w:themeColor="text1"/>
                <w:sz w:val="20"/>
                <w:szCs w:val="20"/>
                <w:cs/>
                <w:lang w:val="en-GB"/>
              </w:rPr>
            </w:pPr>
            <w:r w:rsidRPr="006719BA">
              <w:rPr>
                <w:rFonts w:ascii="Browallia New" w:hAnsi="Browallia New" w:cs="Browallia New"/>
                <w:color w:val="000000" w:themeColor="text1"/>
                <w:sz w:val="20"/>
                <w:szCs w:val="20"/>
                <w:lang w:val="en-GB"/>
              </w:rPr>
              <w:t xml:space="preserve"> 2,0</w:t>
            </w:r>
            <w:r w:rsidR="008D3D11" w:rsidRPr="006719BA">
              <w:rPr>
                <w:rFonts w:ascii="Browallia New" w:hAnsi="Browallia New" w:cs="Browallia New"/>
                <w:color w:val="000000" w:themeColor="text1"/>
                <w:sz w:val="20"/>
                <w:szCs w:val="20"/>
                <w:lang w:val="en-GB"/>
              </w:rPr>
              <w:t>75</w:t>
            </w:r>
            <w:r w:rsidRPr="006719BA">
              <w:rPr>
                <w:rFonts w:ascii="Browallia New" w:hAnsi="Browallia New" w:cs="Browallia New"/>
                <w:color w:val="000000" w:themeColor="text1"/>
                <w:sz w:val="20"/>
                <w:szCs w:val="20"/>
                <w:lang w:val="en-GB"/>
              </w:rPr>
              <w:t xml:space="preserve"> </w:t>
            </w:r>
          </w:p>
        </w:tc>
        <w:tc>
          <w:tcPr>
            <w:tcW w:w="835" w:type="dxa"/>
            <w:vAlign w:val="bottom"/>
          </w:tcPr>
          <w:p w14:paraId="0A2CF2D4" w14:textId="57864A07" w:rsidR="00414F69" w:rsidRPr="006719BA" w:rsidRDefault="00414F69" w:rsidP="00414F69">
            <w:pPr>
              <w:pBdr>
                <w:bottom w:val="single" w:sz="4" w:space="1" w:color="FFFFFF"/>
              </w:pBdr>
              <w:ind w:right="-43"/>
              <w:jc w:val="right"/>
              <w:rPr>
                <w:rFonts w:ascii="Browallia New" w:hAnsi="Browallia New" w:cs="Browallia New"/>
                <w:color w:val="000000" w:themeColor="text1"/>
                <w:sz w:val="20"/>
                <w:szCs w:val="20"/>
                <w:cs/>
                <w:lang w:val="en-GB"/>
              </w:rPr>
            </w:pPr>
            <w:r w:rsidRPr="006719BA">
              <w:rPr>
                <w:rFonts w:ascii="Browallia New" w:hAnsi="Browallia New" w:cs="Browallia New"/>
                <w:color w:val="000000" w:themeColor="text1"/>
                <w:sz w:val="20"/>
                <w:szCs w:val="20"/>
                <w:lang w:val="en-GB"/>
              </w:rPr>
              <w:t>1,731</w:t>
            </w:r>
          </w:p>
        </w:tc>
        <w:tc>
          <w:tcPr>
            <w:tcW w:w="835" w:type="dxa"/>
          </w:tcPr>
          <w:p w14:paraId="796C54B4" w14:textId="61A95D07" w:rsidR="00414F69" w:rsidRPr="006719BA" w:rsidRDefault="00414F69" w:rsidP="00414F69">
            <w:pP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 xml:space="preserve"> -   </w:t>
            </w:r>
          </w:p>
        </w:tc>
        <w:tc>
          <w:tcPr>
            <w:tcW w:w="835" w:type="dxa"/>
            <w:vAlign w:val="bottom"/>
          </w:tcPr>
          <w:p w14:paraId="4BFA653E" w14:textId="60667378" w:rsidR="00414F69" w:rsidRPr="006719BA" w:rsidRDefault="00414F69" w:rsidP="00414F69">
            <w:pP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w:t>
            </w:r>
          </w:p>
        </w:tc>
        <w:tc>
          <w:tcPr>
            <w:tcW w:w="835" w:type="dxa"/>
          </w:tcPr>
          <w:p w14:paraId="600ACC12" w14:textId="6FB51785" w:rsidR="00414F69" w:rsidRPr="006719BA" w:rsidRDefault="00414F69" w:rsidP="00414F69">
            <w:pP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 xml:space="preserve"> 2,0</w:t>
            </w:r>
            <w:r w:rsidR="008D3D11" w:rsidRPr="006719BA">
              <w:rPr>
                <w:rFonts w:ascii="Browallia New" w:hAnsi="Browallia New" w:cs="Browallia New"/>
                <w:color w:val="000000" w:themeColor="text1"/>
                <w:sz w:val="20"/>
                <w:szCs w:val="20"/>
                <w:lang w:val="en-GB"/>
              </w:rPr>
              <w:t>75</w:t>
            </w:r>
            <w:r w:rsidRPr="006719BA">
              <w:rPr>
                <w:rFonts w:ascii="Browallia New" w:hAnsi="Browallia New" w:cs="Browallia New"/>
                <w:color w:val="000000" w:themeColor="text1"/>
                <w:sz w:val="20"/>
                <w:szCs w:val="20"/>
                <w:lang w:val="en-GB"/>
              </w:rPr>
              <w:t xml:space="preserve"> </w:t>
            </w:r>
          </w:p>
        </w:tc>
        <w:tc>
          <w:tcPr>
            <w:tcW w:w="852" w:type="dxa"/>
            <w:vAlign w:val="bottom"/>
          </w:tcPr>
          <w:p w14:paraId="1943B27F" w14:textId="099BA5FF" w:rsidR="00414F69" w:rsidRPr="006719BA" w:rsidRDefault="00414F69" w:rsidP="00414F69">
            <w:pP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1,731</w:t>
            </w:r>
          </w:p>
        </w:tc>
      </w:tr>
      <w:tr w:rsidR="00414F69" w:rsidRPr="006719BA" w14:paraId="6E1AECA4" w14:textId="77777777" w:rsidTr="00700804">
        <w:trPr>
          <w:trHeight w:val="68"/>
        </w:trPr>
        <w:tc>
          <w:tcPr>
            <w:tcW w:w="2910" w:type="dxa"/>
          </w:tcPr>
          <w:p w14:paraId="4BC43546" w14:textId="77777777" w:rsidR="00414F69" w:rsidRPr="006719BA" w:rsidRDefault="00414F69" w:rsidP="00414F69">
            <w:pPr>
              <w:ind w:left="144" w:right="-43"/>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รายได้ระหว่างส่วนงานธุรกิจ</w:t>
            </w:r>
          </w:p>
        </w:tc>
        <w:tc>
          <w:tcPr>
            <w:tcW w:w="834" w:type="dxa"/>
          </w:tcPr>
          <w:p w14:paraId="413C98DE" w14:textId="2810E929"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 xml:space="preserve"> 254 </w:t>
            </w:r>
          </w:p>
        </w:tc>
        <w:tc>
          <w:tcPr>
            <w:tcW w:w="835" w:type="dxa"/>
            <w:vAlign w:val="bottom"/>
          </w:tcPr>
          <w:p w14:paraId="4CC15FB4" w14:textId="1C0A0445"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388</w:t>
            </w:r>
          </w:p>
        </w:tc>
        <w:tc>
          <w:tcPr>
            <w:tcW w:w="835" w:type="dxa"/>
          </w:tcPr>
          <w:p w14:paraId="31815B2D" w14:textId="187AD5B4"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 xml:space="preserve"> -   </w:t>
            </w:r>
          </w:p>
        </w:tc>
        <w:tc>
          <w:tcPr>
            <w:tcW w:w="835" w:type="dxa"/>
          </w:tcPr>
          <w:p w14:paraId="4A939E92" w14:textId="06291034" w:rsidR="00414F69" w:rsidRPr="006719BA" w:rsidRDefault="00414F69" w:rsidP="00414F69">
            <w:pPr>
              <w:pBdr>
                <w:bottom w:val="single" w:sz="4" w:space="1" w:color="auto"/>
              </w:pBdr>
              <w:ind w:right="-43"/>
              <w:jc w:val="right"/>
              <w:rPr>
                <w:rFonts w:ascii="Browallia New" w:hAnsi="Browallia New" w:cs="Browallia New"/>
                <w:color w:val="000000" w:themeColor="text1"/>
                <w:sz w:val="20"/>
                <w:szCs w:val="20"/>
                <w:cs/>
                <w:lang w:val="en-GB"/>
              </w:rPr>
            </w:pPr>
            <w:r w:rsidRPr="006719BA">
              <w:rPr>
                <w:rFonts w:ascii="Browallia New" w:hAnsi="Browallia New" w:cs="Browallia New"/>
                <w:color w:val="000000" w:themeColor="text1"/>
                <w:sz w:val="20"/>
                <w:szCs w:val="20"/>
                <w:lang w:val="en-GB"/>
              </w:rPr>
              <w:t>-</w:t>
            </w:r>
          </w:p>
        </w:tc>
        <w:tc>
          <w:tcPr>
            <w:tcW w:w="835" w:type="dxa"/>
          </w:tcPr>
          <w:p w14:paraId="7D834323" w14:textId="76B8DC27"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 xml:space="preserve"> -   </w:t>
            </w:r>
          </w:p>
        </w:tc>
        <w:tc>
          <w:tcPr>
            <w:tcW w:w="835" w:type="dxa"/>
          </w:tcPr>
          <w:p w14:paraId="6A1BDB26" w14:textId="5FB57159"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w:t>
            </w:r>
          </w:p>
        </w:tc>
        <w:tc>
          <w:tcPr>
            <w:tcW w:w="835" w:type="dxa"/>
          </w:tcPr>
          <w:p w14:paraId="1C371CFC" w14:textId="73D87873"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 xml:space="preserve"> -   </w:t>
            </w:r>
          </w:p>
        </w:tc>
        <w:tc>
          <w:tcPr>
            <w:tcW w:w="835" w:type="dxa"/>
            <w:vAlign w:val="bottom"/>
          </w:tcPr>
          <w:p w14:paraId="095FB024" w14:textId="2419EABE"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w:t>
            </w:r>
          </w:p>
        </w:tc>
        <w:tc>
          <w:tcPr>
            <w:tcW w:w="835" w:type="dxa"/>
          </w:tcPr>
          <w:p w14:paraId="36F4F838" w14:textId="784D6742" w:rsidR="00414F69" w:rsidRPr="006719BA" w:rsidRDefault="00414F69" w:rsidP="00414F69">
            <w:pPr>
              <w:pBdr>
                <w:bottom w:val="single" w:sz="4" w:space="1" w:color="auto"/>
              </w:pBdr>
              <w:ind w:right="-43"/>
              <w:jc w:val="right"/>
              <w:rPr>
                <w:rFonts w:ascii="Browallia New" w:hAnsi="Browallia New" w:cs="Browallia New"/>
                <w:color w:val="000000" w:themeColor="text1"/>
                <w:sz w:val="20"/>
                <w:szCs w:val="20"/>
                <w:cs/>
                <w:lang w:val="en-GB"/>
              </w:rPr>
            </w:pPr>
            <w:r w:rsidRPr="006719BA">
              <w:rPr>
                <w:rFonts w:ascii="Browallia New" w:hAnsi="Browallia New" w:cs="Browallia New"/>
                <w:color w:val="000000" w:themeColor="text1"/>
                <w:sz w:val="20"/>
                <w:szCs w:val="20"/>
                <w:lang w:val="en-GB"/>
              </w:rPr>
              <w:t xml:space="preserve"> 254 </w:t>
            </w:r>
          </w:p>
        </w:tc>
        <w:tc>
          <w:tcPr>
            <w:tcW w:w="835" w:type="dxa"/>
            <w:vAlign w:val="bottom"/>
          </w:tcPr>
          <w:p w14:paraId="6EE35D73" w14:textId="55D2C037" w:rsidR="00414F69" w:rsidRPr="006719BA" w:rsidRDefault="00414F69" w:rsidP="00414F69">
            <w:pPr>
              <w:pBdr>
                <w:bottom w:val="single" w:sz="4" w:space="1" w:color="auto"/>
              </w:pBdr>
              <w:ind w:right="-43"/>
              <w:jc w:val="right"/>
              <w:rPr>
                <w:rFonts w:ascii="Browallia New" w:hAnsi="Browallia New" w:cs="Browallia New"/>
                <w:color w:val="000000" w:themeColor="text1"/>
                <w:sz w:val="20"/>
                <w:szCs w:val="20"/>
                <w:cs/>
                <w:lang w:val="en-GB"/>
              </w:rPr>
            </w:pPr>
            <w:r w:rsidRPr="006719BA">
              <w:rPr>
                <w:rFonts w:ascii="Browallia New" w:hAnsi="Browallia New" w:cs="Browallia New"/>
                <w:color w:val="000000" w:themeColor="text1"/>
                <w:sz w:val="20"/>
                <w:szCs w:val="20"/>
                <w:lang w:val="en-GB"/>
              </w:rPr>
              <w:t>388</w:t>
            </w:r>
          </w:p>
        </w:tc>
        <w:tc>
          <w:tcPr>
            <w:tcW w:w="835" w:type="dxa"/>
          </w:tcPr>
          <w:p w14:paraId="2384EE34" w14:textId="198D93ED" w:rsidR="00414F69" w:rsidRPr="006719BA" w:rsidRDefault="00414F69" w:rsidP="00414F69">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 xml:space="preserve"> (2</w:t>
            </w:r>
            <w:r w:rsidR="007D57AE" w:rsidRPr="007D57AE">
              <w:rPr>
                <w:rFonts w:ascii="Browallia New" w:hAnsi="Browallia New" w:cs="Browallia New" w:hint="cs"/>
                <w:color w:val="000000" w:themeColor="text1"/>
                <w:sz w:val="20"/>
                <w:szCs w:val="20"/>
              </w:rPr>
              <w:t>54</w:t>
            </w:r>
            <w:r w:rsidRPr="006719BA">
              <w:rPr>
                <w:rFonts w:ascii="Browallia New" w:hAnsi="Browallia New" w:cs="Browallia New"/>
                <w:color w:val="000000" w:themeColor="text1"/>
                <w:sz w:val="20"/>
                <w:szCs w:val="20"/>
                <w:lang w:val="en-GB"/>
              </w:rPr>
              <w:t>)</w:t>
            </w:r>
          </w:p>
        </w:tc>
        <w:tc>
          <w:tcPr>
            <w:tcW w:w="835" w:type="dxa"/>
            <w:vAlign w:val="bottom"/>
          </w:tcPr>
          <w:p w14:paraId="3DB30A3F" w14:textId="5568B9F4" w:rsidR="00414F69" w:rsidRPr="006719BA" w:rsidRDefault="00414F69" w:rsidP="00414F69">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(388)</w:t>
            </w:r>
          </w:p>
        </w:tc>
        <w:tc>
          <w:tcPr>
            <w:tcW w:w="835" w:type="dxa"/>
          </w:tcPr>
          <w:p w14:paraId="189CE60F" w14:textId="2A80217A" w:rsidR="00414F69" w:rsidRPr="006719BA" w:rsidRDefault="00414F69" w:rsidP="00414F69">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 xml:space="preserve"> -   </w:t>
            </w:r>
          </w:p>
        </w:tc>
        <w:tc>
          <w:tcPr>
            <w:tcW w:w="852" w:type="dxa"/>
            <w:vAlign w:val="bottom"/>
          </w:tcPr>
          <w:p w14:paraId="563298C0" w14:textId="333BDD70" w:rsidR="00414F69" w:rsidRPr="006719BA" w:rsidRDefault="00414F69" w:rsidP="00414F69">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w:t>
            </w:r>
          </w:p>
        </w:tc>
      </w:tr>
      <w:tr w:rsidR="00414F69" w:rsidRPr="006719BA" w14:paraId="7F2A5685" w14:textId="77777777" w:rsidTr="00700804">
        <w:trPr>
          <w:trHeight w:val="68"/>
        </w:trPr>
        <w:tc>
          <w:tcPr>
            <w:tcW w:w="2910" w:type="dxa"/>
          </w:tcPr>
          <w:p w14:paraId="19F54930" w14:textId="77777777" w:rsidR="00414F69" w:rsidRPr="006719BA" w:rsidRDefault="00414F69" w:rsidP="00414F69">
            <w:pPr>
              <w:ind w:left="144" w:right="-43"/>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รายได้ตามส่วนงานธุรกิจรวม</w:t>
            </w:r>
          </w:p>
        </w:tc>
        <w:tc>
          <w:tcPr>
            <w:tcW w:w="834" w:type="dxa"/>
          </w:tcPr>
          <w:p w14:paraId="720588C8" w14:textId="6205850F"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 xml:space="preserve"> 1,8</w:t>
            </w:r>
            <w:r w:rsidR="008D3D11" w:rsidRPr="006719BA">
              <w:rPr>
                <w:rFonts w:ascii="Browallia New" w:hAnsi="Browallia New" w:cs="Browallia New"/>
                <w:color w:val="000000" w:themeColor="text1"/>
                <w:lang w:val="en-GB" w:bidi="th-TH"/>
              </w:rPr>
              <w:t>65</w:t>
            </w:r>
            <w:r w:rsidRPr="006719BA">
              <w:rPr>
                <w:rFonts w:ascii="Browallia New" w:hAnsi="Browallia New" w:cs="Browallia New"/>
                <w:color w:val="000000" w:themeColor="text1"/>
                <w:lang w:val="en-GB" w:bidi="th-TH"/>
              </w:rPr>
              <w:t xml:space="preserve"> </w:t>
            </w:r>
          </w:p>
        </w:tc>
        <w:tc>
          <w:tcPr>
            <w:tcW w:w="835" w:type="dxa"/>
            <w:vAlign w:val="bottom"/>
          </w:tcPr>
          <w:p w14:paraId="595D5265" w14:textId="47529BB0"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1,662</w:t>
            </w:r>
          </w:p>
        </w:tc>
        <w:tc>
          <w:tcPr>
            <w:tcW w:w="835" w:type="dxa"/>
          </w:tcPr>
          <w:p w14:paraId="6C2EE2B3" w14:textId="3B6523F9"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 xml:space="preserve"> -   </w:t>
            </w:r>
          </w:p>
        </w:tc>
        <w:tc>
          <w:tcPr>
            <w:tcW w:w="835" w:type="dxa"/>
          </w:tcPr>
          <w:p w14:paraId="5DBBF073" w14:textId="705F5FF9" w:rsidR="00414F69" w:rsidRPr="006719BA" w:rsidRDefault="00414F69" w:rsidP="00414F69">
            <w:pPr>
              <w:pBdr>
                <w:bottom w:val="single" w:sz="4" w:space="1" w:color="auto"/>
              </w:pBdr>
              <w:ind w:right="-43"/>
              <w:jc w:val="right"/>
              <w:rPr>
                <w:rFonts w:ascii="Browallia New" w:hAnsi="Browallia New" w:cs="Browallia New"/>
                <w:color w:val="000000" w:themeColor="text1"/>
                <w:sz w:val="20"/>
                <w:szCs w:val="20"/>
                <w:cs/>
                <w:lang w:val="en-GB"/>
              </w:rPr>
            </w:pPr>
            <w:r w:rsidRPr="006719BA">
              <w:rPr>
                <w:rFonts w:ascii="Browallia New" w:hAnsi="Browallia New" w:cs="Browallia New"/>
                <w:color w:val="000000" w:themeColor="text1"/>
                <w:sz w:val="20"/>
                <w:szCs w:val="20"/>
                <w:lang w:val="en-GB"/>
              </w:rPr>
              <w:t>-</w:t>
            </w:r>
          </w:p>
        </w:tc>
        <w:tc>
          <w:tcPr>
            <w:tcW w:w="835" w:type="dxa"/>
          </w:tcPr>
          <w:p w14:paraId="3D9A5D55" w14:textId="2CE2BA1A"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 xml:space="preserve"> -   </w:t>
            </w:r>
          </w:p>
        </w:tc>
        <w:tc>
          <w:tcPr>
            <w:tcW w:w="835" w:type="dxa"/>
          </w:tcPr>
          <w:p w14:paraId="3CC7047E" w14:textId="4ECA5F0A"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w:t>
            </w:r>
          </w:p>
        </w:tc>
        <w:tc>
          <w:tcPr>
            <w:tcW w:w="835" w:type="dxa"/>
          </w:tcPr>
          <w:p w14:paraId="0E045CB3" w14:textId="5291D7CD"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 xml:space="preserve"> 464 </w:t>
            </w:r>
          </w:p>
        </w:tc>
        <w:tc>
          <w:tcPr>
            <w:tcW w:w="835" w:type="dxa"/>
            <w:vAlign w:val="bottom"/>
          </w:tcPr>
          <w:p w14:paraId="5864E83D" w14:textId="114F52B1"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457</w:t>
            </w:r>
          </w:p>
        </w:tc>
        <w:tc>
          <w:tcPr>
            <w:tcW w:w="835" w:type="dxa"/>
          </w:tcPr>
          <w:p w14:paraId="322E4241" w14:textId="28009947" w:rsidR="00414F69" w:rsidRPr="006719BA" w:rsidRDefault="00414F69" w:rsidP="00414F69">
            <w:pPr>
              <w:pBdr>
                <w:bottom w:val="single" w:sz="4" w:space="1" w:color="auto"/>
              </w:pBdr>
              <w:ind w:right="-43"/>
              <w:jc w:val="right"/>
              <w:rPr>
                <w:rFonts w:ascii="Browallia New" w:hAnsi="Browallia New" w:cs="Browallia New"/>
                <w:color w:val="000000" w:themeColor="text1"/>
                <w:sz w:val="20"/>
                <w:szCs w:val="20"/>
                <w:cs/>
                <w:lang w:val="en-GB"/>
              </w:rPr>
            </w:pPr>
            <w:r w:rsidRPr="006719BA">
              <w:rPr>
                <w:rFonts w:ascii="Browallia New" w:hAnsi="Browallia New" w:cs="Browallia New"/>
                <w:color w:val="000000" w:themeColor="text1"/>
                <w:sz w:val="20"/>
                <w:szCs w:val="20"/>
                <w:lang w:val="en-GB"/>
              </w:rPr>
              <w:t xml:space="preserve"> 2,3</w:t>
            </w:r>
            <w:r w:rsidR="008D3D11" w:rsidRPr="006719BA">
              <w:rPr>
                <w:rFonts w:ascii="Browallia New" w:hAnsi="Browallia New" w:cs="Browallia New"/>
                <w:color w:val="000000" w:themeColor="text1"/>
                <w:sz w:val="20"/>
                <w:szCs w:val="20"/>
                <w:lang w:val="en-GB"/>
              </w:rPr>
              <w:t>29</w:t>
            </w:r>
            <w:r w:rsidRPr="006719BA">
              <w:rPr>
                <w:rFonts w:ascii="Browallia New" w:hAnsi="Browallia New" w:cs="Browallia New"/>
                <w:color w:val="000000" w:themeColor="text1"/>
                <w:sz w:val="20"/>
                <w:szCs w:val="20"/>
                <w:lang w:val="en-GB"/>
              </w:rPr>
              <w:t xml:space="preserve"> </w:t>
            </w:r>
          </w:p>
        </w:tc>
        <w:tc>
          <w:tcPr>
            <w:tcW w:w="835" w:type="dxa"/>
            <w:vAlign w:val="bottom"/>
          </w:tcPr>
          <w:p w14:paraId="33B08624" w14:textId="1124D760" w:rsidR="00414F69" w:rsidRPr="006719BA" w:rsidRDefault="00414F69" w:rsidP="00414F69">
            <w:pPr>
              <w:pBdr>
                <w:bottom w:val="single" w:sz="4" w:space="1" w:color="auto"/>
              </w:pBdr>
              <w:ind w:right="-43"/>
              <w:jc w:val="right"/>
              <w:rPr>
                <w:rFonts w:ascii="Browallia New" w:hAnsi="Browallia New" w:cs="Browallia New"/>
                <w:color w:val="000000" w:themeColor="text1"/>
                <w:sz w:val="20"/>
                <w:szCs w:val="20"/>
                <w:cs/>
                <w:lang w:val="en-GB"/>
              </w:rPr>
            </w:pPr>
            <w:r w:rsidRPr="006719BA">
              <w:rPr>
                <w:rFonts w:ascii="Browallia New" w:hAnsi="Browallia New" w:cs="Browallia New"/>
                <w:color w:val="000000" w:themeColor="text1"/>
                <w:sz w:val="20"/>
                <w:szCs w:val="20"/>
                <w:lang w:val="en-GB"/>
              </w:rPr>
              <w:t>2,119</w:t>
            </w:r>
          </w:p>
        </w:tc>
        <w:tc>
          <w:tcPr>
            <w:tcW w:w="835" w:type="dxa"/>
          </w:tcPr>
          <w:p w14:paraId="1616D458" w14:textId="67B6B11B" w:rsidR="00414F69" w:rsidRPr="006719BA" w:rsidRDefault="00414F69" w:rsidP="00414F69">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 xml:space="preserve"> (2</w:t>
            </w:r>
            <w:r w:rsidR="007D57AE" w:rsidRPr="007D57AE">
              <w:rPr>
                <w:rFonts w:ascii="Browallia New" w:hAnsi="Browallia New" w:cs="Browallia New" w:hint="cs"/>
                <w:color w:val="000000" w:themeColor="text1"/>
                <w:sz w:val="20"/>
                <w:szCs w:val="20"/>
              </w:rPr>
              <w:t>54</w:t>
            </w:r>
            <w:r w:rsidRPr="006719BA">
              <w:rPr>
                <w:rFonts w:ascii="Browallia New" w:hAnsi="Browallia New" w:cs="Browallia New"/>
                <w:color w:val="000000" w:themeColor="text1"/>
                <w:sz w:val="20"/>
                <w:szCs w:val="20"/>
                <w:lang w:val="en-GB"/>
              </w:rPr>
              <w:t>)</w:t>
            </w:r>
          </w:p>
        </w:tc>
        <w:tc>
          <w:tcPr>
            <w:tcW w:w="835" w:type="dxa"/>
            <w:vAlign w:val="bottom"/>
          </w:tcPr>
          <w:p w14:paraId="04DCEF77" w14:textId="2DB2AD0B" w:rsidR="00414F69" w:rsidRPr="006719BA" w:rsidRDefault="00414F69" w:rsidP="00414F69">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(388)</w:t>
            </w:r>
          </w:p>
        </w:tc>
        <w:tc>
          <w:tcPr>
            <w:tcW w:w="835" w:type="dxa"/>
          </w:tcPr>
          <w:p w14:paraId="2ADB6440" w14:textId="319CCC6D" w:rsidR="00414F69" w:rsidRPr="006719BA" w:rsidRDefault="00414F69" w:rsidP="00414F69">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 xml:space="preserve"> 2,0</w:t>
            </w:r>
            <w:r w:rsidR="008D3D11" w:rsidRPr="006719BA">
              <w:rPr>
                <w:rFonts w:ascii="Browallia New" w:hAnsi="Browallia New" w:cs="Browallia New"/>
                <w:color w:val="000000" w:themeColor="text1"/>
                <w:sz w:val="20"/>
                <w:szCs w:val="20"/>
                <w:lang w:val="en-GB"/>
              </w:rPr>
              <w:t>75</w:t>
            </w:r>
            <w:r w:rsidRPr="006719BA">
              <w:rPr>
                <w:rFonts w:ascii="Browallia New" w:hAnsi="Browallia New" w:cs="Browallia New"/>
                <w:color w:val="000000" w:themeColor="text1"/>
                <w:sz w:val="20"/>
                <w:szCs w:val="20"/>
                <w:lang w:val="en-GB"/>
              </w:rPr>
              <w:t xml:space="preserve"> </w:t>
            </w:r>
          </w:p>
        </w:tc>
        <w:tc>
          <w:tcPr>
            <w:tcW w:w="852" w:type="dxa"/>
            <w:vAlign w:val="bottom"/>
          </w:tcPr>
          <w:p w14:paraId="3DA1B1AF" w14:textId="1AAAD533" w:rsidR="00414F69" w:rsidRPr="006719BA" w:rsidRDefault="00414F69" w:rsidP="00414F69">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1,731</w:t>
            </w:r>
          </w:p>
        </w:tc>
      </w:tr>
      <w:tr w:rsidR="00234A16" w:rsidRPr="006719BA" w14:paraId="6FA0DD8C" w14:textId="77777777" w:rsidTr="009107B5">
        <w:trPr>
          <w:trHeight w:val="75"/>
        </w:trPr>
        <w:tc>
          <w:tcPr>
            <w:tcW w:w="2910" w:type="dxa"/>
          </w:tcPr>
          <w:p w14:paraId="16462541" w14:textId="77777777" w:rsidR="00234A16" w:rsidRPr="006719BA" w:rsidRDefault="00234A16" w:rsidP="00234A16">
            <w:pPr>
              <w:ind w:left="-60" w:right="-43"/>
              <w:jc w:val="thaiDistribute"/>
              <w:rPr>
                <w:rFonts w:ascii="Browallia New" w:hAnsi="Browallia New" w:cs="Browallia New"/>
                <w:color w:val="000000" w:themeColor="text1"/>
                <w:sz w:val="20"/>
                <w:szCs w:val="20"/>
              </w:rPr>
            </w:pPr>
          </w:p>
        </w:tc>
        <w:tc>
          <w:tcPr>
            <w:tcW w:w="834" w:type="dxa"/>
          </w:tcPr>
          <w:p w14:paraId="1C0FE8AF"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lang w:bidi="th-TH"/>
              </w:rPr>
            </w:pPr>
          </w:p>
        </w:tc>
        <w:tc>
          <w:tcPr>
            <w:tcW w:w="835" w:type="dxa"/>
          </w:tcPr>
          <w:p w14:paraId="295E52A6"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lang w:bidi="th-TH"/>
              </w:rPr>
            </w:pPr>
          </w:p>
        </w:tc>
        <w:tc>
          <w:tcPr>
            <w:tcW w:w="835" w:type="dxa"/>
          </w:tcPr>
          <w:p w14:paraId="22957250"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5A4F2FE4" w14:textId="77777777" w:rsidR="00234A16" w:rsidRPr="006719BA" w:rsidRDefault="00234A16" w:rsidP="00234A16">
            <w:pPr>
              <w:ind w:right="-43"/>
              <w:jc w:val="right"/>
              <w:rPr>
                <w:rFonts w:ascii="Browallia New" w:hAnsi="Browallia New" w:cs="Browallia New"/>
                <w:sz w:val="20"/>
                <w:szCs w:val="20"/>
                <w:cs/>
              </w:rPr>
            </w:pPr>
          </w:p>
        </w:tc>
        <w:tc>
          <w:tcPr>
            <w:tcW w:w="835" w:type="dxa"/>
          </w:tcPr>
          <w:p w14:paraId="260689EB"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BDDF61D"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2AED2CF3" w14:textId="03BA4461"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7E22810"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A27DA15" w14:textId="77777777" w:rsidR="00234A16" w:rsidRPr="006719BA" w:rsidRDefault="00234A16" w:rsidP="00234A16">
            <w:pPr>
              <w:ind w:right="-43"/>
              <w:jc w:val="right"/>
              <w:rPr>
                <w:rFonts w:ascii="Browallia New" w:hAnsi="Browallia New" w:cs="Browallia New"/>
                <w:color w:val="000000" w:themeColor="text1"/>
                <w:sz w:val="20"/>
                <w:szCs w:val="20"/>
              </w:rPr>
            </w:pPr>
          </w:p>
        </w:tc>
        <w:tc>
          <w:tcPr>
            <w:tcW w:w="835" w:type="dxa"/>
          </w:tcPr>
          <w:p w14:paraId="15E64387" w14:textId="77777777" w:rsidR="00234A16" w:rsidRPr="006719BA" w:rsidRDefault="00234A16" w:rsidP="00234A16">
            <w:pPr>
              <w:ind w:right="-43"/>
              <w:jc w:val="right"/>
              <w:rPr>
                <w:rFonts w:ascii="Browallia New" w:hAnsi="Browallia New" w:cs="Browallia New"/>
                <w:sz w:val="20"/>
                <w:szCs w:val="20"/>
              </w:rPr>
            </w:pPr>
          </w:p>
        </w:tc>
        <w:tc>
          <w:tcPr>
            <w:tcW w:w="835" w:type="dxa"/>
          </w:tcPr>
          <w:p w14:paraId="3DB95B19" w14:textId="77777777" w:rsidR="00234A16" w:rsidRPr="006719BA" w:rsidRDefault="00234A16" w:rsidP="00234A16">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0AE8ABBF" w14:textId="77777777" w:rsidR="00234A16" w:rsidRPr="006719BA" w:rsidRDefault="00234A16" w:rsidP="00234A16">
            <w:pPr>
              <w:overflowPunct/>
              <w:autoSpaceDE/>
              <w:autoSpaceDN/>
              <w:adjustRightInd/>
              <w:jc w:val="right"/>
              <w:textAlignment w:val="auto"/>
              <w:rPr>
                <w:rFonts w:ascii="Browallia New" w:hAnsi="Browallia New" w:cs="Browallia New"/>
                <w:sz w:val="20"/>
                <w:szCs w:val="20"/>
              </w:rPr>
            </w:pPr>
          </w:p>
        </w:tc>
        <w:tc>
          <w:tcPr>
            <w:tcW w:w="835" w:type="dxa"/>
          </w:tcPr>
          <w:p w14:paraId="1B1173D0" w14:textId="77777777" w:rsidR="00234A16" w:rsidRPr="006719BA" w:rsidRDefault="00234A16" w:rsidP="00234A16">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0794B999" w14:textId="77777777" w:rsidR="00234A16" w:rsidRPr="006719BA" w:rsidRDefault="00234A16" w:rsidP="00234A16">
            <w:pPr>
              <w:overflowPunct/>
              <w:autoSpaceDE/>
              <w:autoSpaceDN/>
              <w:adjustRightInd/>
              <w:jc w:val="right"/>
              <w:textAlignment w:val="auto"/>
              <w:rPr>
                <w:rFonts w:ascii="Browallia New" w:hAnsi="Browallia New" w:cs="Browallia New"/>
                <w:sz w:val="20"/>
                <w:szCs w:val="20"/>
              </w:rPr>
            </w:pPr>
          </w:p>
        </w:tc>
      </w:tr>
      <w:tr w:rsidR="00234A16" w:rsidRPr="006719BA" w14:paraId="38F2DC2F" w14:textId="77777777" w:rsidTr="00700804">
        <w:trPr>
          <w:trHeight w:val="72"/>
        </w:trPr>
        <w:tc>
          <w:tcPr>
            <w:tcW w:w="2910" w:type="dxa"/>
          </w:tcPr>
          <w:p w14:paraId="09604231" w14:textId="1EA87A84" w:rsidR="00234A16" w:rsidRPr="006719BA" w:rsidRDefault="00234A16" w:rsidP="00234A16">
            <w:pPr>
              <w:ind w:left="-60" w:right="-43"/>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กำไร</w:t>
            </w:r>
            <w:r w:rsidR="00CA5B3B" w:rsidRPr="006719BA">
              <w:rPr>
                <w:rFonts w:ascii="Browallia New" w:hAnsi="Browallia New" w:cs="Browallia New"/>
                <w:color w:val="000000" w:themeColor="text1"/>
                <w:sz w:val="20"/>
                <w:szCs w:val="20"/>
              </w:rPr>
              <w:t xml:space="preserve"> (</w:t>
            </w:r>
            <w:r w:rsidR="00CA5B3B" w:rsidRPr="006719BA">
              <w:rPr>
                <w:rFonts w:ascii="Browallia New" w:hAnsi="Browallia New" w:cs="Browallia New" w:hint="cs"/>
                <w:color w:val="000000" w:themeColor="text1"/>
                <w:sz w:val="20"/>
                <w:szCs w:val="20"/>
                <w:cs/>
              </w:rPr>
              <w:t xml:space="preserve">ขาดทุน) </w:t>
            </w:r>
            <w:r w:rsidRPr="006719BA">
              <w:rPr>
                <w:rFonts w:ascii="Browallia New" w:hAnsi="Browallia New" w:cs="Browallia New" w:hint="cs"/>
                <w:color w:val="000000" w:themeColor="text1"/>
                <w:sz w:val="20"/>
                <w:szCs w:val="20"/>
                <w:cs/>
              </w:rPr>
              <w:t>ขั้นต้น</w:t>
            </w:r>
          </w:p>
        </w:tc>
        <w:tc>
          <w:tcPr>
            <w:tcW w:w="834" w:type="dxa"/>
          </w:tcPr>
          <w:p w14:paraId="4CD80EDE" w14:textId="172BF242" w:rsidR="00234A16" w:rsidRPr="006719BA" w:rsidRDefault="007D57AE" w:rsidP="00234A1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7D57AE">
              <w:rPr>
                <w:rFonts w:ascii="Browallia New" w:hAnsi="Browallia New" w:cs="Browallia New"/>
                <w:color w:val="000000" w:themeColor="text1"/>
                <w:lang w:bidi="th-TH"/>
              </w:rPr>
              <w:t>7</w:t>
            </w:r>
            <w:r w:rsidR="008D3D11" w:rsidRPr="006719BA">
              <w:rPr>
                <w:rFonts w:ascii="Browallia New" w:hAnsi="Browallia New" w:cs="Browallia New"/>
                <w:color w:val="000000" w:themeColor="text1"/>
                <w:lang w:val="en-GB" w:bidi="th-TH"/>
              </w:rPr>
              <w:t>95</w:t>
            </w:r>
          </w:p>
        </w:tc>
        <w:tc>
          <w:tcPr>
            <w:tcW w:w="835" w:type="dxa"/>
            <w:vAlign w:val="bottom"/>
          </w:tcPr>
          <w:p w14:paraId="17BF35EA" w14:textId="472B99DC" w:rsidR="00234A16" w:rsidRPr="006719BA" w:rsidRDefault="00234A16" w:rsidP="00234A1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rPr>
              <w:t>741</w:t>
            </w:r>
          </w:p>
        </w:tc>
        <w:tc>
          <w:tcPr>
            <w:tcW w:w="835" w:type="dxa"/>
          </w:tcPr>
          <w:p w14:paraId="1D840EA1" w14:textId="7EB366CA" w:rsidR="00234A16" w:rsidRPr="006719BA" w:rsidRDefault="007D57AE" w:rsidP="00234A1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7D57AE">
              <w:rPr>
                <w:rFonts w:ascii="Browallia New" w:hAnsi="Browallia New" w:cs="Browallia New"/>
                <w:color w:val="000000" w:themeColor="text1"/>
                <w:lang w:bidi="th-TH"/>
              </w:rPr>
              <w:t>492</w:t>
            </w:r>
          </w:p>
        </w:tc>
        <w:tc>
          <w:tcPr>
            <w:tcW w:w="835" w:type="dxa"/>
            <w:vAlign w:val="bottom"/>
          </w:tcPr>
          <w:p w14:paraId="6E31E7F0" w14:textId="15F1BF6E" w:rsidR="00234A16" w:rsidRPr="006719BA" w:rsidRDefault="00234A16" w:rsidP="00234A16">
            <w:pPr>
              <w:pBdr>
                <w:bottom w:val="single" w:sz="4" w:space="1" w:color="auto"/>
              </w:pBdr>
              <w:ind w:right="-43"/>
              <w:jc w:val="right"/>
              <w:rPr>
                <w:rFonts w:ascii="Browallia New" w:hAnsi="Browallia New" w:cs="Browallia New"/>
                <w:color w:val="000000" w:themeColor="text1"/>
                <w:sz w:val="20"/>
                <w:szCs w:val="20"/>
                <w:lang w:val="en-GB"/>
              </w:rPr>
            </w:pPr>
            <w:r w:rsidRPr="006719BA">
              <w:rPr>
                <w:rFonts w:ascii="Browallia New" w:hAnsi="Browallia New" w:cs="Browallia New"/>
                <w:sz w:val="20"/>
                <w:szCs w:val="20"/>
                <w:lang w:val="en-GB"/>
              </w:rPr>
              <w:t>161</w:t>
            </w:r>
          </w:p>
        </w:tc>
        <w:tc>
          <w:tcPr>
            <w:tcW w:w="835" w:type="dxa"/>
          </w:tcPr>
          <w:p w14:paraId="2EFBFF15" w14:textId="1FBED341" w:rsidR="00234A16" w:rsidRPr="006719BA" w:rsidRDefault="004D398E" w:rsidP="008D6FF3">
            <w:pPr>
              <w:pStyle w:val="CharChar1Char"/>
              <w:pBdr>
                <w:bottom w:val="single" w:sz="4" w:space="1" w:color="auto"/>
              </w:pBdr>
              <w:tabs>
                <w:tab w:val="left" w:pos="435"/>
              </w:tabs>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59</w:t>
            </w:r>
          </w:p>
        </w:tc>
        <w:tc>
          <w:tcPr>
            <w:tcW w:w="835" w:type="dxa"/>
            <w:vAlign w:val="bottom"/>
          </w:tcPr>
          <w:p w14:paraId="23FC07AB" w14:textId="44ACD833" w:rsidR="00234A16" w:rsidRPr="006719BA" w:rsidRDefault="00234A16" w:rsidP="00234A1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rPr>
              <w:t>(320)</w:t>
            </w:r>
          </w:p>
        </w:tc>
        <w:tc>
          <w:tcPr>
            <w:tcW w:w="835" w:type="dxa"/>
          </w:tcPr>
          <w:p w14:paraId="0B9BDDE6" w14:textId="769520B5" w:rsidR="00234A16" w:rsidRPr="006719BA" w:rsidRDefault="00ED4780" w:rsidP="00B56C0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137</w:t>
            </w:r>
          </w:p>
        </w:tc>
        <w:tc>
          <w:tcPr>
            <w:tcW w:w="835" w:type="dxa"/>
            <w:vAlign w:val="bottom"/>
          </w:tcPr>
          <w:p w14:paraId="759C6FD5" w14:textId="2B2417B6" w:rsidR="00234A16" w:rsidRPr="006719BA" w:rsidRDefault="00234A16" w:rsidP="00234A16">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rPr>
              <w:t>54</w:t>
            </w:r>
          </w:p>
        </w:tc>
        <w:tc>
          <w:tcPr>
            <w:tcW w:w="835" w:type="dxa"/>
          </w:tcPr>
          <w:p w14:paraId="0D7B2FD3" w14:textId="3B173466" w:rsidR="00234A16" w:rsidRPr="006719BA" w:rsidRDefault="007D57AE" w:rsidP="00234A16">
            <w:pPr>
              <w:pBdr>
                <w:bottom w:val="single" w:sz="4" w:space="1" w:color="auto"/>
              </w:pBdr>
              <w:ind w:right="-43"/>
              <w:jc w:val="right"/>
              <w:rPr>
                <w:rFonts w:ascii="Browallia New" w:hAnsi="Browallia New" w:cs="Browallia New"/>
                <w:color w:val="000000" w:themeColor="text1"/>
                <w:sz w:val="20"/>
                <w:szCs w:val="20"/>
                <w:lang w:val="en-GB"/>
              </w:rPr>
            </w:pPr>
            <w:r w:rsidRPr="007D57AE">
              <w:rPr>
                <w:rFonts w:ascii="Browallia New" w:hAnsi="Browallia New" w:cs="Browallia New"/>
                <w:color w:val="000000" w:themeColor="text1"/>
                <w:sz w:val="20"/>
                <w:szCs w:val="20"/>
              </w:rPr>
              <w:t>1</w:t>
            </w:r>
            <w:r w:rsidR="00B56C06" w:rsidRPr="006719BA">
              <w:rPr>
                <w:rFonts w:ascii="Browallia New" w:hAnsi="Browallia New" w:cs="Browallia New"/>
                <w:color w:val="000000" w:themeColor="text1"/>
                <w:sz w:val="20"/>
                <w:szCs w:val="20"/>
                <w:lang w:val="en-GB"/>
              </w:rPr>
              <w:t>,</w:t>
            </w:r>
            <w:r w:rsidRPr="007D57AE">
              <w:rPr>
                <w:rFonts w:ascii="Browallia New" w:hAnsi="Browallia New" w:cs="Browallia New"/>
                <w:color w:val="000000" w:themeColor="text1"/>
                <w:sz w:val="20"/>
                <w:szCs w:val="20"/>
              </w:rPr>
              <w:t>4</w:t>
            </w:r>
            <w:r w:rsidR="008D3D11" w:rsidRPr="006719BA">
              <w:rPr>
                <w:rFonts w:ascii="Browallia New" w:hAnsi="Browallia New" w:cs="Browallia New"/>
                <w:color w:val="000000" w:themeColor="text1"/>
                <w:sz w:val="20"/>
                <w:szCs w:val="20"/>
                <w:lang w:val="en-GB"/>
              </w:rPr>
              <w:t>83</w:t>
            </w:r>
          </w:p>
        </w:tc>
        <w:tc>
          <w:tcPr>
            <w:tcW w:w="835" w:type="dxa"/>
            <w:vAlign w:val="bottom"/>
          </w:tcPr>
          <w:p w14:paraId="49E6656D" w14:textId="4D6725BD" w:rsidR="00234A16" w:rsidRPr="006719BA" w:rsidRDefault="00234A16" w:rsidP="00234A16">
            <w:pPr>
              <w:pBdr>
                <w:bottom w:val="single" w:sz="4" w:space="1" w:color="auto"/>
              </w:pBdr>
              <w:ind w:right="-43"/>
              <w:jc w:val="right"/>
              <w:rPr>
                <w:rFonts w:ascii="Browallia New" w:hAnsi="Browallia New" w:cs="Browallia New"/>
                <w:color w:val="000000" w:themeColor="text1"/>
                <w:sz w:val="20"/>
                <w:szCs w:val="20"/>
                <w:lang w:val="en-GB"/>
              </w:rPr>
            </w:pPr>
            <w:r w:rsidRPr="006719BA">
              <w:rPr>
                <w:rFonts w:ascii="Browallia New" w:hAnsi="Browallia New" w:cs="Browallia New"/>
                <w:sz w:val="20"/>
                <w:szCs w:val="20"/>
              </w:rPr>
              <w:t>636</w:t>
            </w:r>
          </w:p>
        </w:tc>
        <w:tc>
          <w:tcPr>
            <w:tcW w:w="835" w:type="dxa"/>
          </w:tcPr>
          <w:p w14:paraId="26CDF425" w14:textId="7FD0BAD3" w:rsidR="00234A16" w:rsidRPr="006719BA" w:rsidRDefault="00B56C06" w:rsidP="00234A16">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cs/>
                <w:lang w:val="en-GB"/>
              </w:rPr>
              <w:t>(</w:t>
            </w:r>
            <w:r w:rsidR="007D57AE" w:rsidRPr="007D57AE">
              <w:rPr>
                <w:rFonts w:ascii="Browallia New" w:hAnsi="Browallia New" w:cs="Browallia New"/>
                <w:color w:val="000000" w:themeColor="text1"/>
                <w:sz w:val="20"/>
                <w:szCs w:val="20"/>
              </w:rPr>
              <w:t>37</w:t>
            </w:r>
            <w:r w:rsidRPr="006719BA">
              <w:rPr>
                <w:rFonts w:ascii="Browallia New" w:hAnsi="Browallia New" w:cs="Browallia New"/>
                <w:color w:val="000000" w:themeColor="text1"/>
                <w:sz w:val="20"/>
                <w:szCs w:val="20"/>
                <w:cs/>
                <w:lang w:val="en-GB"/>
              </w:rPr>
              <w:t>)</w:t>
            </w:r>
          </w:p>
        </w:tc>
        <w:tc>
          <w:tcPr>
            <w:tcW w:w="835" w:type="dxa"/>
            <w:vAlign w:val="bottom"/>
          </w:tcPr>
          <w:p w14:paraId="461BF859" w14:textId="3AA54BF3" w:rsidR="00234A16" w:rsidRPr="006719BA" w:rsidRDefault="00234A16" w:rsidP="00234A16">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sz w:val="20"/>
                <w:szCs w:val="20"/>
              </w:rPr>
              <w:t>4</w:t>
            </w:r>
          </w:p>
        </w:tc>
        <w:tc>
          <w:tcPr>
            <w:tcW w:w="835" w:type="dxa"/>
          </w:tcPr>
          <w:p w14:paraId="3A133E0E" w14:textId="53CF7234" w:rsidR="00234A16" w:rsidRPr="006719BA" w:rsidRDefault="007D57AE" w:rsidP="00234A16">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7D57AE">
              <w:rPr>
                <w:rFonts w:ascii="Browallia New" w:hAnsi="Browallia New" w:cs="Browallia New"/>
                <w:color w:val="000000" w:themeColor="text1"/>
                <w:sz w:val="20"/>
                <w:szCs w:val="20"/>
              </w:rPr>
              <w:t>1</w:t>
            </w:r>
            <w:r w:rsidR="00B56C06" w:rsidRPr="006719BA">
              <w:rPr>
                <w:rFonts w:ascii="Browallia New" w:hAnsi="Browallia New" w:cs="Browallia New"/>
                <w:color w:val="000000" w:themeColor="text1"/>
                <w:sz w:val="20"/>
                <w:szCs w:val="20"/>
                <w:lang w:val="en-GB"/>
              </w:rPr>
              <w:t>,</w:t>
            </w:r>
            <w:r w:rsidR="00ED4780" w:rsidRPr="006719BA">
              <w:rPr>
                <w:rFonts w:ascii="Browallia New" w:hAnsi="Browallia New" w:cs="Browallia New"/>
                <w:color w:val="000000" w:themeColor="text1"/>
                <w:sz w:val="20"/>
                <w:szCs w:val="20"/>
                <w:lang w:val="en-GB"/>
              </w:rPr>
              <w:t>4</w:t>
            </w:r>
            <w:r w:rsidR="008D3D11" w:rsidRPr="006719BA">
              <w:rPr>
                <w:rFonts w:ascii="Browallia New" w:hAnsi="Browallia New" w:cs="Browallia New"/>
                <w:color w:val="000000" w:themeColor="text1"/>
                <w:sz w:val="20"/>
                <w:szCs w:val="20"/>
                <w:lang w:val="en-GB"/>
              </w:rPr>
              <w:t>46</w:t>
            </w:r>
          </w:p>
        </w:tc>
        <w:tc>
          <w:tcPr>
            <w:tcW w:w="852" w:type="dxa"/>
            <w:vAlign w:val="bottom"/>
          </w:tcPr>
          <w:p w14:paraId="0F40831E" w14:textId="26C1D241" w:rsidR="00234A16" w:rsidRPr="006719BA" w:rsidRDefault="00234A16" w:rsidP="00234A16">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sz w:val="20"/>
                <w:szCs w:val="20"/>
                <w:lang w:val="en-GB"/>
              </w:rPr>
              <w:t>64</w:t>
            </w:r>
            <w:r w:rsidRPr="006719BA">
              <w:rPr>
                <w:rFonts w:ascii="Browallia New" w:hAnsi="Browallia New" w:cs="Browallia New"/>
                <w:color w:val="000000" w:themeColor="text1"/>
                <w:sz w:val="20"/>
                <w:szCs w:val="20"/>
              </w:rPr>
              <w:t>0</w:t>
            </w:r>
          </w:p>
        </w:tc>
      </w:tr>
      <w:tr w:rsidR="00234A16" w:rsidRPr="006719BA" w14:paraId="5CEFDA77" w14:textId="77777777" w:rsidTr="009107B5">
        <w:trPr>
          <w:trHeight w:val="117"/>
        </w:trPr>
        <w:tc>
          <w:tcPr>
            <w:tcW w:w="2910" w:type="dxa"/>
          </w:tcPr>
          <w:p w14:paraId="57F5B916" w14:textId="77777777" w:rsidR="00234A16" w:rsidRPr="006719BA" w:rsidRDefault="00234A16" w:rsidP="00234A16">
            <w:pPr>
              <w:ind w:left="-60" w:right="-43"/>
              <w:jc w:val="thaiDistribute"/>
              <w:rPr>
                <w:rFonts w:ascii="Browallia New" w:hAnsi="Browallia New" w:cs="Browallia New"/>
                <w:color w:val="000000" w:themeColor="text1"/>
                <w:sz w:val="20"/>
                <w:szCs w:val="20"/>
                <w:lang w:val="en-GB"/>
              </w:rPr>
            </w:pPr>
          </w:p>
        </w:tc>
        <w:tc>
          <w:tcPr>
            <w:tcW w:w="834" w:type="dxa"/>
          </w:tcPr>
          <w:p w14:paraId="08CA5BCF"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5630CD5E"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9437FB1"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D867C66"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E15BA8B"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6A7930F5"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B5F1964" w14:textId="675607E1" w:rsidR="00234A16" w:rsidRPr="006719BA" w:rsidRDefault="00234A16" w:rsidP="00234A1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A5DDDFB"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E19B90F" w14:textId="77777777" w:rsidR="00234A16" w:rsidRPr="006719BA" w:rsidRDefault="00234A16" w:rsidP="00234A16">
            <w:pPr>
              <w:ind w:right="-43"/>
              <w:jc w:val="right"/>
              <w:rPr>
                <w:rFonts w:ascii="Browallia New" w:hAnsi="Browallia New" w:cs="Browallia New"/>
                <w:color w:val="000000" w:themeColor="text1"/>
                <w:sz w:val="20"/>
                <w:szCs w:val="20"/>
                <w:lang w:val="en-GB"/>
              </w:rPr>
            </w:pPr>
          </w:p>
        </w:tc>
        <w:tc>
          <w:tcPr>
            <w:tcW w:w="835" w:type="dxa"/>
          </w:tcPr>
          <w:p w14:paraId="5BDD23E1" w14:textId="77777777" w:rsidR="00234A16" w:rsidRPr="006719BA" w:rsidRDefault="00234A16" w:rsidP="00234A16">
            <w:pPr>
              <w:ind w:right="-43"/>
              <w:jc w:val="right"/>
              <w:rPr>
                <w:rFonts w:ascii="Browallia New" w:hAnsi="Browallia New" w:cs="Browallia New"/>
                <w:color w:val="000000" w:themeColor="text1"/>
                <w:sz w:val="20"/>
                <w:szCs w:val="20"/>
                <w:lang w:val="en-GB"/>
              </w:rPr>
            </w:pPr>
          </w:p>
        </w:tc>
        <w:tc>
          <w:tcPr>
            <w:tcW w:w="835" w:type="dxa"/>
          </w:tcPr>
          <w:p w14:paraId="4DB647C1" w14:textId="77777777" w:rsidR="00234A16" w:rsidRPr="006719BA" w:rsidRDefault="00234A16" w:rsidP="00234A16">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tcPr>
          <w:p w14:paraId="64EB88DC" w14:textId="77777777" w:rsidR="00234A16" w:rsidRPr="006719BA" w:rsidRDefault="00234A16" w:rsidP="00234A16">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tcPr>
          <w:p w14:paraId="3AEE4048" w14:textId="77777777" w:rsidR="00234A16" w:rsidRPr="006719BA" w:rsidRDefault="00234A16" w:rsidP="00234A16">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52" w:type="dxa"/>
          </w:tcPr>
          <w:p w14:paraId="6124D442" w14:textId="48D6C627" w:rsidR="00234A16" w:rsidRPr="006719BA" w:rsidRDefault="00234A16" w:rsidP="00234A16">
            <w:pPr>
              <w:overflowPunct/>
              <w:autoSpaceDE/>
              <w:autoSpaceDN/>
              <w:adjustRightInd/>
              <w:jc w:val="right"/>
              <w:textAlignment w:val="auto"/>
              <w:rPr>
                <w:rFonts w:ascii="Browallia New" w:hAnsi="Browallia New" w:cs="Browallia New"/>
                <w:color w:val="000000" w:themeColor="text1"/>
                <w:sz w:val="20"/>
                <w:szCs w:val="20"/>
                <w:lang w:val="en-GB"/>
              </w:rPr>
            </w:pPr>
          </w:p>
        </w:tc>
      </w:tr>
      <w:tr w:rsidR="00234A16" w:rsidRPr="006719BA" w14:paraId="1318C909" w14:textId="77777777" w:rsidTr="009107B5">
        <w:trPr>
          <w:trHeight w:val="243"/>
        </w:trPr>
        <w:tc>
          <w:tcPr>
            <w:tcW w:w="2910" w:type="dxa"/>
          </w:tcPr>
          <w:p w14:paraId="2046AD1A" w14:textId="1B102C06" w:rsidR="00234A16" w:rsidRPr="006719BA" w:rsidRDefault="00234A16" w:rsidP="00234A16">
            <w:pPr>
              <w:ind w:left="54" w:right="-43" w:hanging="114"/>
              <w:jc w:val="thaiDistribute"/>
              <w:rPr>
                <w:rFonts w:ascii="Browallia New" w:hAnsi="Browallia New" w:cs="Browallia New"/>
                <w:color w:val="000000" w:themeColor="text1"/>
                <w:sz w:val="20"/>
                <w:szCs w:val="20"/>
                <w:u w:val="single"/>
              </w:rPr>
            </w:pPr>
            <w:r w:rsidRPr="006719BA">
              <w:rPr>
                <w:rFonts w:ascii="Browallia New" w:hAnsi="Browallia New" w:cs="Browallia New" w:hint="cs"/>
                <w:color w:val="000000" w:themeColor="text1"/>
                <w:sz w:val="20"/>
                <w:szCs w:val="20"/>
                <w:u w:val="single"/>
                <w:cs/>
              </w:rPr>
              <w:t>รายได้แยกตามการรับรู้รายได้</w:t>
            </w:r>
          </w:p>
        </w:tc>
        <w:tc>
          <w:tcPr>
            <w:tcW w:w="834" w:type="dxa"/>
          </w:tcPr>
          <w:p w14:paraId="526B93B7"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40EA216"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06CC7DC"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83C20A9"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5BDAFCA"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790D9B4A"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A0B6DF5"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385FE16"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67160AC" w14:textId="77777777" w:rsidR="00234A16" w:rsidRPr="006719BA" w:rsidRDefault="00234A16" w:rsidP="00234A16">
            <w:pPr>
              <w:ind w:right="-43"/>
              <w:jc w:val="right"/>
              <w:rPr>
                <w:rFonts w:ascii="Browallia New" w:hAnsi="Browallia New" w:cs="Browallia New"/>
                <w:color w:val="000000" w:themeColor="text1"/>
                <w:sz w:val="20"/>
                <w:szCs w:val="20"/>
                <w:lang w:val="en-GB"/>
              </w:rPr>
            </w:pPr>
          </w:p>
        </w:tc>
        <w:tc>
          <w:tcPr>
            <w:tcW w:w="835" w:type="dxa"/>
          </w:tcPr>
          <w:p w14:paraId="46964F52" w14:textId="77777777" w:rsidR="00234A16" w:rsidRPr="006719BA" w:rsidRDefault="00234A16" w:rsidP="00234A16">
            <w:pPr>
              <w:ind w:right="-43"/>
              <w:jc w:val="right"/>
              <w:rPr>
                <w:rFonts w:ascii="Browallia New" w:hAnsi="Browallia New" w:cs="Browallia New"/>
                <w:color w:val="000000" w:themeColor="text1"/>
                <w:sz w:val="20"/>
                <w:szCs w:val="20"/>
                <w:lang w:val="en-GB"/>
              </w:rPr>
            </w:pPr>
          </w:p>
        </w:tc>
        <w:tc>
          <w:tcPr>
            <w:tcW w:w="835" w:type="dxa"/>
          </w:tcPr>
          <w:p w14:paraId="0F6DD668" w14:textId="77777777" w:rsidR="00234A16" w:rsidRPr="006719BA" w:rsidRDefault="00234A16" w:rsidP="00234A16">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03C7108D" w14:textId="77777777" w:rsidR="00234A16" w:rsidRPr="006719BA" w:rsidRDefault="00234A16" w:rsidP="00234A16">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06D2B09E" w14:textId="77777777" w:rsidR="00234A16" w:rsidRPr="006719BA" w:rsidRDefault="00234A16" w:rsidP="00234A16">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5BCE4423" w14:textId="77777777" w:rsidR="00234A16" w:rsidRPr="006719BA" w:rsidRDefault="00234A16" w:rsidP="00234A16">
            <w:pPr>
              <w:overflowPunct/>
              <w:autoSpaceDE/>
              <w:autoSpaceDN/>
              <w:adjustRightInd/>
              <w:jc w:val="right"/>
              <w:textAlignment w:val="auto"/>
              <w:rPr>
                <w:rFonts w:ascii="Browallia New" w:hAnsi="Browallia New" w:cs="Browallia New"/>
                <w:sz w:val="20"/>
                <w:szCs w:val="20"/>
              </w:rPr>
            </w:pPr>
          </w:p>
        </w:tc>
      </w:tr>
      <w:tr w:rsidR="00414F69" w:rsidRPr="006719BA" w14:paraId="01C82BAD" w14:textId="77777777" w:rsidTr="004B627A">
        <w:trPr>
          <w:trHeight w:val="243"/>
        </w:trPr>
        <w:tc>
          <w:tcPr>
            <w:tcW w:w="2910" w:type="dxa"/>
          </w:tcPr>
          <w:p w14:paraId="2C4DDAAA" w14:textId="5675A6E3" w:rsidR="00414F69" w:rsidRPr="006719BA" w:rsidRDefault="00414F69" w:rsidP="00414F69">
            <w:pPr>
              <w:overflowPunct/>
              <w:autoSpaceDE/>
              <w:autoSpaceDN/>
              <w:adjustRightInd/>
              <w:textAlignment w:val="auto"/>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ตลอดช่วงเวลาหนึ่ง</w:t>
            </w:r>
          </w:p>
        </w:tc>
        <w:tc>
          <w:tcPr>
            <w:tcW w:w="834" w:type="dxa"/>
            <w:tcBorders>
              <w:left w:val="nil"/>
            </w:tcBorders>
          </w:tcPr>
          <w:p w14:paraId="41CA84FF" w14:textId="205D36C5" w:rsidR="00414F69" w:rsidRPr="006719BA" w:rsidRDefault="00414F69" w:rsidP="00414F69">
            <w:pPr>
              <w:pStyle w:val="CharChar1Char"/>
              <w:spacing w:after="0" w:line="240" w:lineRule="auto"/>
              <w:ind w:right="-43"/>
              <w:jc w:val="right"/>
              <w:rPr>
                <w:rFonts w:ascii="Browallia New" w:hAnsi="Browallia New" w:cs="Browallia New"/>
                <w:color w:val="000000" w:themeColor="text1"/>
                <w:rtl/>
                <w:cs/>
                <w:lang w:val="en-GB"/>
              </w:rPr>
            </w:pPr>
            <w:r w:rsidRPr="006719BA">
              <w:rPr>
                <w:rFonts w:ascii="Browallia New" w:hAnsi="Browallia New" w:cs="Browallia New"/>
                <w:color w:val="000000" w:themeColor="text1"/>
              </w:rPr>
              <w:t xml:space="preserve"> 7,751 </w:t>
            </w:r>
          </w:p>
        </w:tc>
        <w:tc>
          <w:tcPr>
            <w:tcW w:w="835" w:type="dxa"/>
          </w:tcPr>
          <w:p w14:paraId="115D114B" w14:textId="45412C21" w:rsidR="00414F69" w:rsidRPr="006719BA" w:rsidRDefault="00414F69" w:rsidP="00414F69">
            <w:pPr>
              <w:pStyle w:val="CharChar1Char"/>
              <w:spacing w:after="0" w:line="240" w:lineRule="auto"/>
              <w:ind w:right="-43"/>
              <w:jc w:val="right"/>
              <w:rPr>
                <w:rFonts w:ascii="Browallia New" w:hAnsi="Browallia New" w:cs="Browallia New"/>
                <w:color w:val="000000" w:themeColor="text1"/>
                <w:rtl/>
                <w:cs/>
                <w:lang w:val="en-GB" w:bidi="th-TH"/>
              </w:rPr>
            </w:pPr>
            <w:r w:rsidRPr="006719BA">
              <w:rPr>
                <w:rFonts w:ascii="Browallia New" w:hAnsi="Browallia New" w:cs="Browallia New"/>
                <w:color w:val="000000" w:themeColor="text1"/>
              </w:rPr>
              <w:t>8,327</w:t>
            </w:r>
          </w:p>
        </w:tc>
        <w:tc>
          <w:tcPr>
            <w:tcW w:w="835" w:type="dxa"/>
          </w:tcPr>
          <w:p w14:paraId="3A6D17E1" w14:textId="664A633D" w:rsidR="00414F69" w:rsidRPr="006719BA" w:rsidRDefault="00414F69" w:rsidP="00414F69">
            <w:pPr>
              <w:pStyle w:val="CharChar1Char"/>
              <w:spacing w:after="0" w:line="240" w:lineRule="auto"/>
              <w:ind w:right="-43"/>
              <w:jc w:val="right"/>
              <w:rPr>
                <w:rFonts w:ascii="Browallia New" w:hAnsi="Browallia New" w:cs="Browallia New"/>
                <w:color w:val="000000" w:themeColor="text1"/>
                <w:rtl/>
                <w:cs/>
                <w:lang w:val="en-GB"/>
              </w:rPr>
            </w:pPr>
            <w:r w:rsidRPr="006719BA">
              <w:rPr>
                <w:rFonts w:ascii="Browallia New" w:hAnsi="Browallia New" w:cs="Browallia New"/>
                <w:color w:val="000000" w:themeColor="text1"/>
              </w:rPr>
              <w:t xml:space="preserve"> 3,720 </w:t>
            </w:r>
          </w:p>
        </w:tc>
        <w:tc>
          <w:tcPr>
            <w:tcW w:w="835" w:type="dxa"/>
          </w:tcPr>
          <w:p w14:paraId="0639DDF8" w14:textId="4FDAC00C" w:rsidR="00414F69" w:rsidRPr="006719BA" w:rsidRDefault="00414F69" w:rsidP="00414F69">
            <w:pPr>
              <w:pStyle w:val="CharChar1Char"/>
              <w:spacing w:after="0" w:line="240" w:lineRule="auto"/>
              <w:ind w:right="-43"/>
              <w:jc w:val="right"/>
              <w:rPr>
                <w:rFonts w:ascii="Browallia New" w:hAnsi="Browallia New" w:cs="Browallia New"/>
                <w:color w:val="000000" w:themeColor="text1"/>
                <w:rtl/>
                <w:cs/>
                <w:lang w:val="en-GB" w:bidi="th-TH"/>
              </w:rPr>
            </w:pPr>
            <w:r w:rsidRPr="006719BA">
              <w:rPr>
                <w:rFonts w:ascii="Browallia New" w:hAnsi="Browallia New" w:cs="Browallia New"/>
                <w:color w:val="000000" w:themeColor="text1"/>
              </w:rPr>
              <w:t>1,706</w:t>
            </w:r>
          </w:p>
        </w:tc>
        <w:tc>
          <w:tcPr>
            <w:tcW w:w="835" w:type="dxa"/>
          </w:tcPr>
          <w:p w14:paraId="750534A7" w14:textId="118821CD" w:rsidR="00414F69" w:rsidRPr="006719BA" w:rsidRDefault="00414F69" w:rsidP="00414F69">
            <w:pPr>
              <w:pStyle w:val="CharChar1Char"/>
              <w:spacing w:after="0" w:line="240" w:lineRule="auto"/>
              <w:ind w:right="-43"/>
              <w:jc w:val="right"/>
              <w:rPr>
                <w:rFonts w:ascii="Browallia New" w:hAnsi="Browallia New" w:cs="Browallia New"/>
                <w:color w:val="000000" w:themeColor="text1"/>
                <w:rtl/>
                <w:cs/>
                <w:lang w:val="en-GB"/>
              </w:rPr>
            </w:pPr>
            <w:r w:rsidRPr="006719BA">
              <w:rPr>
                <w:rFonts w:ascii="Browallia New" w:hAnsi="Browallia New" w:cs="Browallia New"/>
                <w:color w:val="000000" w:themeColor="text1"/>
              </w:rPr>
              <w:t xml:space="preserve"> 934 </w:t>
            </w:r>
          </w:p>
        </w:tc>
        <w:tc>
          <w:tcPr>
            <w:tcW w:w="835" w:type="dxa"/>
          </w:tcPr>
          <w:p w14:paraId="63C1E865" w14:textId="51796888" w:rsidR="00414F69" w:rsidRPr="006719BA" w:rsidRDefault="00414F69" w:rsidP="00414F69">
            <w:pPr>
              <w:pStyle w:val="CharChar1Char"/>
              <w:spacing w:after="0" w:line="240" w:lineRule="auto"/>
              <w:ind w:right="-43"/>
              <w:jc w:val="right"/>
              <w:rPr>
                <w:rFonts w:ascii="Browallia New" w:hAnsi="Browallia New" w:cs="Browallia New"/>
                <w:color w:val="000000" w:themeColor="text1"/>
                <w:rtl/>
                <w:cs/>
                <w:lang w:val="en-GB" w:bidi="th-TH"/>
              </w:rPr>
            </w:pPr>
            <w:r w:rsidRPr="006719BA">
              <w:rPr>
                <w:rFonts w:ascii="Browallia New" w:hAnsi="Browallia New" w:cs="Browallia New"/>
                <w:color w:val="000000" w:themeColor="text1"/>
              </w:rPr>
              <w:t>196</w:t>
            </w:r>
          </w:p>
        </w:tc>
        <w:tc>
          <w:tcPr>
            <w:tcW w:w="835" w:type="dxa"/>
          </w:tcPr>
          <w:p w14:paraId="20FD631A" w14:textId="30ABB7A5" w:rsidR="00414F69" w:rsidRPr="006719BA" w:rsidRDefault="00414F69" w:rsidP="00414F69">
            <w:pPr>
              <w:pStyle w:val="CharChar1Char"/>
              <w:spacing w:after="0" w:line="240" w:lineRule="auto"/>
              <w:ind w:right="-43"/>
              <w:jc w:val="right"/>
              <w:rPr>
                <w:rFonts w:ascii="Browallia New" w:hAnsi="Browallia New" w:cs="Browallia New"/>
                <w:color w:val="000000" w:themeColor="text1"/>
                <w:rtl/>
                <w:cs/>
                <w:lang w:val="en-GB"/>
              </w:rPr>
            </w:pPr>
            <w:r w:rsidRPr="006719BA">
              <w:rPr>
                <w:rFonts w:ascii="Browallia New" w:hAnsi="Browallia New" w:cs="Browallia New"/>
                <w:color w:val="000000" w:themeColor="text1"/>
              </w:rPr>
              <w:t xml:space="preserve"> 1</w:t>
            </w:r>
            <w:r w:rsidR="00ED4780" w:rsidRPr="006719BA">
              <w:rPr>
                <w:rFonts w:ascii="Browallia New" w:hAnsi="Browallia New" w:cs="Browallia New"/>
                <w:color w:val="000000" w:themeColor="text1"/>
              </w:rPr>
              <w:t>80</w:t>
            </w:r>
            <w:r w:rsidRPr="006719BA">
              <w:rPr>
                <w:rFonts w:ascii="Browallia New" w:hAnsi="Browallia New" w:cs="Browallia New"/>
                <w:color w:val="000000" w:themeColor="text1"/>
              </w:rPr>
              <w:t xml:space="preserve"> </w:t>
            </w:r>
          </w:p>
        </w:tc>
        <w:tc>
          <w:tcPr>
            <w:tcW w:w="835" w:type="dxa"/>
          </w:tcPr>
          <w:p w14:paraId="33CFB250" w14:textId="64C9FA22" w:rsidR="00414F69" w:rsidRPr="006719BA" w:rsidRDefault="00414F69" w:rsidP="00414F69">
            <w:pPr>
              <w:pStyle w:val="CharChar1Cha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rPr>
              <w:t>156</w:t>
            </w:r>
          </w:p>
        </w:tc>
        <w:tc>
          <w:tcPr>
            <w:tcW w:w="835" w:type="dxa"/>
          </w:tcPr>
          <w:p w14:paraId="41F8870C" w14:textId="46B100FE" w:rsidR="00414F69" w:rsidRPr="006719BA" w:rsidRDefault="00414F69" w:rsidP="00414F69">
            <w:pPr>
              <w:pStyle w:val="CharChar1Cha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rPr>
              <w:t xml:space="preserve"> 12,5</w:t>
            </w:r>
            <w:r w:rsidR="00ED4780" w:rsidRPr="006719BA">
              <w:rPr>
                <w:rFonts w:ascii="Browallia New" w:hAnsi="Browallia New" w:cs="Browallia New"/>
                <w:color w:val="000000" w:themeColor="text1"/>
              </w:rPr>
              <w:t>85</w:t>
            </w:r>
            <w:r w:rsidRPr="006719BA">
              <w:rPr>
                <w:rFonts w:ascii="Browallia New" w:hAnsi="Browallia New" w:cs="Browallia New"/>
                <w:color w:val="000000" w:themeColor="text1"/>
              </w:rPr>
              <w:t xml:space="preserve"> </w:t>
            </w:r>
          </w:p>
        </w:tc>
        <w:tc>
          <w:tcPr>
            <w:tcW w:w="835" w:type="dxa"/>
          </w:tcPr>
          <w:p w14:paraId="7661A4FB" w14:textId="2149301E" w:rsidR="00414F69" w:rsidRPr="006719BA" w:rsidRDefault="00414F69" w:rsidP="00414F69">
            <w:pPr>
              <w:pStyle w:val="CharChar1Cha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rPr>
              <w:t>10,385</w:t>
            </w:r>
          </w:p>
        </w:tc>
        <w:tc>
          <w:tcPr>
            <w:tcW w:w="835" w:type="dxa"/>
          </w:tcPr>
          <w:p w14:paraId="1B033848" w14:textId="7B702EBB" w:rsidR="00414F69" w:rsidRPr="006719BA" w:rsidRDefault="00414F69" w:rsidP="00414F69">
            <w:pPr>
              <w:pStyle w:val="CharChar1Cha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rPr>
              <w:t xml:space="preserve"> (267)</w:t>
            </w:r>
          </w:p>
        </w:tc>
        <w:tc>
          <w:tcPr>
            <w:tcW w:w="835" w:type="dxa"/>
          </w:tcPr>
          <w:p w14:paraId="6592E8D0" w14:textId="1C63796F" w:rsidR="00414F69" w:rsidRPr="006719BA" w:rsidRDefault="00414F69" w:rsidP="00414F69">
            <w:pPr>
              <w:pStyle w:val="CharChar1Cha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rPr>
              <w:t>(199)</w:t>
            </w:r>
          </w:p>
        </w:tc>
        <w:tc>
          <w:tcPr>
            <w:tcW w:w="835" w:type="dxa"/>
          </w:tcPr>
          <w:p w14:paraId="4FFA586A" w14:textId="0F7FF821" w:rsidR="00414F69" w:rsidRPr="006719BA" w:rsidRDefault="00414F69" w:rsidP="00414F69">
            <w:pPr>
              <w:pStyle w:val="CharChar1Cha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rPr>
              <w:t xml:space="preserve"> 12,</w:t>
            </w:r>
            <w:r w:rsidR="00ED4780" w:rsidRPr="006719BA">
              <w:rPr>
                <w:rFonts w:ascii="Browallia New" w:hAnsi="Browallia New" w:cs="Browallia New"/>
                <w:color w:val="000000" w:themeColor="text1"/>
                <w:lang w:bidi="th-TH"/>
              </w:rPr>
              <w:t>318</w:t>
            </w:r>
            <w:r w:rsidRPr="006719BA">
              <w:rPr>
                <w:rFonts w:ascii="Browallia New" w:hAnsi="Browallia New" w:cs="Browallia New"/>
                <w:color w:val="000000" w:themeColor="text1"/>
              </w:rPr>
              <w:t xml:space="preserve"> </w:t>
            </w:r>
          </w:p>
        </w:tc>
        <w:tc>
          <w:tcPr>
            <w:tcW w:w="852" w:type="dxa"/>
          </w:tcPr>
          <w:p w14:paraId="521EC714" w14:textId="781D21BB" w:rsidR="00414F69" w:rsidRPr="006719BA" w:rsidRDefault="00414F69" w:rsidP="00414F69">
            <w:pPr>
              <w:pStyle w:val="CharChar1Cha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rPr>
              <w:t>10,186</w:t>
            </w:r>
          </w:p>
        </w:tc>
      </w:tr>
      <w:tr w:rsidR="00414F69" w:rsidRPr="006719BA" w14:paraId="6DC5FC3C" w14:textId="77777777" w:rsidTr="00F206EB">
        <w:trPr>
          <w:trHeight w:val="243"/>
        </w:trPr>
        <w:tc>
          <w:tcPr>
            <w:tcW w:w="2910" w:type="dxa"/>
          </w:tcPr>
          <w:p w14:paraId="00BCC12C" w14:textId="6420743F" w:rsidR="00414F69" w:rsidRPr="006719BA" w:rsidRDefault="00414F69" w:rsidP="00414F69">
            <w:pPr>
              <w:overflowPunct/>
              <w:autoSpaceDE/>
              <w:autoSpaceDN/>
              <w:adjustRightInd/>
              <w:textAlignment w:val="auto"/>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ณ</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hint="cs"/>
                <w:color w:val="000000" w:themeColor="text1"/>
                <w:sz w:val="20"/>
                <w:szCs w:val="20"/>
                <w:cs/>
              </w:rPr>
              <w:t>เวลาใดเวลาหนึ่ง</w:t>
            </w:r>
          </w:p>
        </w:tc>
        <w:tc>
          <w:tcPr>
            <w:tcW w:w="834" w:type="dxa"/>
            <w:tcBorders>
              <w:left w:val="nil"/>
            </w:tcBorders>
          </w:tcPr>
          <w:p w14:paraId="644B77D2" w14:textId="64340EA6"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 xml:space="preserve"> 1,8</w:t>
            </w:r>
            <w:r w:rsidR="008D3D11" w:rsidRPr="006719BA">
              <w:rPr>
                <w:rFonts w:ascii="Browallia New" w:hAnsi="Browallia New" w:cs="Browallia New"/>
                <w:color w:val="000000" w:themeColor="text1"/>
                <w:lang w:val="en-GB" w:bidi="th-TH"/>
              </w:rPr>
              <w:t>65</w:t>
            </w:r>
            <w:r w:rsidRPr="006719BA">
              <w:rPr>
                <w:rFonts w:ascii="Browallia New" w:hAnsi="Browallia New" w:cs="Browallia New"/>
                <w:color w:val="000000" w:themeColor="text1"/>
                <w:lang w:val="en-GB" w:bidi="th-TH"/>
              </w:rPr>
              <w:t xml:space="preserve"> </w:t>
            </w:r>
          </w:p>
        </w:tc>
        <w:tc>
          <w:tcPr>
            <w:tcW w:w="835" w:type="dxa"/>
            <w:vAlign w:val="bottom"/>
          </w:tcPr>
          <w:p w14:paraId="3E408E07" w14:textId="0AA498CB"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6719BA">
              <w:rPr>
                <w:rFonts w:ascii="Browallia New" w:hAnsi="Browallia New" w:cs="Browallia New"/>
                <w:color w:val="000000" w:themeColor="text1"/>
                <w:lang w:val="en-GB" w:bidi="th-TH"/>
              </w:rPr>
              <w:t>1,662</w:t>
            </w:r>
          </w:p>
        </w:tc>
        <w:tc>
          <w:tcPr>
            <w:tcW w:w="835" w:type="dxa"/>
          </w:tcPr>
          <w:p w14:paraId="4D958692" w14:textId="27F255B3"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6719BA">
              <w:rPr>
                <w:rFonts w:ascii="Browallia New" w:hAnsi="Browallia New" w:cs="Browallia New"/>
                <w:color w:val="000000" w:themeColor="text1"/>
                <w:lang w:val="en-GB" w:bidi="th-TH"/>
              </w:rPr>
              <w:t xml:space="preserve"> -   </w:t>
            </w:r>
          </w:p>
        </w:tc>
        <w:tc>
          <w:tcPr>
            <w:tcW w:w="835" w:type="dxa"/>
          </w:tcPr>
          <w:p w14:paraId="7C587BAF" w14:textId="0ACC8A5A"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6719BA">
              <w:rPr>
                <w:rFonts w:ascii="Browallia New" w:hAnsi="Browallia New" w:cs="Browallia New"/>
                <w:color w:val="000000" w:themeColor="text1"/>
                <w:lang w:val="en-GB"/>
              </w:rPr>
              <w:t>-</w:t>
            </w:r>
          </w:p>
        </w:tc>
        <w:tc>
          <w:tcPr>
            <w:tcW w:w="835" w:type="dxa"/>
          </w:tcPr>
          <w:p w14:paraId="698DD0F2" w14:textId="4BB7F68F"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6719BA">
              <w:rPr>
                <w:rFonts w:ascii="Browallia New" w:hAnsi="Browallia New" w:cs="Browallia New"/>
                <w:color w:val="000000" w:themeColor="text1"/>
                <w:lang w:val="en-GB" w:bidi="th-TH"/>
              </w:rPr>
              <w:t xml:space="preserve"> -   </w:t>
            </w:r>
          </w:p>
        </w:tc>
        <w:tc>
          <w:tcPr>
            <w:tcW w:w="835" w:type="dxa"/>
          </w:tcPr>
          <w:p w14:paraId="0095D52B" w14:textId="5A2BB415"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6719BA">
              <w:rPr>
                <w:rFonts w:ascii="Browallia New" w:hAnsi="Browallia New" w:cs="Browallia New"/>
                <w:color w:val="000000" w:themeColor="text1"/>
                <w:lang w:val="en-GB" w:bidi="th-TH"/>
              </w:rPr>
              <w:t>-</w:t>
            </w:r>
          </w:p>
        </w:tc>
        <w:tc>
          <w:tcPr>
            <w:tcW w:w="835" w:type="dxa"/>
          </w:tcPr>
          <w:p w14:paraId="0F1F92C3" w14:textId="2BE0058F"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6719BA">
              <w:rPr>
                <w:rFonts w:ascii="Browallia New" w:hAnsi="Browallia New" w:cs="Browallia New"/>
                <w:color w:val="000000" w:themeColor="text1"/>
                <w:lang w:val="en-GB" w:bidi="th-TH"/>
              </w:rPr>
              <w:t xml:space="preserve"> 464 </w:t>
            </w:r>
          </w:p>
        </w:tc>
        <w:tc>
          <w:tcPr>
            <w:tcW w:w="835" w:type="dxa"/>
            <w:vAlign w:val="bottom"/>
          </w:tcPr>
          <w:p w14:paraId="494E08E6" w14:textId="1F19CAEB" w:rsidR="00414F69" w:rsidRPr="006719BA" w:rsidRDefault="00414F69" w:rsidP="00414F69">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457</w:t>
            </w:r>
          </w:p>
        </w:tc>
        <w:tc>
          <w:tcPr>
            <w:tcW w:w="835" w:type="dxa"/>
          </w:tcPr>
          <w:p w14:paraId="51B83E87" w14:textId="25370A8F" w:rsidR="00414F69" w:rsidRPr="006719BA" w:rsidRDefault="00414F69" w:rsidP="00414F69">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 xml:space="preserve"> 2,3</w:t>
            </w:r>
            <w:r w:rsidR="008D3D11" w:rsidRPr="006719BA">
              <w:rPr>
                <w:rFonts w:ascii="Browallia New" w:hAnsi="Browallia New" w:cs="Browallia New"/>
                <w:color w:val="000000" w:themeColor="text1"/>
                <w:sz w:val="20"/>
                <w:szCs w:val="20"/>
                <w:lang w:val="en-GB"/>
              </w:rPr>
              <w:t>29</w:t>
            </w:r>
            <w:r w:rsidRPr="006719BA">
              <w:rPr>
                <w:rFonts w:ascii="Browallia New" w:hAnsi="Browallia New" w:cs="Browallia New"/>
                <w:color w:val="000000" w:themeColor="text1"/>
                <w:sz w:val="20"/>
                <w:szCs w:val="20"/>
                <w:lang w:val="en-GB"/>
              </w:rPr>
              <w:t xml:space="preserve"> </w:t>
            </w:r>
          </w:p>
        </w:tc>
        <w:tc>
          <w:tcPr>
            <w:tcW w:w="835" w:type="dxa"/>
            <w:vAlign w:val="bottom"/>
          </w:tcPr>
          <w:p w14:paraId="24439078" w14:textId="30D59D05" w:rsidR="00414F69" w:rsidRPr="006719BA" w:rsidRDefault="00414F69" w:rsidP="00414F69">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2,119</w:t>
            </w:r>
          </w:p>
        </w:tc>
        <w:tc>
          <w:tcPr>
            <w:tcW w:w="835" w:type="dxa"/>
          </w:tcPr>
          <w:p w14:paraId="4F0A13C0" w14:textId="529E025F" w:rsidR="00414F69" w:rsidRPr="006719BA" w:rsidRDefault="00414F69" w:rsidP="00414F69">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 xml:space="preserve"> (2</w:t>
            </w:r>
            <w:r w:rsidR="007D57AE" w:rsidRPr="007D57AE">
              <w:rPr>
                <w:rFonts w:ascii="Browallia New" w:hAnsi="Browallia New" w:cs="Browallia New" w:hint="cs"/>
                <w:color w:val="000000" w:themeColor="text1"/>
                <w:sz w:val="20"/>
                <w:szCs w:val="20"/>
              </w:rPr>
              <w:t>54</w:t>
            </w:r>
            <w:r w:rsidRPr="006719BA">
              <w:rPr>
                <w:rFonts w:ascii="Browallia New" w:hAnsi="Browallia New" w:cs="Browallia New"/>
                <w:color w:val="000000" w:themeColor="text1"/>
                <w:sz w:val="20"/>
                <w:szCs w:val="20"/>
                <w:lang w:val="en-GB"/>
              </w:rPr>
              <w:t>)</w:t>
            </w:r>
          </w:p>
        </w:tc>
        <w:tc>
          <w:tcPr>
            <w:tcW w:w="835" w:type="dxa"/>
            <w:vAlign w:val="bottom"/>
          </w:tcPr>
          <w:p w14:paraId="50A48384" w14:textId="46C3EE86" w:rsidR="00414F69" w:rsidRPr="006719BA" w:rsidRDefault="00414F69" w:rsidP="00414F69">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(388)</w:t>
            </w:r>
          </w:p>
        </w:tc>
        <w:tc>
          <w:tcPr>
            <w:tcW w:w="835" w:type="dxa"/>
          </w:tcPr>
          <w:p w14:paraId="525645D4" w14:textId="230DD988" w:rsidR="00414F69" w:rsidRPr="006719BA" w:rsidRDefault="00414F69" w:rsidP="00414F69">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 xml:space="preserve"> 2,0</w:t>
            </w:r>
            <w:r w:rsidR="008D3D11" w:rsidRPr="006719BA">
              <w:rPr>
                <w:rFonts w:ascii="Browallia New" w:hAnsi="Browallia New" w:cs="Browallia New"/>
                <w:color w:val="000000" w:themeColor="text1"/>
                <w:sz w:val="20"/>
                <w:szCs w:val="20"/>
                <w:lang w:val="en-GB"/>
              </w:rPr>
              <w:t>75</w:t>
            </w:r>
            <w:r w:rsidRPr="006719BA">
              <w:rPr>
                <w:rFonts w:ascii="Browallia New" w:hAnsi="Browallia New" w:cs="Browallia New"/>
                <w:color w:val="000000" w:themeColor="text1"/>
                <w:sz w:val="20"/>
                <w:szCs w:val="20"/>
                <w:lang w:val="en-GB"/>
              </w:rPr>
              <w:t xml:space="preserve"> </w:t>
            </w:r>
          </w:p>
        </w:tc>
        <w:tc>
          <w:tcPr>
            <w:tcW w:w="852" w:type="dxa"/>
            <w:vAlign w:val="bottom"/>
          </w:tcPr>
          <w:p w14:paraId="52C1BEEA" w14:textId="6A528D2E" w:rsidR="00414F69" w:rsidRPr="006719BA" w:rsidRDefault="00414F69" w:rsidP="00414F69">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1,731</w:t>
            </w:r>
          </w:p>
        </w:tc>
      </w:tr>
      <w:tr w:rsidR="00414F69" w:rsidRPr="006719BA" w14:paraId="7A3C0B49" w14:textId="77777777" w:rsidTr="004B627A">
        <w:trPr>
          <w:trHeight w:val="243"/>
        </w:trPr>
        <w:tc>
          <w:tcPr>
            <w:tcW w:w="2910" w:type="dxa"/>
          </w:tcPr>
          <w:p w14:paraId="5F6A72D8" w14:textId="0B3F38A3" w:rsidR="00414F69" w:rsidRPr="006719BA" w:rsidRDefault="00414F69" w:rsidP="00414F69">
            <w:pPr>
              <w:overflowPunct/>
              <w:autoSpaceDE/>
              <w:autoSpaceDN/>
              <w:adjustRightInd/>
              <w:textAlignment w:val="auto"/>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รวม</w:t>
            </w:r>
          </w:p>
        </w:tc>
        <w:tc>
          <w:tcPr>
            <w:tcW w:w="834" w:type="dxa"/>
            <w:tcBorders>
              <w:left w:val="nil"/>
            </w:tcBorders>
            <w:vAlign w:val="center"/>
          </w:tcPr>
          <w:p w14:paraId="11C4BBC9" w14:textId="44E35741" w:rsidR="00414F69" w:rsidRPr="006719BA" w:rsidRDefault="00414F69" w:rsidP="00414F6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cs/>
                <w:lang w:val="en-GB"/>
              </w:rPr>
            </w:pPr>
            <w:r w:rsidRPr="006719BA">
              <w:rPr>
                <w:rFonts w:ascii="Browallia New" w:hAnsi="Browallia New" w:cs="Browallia New"/>
                <w:color w:val="000000"/>
                <w:sz w:val="20"/>
                <w:szCs w:val="20"/>
              </w:rPr>
              <w:t>9,6</w:t>
            </w:r>
            <w:r w:rsidR="008D3D11" w:rsidRPr="006719BA">
              <w:rPr>
                <w:rFonts w:ascii="Browallia New" w:hAnsi="Browallia New" w:cs="Browallia New"/>
                <w:color w:val="000000"/>
                <w:sz w:val="20"/>
                <w:szCs w:val="20"/>
              </w:rPr>
              <w:t>16</w:t>
            </w:r>
          </w:p>
        </w:tc>
        <w:tc>
          <w:tcPr>
            <w:tcW w:w="835" w:type="dxa"/>
            <w:vAlign w:val="center"/>
          </w:tcPr>
          <w:p w14:paraId="4364D666" w14:textId="0418C92C" w:rsidR="00414F69" w:rsidRPr="006719BA" w:rsidRDefault="00414F69" w:rsidP="00414F6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rtl/>
                <w:cs/>
                <w:lang w:val="en-GB"/>
              </w:rPr>
            </w:pPr>
            <w:r w:rsidRPr="006719BA">
              <w:rPr>
                <w:rFonts w:ascii="Browallia New" w:hAnsi="Browallia New" w:cs="Browallia New"/>
                <w:color w:val="000000"/>
                <w:sz w:val="20"/>
                <w:szCs w:val="20"/>
              </w:rPr>
              <w:t>9,989</w:t>
            </w:r>
          </w:p>
        </w:tc>
        <w:tc>
          <w:tcPr>
            <w:tcW w:w="835" w:type="dxa"/>
            <w:vAlign w:val="center"/>
          </w:tcPr>
          <w:p w14:paraId="0E81F2BB" w14:textId="47C1C030" w:rsidR="00414F69" w:rsidRPr="006719BA" w:rsidRDefault="00414F69" w:rsidP="00414F6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rtl/>
                <w:cs/>
                <w:lang w:val="en-GB"/>
              </w:rPr>
            </w:pPr>
            <w:r w:rsidRPr="006719BA">
              <w:rPr>
                <w:rFonts w:ascii="Browallia New" w:hAnsi="Browallia New" w:cs="Browallia New"/>
                <w:color w:val="000000"/>
                <w:sz w:val="20"/>
                <w:szCs w:val="20"/>
              </w:rPr>
              <w:t>3,720</w:t>
            </w:r>
          </w:p>
        </w:tc>
        <w:tc>
          <w:tcPr>
            <w:tcW w:w="835" w:type="dxa"/>
            <w:vAlign w:val="center"/>
          </w:tcPr>
          <w:p w14:paraId="2A49A416" w14:textId="0CCD1560" w:rsidR="00414F69" w:rsidRPr="006719BA" w:rsidRDefault="00414F69" w:rsidP="00414F6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rtl/>
                <w:cs/>
                <w:lang w:val="en-GB"/>
              </w:rPr>
            </w:pPr>
            <w:r w:rsidRPr="006719BA">
              <w:rPr>
                <w:rFonts w:ascii="Browallia New" w:hAnsi="Browallia New" w:cs="Browallia New"/>
                <w:color w:val="000000"/>
                <w:sz w:val="20"/>
                <w:szCs w:val="20"/>
              </w:rPr>
              <w:t>1,706</w:t>
            </w:r>
          </w:p>
        </w:tc>
        <w:tc>
          <w:tcPr>
            <w:tcW w:w="835" w:type="dxa"/>
            <w:vAlign w:val="center"/>
          </w:tcPr>
          <w:p w14:paraId="6628A3A7" w14:textId="18405A71" w:rsidR="00414F69" w:rsidRPr="006719BA" w:rsidRDefault="00414F69" w:rsidP="00414F6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rtl/>
                <w:cs/>
                <w:lang w:val="en-GB"/>
              </w:rPr>
            </w:pPr>
            <w:r w:rsidRPr="006719BA">
              <w:rPr>
                <w:rFonts w:ascii="Browallia New" w:hAnsi="Browallia New" w:cs="Browallia New"/>
                <w:color w:val="000000"/>
                <w:sz w:val="20"/>
                <w:szCs w:val="20"/>
              </w:rPr>
              <w:t>934</w:t>
            </w:r>
          </w:p>
        </w:tc>
        <w:tc>
          <w:tcPr>
            <w:tcW w:w="835" w:type="dxa"/>
            <w:vAlign w:val="center"/>
          </w:tcPr>
          <w:p w14:paraId="401B1855" w14:textId="0EE0C599" w:rsidR="00414F69" w:rsidRPr="006719BA" w:rsidRDefault="00414F69" w:rsidP="00414F6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rtl/>
                <w:cs/>
                <w:lang w:val="en-GB"/>
              </w:rPr>
            </w:pPr>
            <w:r w:rsidRPr="006719BA">
              <w:rPr>
                <w:rFonts w:ascii="Browallia New" w:hAnsi="Browallia New" w:cs="Browallia New"/>
                <w:color w:val="000000"/>
                <w:sz w:val="20"/>
                <w:szCs w:val="20"/>
              </w:rPr>
              <w:t>196</w:t>
            </w:r>
          </w:p>
        </w:tc>
        <w:tc>
          <w:tcPr>
            <w:tcW w:w="835" w:type="dxa"/>
            <w:vAlign w:val="center"/>
          </w:tcPr>
          <w:p w14:paraId="6A814679" w14:textId="3B5EB406" w:rsidR="00414F69" w:rsidRPr="006719BA" w:rsidRDefault="00414F69" w:rsidP="00414F6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rtl/>
                <w:cs/>
                <w:lang w:val="en-GB"/>
              </w:rPr>
            </w:pPr>
            <w:r w:rsidRPr="006719BA">
              <w:rPr>
                <w:rFonts w:ascii="Browallia New" w:hAnsi="Browallia New" w:cs="Browallia New"/>
                <w:color w:val="000000"/>
                <w:sz w:val="20"/>
                <w:szCs w:val="20"/>
              </w:rPr>
              <w:t>6</w:t>
            </w:r>
            <w:r w:rsidR="00ED4780" w:rsidRPr="006719BA">
              <w:rPr>
                <w:rFonts w:ascii="Browallia New" w:hAnsi="Browallia New" w:cs="Browallia New"/>
                <w:color w:val="000000"/>
                <w:sz w:val="20"/>
                <w:szCs w:val="20"/>
              </w:rPr>
              <w:t>44</w:t>
            </w:r>
          </w:p>
        </w:tc>
        <w:tc>
          <w:tcPr>
            <w:tcW w:w="835" w:type="dxa"/>
            <w:vAlign w:val="center"/>
          </w:tcPr>
          <w:p w14:paraId="7C7988BD" w14:textId="35ABD3F1" w:rsidR="00414F69" w:rsidRPr="006719BA" w:rsidRDefault="00414F69" w:rsidP="00414F6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cs/>
                <w:lang w:val="en-GB"/>
              </w:rPr>
            </w:pPr>
            <w:r w:rsidRPr="006719BA">
              <w:rPr>
                <w:rFonts w:ascii="Browallia New" w:hAnsi="Browallia New" w:cs="Browallia New"/>
                <w:color w:val="000000"/>
                <w:sz w:val="20"/>
                <w:szCs w:val="20"/>
              </w:rPr>
              <w:t>613</w:t>
            </w:r>
          </w:p>
        </w:tc>
        <w:tc>
          <w:tcPr>
            <w:tcW w:w="835" w:type="dxa"/>
            <w:vAlign w:val="center"/>
          </w:tcPr>
          <w:p w14:paraId="5D7FB35E" w14:textId="55ED54D9" w:rsidR="00414F69" w:rsidRPr="006719BA" w:rsidRDefault="00414F69" w:rsidP="00414F6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sz w:val="20"/>
                <w:szCs w:val="20"/>
              </w:rPr>
              <w:t>14,</w:t>
            </w:r>
            <w:r w:rsidR="008D3D11" w:rsidRPr="006719BA">
              <w:rPr>
                <w:rFonts w:ascii="Browallia New" w:hAnsi="Browallia New" w:cs="Browallia New"/>
                <w:color w:val="000000"/>
                <w:sz w:val="20"/>
                <w:szCs w:val="20"/>
              </w:rPr>
              <w:t>914</w:t>
            </w:r>
          </w:p>
        </w:tc>
        <w:tc>
          <w:tcPr>
            <w:tcW w:w="835" w:type="dxa"/>
            <w:vAlign w:val="center"/>
          </w:tcPr>
          <w:p w14:paraId="07110EF8" w14:textId="77CD737A" w:rsidR="00414F69" w:rsidRPr="006719BA" w:rsidRDefault="00414F69" w:rsidP="00414F6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sz w:val="20"/>
                <w:szCs w:val="20"/>
              </w:rPr>
              <w:t>12,504</w:t>
            </w:r>
          </w:p>
        </w:tc>
        <w:tc>
          <w:tcPr>
            <w:tcW w:w="835" w:type="dxa"/>
          </w:tcPr>
          <w:p w14:paraId="3477F033" w14:textId="7B20F0FD" w:rsidR="00414F69" w:rsidRPr="006719BA" w:rsidRDefault="00414F69" w:rsidP="00414F6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w:t>
            </w:r>
            <w:r w:rsidR="007D57AE" w:rsidRPr="007D57AE">
              <w:rPr>
                <w:rFonts w:ascii="Browallia New" w:hAnsi="Browallia New" w:cs="Browallia New" w:hint="cs"/>
                <w:color w:val="000000" w:themeColor="text1"/>
                <w:sz w:val="20"/>
                <w:szCs w:val="20"/>
              </w:rPr>
              <w:t>521</w:t>
            </w:r>
            <w:r w:rsidRPr="006719BA">
              <w:rPr>
                <w:rFonts w:ascii="Browallia New" w:hAnsi="Browallia New" w:cs="Browallia New"/>
                <w:color w:val="000000" w:themeColor="text1"/>
                <w:sz w:val="20"/>
                <w:szCs w:val="20"/>
                <w:lang w:val="en-GB"/>
              </w:rPr>
              <w:t>)</w:t>
            </w:r>
          </w:p>
        </w:tc>
        <w:tc>
          <w:tcPr>
            <w:tcW w:w="835" w:type="dxa"/>
            <w:vAlign w:val="bottom"/>
          </w:tcPr>
          <w:p w14:paraId="78469F87" w14:textId="31EB44FB" w:rsidR="00414F69" w:rsidRPr="006719BA" w:rsidRDefault="00414F69" w:rsidP="00414F6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sz w:val="20"/>
                <w:szCs w:val="20"/>
              </w:rPr>
              <w:t>(587)</w:t>
            </w:r>
          </w:p>
        </w:tc>
        <w:tc>
          <w:tcPr>
            <w:tcW w:w="835" w:type="dxa"/>
          </w:tcPr>
          <w:p w14:paraId="4862F76D" w14:textId="6004D334" w:rsidR="00414F69" w:rsidRPr="006719BA" w:rsidRDefault="00414F69" w:rsidP="00414F6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14,</w:t>
            </w:r>
            <w:r w:rsidR="007D57AE" w:rsidRPr="007D57AE">
              <w:rPr>
                <w:rFonts w:ascii="Browallia New" w:hAnsi="Browallia New" w:cs="Browallia New"/>
                <w:color w:val="000000" w:themeColor="text1"/>
                <w:sz w:val="20"/>
                <w:szCs w:val="20"/>
              </w:rPr>
              <w:t>3</w:t>
            </w:r>
            <w:r w:rsidR="008D3D11" w:rsidRPr="006719BA">
              <w:rPr>
                <w:rFonts w:ascii="Browallia New" w:hAnsi="Browallia New" w:cs="Browallia New"/>
                <w:color w:val="000000" w:themeColor="text1"/>
                <w:sz w:val="20"/>
                <w:szCs w:val="20"/>
                <w:lang w:val="en-GB"/>
              </w:rPr>
              <w:t>93</w:t>
            </w:r>
          </w:p>
        </w:tc>
        <w:tc>
          <w:tcPr>
            <w:tcW w:w="852" w:type="dxa"/>
            <w:vAlign w:val="bottom"/>
          </w:tcPr>
          <w:p w14:paraId="17BAF454" w14:textId="4FC7351A" w:rsidR="00414F69" w:rsidRPr="006719BA" w:rsidRDefault="00414F69" w:rsidP="00414F6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sz w:val="20"/>
                <w:szCs w:val="20"/>
              </w:rPr>
              <w:t>11,917</w:t>
            </w:r>
          </w:p>
        </w:tc>
      </w:tr>
      <w:tr w:rsidR="00234A16" w:rsidRPr="006719BA" w14:paraId="4CE0679E" w14:textId="77777777" w:rsidTr="009107B5">
        <w:trPr>
          <w:trHeight w:val="75"/>
        </w:trPr>
        <w:tc>
          <w:tcPr>
            <w:tcW w:w="2910" w:type="dxa"/>
          </w:tcPr>
          <w:p w14:paraId="789CF60C" w14:textId="087A8932" w:rsidR="00234A16" w:rsidRPr="006719BA" w:rsidRDefault="00234A16" w:rsidP="00234A16">
            <w:pPr>
              <w:ind w:right="-43"/>
              <w:jc w:val="thaiDistribute"/>
              <w:rPr>
                <w:rFonts w:ascii="Browallia New" w:hAnsi="Browallia New" w:cs="Browallia New"/>
                <w:color w:val="000000" w:themeColor="text1"/>
                <w:sz w:val="20"/>
                <w:szCs w:val="20"/>
                <w:cs/>
              </w:rPr>
            </w:pPr>
          </w:p>
        </w:tc>
        <w:tc>
          <w:tcPr>
            <w:tcW w:w="834" w:type="dxa"/>
          </w:tcPr>
          <w:p w14:paraId="38981D00"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3E9D5F8B"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6672978"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EAEAF7F"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4D89766"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0F1903E5"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7E8F58E0" w14:textId="07EFA1A6" w:rsidR="00234A16" w:rsidRPr="006719BA" w:rsidRDefault="00234A16" w:rsidP="00234A16">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5C517CFD" w14:textId="77777777" w:rsidR="00234A16" w:rsidRPr="006719BA" w:rsidRDefault="00234A16" w:rsidP="00234A16">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3D34DA3D" w14:textId="77777777" w:rsidR="00234A16" w:rsidRPr="006719BA" w:rsidRDefault="00234A16" w:rsidP="00234A16">
            <w:pPr>
              <w:ind w:right="-43"/>
              <w:jc w:val="right"/>
              <w:rPr>
                <w:rFonts w:ascii="Browallia New" w:hAnsi="Browallia New" w:cs="Browallia New"/>
                <w:color w:val="000000" w:themeColor="text1"/>
                <w:sz w:val="20"/>
                <w:szCs w:val="20"/>
                <w:lang w:val="en-GB"/>
              </w:rPr>
            </w:pPr>
          </w:p>
        </w:tc>
        <w:tc>
          <w:tcPr>
            <w:tcW w:w="835" w:type="dxa"/>
          </w:tcPr>
          <w:p w14:paraId="2FA53851" w14:textId="77777777" w:rsidR="00234A16" w:rsidRPr="006719BA" w:rsidRDefault="00234A16" w:rsidP="00234A16">
            <w:pPr>
              <w:ind w:right="-43"/>
              <w:jc w:val="right"/>
              <w:rPr>
                <w:rFonts w:ascii="Browallia New" w:hAnsi="Browallia New" w:cs="Browallia New"/>
                <w:color w:val="000000" w:themeColor="text1"/>
                <w:sz w:val="20"/>
                <w:szCs w:val="20"/>
                <w:lang w:val="en-GB"/>
              </w:rPr>
            </w:pPr>
          </w:p>
        </w:tc>
        <w:tc>
          <w:tcPr>
            <w:tcW w:w="835" w:type="dxa"/>
          </w:tcPr>
          <w:p w14:paraId="706E5350" w14:textId="77777777" w:rsidR="00234A16" w:rsidRPr="006719BA" w:rsidRDefault="00234A16" w:rsidP="00234A16">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537F26BD" w14:textId="77777777" w:rsidR="00234A16" w:rsidRPr="006719BA" w:rsidRDefault="00234A16" w:rsidP="00234A16">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FFDF21B" w14:textId="4C16EF8A" w:rsidR="00234A16" w:rsidRPr="006719BA" w:rsidRDefault="00234A16" w:rsidP="00234A16">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5C3DE0A8" w14:textId="791DD9A2" w:rsidR="00234A16" w:rsidRPr="006719BA" w:rsidRDefault="00234A16" w:rsidP="00234A16">
            <w:pPr>
              <w:overflowPunct/>
              <w:autoSpaceDE/>
              <w:autoSpaceDN/>
              <w:adjustRightInd/>
              <w:jc w:val="right"/>
              <w:textAlignment w:val="auto"/>
              <w:rPr>
                <w:rFonts w:ascii="Browallia New" w:hAnsi="Browallia New" w:cs="Browallia New"/>
                <w:sz w:val="20"/>
                <w:szCs w:val="20"/>
              </w:rPr>
            </w:pPr>
          </w:p>
        </w:tc>
      </w:tr>
    </w:tbl>
    <w:p w14:paraId="47B11900" w14:textId="77777777" w:rsidR="001F5994" w:rsidRPr="006719BA" w:rsidRDefault="001F5994"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6E2D37DA" w14:textId="77777777" w:rsidR="009D3A2A" w:rsidRPr="006719BA" w:rsidRDefault="009D3A2A"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2EF6BFCE" w14:textId="77F98810" w:rsidR="009D3A2A" w:rsidRPr="006719BA" w:rsidRDefault="009D3A2A"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3AE5C04E" w14:textId="77777777" w:rsidR="00CE64A6" w:rsidRPr="006719BA" w:rsidRDefault="00CE64A6"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00A7C996" w14:textId="77777777" w:rsidR="009D3A2A" w:rsidRPr="006719BA" w:rsidRDefault="009D3A2A"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tbl>
      <w:tblPr>
        <w:tblW w:w="14633" w:type="dxa"/>
        <w:tblInd w:w="351" w:type="dxa"/>
        <w:tblLayout w:type="fixed"/>
        <w:tblLook w:val="0000" w:firstRow="0" w:lastRow="0" w:firstColumn="0" w:lastColumn="0" w:noHBand="0" w:noVBand="0"/>
      </w:tblPr>
      <w:tblGrid>
        <w:gridCol w:w="2910"/>
        <w:gridCol w:w="834"/>
        <w:gridCol w:w="835"/>
        <w:gridCol w:w="835"/>
        <w:gridCol w:w="835"/>
        <w:gridCol w:w="835"/>
        <w:gridCol w:w="835"/>
        <w:gridCol w:w="835"/>
        <w:gridCol w:w="835"/>
        <w:gridCol w:w="835"/>
        <w:gridCol w:w="835"/>
        <w:gridCol w:w="835"/>
        <w:gridCol w:w="835"/>
        <w:gridCol w:w="835"/>
        <w:gridCol w:w="17"/>
        <w:gridCol w:w="835"/>
        <w:gridCol w:w="17"/>
      </w:tblGrid>
      <w:tr w:rsidR="009107B5" w:rsidRPr="006719BA" w14:paraId="051F98AE" w14:textId="77777777" w:rsidTr="00934A84">
        <w:trPr>
          <w:gridAfter w:val="1"/>
          <w:wAfter w:w="17" w:type="dxa"/>
          <w:trHeight w:val="259"/>
          <w:tblHeader/>
        </w:trPr>
        <w:tc>
          <w:tcPr>
            <w:tcW w:w="2910" w:type="dxa"/>
          </w:tcPr>
          <w:p w14:paraId="38719FEE" w14:textId="77777777" w:rsidR="009107B5" w:rsidRPr="006719BA" w:rsidRDefault="009107B5" w:rsidP="00F206EB">
            <w:pPr>
              <w:tabs>
                <w:tab w:val="left" w:pos="900"/>
                <w:tab w:val="left" w:pos="2160"/>
                <w:tab w:val="right" w:pos="8540"/>
              </w:tabs>
              <w:ind w:left="-60" w:right="-43"/>
              <w:rPr>
                <w:rFonts w:ascii="Browallia New" w:hAnsi="Browallia New" w:cs="Browallia New"/>
                <w:color w:val="000000" w:themeColor="text1"/>
                <w:sz w:val="22"/>
                <w:szCs w:val="22"/>
                <w:u w:val="single"/>
              </w:rPr>
            </w:pPr>
          </w:p>
        </w:tc>
        <w:tc>
          <w:tcPr>
            <w:tcW w:w="11706" w:type="dxa"/>
            <w:gridSpan w:val="15"/>
          </w:tcPr>
          <w:p w14:paraId="7A114F64" w14:textId="77777777" w:rsidR="009107B5" w:rsidRPr="006719BA" w:rsidRDefault="009107B5" w:rsidP="00F206EB">
            <w:pPr>
              <w:overflowPunct/>
              <w:autoSpaceDE/>
              <w:autoSpaceDN/>
              <w:adjustRightInd/>
              <w:jc w:val="right"/>
              <w:textAlignment w:val="auto"/>
              <w:rPr>
                <w:rFonts w:ascii="Browallia New" w:hAnsi="Browallia New" w:cs="Browallia New"/>
                <w:color w:val="000000" w:themeColor="text1"/>
                <w:sz w:val="22"/>
                <w:szCs w:val="22"/>
                <w:u w:val="single"/>
              </w:rPr>
            </w:pPr>
            <w:r w:rsidRPr="006719BA">
              <w:rPr>
                <w:rFonts w:ascii="Browallia New" w:hAnsi="Browallia New" w:cs="Browallia New" w:hint="cs"/>
                <w:color w:val="000000" w:themeColor="text1"/>
                <w:sz w:val="22"/>
                <w:szCs w:val="22"/>
                <w:lang w:val="en-GB"/>
              </w:rPr>
              <w:t>(</w:t>
            </w:r>
            <w:proofErr w:type="gramStart"/>
            <w:r w:rsidRPr="006719BA">
              <w:rPr>
                <w:rFonts w:ascii="Browallia New" w:hAnsi="Browallia New" w:cs="Browallia New" w:hint="cs"/>
                <w:color w:val="000000" w:themeColor="text1"/>
                <w:sz w:val="22"/>
                <w:szCs w:val="22"/>
                <w:cs/>
                <w:lang w:val="en-GB"/>
              </w:rPr>
              <w:t>หน่วย</w:t>
            </w:r>
            <w:r w:rsidRPr="006719BA">
              <w:rPr>
                <w:rFonts w:ascii="Browallia New" w:hAnsi="Browallia New" w:cs="Browallia New" w:hint="cs"/>
                <w:color w:val="000000" w:themeColor="text1"/>
                <w:sz w:val="22"/>
                <w:szCs w:val="22"/>
              </w:rPr>
              <w:t xml:space="preserve"> </w:t>
            </w:r>
            <w:r w:rsidRPr="006719BA">
              <w:rPr>
                <w:rFonts w:ascii="Browallia New" w:hAnsi="Browallia New" w:cs="Browallia New" w:hint="cs"/>
                <w:color w:val="000000" w:themeColor="text1"/>
                <w:sz w:val="22"/>
                <w:szCs w:val="22"/>
                <w:lang w:val="en-GB"/>
              </w:rPr>
              <w:t>:</w:t>
            </w:r>
            <w:proofErr w:type="gramEnd"/>
            <w:r w:rsidRPr="006719BA">
              <w:rPr>
                <w:rFonts w:ascii="Browallia New" w:hAnsi="Browallia New" w:cs="Browallia New" w:hint="cs"/>
                <w:color w:val="000000" w:themeColor="text1"/>
                <w:sz w:val="22"/>
                <w:szCs w:val="22"/>
              </w:rPr>
              <w:t xml:space="preserve"> </w:t>
            </w:r>
            <w:r w:rsidRPr="006719BA">
              <w:rPr>
                <w:rFonts w:ascii="Browallia New" w:hAnsi="Browallia New" w:cs="Browallia New" w:hint="cs"/>
                <w:color w:val="000000" w:themeColor="text1"/>
                <w:sz w:val="22"/>
                <w:szCs w:val="22"/>
                <w:cs/>
                <w:lang w:val="en-GB"/>
              </w:rPr>
              <w:t>ล้านบาท)</w:t>
            </w:r>
          </w:p>
        </w:tc>
      </w:tr>
      <w:tr w:rsidR="009107B5" w:rsidRPr="006719BA" w14:paraId="2CA72F32" w14:textId="77777777" w:rsidTr="00934A84">
        <w:trPr>
          <w:gridAfter w:val="1"/>
          <w:wAfter w:w="17" w:type="dxa"/>
          <w:trHeight w:val="68"/>
          <w:tblHeader/>
        </w:trPr>
        <w:tc>
          <w:tcPr>
            <w:tcW w:w="2910" w:type="dxa"/>
          </w:tcPr>
          <w:p w14:paraId="28310DAD" w14:textId="77777777" w:rsidR="009107B5" w:rsidRPr="006719BA" w:rsidRDefault="009107B5" w:rsidP="00F206EB">
            <w:pPr>
              <w:tabs>
                <w:tab w:val="left" w:pos="900"/>
                <w:tab w:val="left" w:pos="2160"/>
                <w:tab w:val="right" w:pos="8540"/>
              </w:tabs>
              <w:ind w:left="-60" w:right="-43"/>
              <w:rPr>
                <w:rFonts w:ascii="Browallia New" w:hAnsi="Browallia New" w:cs="Browallia New"/>
                <w:color w:val="000000" w:themeColor="text1"/>
                <w:sz w:val="22"/>
                <w:szCs w:val="22"/>
                <w:u w:val="single"/>
              </w:rPr>
            </w:pPr>
          </w:p>
        </w:tc>
        <w:tc>
          <w:tcPr>
            <w:tcW w:w="11706" w:type="dxa"/>
            <w:gridSpan w:val="15"/>
          </w:tcPr>
          <w:p w14:paraId="7CE65DBE" w14:textId="77777777" w:rsidR="009107B5" w:rsidRPr="006719BA" w:rsidRDefault="009107B5"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2"/>
                <w:szCs w:val="22"/>
                <w:cs/>
              </w:rPr>
            </w:pPr>
            <w:r w:rsidRPr="006719BA">
              <w:rPr>
                <w:rFonts w:ascii="Browallia New" w:hAnsi="Browallia New" w:cs="Browallia New" w:hint="cs"/>
                <w:color w:val="000000" w:themeColor="text1"/>
                <w:sz w:val="22"/>
                <w:szCs w:val="22"/>
                <w:cs/>
              </w:rPr>
              <w:t>งบการเงินรวม</w:t>
            </w:r>
          </w:p>
        </w:tc>
      </w:tr>
      <w:tr w:rsidR="009107B5" w:rsidRPr="006719BA" w14:paraId="578BAD1F" w14:textId="77777777" w:rsidTr="00934A84">
        <w:trPr>
          <w:gridAfter w:val="1"/>
          <w:wAfter w:w="17" w:type="dxa"/>
          <w:trHeight w:val="72"/>
          <w:tblHeader/>
        </w:trPr>
        <w:tc>
          <w:tcPr>
            <w:tcW w:w="2910" w:type="dxa"/>
          </w:tcPr>
          <w:p w14:paraId="24CA5DAB" w14:textId="77777777" w:rsidR="009107B5" w:rsidRPr="006719BA" w:rsidRDefault="009107B5" w:rsidP="00F206EB">
            <w:pPr>
              <w:tabs>
                <w:tab w:val="left" w:pos="900"/>
                <w:tab w:val="left" w:pos="2160"/>
                <w:tab w:val="right" w:pos="8540"/>
              </w:tabs>
              <w:ind w:left="-60" w:right="-43"/>
              <w:rPr>
                <w:rFonts w:ascii="Browallia New" w:hAnsi="Browallia New" w:cs="Browallia New"/>
                <w:color w:val="000000" w:themeColor="text1"/>
                <w:sz w:val="22"/>
                <w:szCs w:val="22"/>
                <w:u w:val="single"/>
              </w:rPr>
            </w:pPr>
          </w:p>
        </w:tc>
        <w:tc>
          <w:tcPr>
            <w:tcW w:w="11706" w:type="dxa"/>
            <w:gridSpan w:val="15"/>
          </w:tcPr>
          <w:p w14:paraId="02782E0F" w14:textId="77777777" w:rsidR="009107B5" w:rsidRPr="006719BA" w:rsidRDefault="009107B5"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2"/>
                <w:szCs w:val="22"/>
                <w:u w:val="single"/>
                <w:cs/>
              </w:rPr>
            </w:pPr>
            <w:r w:rsidRPr="006719BA">
              <w:rPr>
                <w:rFonts w:ascii="Browallia New" w:hAnsi="Browallia New" w:cs="Browallia New" w:hint="cs"/>
                <w:color w:val="000000" w:themeColor="text1"/>
                <w:sz w:val="22"/>
                <w:szCs w:val="22"/>
                <w:cs/>
              </w:rPr>
              <w:t>สำหรับงวดสามเดือนสิ้นสุดวันที่</w:t>
            </w:r>
            <w:r w:rsidRPr="006719BA">
              <w:rPr>
                <w:rFonts w:ascii="Browallia New" w:hAnsi="Browallia New" w:cs="Browallia New" w:hint="cs"/>
                <w:color w:val="000000" w:themeColor="text1"/>
                <w:sz w:val="22"/>
                <w:szCs w:val="22"/>
              </w:rPr>
              <w:t xml:space="preserve"> 30 </w:t>
            </w:r>
            <w:r w:rsidRPr="006719BA">
              <w:rPr>
                <w:rFonts w:ascii="Browallia New" w:hAnsi="Browallia New" w:cs="Browallia New" w:hint="cs"/>
                <w:color w:val="000000" w:themeColor="text1"/>
                <w:sz w:val="22"/>
                <w:szCs w:val="22"/>
                <w:cs/>
              </w:rPr>
              <w:t>มิถุนายน</w:t>
            </w:r>
          </w:p>
        </w:tc>
      </w:tr>
      <w:tr w:rsidR="009107B5" w:rsidRPr="006719BA" w14:paraId="36D2E552" w14:textId="77777777" w:rsidTr="00934A84">
        <w:trPr>
          <w:gridAfter w:val="1"/>
          <w:wAfter w:w="17" w:type="dxa"/>
          <w:trHeight w:val="68"/>
          <w:tblHeader/>
        </w:trPr>
        <w:tc>
          <w:tcPr>
            <w:tcW w:w="2910" w:type="dxa"/>
          </w:tcPr>
          <w:p w14:paraId="247D5688" w14:textId="77777777" w:rsidR="009107B5" w:rsidRPr="006719BA" w:rsidRDefault="009107B5" w:rsidP="00F206EB">
            <w:pPr>
              <w:tabs>
                <w:tab w:val="left" w:pos="900"/>
                <w:tab w:val="left" w:pos="2160"/>
                <w:tab w:val="right" w:pos="7200"/>
                <w:tab w:val="right" w:pos="8540"/>
              </w:tabs>
              <w:ind w:left="-60" w:right="-43"/>
              <w:jc w:val="center"/>
              <w:rPr>
                <w:rFonts w:ascii="Browallia New" w:hAnsi="Browallia New" w:cs="Browallia New"/>
                <w:color w:val="000000" w:themeColor="text1"/>
                <w:sz w:val="22"/>
                <w:szCs w:val="22"/>
                <w:u w:val="single"/>
              </w:rPr>
            </w:pPr>
          </w:p>
        </w:tc>
        <w:tc>
          <w:tcPr>
            <w:tcW w:w="1669" w:type="dxa"/>
            <w:gridSpan w:val="2"/>
          </w:tcPr>
          <w:p w14:paraId="776D68D5"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cs/>
              </w:rPr>
            </w:pPr>
            <w:r w:rsidRPr="006719BA">
              <w:rPr>
                <w:rFonts w:ascii="Browallia New" w:hAnsi="Browallia New" w:cs="Browallia New" w:hint="cs"/>
                <w:color w:val="000000" w:themeColor="text1"/>
                <w:sz w:val="22"/>
                <w:szCs w:val="22"/>
                <w:cs/>
              </w:rPr>
              <w:t>ไทย</w:t>
            </w:r>
          </w:p>
        </w:tc>
        <w:tc>
          <w:tcPr>
            <w:tcW w:w="1670" w:type="dxa"/>
            <w:gridSpan w:val="2"/>
          </w:tcPr>
          <w:p w14:paraId="3B5BB3E2"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rPr>
            </w:pPr>
            <w:r w:rsidRPr="006719BA">
              <w:rPr>
                <w:rFonts w:ascii="Browallia New" w:hAnsi="Browallia New" w:cs="Browallia New" w:hint="cs"/>
                <w:color w:val="000000" w:themeColor="text1"/>
                <w:sz w:val="22"/>
                <w:szCs w:val="22"/>
                <w:cs/>
              </w:rPr>
              <w:t>อินเดีย</w:t>
            </w:r>
          </w:p>
        </w:tc>
        <w:tc>
          <w:tcPr>
            <w:tcW w:w="1670" w:type="dxa"/>
            <w:gridSpan w:val="2"/>
          </w:tcPr>
          <w:p w14:paraId="4810AC5C"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cs/>
              </w:rPr>
            </w:pPr>
            <w:r w:rsidRPr="006719BA">
              <w:rPr>
                <w:rFonts w:ascii="Browallia New" w:hAnsi="Browallia New" w:cs="Browallia New" w:hint="cs"/>
                <w:color w:val="000000" w:themeColor="text1"/>
                <w:sz w:val="22"/>
                <w:szCs w:val="22"/>
                <w:cs/>
              </w:rPr>
              <w:t>บังคลาเทศ</w:t>
            </w:r>
          </w:p>
        </w:tc>
        <w:tc>
          <w:tcPr>
            <w:tcW w:w="1670" w:type="dxa"/>
            <w:gridSpan w:val="2"/>
          </w:tcPr>
          <w:p w14:paraId="42B1154C"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rPr>
            </w:pPr>
            <w:r w:rsidRPr="006719BA">
              <w:rPr>
                <w:rFonts w:ascii="Browallia New" w:hAnsi="Browallia New" w:cs="Browallia New" w:hint="cs"/>
                <w:color w:val="000000" w:themeColor="text1"/>
                <w:sz w:val="22"/>
                <w:szCs w:val="22"/>
                <w:cs/>
              </w:rPr>
              <w:t>ประเทศอื่นๆ</w:t>
            </w:r>
          </w:p>
        </w:tc>
        <w:tc>
          <w:tcPr>
            <w:tcW w:w="1670" w:type="dxa"/>
            <w:gridSpan w:val="2"/>
          </w:tcPr>
          <w:p w14:paraId="1E8AD037"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rPr>
            </w:pPr>
            <w:r w:rsidRPr="006719BA">
              <w:rPr>
                <w:rFonts w:ascii="Browallia New" w:hAnsi="Browallia New" w:cs="Browallia New" w:hint="cs"/>
                <w:color w:val="000000" w:themeColor="text1"/>
                <w:sz w:val="22"/>
                <w:szCs w:val="22"/>
                <w:cs/>
              </w:rPr>
              <w:t>รวม</w:t>
            </w:r>
          </w:p>
        </w:tc>
        <w:tc>
          <w:tcPr>
            <w:tcW w:w="1670" w:type="dxa"/>
            <w:gridSpan w:val="2"/>
          </w:tcPr>
          <w:p w14:paraId="4E628C05"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rPr>
            </w:pPr>
            <w:r w:rsidRPr="006719BA">
              <w:rPr>
                <w:rFonts w:ascii="Browallia New" w:hAnsi="Browallia New" w:cs="Browallia New" w:hint="cs"/>
                <w:color w:val="000000" w:themeColor="text1"/>
                <w:sz w:val="22"/>
                <w:szCs w:val="22"/>
                <w:cs/>
              </w:rPr>
              <w:t>รายการตัดบัญชี</w:t>
            </w:r>
          </w:p>
        </w:tc>
        <w:tc>
          <w:tcPr>
            <w:tcW w:w="1687" w:type="dxa"/>
            <w:gridSpan w:val="3"/>
          </w:tcPr>
          <w:p w14:paraId="35A284F1"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rPr>
            </w:pPr>
            <w:r w:rsidRPr="006719BA">
              <w:rPr>
                <w:rFonts w:ascii="Browallia New" w:hAnsi="Browallia New" w:cs="Browallia New" w:hint="cs"/>
                <w:color w:val="000000" w:themeColor="text1"/>
                <w:sz w:val="22"/>
                <w:szCs w:val="22"/>
                <w:cs/>
              </w:rPr>
              <w:t>ยอดรวม</w:t>
            </w:r>
          </w:p>
        </w:tc>
      </w:tr>
      <w:tr w:rsidR="009107B5" w:rsidRPr="006719BA" w14:paraId="46579EC2" w14:textId="77777777" w:rsidTr="00934A84">
        <w:trPr>
          <w:gridAfter w:val="1"/>
          <w:wAfter w:w="17" w:type="dxa"/>
          <w:trHeight w:val="274"/>
          <w:tblHeader/>
        </w:trPr>
        <w:tc>
          <w:tcPr>
            <w:tcW w:w="2910" w:type="dxa"/>
          </w:tcPr>
          <w:p w14:paraId="53B45779" w14:textId="77777777" w:rsidR="009107B5" w:rsidRPr="006719BA" w:rsidRDefault="009107B5" w:rsidP="00F206EB">
            <w:pPr>
              <w:tabs>
                <w:tab w:val="left" w:pos="900"/>
                <w:tab w:val="left" w:pos="2160"/>
                <w:tab w:val="right" w:pos="7200"/>
                <w:tab w:val="right" w:pos="8540"/>
              </w:tabs>
              <w:ind w:left="-60" w:right="-43"/>
              <w:jc w:val="center"/>
              <w:rPr>
                <w:rFonts w:ascii="Browallia New" w:hAnsi="Browallia New" w:cs="Browallia New"/>
                <w:color w:val="000000" w:themeColor="text1"/>
                <w:sz w:val="22"/>
                <w:szCs w:val="22"/>
                <w:u w:val="single"/>
              </w:rPr>
            </w:pPr>
          </w:p>
        </w:tc>
        <w:tc>
          <w:tcPr>
            <w:tcW w:w="834" w:type="dxa"/>
          </w:tcPr>
          <w:p w14:paraId="488CB13F"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rPr>
            </w:pPr>
            <w:r w:rsidRPr="006719BA">
              <w:rPr>
                <w:rFonts w:ascii="Browallia New" w:hAnsi="Browallia New" w:cs="Browallia New" w:hint="cs"/>
                <w:color w:val="000000" w:themeColor="text1"/>
                <w:sz w:val="22"/>
                <w:szCs w:val="22"/>
              </w:rPr>
              <w:t>256</w:t>
            </w:r>
            <w:r w:rsidRPr="006719BA">
              <w:rPr>
                <w:rFonts w:ascii="Browallia New" w:hAnsi="Browallia New" w:cs="Browallia New"/>
                <w:color w:val="000000" w:themeColor="text1"/>
                <w:sz w:val="22"/>
                <w:szCs w:val="22"/>
              </w:rPr>
              <w:t>4</w:t>
            </w:r>
          </w:p>
        </w:tc>
        <w:tc>
          <w:tcPr>
            <w:tcW w:w="835" w:type="dxa"/>
            <w:vAlign w:val="bottom"/>
          </w:tcPr>
          <w:p w14:paraId="58789421"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cs/>
              </w:rPr>
            </w:pPr>
            <w:r w:rsidRPr="006719BA">
              <w:rPr>
                <w:rFonts w:ascii="Browallia New" w:hAnsi="Browallia New" w:cs="Browallia New" w:hint="cs"/>
                <w:color w:val="000000" w:themeColor="text1"/>
                <w:sz w:val="22"/>
                <w:szCs w:val="22"/>
              </w:rPr>
              <w:t>256</w:t>
            </w:r>
            <w:r w:rsidRPr="006719BA">
              <w:rPr>
                <w:rFonts w:ascii="Browallia New" w:hAnsi="Browallia New" w:cs="Browallia New"/>
                <w:color w:val="000000" w:themeColor="text1"/>
                <w:sz w:val="22"/>
                <w:szCs w:val="22"/>
              </w:rPr>
              <w:t>3</w:t>
            </w:r>
          </w:p>
        </w:tc>
        <w:tc>
          <w:tcPr>
            <w:tcW w:w="835" w:type="dxa"/>
          </w:tcPr>
          <w:p w14:paraId="24D79274"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rPr>
            </w:pPr>
            <w:r w:rsidRPr="006719BA">
              <w:rPr>
                <w:rFonts w:ascii="Browallia New" w:hAnsi="Browallia New" w:cs="Browallia New" w:hint="cs"/>
                <w:color w:val="000000" w:themeColor="text1"/>
                <w:sz w:val="22"/>
                <w:szCs w:val="22"/>
              </w:rPr>
              <w:t>256</w:t>
            </w:r>
            <w:r w:rsidRPr="006719BA">
              <w:rPr>
                <w:rFonts w:ascii="Browallia New" w:hAnsi="Browallia New" w:cs="Browallia New"/>
                <w:color w:val="000000" w:themeColor="text1"/>
                <w:sz w:val="22"/>
                <w:szCs w:val="22"/>
              </w:rPr>
              <w:t>4</w:t>
            </w:r>
          </w:p>
        </w:tc>
        <w:tc>
          <w:tcPr>
            <w:tcW w:w="835" w:type="dxa"/>
            <w:vAlign w:val="bottom"/>
          </w:tcPr>
          <w:p w14:paraId="7D1A2528"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rPr>
            </w:pPr>
            <w:r w:rsidRPr="006719BA">
              <w:rPr>
                <w:rFonts w:ascii="Browallia New" w:hAnsi="Browallia New" w:cs="Browallia New" w:hint="cs"/>
                <w:color w:val="000000" w:themeColor="text1"/>
                <w:sz w:val="22"/>
                <w:szCs w:val="22"/>
              </w:rPr>
              <w:t>256</w:t>
            </w:r>
            <w:r w:rsidRPr="006719BA">
              <w:rPr>
                <w:rFonts w:ascii="Browallia New" w:hAnsi="Browallia New" w:cs="Browallia New"/>
                <w:color w:val="000000" w:themeColor="text1"/>
                <w:sz w:val="22"/>
                <w:szCs w:val="22"/>
              </w:rPr>
              <w:t>3</w:t>
            </w:r>
          </w:p>
        </w:tc>
        <w:tc>
          <w:tcPr>
            <w:tcW w:w="835" w:type="dxa"/>
          </w:tcPr>
          <w:p w14:paraId="6F10787F"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rPr>
            </w:pPr>
            <w:r w:rsidRPr="006719BA">
              <w:rPr>
                <w:rFonts w:ascii="Browallia New" w:hAnsi="Browallia New" w:cs="Browallia New" w:hint="cs"/>
                <w:color w:val="000000" w:themeColor="text1"/>
                <w:sz w:val="22"/>
                <w:szCs w:val="22"/>
              </w:rPr>
              <w:t>256</w:t>
            </w:r>
            <w:r w:rsidRPr="006719BA">
              <w:rPr>
                <w:rFonts w:ascii="Browallia New" w:hAnsi="Browallia New" w:cs="Browallia New"/>
                <w:color w:val="000000" w:themeColor="text1"/>
                <w:sz w:val="22"/>
                <w:szCs w:val="22"/>
              </w:rPr>
              <w:t>4</w:t>
            </w:r>
          </w:p>
        </w:tc>
        <w:tc>
          <w:tcPr>
            <w:tcW w:w="835" w:type="dxa"/>
            <w:vAlign w:val="bottom"/>
          </w:tcPr>
          <w:p w14:paraId="65EBA1D6"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rPr>
            </w:pPr>
            <w:r w:rsidRPr="006719BA">
              <w:rPr>
                <w:rFonts w:ascii="Browallia New" w:hAnsi="Browallia New" w:cs="Browallia New" w:hint="cs"/>
                <w:color w:val="000000" w:themeColor="text1"/>
                <w:sz w:val="22"/>
                <w:szCs w:val="22"/>
              </w:rPr>
              <w:t>256</w:t>
            </w:r>
            <w:r w:rsidRPr="006719BA">
              <w:rPr>
                <w:rFonts w:ascii="Browallia New" w:hAnsi="Browallia New" w:cs="Browallia New"/>
                <w:color w:val="000000" w:themeColor="text1"/>
                <w:sz w:val="22"/>
                <w:szCs w:val="22"/>
              </w:rPr>
              <w:t>3</w:t>
            </w:r>
          </w:p>
        </w:tc>
        <w:tc>
          <w:tcPr>
            <w:tcW w:w="835" w:type="dxa"/>
          </w:tcPr>
          <w:p w14:paraId="1BAC78C5"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rPr>
            </w:pPr>
            <w:r w:rsidRPr="006719BA">
              <w:rPr>
                <w:rFonts w:ascii="Browallia New" w:hAnsi="Browallia New" w:cs="Browallia New" w:hint="cs"/>
                <w:color w:val="000000" w:themeColor="text1"/>
                <w:sz w:val="22"/>
                <w:szCs w:val="22"/>
              </w:rPr>
              <w:t>256</w:t>
            </w:r>
            <w:r w:rsidRPr="006719BA">
              <w:rPr>
                <w:rFonts w:ascii="Browallia New" w:hAnsi="Browallia New" w:cs="Browallia New"/>
                <w:color w:val="000000" w:themeColor="text1"/>
                <w:sz w:val="22"/>
                <w:szCs w:val="22"/>
              </w:rPr>
              <w:t>4</w:t>
            </w:r>
          </w:p>
        </w:tc>
        <w:tc>
          <w:tcPr>
            <w:tcW w:w="835" w:type="dxa"/>
            <w:vAlign w:val="bottom"/>
          </w:tcPr>
          <w:p w14:paraId="42A1D1DE"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rPr>
            </w:pPr>
            <w:r w:rsidRPr="006719BA">
              <w:rPr>
                <w:rFonts w:ascii="Browallia New" w:hAnsi="Browallia New" w:cs="Browallia New" w:hint="cs"/>
                <w:color w:val="000000" w:themeColor="text1"/>
                <w:sz w:val="22"/>
                <w:szCs w:val="22"/>
              </w:rPr>
              <w:t>256</w:t>
            </w:r>
            <w:r w:rsidRPr="006719BA">
              <w:rPr>
                <w:rFonts w:ascii="Browallia New" w:hAnsi="Browallia New" w:cs="Browallia New"/>
                <w:color w:val="000000" w:themeColor="text1"/>
                <w:sz w:val="22"/>
                <w:szCs w:val="22"/>
              </w:rPr>
              <w:t>3</w:t>
            </w:r>
          </w:p>
        </w:tc>
        <w:tc>
          <w:tcPr>
            <w:tcW w:w="835" w:type="dxa"/>
          </w:tcPr>
          <w:p w14:paraId="54FD033F"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rPr>
            </w:pPr>
            <w:r w:rsidRPr="006719BA">
              <w:rPr>
                <w:rFonts w:ascii="Browallia New" w:hAnsi="Browallia New" w:cs="Browallia New" w:hint="cs"/>
                <w:color w:val="000000" w:themeColor="text1"/>
                <w:sz w:val="22"/>
                <w:szCs w:val="22"/>
              </w:rPr>
              <w:t>256</w:t>
            </w:r>
            <w:r w:rsidRPr="006719BA">
              <w:rPr>
                <w:rFonts w:ascii="Browallia New" w:hAnsi="Browallia New" w:cs="Browallia New"/>
                <w:color w:val="000000" w:themeColor="text1"/>
                <w:sz w:val="22"/>
                <w:szCs w:val="22"/>
              </w:rPr>
              <w:t>4</w:t>
            </w:r>
          </w:p>
        </w:tc>
        <w:tc>
          <w:tcPr>
            <w:tcW w:w="835" w:type="dxa"/>
            <w:vAlign w:val="bottom"/>
          </w:tcPr>
          <w:p w14:paraId="09725A50"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rPr>
            </w:pPr>
            <w:r w:rsidRPr="006719BA">
              <w:rPr>
                <w:rFonts w:ascii="Browallia New" w:hAnsi="Browallia New" w:cs="Browallia New" w:hint="cs"/>
                <w:color w:val="000000" w:themeColor="text1"/>
                <w:sz w:val="22"/>
                <w:szCs w:val="22"/>
              </w:rPr>
              <w:t>256</w:t>
            </w:r>
            <w:r w:rsidRPr="006719BA">
              <w:rPr>
                <w:rFonts w:ascii="Browallia New" w:hAnsi="Browallia New" w:cs="Browallia New"/>
                <w:color w:val="000000" w:themeColor="text1"/>
                <w:sz w:val="22"/>
                <w:szCs w:val="22"/>
              </w:rPr>
              <w:t>3</w:t>
            </w:r>
          </w:p>
        </w:tc>
        <w:tc>
          <w:tcPr>
            <w:tcW w:w="835" w:type="dxa"/>
          </w:tcPr>
          <w:p w14:paraId="02FF5B0D"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rPr>
            </w:pPr>
            <w:r w:rsidRPr="006719BA">
              <w:rPr>
                <w:rFonts w:ascii="Browallia New" w:hAnsi="Browallia New" w:cs="Browallia New" w:hint="cs"/>
                <w:color w:val="000000" w:themeColor="text1"/>
                <w:sz w:val="22"/>
                <w:szCs w:val="22"/>
              </w:rPr>
              <w:t>256</w:t>
            </w:r>
            <w:r w:rsidRPr="006719BA">
              <w:rPr>
                <w:rFonts w:ascii="Browallia New" w:hAnsi="Browallia New" w:cs="Browallia New"/>
                <w:color w:val="000000" w:themeColor="text1"/>
                <w:sz w:val="22"/>
                <w:szCs w:val="22"/>
              </w:rPr>
              <w:t>4</w:t>
            </w:r>
          </w:p>
        </w:tc>
        <w:tc>
          <w:tcPr>
            <w:tcW w:w="835" w:type="dxa"/>
            <w:vAlign w:val="bottom"/>
          </w:tcPr>
          <w:p w14:paraId="1954A6BD"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rPr>
            </w:pPr>
            <w:r w:rsidRPr="006719BA">
              <w:rPr>
                <w:rFonts w:ascii="Browallia New" w:hAnsi="Browallia New" w:cs="Browallia New" w:hint="cs"/>
                <w:color w:val="000000" w:themeColor="text1"/>
                <w:sz w:val="22"/>
                <w:szCs w:val="22"/>
              </w:rPr>
              <w:t>256</w:t>
            </w:r>
            <w:r w:rsidRPr="006719BA">
              <w:rPr>
                <w:rFonts w:ascii="Browallia New" w:hAnsi="Browallia New" w:cs="Browallia New"/>
                <w:color w:val="000000" w:themeColor="text1"/>
                <w:sz w:val="22"/>
                <w:szCs w:val="22"/>
              </w:rPr>
              <w:t>3</w:t>
            </w:r>
          </w:p>
        </w:tc>
        <w:tc>
          <w:tcPr>
            <w:tcW w:w="835" w:type="dxa"/>
          </w:tcPr>
          <w:p w14:paraId="5F8D7029"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rPr>
            </w:pPr>
            <w:r w:rsidRPr="006719BA">
              <w:rPr>
                <w:rFonts w:ascii="Browallia New" w:hAnsi="Browallia New" w:cs="Browallia New" w:hint="cs"/>
                <w:color w:val="000000" w:themeColor="text1"/>
                <w:sz w:val="22"/>
                <w:szCs w:val="22"/>
              </w:rPr>
              <w:t>256</w:t>
            </w:r>
            <w:r w:rsidRPr="006719BA">
              <w:rPr>
                <w:rFonts w:ascii="Browallia New" w:hAnsi="Browallia New" w:cs="Browallia New"/>
                <w:color w:val="000000" w:themeColor="text1"/>
                <w:sz w:val="22"/>
                <w:szCs w:val="22"/>
              </w:rPr>
              <w:t>4</w:t>
            </w:r>
          </w:p>
        </w:tc>
        <w:tc>
          <w:tcPr>
            <w:tcW w:w="852" w:type="dxa"/>
            <w:gridSpan w:val="2"/>
            <w:vAlign w:val="bottom"/>
          </w:tcPr>
          <w:p w14:paraId="5014BB05" w14:textId="77777777" w:rsidR="009107B5" w:rsidRPr="006719BA" w:rsidRDefault="009107B5" w:rsidP="00F206EB">
            <w:pPr>
              <w:pBdr>
                <w:bottom w:val="single" w:sz="4" w:space="1" w:color="auto"/>
              </w:pBdr>
              <w:ind w:right="-43"/>
              <w:jc w:val="center"/>
              <w:rPr>
                <w:rFonts w:ascii="Browallia New" w:hAnsi="Browallia New" w:cs="Browallia New"/>
                <w:color w:val="000000" w:themeColor="text1"/>
                <w:sz w:val="22"/>
                <w:szCs w:val="22"/>
              </w:rPr>
            </w:pPr>
            <w:r w:rsidRPr="006719BA">
              <w:rPr>
                <w:rFonts w:ascii="Browallia New" w:hAnsi="Browallia New" w:cs="Browallia New" w:hint="cs"/>
                <w:color w:val="000000" w:themeColor="text1"/>
                <w:sz w:val="22"/>
                <w:szCs w:val="22"/>
              </w:rPr>
              <w:t>256</w:t>
            </w:r>
            <w:r w:rsidRPr="006719BA">
              <w:rPr>
                <w:rFonts w:ascii="Browallia New" w:hAnsi="Browallia New" w:cs="Browallia New"/>
                <w:color w:val="000000" w:themeColor="text1"/>
                <w:sz w:val="22"/>
                <w:szCs w:val="22"/>
              </w:rPr>
              <w:t>3</w:t>
            </w:r>
          </w:p>
        </w:tc>
      </w:tr>
      <w:tr w:rsidR="009107B5" w:rsidRPr="006719BA" w14:paraId="5E782D00" w14:textId="77777777" w:rsidTr="00934A84">
        <w:trPr>
          <w:gridAfter w:val="1"/>
          <w:wAfter w:w="17" w:type="dxa"/>
          <w:trHeight w:val="68"/>
          <w:tblHeader/>
        </w:trPr>
        <w:tc>
          <w:tcPr>
            <w:tcW w:w="2910" w:type="dxa"/>
          </w:tcPr>
          <w:p w14:paraId="2A72608E" w14:textId="77777777" w:rsidR="009107B5" w:rsidRPr="006719BA" w:rsidRDefault="009107B5" w:rsidP="00F206EB">
            <w:pPr>
              <w:tabs>
                <w:tab w:val="left" w:pos="900"/>
                <w:tab w:val="left" w:pos="2160"/>
                <w:tab w:val="right" w:pos="7200"/>
                <w:tab w:val="right" w:pos="8540"/>
              </w:tabs>
              <w:ind w:left="-60" w:right="-43"/>
              <w:jc w:val="center"/>
              <w:rPr>
                <w:rFonts w:ascii="Browallia New" w:hAnsi="Browallia New" w:cs="Browallia New"/>
                <w:color w:val="000000" w:themeColor="text1"/>
                <w:sz w:val="22"/>
                <w:szCs w:val="22"/>
                <w:u w:val="single"/>
              </w:rPr>
            </w:pPr>
          </w:p>
        </w:tc>
        <w:tc>
          <w:tcPr>
            <w:tcW w:w="834" w:type="dxa"/>
          </w:tcPr>
          <w:p w14:paraId="00EEE688" w14:textId="77777777" w:rsidR="009107B5" w:rsidRPr="006719BA" w:rsidRDefault="009107B5" w:rsidP="00F206EB">
            <w:pPr>
              <w:ind w:right="-43"/>
              <w:jc w:val="center"/>
              <w:rPr>
                <w:rFonts w:ascii="Browallia New" w:hAnsi="Browallia New" w:cs="Browallia New"/>
                <w:color w:val="000000" w:themeColor="text1"/>
                <w:sz w:val="22"/>
                <w:szCs w:val="22"/>
              </w:rPr>
            </w:pPr>
          </w:p>
        </w:tc>
        <w:tc>
          <w:tcPr>
            <w:tcW w:w="835" w:type="dxa"/>
            <w:vAlign w:val="bottom"/>
          </w:tcPr>
          <w:p w14:paraId="680E92B2" w14:textId="77777777" w:rsidR="009107B5" w:rsidRPr="006719BA" w:rsidRDefault="009107B5" w:rsidP="00F206EB">
            <w:pPr>
              <w:ind w:right="-43"/>
              <w:jc w:val="center"/>
              <w:rPr>
                <w:rFonts w:ascii="Browallia New" w:hAnsi="Browallia New" w:cs="Browallia New"/>
                <w:color w:val="000000" w:themeColor="text1"/>
                <w:sz w:val="22"/>
                <w:szCs w:val="22"/>
              </w:rPr>
            </w:pPr>
          </w:p>
        </w:tc>
        <w:tc>
          <w:tcPr>
            <w:tcW w:w="835" w:type="dxa"/>
          </w:tcPr>
          <w:p w14:paraId="121EA5B6" w14:textId="77777777" w:rsidR="009107B5" w:rsidRPr="006719BA" w:rsidRDefault="009107B5" w:rsidP="00F206EB">
            <w:pPr>
              <w:ind w:right="-43"/>
              <w:jc w:val="center"/>
              <w:rPr>
                <w:rFonts w:ascii="Browallia New" w:hAnsi="Browallia New" w:cs="Browallia New"/>
                <w:color w:val="000000" w:themeColor="text1"/>
                <w:sz w:val="22"/>
                <w:szCs w:val="22"/>
              </w:rPr>
            </w:pPr>
          </w:p>
        </w:tc>
        <w:tc>
          <w:tcPr>
            <w:tcW w:w="835" w:type="dxa"/>
            <w:vAlign w:val="bottom"/>
          </w:tcPr>
          <w:p w14:paraId="3CC7FD67" w14:textId="77777777" w:rsidR="009107B5" w:rsidRPr="006719BA" w:rsidRDefault="009107B5" w:rsidP="00F206EB">
            <w:pPr>
              <w:ind w:right="-43"/>
              <w:jc w:val="center"/>
              <w:rPr>
                <w:rFonts w:ascii="Browallia New" w:hAnsi="Browallia New" w:cs="Browallia New"/>
                <w:color w:val="000000" w:themeColor="text1"/>
                <w:sz w:val="22"/>
                <w:szCs w:val="22"/>
              </w:rPr>
            </w:pPr>
          </w:p>
        </w:tc>
        <w:tc>
          <w:tcPr>
            <w:tcW w:w="835" w:type="dxa"/>
          </w:tcPr>
          <w:p w14:paraId="5F511A6E" w14:textId="77777777" w:rsidR="009107B5" w:rsidRPr="006719BA" w:rsidRDefault="009107B5" w:rsidP="00F206EB">
            <w:pPr>
              <w:ind w:right="-43"/>
              <w:jc w:val="center"/>
              <w:rPr>
                <w:rFonts w:ascii="Browallia New" w:hAnsi="Browallia New" w:cs="Browallia New"/>
                <w:color w:val="000000" w:themeColor="text1"/>
                <w:sz w:val="22"/>
                <w:szCs w:val="22"/>
              </w:rPr>
            </w:pPr>
          </w:p>
        </w:tc>
        <w:tc>
          <w:tcPr>
            <w:tcW w:w="835" w:type="dxa"/>
            <w:vAlign w:val="bottom"/>
          </w:tcPr>
          <w:p w14:paraId="456FC8C6" w14:textId="77777777" w:rsidR="009107B5" w:rsidRPr="006719BA" w:rsidRDefault="009107B5" w:rsidP="00F206EB">
            <w:pPr>
              <w:ind w:right="-43"/>
              <w:jc w:val="center"/>
              <w:rPr>
                <w:rFonts w:ascii="Browallia New" w:hAnsi="Browallia New" w:cs="Browallia New"/>
                <w:color w:val="000000" w:themeColor="text1"/>
                <w:sz w:val="22"/>
                <w:szCs w:val="22"/>
              </w:rPr>
            </w:pPr>
          </w:p>
        </w:tc>
        <w:tc>
          <w:tcPr>
            <w:tcW w:w="835" w:type="dxa"/>
          </w:tcPr>
          <w:p w14:paraId="6C763376" w14:textId="77777777" w:rsidR="009107B5" w:rsidRPr="006719BA" w:rsidRDefault="009107B5" w:rsidP="00F206EB">
            <w:pPr>
              <w:ind w:right="-43"/>
              <w:jc w:val="center"/>
              <w:rPr>
                <w:rFonts w:ascii="Browallia New" w:hAnsi="Browallia New" w:cs="Browallia New"/>
                <w:color w:val="000000" w:themeColor="text1"/>
                <w:sz w:val="22"/>
                <w:szCs w:val="22"/>
              </w:rPr>
            </w:pPr>
          </w:p>
        </w:tc>
        <w:tc>
          <w:tcPr>
            <w:tcW w:w="835" w:type="dxa"/>
            <w:vAlign w:val="bottom"/>
          </w:tcPr>
          <w:p w14:paraId="0DA1266A" w14:textId="77777777" w:rsidR="009107B5" w:rsidRPr="006719BA" w:rsidRDefault="009107B5" w:rsidP="00F206EB">
            <w:pPr>
              <w:ind w:right="-43"/>
              <w:jc w:val="center"/>
              <w:rPr>
                <w:rFonts w:ascii="Browallia New" w:hAnsi="Browallia New" w:cs="Browallia New"/>
                <w:color w:val="000000" w:themeColor="text1"/>
                <w:sz w:val="22"/>
                <w:szCs w:val="22"/>
              </w:rPr>
            </w:pPr>
          </w:p>
        </w:tc>
        <w:tc>
          <w:tcPr>
            <w:tcW w:w="835" w:type="dxa"/>
          </w:tcPr>
          <w:p w14:paraId="7A4B5D63" w14:textId="77777777" w:rsidR="009107B5" w:rsidRPr="006719BA" w:rsidRDefault="009107B5" w:rsidP="00F206EB">
            <w:pPr>
              <w:ind w:right="-43"/>
              <w:jc w:val="center"/>
              <w:rPr>
                <w:rFonts w:ascii="Browallia New" w:hAnsi="Browallia New" w:cs="Browallia New"/>
                <w:color w:val="000000" w:themeColor="text1"/>
                <w:sz w:val="22"/>
                <w:szCs w:val="22"/>
              </w:rPr>
            </w:pPr>
          </w:p>
        </w:tc>
        <w:tc>
          <w:tcPr>
            <w:tcW w:w="835" w:type="dxa"/>
            <w:vAlign w:val="bottom"/>
          </w:tcPr>
          <w:p w14:paraId="384A979A" w14:textId="77777777" w:rsidR="009107B5" w:rsidRPr="006719BA" w:rsidRDefault="009107B5" w:rsidP="00F206EB">
            <w:pPr>
              <w:ind w:right="-43"/>
              <w:jc w:val="center"/>
              <w:rPr>
                <w:rFonts w:ascii="Browallia New" w:hAnsi="Browallia New" w:cs="Browallia New"/>
                <w:color w:val="000000" w:themeColor="text1"/>
                <w:sz w:val="22"/>
                <w:szCs w:val="22"/>
              </w:rPr>
            </w:pPr>
          </w:p>
        </w:tc>
        <w:tc>
          <w:tcPr>
            <w:tcW w:w="835" w:type="dxa"/>
          </w:tcPr>
          <w:p w14:paraId="20A6B382" w14:textId="77777777" w:rsidR="009107B5" w:rsidRPr="006719BA" w:rsidRDefault="009107B5" w:rsidP="00F206EB">
            <w:pPr>
              <w:ind w:right="-43"/>
              <w:jc w:val="center"/>
              <w:rPr>
                <w:rFonts w:ascii="Browallia New" w:hAnsi="Browallia New" w:cs="Browallia New"/>
                <w:color w:val="000000" w:themeColor="text1"/>
                <w:sz w:val="22"/>
                <w:szCs w:val="22"/>
              </w:rPr>
            </w:pPr>
          </w:p>
        </w:tc>
        <w:tc>
          <w:tcPr>
            <w:tcW w:w="835" w:type="dxa"/>
            <w:vAlign w:val="bottom"/>
          </w:tcPr>
          <w:p w14:paraId="36413D6C" w14:textId="77777777" w:rsidR="009107B5" w:rsidRPr="006719BA" w:rsidRDefault="009107B5" w:rsidP="00F206EB">
            <w:pPr>
              <w:ind w:right="-43"/>
              <w:jc w:val="center"/>
              <w:rPr>
                <w:rFonts w:ascii="Browallia New" w:hAnsi="Browallia New" w:cs="Browallia New"/>
                <w:color w:val="000000" w:themeColor="text1"/>
                <w:sz w:val="22"/>
                <w:szCs w:val="22"/>
              </w:rPr>
            </w:pPr>
          </w:p>
        </w:tc>
        <w:tc>
          <w:tcPr>
            <w:tcW w:w="835" w:type="dxa"/>
          </w:tcPr>
          <w:p w14:paraId="7FDE1EBD" w14:textId="77777777" w:rsidR="009107B5" w:rsidRPr="006719BA" w:rsidRDefault="009107B5" w:rsidP="00F206EB">
            <w:pPr>
              <w:ind w:right="-43"/>
              <w:jc w:val="center"/>
              <w:rPr>
                <w:rFonts w:ascii="Browallia New" w:hAnsi="Browallia New" w:cs="Browallia New"/>
                <w:color w:val="000000" w:themeColor="text1"/>
                <w:sz w:val="22"/>
                <w:szCs w:val="22"/>
              </w:rPr>
            </w:pPr>
          </w:p>
        </w:tc>
        <w:tc>
          <w:tcPr>
            <w:tcW w:w="852" w:type="dxa"/>
            <w:gridSpan w:val="2"/>
            <w:vAlign w:val="bottom"/>
          </w:tcPr>
          <w:p w14:paraId="074E35F2" w14:textId="77777777" w:rsidR="009107B5" w:rsidRPr="006719BA" w:rsidRDefault="009107B5" w:rsidP="00F206EB">
            <w:pPr>
              <w:ind w:right="-43"/>
              <w:jc w:val="center"/>
              <w:rPr>
                <w:rFonts w:ascii="Browallia New" w:hAnsi="Browallia New" w:cs="Browallia New"/>
                <w:color w:val="000000" w:themeColor="text1"/>
                <w:sz w:val="22"/>
                <w:szCs w:val="22"/>
              </w:rPr>
            </w:pPr>
          </w:p>
        </w:tc>
      </w:tr>
      <w:tr w:rsidR="00352592" w:rsidRPr="006719BA" w14:paraId="7554CBD2" w14:textId="77777777" w:rsidTr="00934A84">
        <w:trPr>
          <w:gridAfter w:val="1"/>
          <w:wAfter w:w="17" w:type="dxa"/>
          <w:trHeight w:val="68"/>
          <w:tblHeader/>
        </w:trPr>
        <w:tc>
          <w:tcPr>
            <w:tcW w:w="2910" w:type="dxa"/>
          </w:tcPr>
          <w:p w14:paraId="6BD7B577" w14:textId="636618FF" w:rsidR="00352592" w:rsidRPr="006719BA" w:rsidRDefault="00352592" w:rsidP="00352592">
            <w:pPr>
              <w:tabs>
                <w:tab w:val="left" w:pos="900"/>
                <w:tab w:val="left" w:pos="2160"/>
                <w:tab w:val="right" w:pos="7200"/>
                <w:tab w:val="right" w:pos="8540"/>
              </w:tabs>
              <w:ind w:left="-60" w:right="-43"/>
              <w:rPr>
                <w:rFonts w:ascii="Browallia New" w:hAnsi="Browallia New" w:cs="Browallia New"/>
                <w:color w:val="000000" w:themeColor="text1"/>
                <w:sz w:val="22"/>
                <w:szCs w:val="22"/>
                <w:cs/>
              </w:rPr>
            </w:pPr>
            <w:r w:rsidRPr="006719BA">
              <w:rPr>
                <w:rFonts w:ascii="Browallia New" w:hAnsi="Browallia New" w:cs="Browallia New" w:hint="cs"/>
                <w:color w:val="000000" w:themeColor="text1"/>
                <w:sz w:val="22"/>
                <w:szCs w:val="22"/>
                <w:cs/>
              </w:rPr>
              <w:t>ดอกเบี้ยรับ</w:t>
            </w:r>
          </w:p>
        </w:tc>
        <w:tc>
          <w:tcPr>
            <w:tcW w:w="834" w:type="dxa"/>
          </w:tcPr>
          <w:p w14:paraId="4D59771D"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7C3B6820"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tcPr>
          <w:p w14:paraId="0E16969A"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139C58E8"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tcPr>
          <w:p w14:paraId="700B7047"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01DF563F"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tcPr>
          <w:p w14:paraId="6FFC6B80"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41B50BAF"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tcPr>
          <w:p w14:paraId="598DFEA2"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376E6053"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tcPr>
          <w:p w14:paraId="207210F8"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5301B224"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031BE3D3" w14:textId="145B2772" w:rsidR="00352592" w:rsidRPr="006719BA" w:rsidRDefault="00352592" w:rsidP="00934A84">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 xml:space="preserve"> 28 </w:t>
            </w:r>
          </w:p>
        </w:tc>
        <w:tc>
          <w:tcPr>
            <w:tcW w:w="852" w:type="dxa"/>
            <w:gridSpan w:val="2"/>
            <w:vAlign w:val="bottom"/>
          </w:tcPr>
          <w:p w14:paraId="5FFFD9D6" w14:textId="66B00724" w:rsidR="00352592" w:rsidRPr="006719BA" w:rsidRDefault="007D57AE" w:rsidP="00934A84">
            <w:pPr>
              <w:ind w:right="-43"/>
              <w:jc w:val="right"/>
              <w:rPr>
                <w:rFonts w:ascii="Browallia New" w:hAnsi="Browallia New" w:cs="Browallia New"/>
                <w:color w:val="000000" w:themeColor="text1"/>
                <w:sz w:val="22"/>
                <w:szCs w:val="22"/>
              </w:rPr>
            </w:pPr>
            <w:r w:rsidRPr="007D57AE">
              <w:rPr>
                <w:rFonts w:ascii="Browallia New" w:hAnsi="Browallia New" w:cs="Browallia New" w:hint="cs"/>
                <w:color w:val="000000" w:themeColor="text1"/>
                <w:sz w:val="22"/>
                <w:szCs w:val="22"/>
              </w:rPr>
              <w:t>30</w:t>
            </w:r>
          </w:p>
        </w:tc>
      </w:tr>
      <w:tr w:rsidR="00934A84" w:rsidRPr="006719BA" w14:paraId="7B18DAF6" w14:textId="77777777" w:rsidTr="00934A84">
        <w:trPr>
          <w:gridAfter w:val="1"/>
          <w:wAfter w:w="17" w:type="dxa"/>
          <w:trHeight w:val="68"/>
          <w:tblHeader/>
        </w:trPr>
        <w:tc>
          <w:tcPr>
            <w:tcW w:w="3744" w:type="dxa"/>
            <w:gridSpan w:val="2"/>
          </w:tcPr>
          <w:p w14:paraId="76A40AB4" w14:textId="5236D0CF" w:rsidR="00934A84" w:rsidRPr="006719BA" w:rsidRDefault="00934A84" w:rsidP="00934A84">
            <w:pPr>
              <w:ind w:left="-39" w:right="-43"/>
              <w:rPr>
                <w:rFonts w:ascii="Browallia New" w:hAnsi="Browallia New" w:cs="Browallia New"/>
                <w:color w:val="000000" w:themeColor="text1"/>
                <w:sz w:val="22"/>
                <w:szCs w:val="22"/>
              </w:rPr>
            </w:pPr>
            <w:r w:rsidRPr="006719BA">
              <w:rPr>
                <w:rFonts w:ascii="Browallia New" w:hAnsi="Browallia New" w:cs="Browallia New" w:hint="cs"/>
                <w:color w:val="000000" w:themeColor="text1"/>
                <w:sz w:val="22"/>
                <w:szCs w:val="22"/>
                <w:cs/>
              </w:rPr>
              <w:t>กำไรจากการตีราคาอสังหาริมทรัพย์เพื่อการลงทุน</w:t>
            </w:r>
          </w:p>
        </w:tc>
        <w:tc>
          <w:tcPr>
            <w:tcW w:w="835" w:type="dxa"/>
            <w:vAlign w:val="bottom"/>
          </w:tcPr>
          <w:p w14:paraId="0E3B96F3"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tcPr>
          <w:p w14:paraId="1F1AAFFC"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vAlign w:val="bottom"/>
          </w:tcPr>
          <w:p w14:paraId="5DDE29DE"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tcPr>
          <w:p w14:paraId="2EF902E4"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vAlign w:val="bottom"/>
          </w:tcPr>
          <w:p w14:paraId="21F0A51E"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tcPr>
          <w:p w14:paraId="27FB43E5"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vAlign w:val="bottom"/>
          </w:tcPr>
          <w:p w14:paraId="6D68736B"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tcPr>
          <w:p w14:paraId="5B20B7CC"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vAlign w:val="bottom"/>
          </w:tcPr>
          <w:p w14:paraId="1137E48E"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tcPr>
          <w:p w14:paraId="2847CE17"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vAlign w:val="bottom"/>
          </w:tcPr>
          <w:p w14:paraId="65BA0C2A"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vAlign w:val="bottom"/>
          </w:tcPr>
          <w:p w14:paraId="2D718FDC" w14:textId="42410F4B" w:rsidR="00934A84" w:rsidRPr="006719BA" w:rsidRDefault="00934A84" w:rsidP="00934A84">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w:t>
            </w:r>
          </w:p>
        </w:tc>
        <w:tc>
          <w:tcPr>
            <w:tcW w:w="852" w:type="dxa"/>
            <w:gridSpan w:val="2"/>
            <w:vAlign w:val="bottom"/>
          </w:tcPr>
          <w:p w14:paraId="78A8B446" w14:textId="438F1918" w:rsidR="00934A84" w:rsidRPr="006719BA" w:rsidRDefault="00934A84" w:rsidP="00934A84">
            <w:pPr>
              <w:ind w:right="-43"/>
              <w:jc w:val="right"/>
              <w:rPr>
                <w:rFonts w:ascii="Browallia New" w:hAnsi="Browallia New" w:cs="Browallia New"/>
                <w:color w:val="000000" w:themeColor="text1"/>
                <w:sz w:val="22"/>
                <w:szCs w:val="22"/>
                <w:cs/>
              </w:rPr>
            </w:pPr>
            <w:r w:rsidRPr="006719BA">
              <w:rPr>
                <w:rFonts w:ascii="Browallia New" w:hAnsi="Browallia New" w:cs="Browallia New"/>
                <w:color w:val="000000" w:themeColor="text1"/>
                <w:sz w:val="22"/>
                <w:szCs w:val="22"/>
              </w:rPr>
              <w:t>475</w:t>
            </w:r>
          </w:p>
        </w:tc>
      </w:tr>
      <w:tr w:rsidR="00934A84" w:rsidRPr="006719BA" w14:paraId="3920F81A" w14:textId="77777777" w:rsidTr="00934A84">
        <w:trPr>
          <w:gridAfter w:val="1"/>
          <w:wAfter w:w="17" w:type="dxa"/>
          <w:trHeight w:val="68"/>
          <w:tblHeader/>
        </w:trPr>
        <w:tc>
          <w:tcPr>
            <w:tcW w:w="2910" w:type="dxa"/>
          </w:tcPr>
          <w:p w14:paraId="4B10FE1C" w14:textId="2AEFB956" w:rsidR="00934A84" w:rsidRPr="006719BA" w:rsidRDefault="00934A84" w:rsidP="00352592">
            <w:pPr>
              <w:tabs>
                <w:tab w:val="left" w:pos="900"/>
                <w:tab w:val="left" w:pos="2160"/>
                <w:tab w:val="right" w:pos="7200"/>
                <w:tab w:val="right" w:pos="8540"/>
              </w:tabs>
              <w:ind w:left="-60" w:right="-43"/>
              <w:rPr>
                <w:rFonts w:ascii="Browallia New" w:hAnsi="Browallia New" w:cs="Browallia New"/>
                <w:color w:val="000000" w:themeColor="text1"/>
                <w:sz w:val="22"/>
                <w:szCs w:val="22"/>
                <w:cs/>
              </w:rPr>
            </w:pPr>
            <w:r w:rsidRPr="006719BA">
              <w:rPr>
                <w:rFonts w:ascii="Browallia New" w:hAnsi="Browallia New" w:cs="Browallia New" w:hint="cs"/>
                <w:color w:val="000000" w:themeColor="text1"/>
                <w:sz w:val="22"/>
                <w:szCs w:val="22"/>
                <w:cs/>
              </w:rPr>
              <w:t>กำไรจากการวัดมูลค่ายุติธรรมของเงินลงทุน</w:t>
            </w:r>
          </w:p>
        </w:tc>
        <w:tc>
          <w:tcPr>
            <w:tcW w:w="834" w:type="dxa"/>
          </w:tcPr>
          <w:p w14:paraId="65F1668A"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vAlign w:val="bottom"/>
          </w:tcPr>
          <w:p w14:paraId="78F7AB53"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tcPr>
          <w:p w14:paraId="50747E45"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vAlign w:val="bottom"/>
          </w:tcPr>
          <w:p w14:paraId="201D054B"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tcPr>
          <w:p w14:paraId="1460DB20"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vAlign w:val="bottom"/>
          </w:tcPr>
          <w:p w14:paraId="62C31C09"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tcPr>
          <w:p w14:paraId="7217750F"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vAlign w:val="bottom"/>
          </w:tcPr>
          <w:p w14:paraId="08F2C0F4"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tcPr>
          <w:p w14:paraId="63E117E5"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vAlign w:val="bottom"/>
          </w:tcPr>
          <w:p w14:paraId="4D5EA26E"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tcPr>
          <w:p w14:paraId="428A2190"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vAlign w:val="bottom"/>
          </w:tcPr>
          <w:p w14:paraId="483675B7" w14:textId="77777777" w:rsidR="00934A84" w:rsidRPr="006719BA" w:rsidRDefault="00934A84" w:rsidP="00352592">
            <w:pPr>
              <w:ind w:right="-43"/>
              <w:jc w:val="center"/>
              <w:rPr>
                <w:rFonts w:ascii="Browallia New" w:hAnsi="Browallia New" w:cs="Browallia New"/>
                <w:color w:val="000000" w:themeColor="text1"/>
                <w:sz w:val="22"/>
                <w:szCs w:val="22"/>
              </w:rPr>
            </w:pPr>
          </w:p>
        </w:tc>
        <w:tc>
          <w:tcPr>
            <w:tcW w:w="835" w:type="dxa"/>
            <w:vAlign w:val="bottom"/>
          </w:tcPr>
          <w:p w14:paraId="6C4ED69A" w14:textId="343170E0" w:rsidR="00934A84" w:rsidRPr="006719BA" w:rsidRDefault="00934A84" w:rsidP="00934A84">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153</w:t>
            </w:r>
          </w:p>
        </w:tc>
        <w:tc>
          <w:tcPr>
            <w:tcW w:w="852" w:type="dxa"/>
            <w:gridSpan w:val="2"/>
            <w:vAlign w:val="bottom"/>
          </w:tcPr>
          <w:p w14:paraId="278BCC15" w14:textId="67C40C73" w:rsidR="00934A84" w:rsidRPr="006719BA" w:rsidRDefault="00934A84" w:rsidP="00934A84">
            <w:pPr>
              <w:ind w:right="-43"/>
              <w:jc w:val="right"/>
              <w:rPr>
                <w:rFonts w:ascii="Browallia New" w:hAnsi="Browallia New" w:cs="Browallia New"/>
                <w:color w:val="000000" w:themeColor="text1"/>
                <w:sz w:val="22"/>
                <w:szCs w:val="22"/>
                <w:cs/>
              </w:rPr>
            </w:pPr>
            <w:r w:rsidRPr="006719BA">
              <w:rPr>
                <w:rFonts w:ascii="Browallia New" w:hAnsi="Browallia New" w:cs="Browallia New"/>
                <w:color w:val="000000" w:themeColor="text1"/>
                <w:sz w:val="22"/>
                <w:szCs w:val="22"/>
              </w:rPr>
              <w:t>-</w:t>
            </w:r>
          </w:p>
        </w:tc>
      </w:tr>
      <w:tr w:rsidR="00352592" w:rsidRPr="006719BA" w14:paraId="6051B06B" w14:textId="77777777" w:rsidTr="00934A84">
        <w:trPr>
          <w:gridAfter w:val="1"/>
          <w:wAfter w:w="17" w:type="dxa"/>
          <w:trHeight w:val="68"/>
          <w:tblHeader/>
        </w:trPr>
        <w:tc>
          <w:tcPr>
            <w:tcW w:w="2910" w:type="dxa"/>
          </w:tcPr>
          <w:p w14:paraId="6B6CB11C" w14:textId="232E3AA3" w:rsidR="00352592" w:rsidRPr="006719BA" w:rsidRDefault="00934A84" w:rsidP="00352592">
            <w:pPr>
              <w:tabs>
                <w:tab w:val="left" w:pos="900"/>
                <w:tab w:val="left" w:pos="2160"/>
                <w:tab w:val="right" w:pos="7200"/>
                <w:tab w:val="right" w:pos="8540"/>
              </w:tabs>
              <w:ind w:left="-60" w:right="-43"/>
              <w:rPr>
                <w:rFonts w:ascii="Browallia New" w:hAnsi="Browallia New" w:cs="Browallia New"/>
                <w:color w:val="000000" w:themeColor="text1"/>
                <w:sz w:val="22"/>
                <w:szCs w:val="22"/>
                <w:cs/>
              </w:rPr>
            </w:pPr>
            <w:r w:rsidRPr="006719BA">
              <w:rPr>
                <w:rFonts w:ascii="Browallia New" w:hAnsi="Browallia New" w:cs="Browallia New" w:hint="cs"/>
                <w:color w:val="000000" w:themeColor="text1"/>
                <w:sz w:val="22"/>
                <w:szCs w:val="22"/>
                <w:cs/>
              </w:rPr>
              <w:t>กำไร (ขาดทุน) จากการป้องกันความเสี่ยง</w:t>
            </w:r>
          </w:p>
        </w:tc>
        <w:tc>
          <w:tcPr>
            <w:tcW w:w="834" w:type="dxa"/>
          </w:tcPr>
          <w:p w14:paraId="43D35D0F"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1EA5D2DB"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tcPr>
          <w:p w14:paraId="5A96DD32"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68B0A57F"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tcPr>
          <w:p w14:paraId="5BC9ED46"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6CA08519"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tcPr>
          <w:p w14:paraId="651EF4C9"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6FA1A1A7"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tcPr>
          <w:p w14:paraId="26C36D52"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32459AC3"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tcPr>
          <w:p w14:paraId="334EF89E"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77A48DB3"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7EDD1717" w14:textId="1BBF0999" w:rsidR="00352592" w:rsidRPr="006719BA" w:rsidRDefault="00934A84" w:rsidP="00934A84">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89</w:t>
            </w:r>
          </w:p>
        </w:tc>
        <w:tc>
          <w:tcPr>
            <w:tcW w:w="852" w:type="dxa"/>
            <w:gridSpan w:val="2"/>
            <w:vAlign w:val="bottom"/>
          </w:tcPr>
          <w:p w14:paraId="02CBD25B" w14:textId="08DC5012" w:rsidR="00352592" w:rsidRPr="006719BA" w:rsidRDefault="00934A84" w:rsidP="00934A84">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(106)</w:t>
            </w:r>
          </w:p>
        </w:tc>
      </w:tr>
      <w:tr w:rsidR="00352592" w:rsidRPr="006719BA" w14:paraId="0F3D2FC4" w14:textId="77777777" w:rsidTr="00934A84">
        <w:trPr>
          <w:gridAfter w:val="1"/>
          <w:wAfter w:w="17" w:type="dxa"/>
          <w:trHeight w:val="68"/>
          <w:tblHeader/>
        </w:trPr>
        <w:tc>
          <w:tcPr>
            <w:tcW w:w="2910" w:type="dxa"/>
          </w:tcPr>
          <w:p w14:paraId="60F88528" w14:textId="7B142905" w:rsidR="00352592" w:rsidRPr="006719BA" w:rsidRDefault="00352592" w:rsidP="00352592">
            <w:pPr>
              <w:tabs>
                <w:tab w:val="left" w:pos="900"/>
                <w:tab w:val="left" w:pos="2160"/>
                <w:tab w:val="right" w:pos="7200"/>
                <w:tab w:val="right" w:pos="8540"/>
              </w:tabs>
              <w:ind w:left="-60" w:right="-43"/>
              <w:rPr>
                <w:rFonts w:ascii="Browallia New" w:hAnsi="Browallia New" w:cs="Browallia New"/>
                <w:color w:val="000000" w:themeColor="text1"/>
                <w:sz w:val="22"/>
                <w:szCs w:val="22"/>
                <w:cs/>
              </w:rPr>
            </w:pPr>
            <w:r w:rsidRPr="006719BA">
              <w:rPr>
                <w:rFonts w:ascii="Browallia New" w:hAnsi="Browallia New" w:cs="Browallia New" w:hint="cs"/>
                <w:color w:val="000000" w:themeColor="text1"/>
                <w:sz w:val="22"/>
                <w:szCs w:val="22"/>
                <w:cs/>
              </w:rPr>
              <w:t>ค่าเสื่อมราคาและค่าตัดจำหน่าย</w:t>
            </w:r>
          </w:p>
        </w:tc>
        <w:tc>
          <w:tcPr>
            <w:tcW w:w="834" w:type="dxa"/>
          </w:tcPr>
          <w:p w14:paraId="39192CAB"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15D36D7F"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tcPr>
          <w:p w14:paraId="6B1C5EA7"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3A680B61"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tcPr>
          <w:p w14:paraId="4489527E"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632E85D6"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tcPr>
          <w:p w14:paraId="0AD14953"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19F69BD1"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tcPr>
          <w:p w14:paraId="24C47047"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1F1414FC"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tcPr>
          <w:p w14:paraId="6075BC12"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1FBCE50B" w14:textId="77777777" w:rsidR="00352592" w:rsidRPr="006719BA" w:rsidRDefault="00352592" w:rsidP="00352592">
            <w:pPr>
              <w:ind w:right="-43"/>
              <w:jc w:val="center"/>
              <w:rPr>
                <w:rFonts w:ascii="Browallia New" w:hAnsi="Browallia New" w:cs="Browallia New"/>
                <w:color w:val="000000" w:themeColor="text1"/>
                <w:sz w:val="22"/>
                <w:szCs w:val="22"/>
              </w:rPr>
            </w:pPr>
          </w:p>
        </w:tc>
        <w:tc>
          <w:tcPr>
            <w:tcW w:w="835" w:type="dxa"/>
            <w:vAlign w:val="bottom"/>
          </w:tcPr>
          <w:p w14:paraId="2CAB9D0E" w14:textId="1A2872E0" w:rsidR="00352592" w:rsidRPr="006719BA" w:rsidRDefault="00352592" w:rsidP="00934A84">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 xml:space="preserve"> </w:t>
            </w:r>
            <w:r w:rsidR="008D3D11" w:rsidRPr="006719BA">
              <w:rPr>
                <w:rFonts w:ascii="Browallia New" w:hAnsi="Browallia New" w:cs="Browallia New"/>
                <w:color w:val="000000" w:themeColor="text1"/>
                <w:sz w:val="22"/>
                <w:szCs w:val="22"/>
              </w:rPr>
              <w:t>(1,2</w:t>
            </w:r>
            <w:r w:rsidR="001A1796">
              <w:rPr>
                <w:rFonts w:ascii="Browallia New" w:hAnsi="Browallia New" w:cs="Browallia New"/>
                <w:color w:val="000000" w:themeColor="text1"/>
                <w:sz w:val="22"/>
                <w:szCs w:val="22"/>
              </w:rPr>
              <w:t>18</w:t>
            </w:r>
            <w:r w:rsidR="008D3D11" w:rsidRPr="006719BA">
              <w:rPr>
                <w:rFonts w:ascii="Browallia New" w:hAnsi="Browallia New" w:cs="Browallia New"/>
                <w:color w:val="000000" w:themeColor="text1"/>
                <w:sz w:val="22"/>
                <w:szCs w:val="22"/>
              </w:rPr>
              <w:t>)</w:t>
            </w:r>
            <w:r w:rsidRPr="006719BA">
              <w:rPr>
                <w:rFonts w:ascii="Browallia New" w:hAnsi="Browallia New" w:cs="Browallia New"/>
                <w:color w:val="000000" w:themeColor="text1"/>
                <w:sz w:val="22"/>
                <w:szCs w:val="22"/>
              </w:rPr>
              <w:t xml:space="preserve"> </w:t>
            </w:r>
          </w:p>
        </w:tc>
        <w:tc>
          <w:tcPr>
            <w:tcW w:w="852" w:type="dxa"/>
            <w:gridSpan w:val="2"/>
            <w:vAlign w:val="bottom"/>
          </w:tcPr>
          <w:p w14:paraId="4EB4F58E" w14:textId="38C9BDFD" w:rsidR="00352592" w:rsidRPr="006719BA" w:rsidRDefault="00352592" w:rsidP="00934A84">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(1,061)</w:t>
            </w:r>
          </w:p>
        </w:tc>
      </w:tr>
      <w:tr w:rsidR="00391220" w:rsidRPr="006719BA" w14:paraId="70FDF939" w14:textId="77777777" w:rsidTr="00934A84">
        <w:trPr>
          <w:gridAfter w:val="1"/>
          <w:wAfter w:w="17" w:type="dxa"/>
          <w:trHeight w:val="68"/>
          <w:tblHeader/>
        </w:trPr>
        <w:tc>
          <w:tcPr>
            <w:tcW w:w="3744" w:type="dxa"/>
            <w:gridSpan w:val="2"/>
          </w:tcPr>
          <w:p w14:paraId="490038EB" w14:textId="27E3A32A" w:rsidR="00391220" w:rsidRPr="006719BA" w:rsidRDefault="00391220" w:rsidP="00391220">
            <w:pPr>
              <w:tabs>
                <w:tab w:val="left" w:pos="900"/>
                <w:tab w:val="left" w:pos="2160"/>
                <w:tab w:val="right" w:pos="7200"/>
                <w:tab w:val="right" w:pos="8540"/>
              </w:tabs>
              <w:ind w:left="-60" w:right="-43"/>
              <w:rPr>
                <w:rFonts w:ascii="Browallia New" w:hAnsi="Browallia New" w:cs="Browallia New"/>
                <w:color w:val="000000" w:themeColor="text1"/>
                <w:sz w:val="22"/>
                <w:szCs w:val="22"/>
              </w:rPr>
            </w:pPr>
            <w:r w:rsidRPr="006719BA">
              <w:rPr>
                <w:rFonts w:ascii="Browallia New" w:hAnsi="Browallia New" w:cs="Browallia New" w:hint="cs"/>
                <w:color w:val="000000" w:themeColor="text1"/>
                <w:sz w:val="22"/>
                <w:szCs w:val="22"/>
                <w:cs/>
              </w:rPr>
              <w:t>โอนกลับค่าเผื่อ</w:t>
            </w:r>
            <w:r w:rsidRPr="006719BA">
              <w:rPr>
                <w:rFonts w:ascii="Browallia New" w:hAnsi="Browallia New" w:cs="Browallia New"/>
                <w:color w:val="000000" w:themeColor="text1"/>
                <w:sz w:val="22"/>
                <w:szCs w:val="22"/>
              </w:rPr>
              <w:t xml:space="preserve"> </w:t>
            </w:r>
            <w:r w:rsidRPr="006719BA">
              <w:rPr>
                <w:rFonts w:ascii="Browallia New" w:hAnsi="Browallia New" w:cs="Browallia New" w:hint="cs"/>
                <w:color w:val="000000" w:themeColor="text1"/>
                <w:sz w:val="22"/>
                <w:szCs w:val="22"/>
                <w:cs/>
              </w:rPr>
              <w:t>(ค่าเผื่อ) ผลขาดทุนจากการด้อยค่า</w:t>
            </w:r>
          </w:p>
        </w:tc>
        <w:tc>
          <w:tcPr>
            <w:tcW w:w="835" w:type="dxa"/>
            <w:vAlign w:val="bottom"/>
          </w:tcPr>
          <w:p w14:paraId="2894629F"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tcPr>
          <w:p w14:paraId="5F9830AC"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vAlign w:val="bottom"/>
          </w:tcPr>
          <w:p w14:paraId="6C901830"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tcPr>
          <w:p w14:paraId="6EFCE43E"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vAlign w:val="bottom"/>
          </w:tcPr>
          <w:p w14:paraId="76CD13A2"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tcPr>
          <w:p w14:paraId="34772A75"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vAlign w:val="bottom"/>
          </w:tcPr>
          <w:p w14:paraId="5AA4A70A"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tcPr>
          <w:p w14:paraId="79A910FB"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vAlign w:val="bottom"/>
          </w:tcPr>
          <w:p w14:paraId="65FD7208"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tcPr>
          <w:p w14:paraId="470C78B1"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vAlign w:val="bottom"/>
          </w:tcPr>
          <w:p w14:paraId="447F0BB2"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vAlign w:val="bottom"/>
          </w:tcPr>
          <w:p w14:paraId="58F08CFF" w14:textId="26FCE292" w:rsidR="00391220" w:rsidRPr="006719BA" w:rsidRDefault="00391220" w:rsidP="00934A84">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(13)</w:t>
            </w:r>
          </w:p>
        </w:tc>
        <w:tc>
          <w:tcPr>
            <w:tcW w:w="852" w:type="dxa"/>
            <w:gridSpan w:val="2"/>
            <w:vAlign w:val="bottom"/>
          </w:tcPr>
          <w:p w14:paraId="1F5DEA9B" w14:textId="2E8A61BC" w:rsidR="00391220" w:rsidRPr="006719BA" w:rsidRDefault="00391220" w:rsidP="00934A84">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44</w:t>
            </w:r>
          </w:p>
        </w:tc>
      </w:tr>
      <w:tr w:rsidR="003011F3" w:rsidRPr="006719BA" w14:paraId="518555B4" w14:textId="77777777" w:rsidTr="00934A84">
        <w:trPr>
          <w:gridAfter w:val="1"/>
          <w:wAfter w:w="17" w:type="dxa"/>
          <w:trHeight w:val="68"/>
          <w:tblHeader/>
        </w:trPr>
        <w:tc>
          <w:tcPr>
            <w:tcW w:w="2910" w:type="dxa"/>
          </w:tcPr>
          <w:p w14:paraId="2C875402" w14:textId="2142C575" w:rsidR="003011F3" w:rsidRPr="006719BA" w:rsidRDefault="003011F3" w:rsidP="003011F3">
            <w:pPr>
              <w:tabs>
                <w:tab w:val="left" w:pos="900"/>
                <w:tab w:val="left" w:pos="2160"/>
                <w:tab w:val="right" w:pos="7200"/>
                <w:tab w:val="right" w:pos="8540"/>
              </w:tabs>
              <w:ind w:left="-60" w:right="-43"/>
              <w:rPr>
                <w:rFonts w:ascii="Browallia New" w:hAnsi="Browallia New" w:cs="Browallia New"/>
                <w:color w:val="000000" w:themeColor="text1"/>
                <w:sz w:val="22"/>
                <w:szCs w:val="22"/>
                <w:cs/>
              </w:rPr>
            </w:pPr>
            <w:r w:rsidRPr="006719BA">
              <w:rPr>
                <w:rFonts w:ascii="Browallia New" w:hAnsi="Browallia New" w:cs="Browallia New"/>
                <w:color w:val="000000" w:themeColor="text1"/>
                <w:sz w:val="22"/>
                <w:szCs w:val="22"/>
                <w:cs/>
              </w:rPr>
              <w:t>ค่าเผื่อการด้อยค่า</w:t>
            </w:r>
            <w:r w:rsidR="007B3F05">
              <w:rPr>
                <w:rFonts w:ascii="Browallia New" w:hAnsi="Browallia New" w:cs="Browallia New" w:hint="cs"/>
                <w:color w:val="000000" w:themeColor="text1"/>
                <w:sz w:val="22"/>
                <w:szCs w:val="22"/>
                <w:cs/>
              </w:rPr>
              <w:t>ของ</w:t>
            </w:r>
            <w:r w:rsidRPr="006719BA">
              <w:rPr>
                <w:rFonts w:ascii="Browallia New" w:hAnsi="Browallia New" w:cs="Browallia New"/>
                <w:color w:val="000000" w:themeColor="text1"/>
                <w:sz w:val="22"/>
                <w:szCs w:val="22"/>
                <w:cs/>
              </w:rPr>
              <w:t>เงินลงทุน</w:t>
            </w:r>
          </w:p>
        </w:tc>
        <w:tc>
          <w:tcPr>
            <w:tcW w:w="834" w:type="dxa"/>
          </w:tcPr>
          <w:p w14:paraId="5EAE91B0" w14:textId="77777777" w:rsidR="003011F3" w:rsidRPr="006719BA" w:rsidRDefault="003011F3" w:rsidP="003011F3">
            <w:pPr>
              <w:ind w:right="-43"/>
              <w:jc w:val="center"/>
              <w:rPr>
                <w:rFonts w:ascii="Browallia New" w:hAnsi="Browallia New" w:cs="Browallia New"/>
                <w:color w:val="000000" w:themeColor="text1"/>
                <w:sz w:val="22"/>
                <w:szCs w:val="22"/>
              </w:rPr>
            </w:pPr>
          </w:p>
        </w:tc>
        <w:tc>
          <w:tcPr>
            <w:tcW w:w="835" w:type="dxa"/>
            <w:vAlign w:val="bottom"/>
          </w:tcPr>
          <w:p w14:paraId="6A17F948" w14:textId="77777777" w:rsidR="003011F3" w:rsidRPr="006719BA" w:rsidRDefault="003011F3" w:rsidP="003011F3">
            <w:pPr>
              <w:ind w:right="-43"/>
              <w:jc w:val="center"/>
              <w:rPr>
                <w:rFonts w:ascii="Browallia New" w:hAnsi="Browallia New" w:cs="Browallia New"/>
                <w:color w:val="000000" w:themeColor="text1"/>
                <w:sz w:val="22"/>
                <w:szCs w:val="22"/>
              </w:rPr>
            </w:pPr>
          </w:p>
        </w:tc>
        <w:tc>
          <w:tcPr>
            <w:tcW w:w="835" w:type="dxa"/>
          </w:tcPr>
          <w:p w14:paraId="34C33206" w14:textId="77777777" w:rsidR="003011F3" w:rsidRPr="006719BA" w:rsidRDefault="003011F3" w:rsidP="003011F3">
            <w:pPr>
              <w:ind w:right="-43"/>
              <w:jc w:val="center"/>
              <w:rPr>
                <w:rFonts w:ascii="Browallia New" w:hAnsi="Browallia New" w:cs="Browallia New"/>
                <w:color w:val="000000" w:themeColor="text1"/>
                <w:sz w:val="22"/>
                <w:szCs w:val="22"/>
              </w:rPr>
            </w:pPr>
          </w:p>
        </w:tc>
        <w:tc>
          <w:tcPr>
            <w:tcW w:w="835" w:type="dxa"/>
            <w:vAlign w:val="bottom"/>
          </w:tcPr>
          <w:p w14:paraId="3F62D51D" w14:textId="77777777" w:rsidR="003011F3" w:rsidRPr="006719BA" w:rsidRDefault="003011F3" w:rsidP="003011F3">
            <w:pPr>
              <w:ind w:right="-43"/>
              <w:jc w:val="center"/>
              <w:rPr>
                <w:rFonts w:ascii="Browallia New" w:hAnsi="Browallia New" w:cs="Browallia New"/>
                <w:color w:val="000000" w:themeColor="text1"/>
                <w:sz w:val="22"/>
                <w:szCs w:val="22"/>
              </w:rPr>
            </w:pPr>
          </w:p>
        </w:tc>
        <w:tc>
          <w:tcPr>
            <w:tcW w:w="835" w:type="dxa"/>
          </w:tcPr>
          <w:p w14:paraId="4D969792" w14:textId="77777777" w:rsidR="003011F3" w:rsidRPr="006719BA" w:rsidRDefault="003011F3" w:rsidP="003011F3">
            <w:pPr>
              <w:ind w:right="-43"/>
              <w:jc w:val="center"/>
              <w:rPr>
                <w:rFonts w:ascii="Browallia New" w:hAnsi="Browallia New" w:cs="Browallia New"/>
                <w:color w:val="000000" w:themeColor="text1"/>
                <w:sz w:val="22"/>
                <w:szCs w:val="22"/>
              </w:rPr>
            </w:pPr>
          </w:p>
        </w:tc>
        <w:tc>
          <w:tcPr>
            <w:tcW w:w="835" w:type="dxa"/>
            <w:vAlign w:val="bottom"/>
          </w:tcPr>
          <w:p w14:paraId="2541944E" w14:textId="77777777" w:rsidR="003011F3" w:rsidRPr="006719BA" w:rsidRDefault="003011F3" w:rsidP="003011F3">
            <w:pPr>
              <w:ind w:right="-43"/>
              <w:jc w:val="center"/>
              <w:rPr>
                <w:rFonts w:ascii="Browallia New" w:hAnsi="Browallia New" w:cs="Browallia New"/>
                <w:color w:val="000000" w:themeColor="text1"/>
                <w:sz w:val="22"/>
                <w:szCs w:val="22"/>
              </w:rPr>
            </w:pPr>
          </w:p>
        </w:tc>
        <w:tc>
          <w:tcPr>
            <w:tcW w:w="835" w:type="dxa"/>
          </w:tcPr>
          <w:p w14:paraId="5FE34D20" w14:textId="77777777" w:rsidR="003011F3" w:rsidRPr="006719BA" w:rsidRDefault="003011F3" w:rsidP="003011F3">
            <w:pPr>
              <w:ind w:right="-43"/>
              <w:jc w:val="center"/>
              <w:rPr>
                <w:rFonts w:ascii="Browallia New" w:hAnsi="Browallia New" w:cs="Browallia New"/>
                <w:color w:val="000000" w:themeColor="text1"/>
                <w:sz w:val="22"/>
                <w:szCs w:val="22"/>
              </w:rPr>
            </w:pPr>
          </w:p>
        </w:tc>
        <w:tc>
          <w:tcPr>
            <w:tcW w:w="835" w:type="dxa"/>
            <w:vAlign w:val="bottom"/>
          </w:tcPr>
          <w:p w14:paraId="2E12A7D5" w14:textId="77777777" w:rsidR="003011F3" w:rsidRPr="006719BA" w:rsidRDefault="003011F3" w:rsidP="003011F3">
            <w:pPr>
              <w:ind w:right="-43"/>
              <w:jc w:val="center"/>
              <w:rPr>
                <w:rFonts w:ascii="Browallia New" w:hAnsi="Browallia New" w:cs="Browallia New"/>
                <w:color w:val="000000" w:themeColor="text1"/>
                <w:sz w:val="22"/>
                <w:szCs w:val="22"/>
              </w:rPr>
            </w:pPr>
          </w:p>
        </w:tc>
        <w:tc>
          <w:tcPr>
            <w:tcW w:w="835" w:type="dxa"/>
          </w:tcPr>
          <w:p w14:paraId="1CBD5CBD" w14:textId="77777777" w:rsidR="003011F3" w:rsidRPr="006719BA" w:rsidRDefault="003011F3" w:rsidP="003011F3">
            <w:pPr>
              <w:ind w:right="-43"/>
              <w:jc w:val="center"/>
              <w:rPr>
                <w:rFonts w:ascii="Browallia New" w:hAnsi="Browallia New" w:cs="Browallia New"/>
                <w:color w:val="000000" w:themeColor="text1"/>
                <w:sz w:val="22"/>
                <w:szCs w:val="22"/>
              </w:rPr>
            </w:pPr>
          </w:p>
        </w:tc>
        <w:tc>
          <w:tcPr>
            <w:tcW w:w="835" w:type="dxa"/>
            <w:vAlign w:val="bottom"/>
          </w:tcPr>
          <w:p w14:paraId="279B87A4" w14:textId="77777777" w:rsidR="003011F3" w:rsidRPr="006719BA" w:rsidRDefault="003011F3" w:rsidP="003011F3">
            <w:pPr>
              <w:ind w:right="-43"/>
              <w:jc w:val="center"/>
              <w:rPr>
                <w:rFonts w:ascii="Browallia New" w:hAnsi="Browallia New" w:cs="Browallia New"/>
                <w:color w:val="000000" w:themeColor="text1"/>
                <w:sz w:val="22"/>
                <w:szCs w:val="22"/>
              </w:rPr>
            </w:pPr>
          </w:p>
        </w:tc>
        <w:tc>
          <w:tcPr>
            <w:tcW w:w="835" w:type="dxa"/>
          </w:tcPr>
          <w:p w14:paraId="14AF7546" w14:textId="77777777" w:rsidR="003011F3" w:rsidRPr="006719BA" w:rsidRDefault="003011F3" w:rsidP="003011F3">
            <w:pPr>
              <w:ind w:right="-43"/>
              <w:jc w:val="center"/>
              <w:rPr>
                <w:rFonts w:ascii="Browallia New" w:hAnsi="Browallia New" w:cs="Browallia New"/>
                <w:color w:val="000000" w:themeColor="text1"/>
                <w:sz w:val="22"/>
                <w:szCs w:val="22"/>
              </w:rPr>
            </w:pPr>
          </w:p>
        </w:tc>
        <w:tc>
          <w:tcPr>
            <w:tcW w:w="835" w:type="dxa"/>
            <w:vAlign w:val="bottom"/>
          </w:tcPr>
          <w:p w14:paraId="2A32B7FA" w14:textId="77777777" w:rsidR="003011F3" w:rsidRPr="006719BA" w:rsidRDefault="003011F3" w:rsidP="003011F3">
            <w:pPr>
              <w:ind w:right="-43"/>
              <w:jc w:val="center"/>
              <w:rPr>
                <w:rFonts w:ascii="Browallia New" w:hAnsi="Browallia New" w:cs="Browallia New"/>
                <w:color w:val="000000" w:themeColor="text1"/>
                <w:sz w:val="22"/>
                <w:szCs w:val="22"/>
              </w:rPr>
            </w:pPr>
          </w:p>
        </w:tc>
        <w:tc>
          <w:tcPr>
            <w:tcW w:w="835" w:type="dxa"/>
            <w:vAlign w:val="bottom"/>
          </w:tcPr>
          <w:p w14:paraId="76C8B87A" w14:textId="7BA9E457" w:rsidR="003011F3" w:rsidRPr="006719BA" w:rsidRDefault="002C388A" w:rsidP="00934A84">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w:t>
            </w:r>
          </w:p>
        </w:tc>
        <w:tc>
          <w:tcPr>
            <w:tcW w:w="852" w:type="dxa"/>
            <w:gridSpan w:val="2"/>
            <w:vAlign w:val="bottom"/>
          </w:tcPr>
          <w:p w14:paraId="0D5A052D" w14:textId="239EE1B3" w:rsidR="003011F3" w:rsidRPr="006719BA" w:rsidRDefault="003011F3" w:rsidP="00934A84">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(2)</w:t>
            </w:r>
          </w:p>
        </w:tc>
      </w:tr>
      <w:tr w:rsidR="00934A84" w:rsidRPr="006719BA" w14:paraId="6158FAE0" w14:textId="77777777" w:rsidTr="00934A84">
        <w:trPr>
          <w:gridAfter w:val="1"/>
          <w:wAfter w:w="17" w:type="dxa"/>
          <w:trHeight w:val="68"/>
          <w:tblHeader/>
        </w:trPr>
        <w:tc>
          <w:tcPr>
            <w:tcW w:w="2910" w:type="dxa"/>
          </w:tcPr>
          <w:p w14:paraId="54AA3F39" w14:textId="0601194C" w:rsidR="00934A84" w:rsidRPr="006719BA" w:rsidRDefault="00934A84" w:rsidP="003011F3">
            <w:pPr>
              <w:tabs>
                <w:tab w:val="left" w:pos="900"/>
                <w:tab w:val="left" w:pos="2160"/>
                <w:tab w:val="right" w:pos="7200"/>
                <w:tab w:val="right" w:pos="8540"/>
              </w:tabs>
              <w:ind w:left="-60" w:right="-43"/>
              <w:rPr>
                <w:rFonts w:ascii="Browallia New" w:hAnsi="Browallia New" w:cs="Browallia New"/>
                <w:color w:val="000000" w:themeColor="text1"/>
                <w:sz w:val="22"/>
                <w:szCs w:val="22"/>
                <w:cs/>
              </w:rPr>
            </w:pPr>
            <w:r w:rsidRPr="006719BA">
              <w:rPr>
                <w:rFonts w:ascii="Browallia New" w:hAnsi="Browallia New" w:cs="Browallia New" w:hint="cs"/>
                <w:color w:val="000000" w:themeColor="text1"/>
                <w:sz w:val="22"/>
                <w:szCs w:val="22"/>
                <w:cs/>
              </w:rPr>
              <w:t>ขาดทุนจากการด้อยของสินทรัพย์</w:t>
            </w:r>
          </w:p>
        </w:tc>
        <w:tc>
          <w:tcPr>
            <w:tcW w:w="834" w:type="dxa"/>
          </w:tcPr>
          <w:p w14:paraId="22485DE0"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vAlign w:val="bottom"/>
          </w:tcPr>
          <w:p w14:paraId="4D4630FE"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tcPr>
          <w:p w14:paraId="18D25937"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vAlign w:val="bottom"/>
          </w:tcPr>
          <w:p w14:paraId="58B55DC2"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tcPr>
          <w:p w14:paraId="40DABFF5"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vAlign w:val="bottom"/>
          </w:tcPr>
          <w:p w14:paraId="2302E3BC"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tcPr>
          <w:p w14:paraId="40E772F2"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vAlign w:val="bottom"/>
          </w:tcPr>
          <w:p w14:paraId="0A318AFB"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tcPr>
          <w:p w14:paraId="29AD633A"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vAlign w:val="bottom"/>
          </w:tcPr>
          <w:p w14:paraId="7BC469B4"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tcPr>
          <w:p w14:paraId="39182317"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vAlign w:val="bottom"/>
          </w:tcPr>
          <w:p w14:paraId="6E06F734"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vAlign w:val="bottom"/>
          </w:tcPr>
          <w:p w14:paraId="1C467B88" w14:textId="2AE193CD" w:rsidR="00934A84" w:rsidRPr="006719BA" w:rsidRDefault="00934A84" w:rsidP="00934A84">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(42)</w:t>
            </w:r>
          </w:p>
        </w:tc>
        <w:tc>
          <w:tcPr>
            <w:tcW w:w="852" w:type="dxa"/>
            <w:gridSpan w:val="2"/>
            <w:vAlign w:val="bottom"/>
          </w:tcPr>
          <w:p w14:paraId="56FDCAC6" w14:textId="2AEFDE44" w:rsidR="00934A84" w:rsidRPr="006719BA" w:rsidRDefault="00934A84" w:rsidP="00934A84">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w:t>
            </w:r>
          </w:p>
        </w:tc>
      </w:tr>
      <w:tr w:rsidR="00934A84" w:rsidRPr="006719BA" w14:paraId="0518AC41" w14:textId="77777777" w:rsidTr="00934A84">
        <w:trPr>
          <w:gridAfter w:val="1"/>
          <w:wAfter w:w="17" w:type="dxa"/>
          <w:trHeight w:val="68"/>
          <w:tblHeader/>
        </w:trPr>
        <w:tc>
          <w:tcPr>
            <w:tcW w:w="2910" w:type="dxa"/>
          </w:tcPr>
          <w:p w14:paraId="4B80976C" w14:textId="354C857D" w:rsidR="00934A84" w:rsidRPr="006719BA" w:rsidRDefault="00934A84" w:rsidP="003011F3">
            <w:pPr>
              <w:tabs>
                <w:tab w:val="left" w:pos="900"/>
                <w:tab w:val="left" w:pos="2160"/>
                <w:tab w:val="right" w:pos="7200"/>
                <w:tab w:val="right" w:pos="8540"/>
              </w:tabs>
              <w:ind w:left="-60" w:right="-43"/>
              <w:rPr>
                <w:rFonts w:ascii="Browallia New" w:hAnsi="Browallia New" w:cs="Browallia New"/>
                <w:color w:val="000000" w:themeColor="text1"/>
                <w:sz w:val="22"/>
                <w:szCs w:val="22"/>
                <w:cs/>
              </w:rPr>
            </w:pPr>
            <w:r w:rsidRPr="006719BA">
              <w:rPr>
                <w:rFonts w:ascii="Browallia New" w:hAnsi="Browallia New" w:cs="Browallia New" w:hint="cs"/>
                <w:color w:val="000000" w:themeColor="text1"/>
                <w:sz w:val="22"/>
                <w:szCs w:val="22"/>
                <w:cs/>
              </w:rPr>
              <w:t>ขาดทุนจากการจำหน่ายเงินลงทุน</w:t>
            </w:r>
          </w:p>
        </w:tc>
        <w:tc>
          <w:tcPr>
            <w:tcW w:w="834" w:type="dxa"/>
          </w:tcPr>
          <w:p w14:paraId="1F3DF349"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vAlign w:val="bottom"/>
          </w:tcPr>
          <w:p w14:paraId="26AB0453"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tcPr>
          <w:p w14:paraId="09D19E9A"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vAlign w:val="bottom"/>
          </w:tcPr>
          <w:p w14:paraId="49BE2122"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tcPr>
          <w:p w14:paraId="1E09EF1E"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vAlign w:val="bottom"/>
          </w:tcPr>
          <w:p w14:paraId="7E271C99"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tcPr>
          <w:p w14:paraId="3D811D75"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vAlign w:val="bottom"/>
          </w:tcPr>
          <w:p w14:paraId="1D53DF5B"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tcPr>
          <w:p w14:paraId="35AC7555"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vAlign w:val="bottom"/>
          </w:tcPr>
          <w:p w14:paraId="341E1E76"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tcPr>
          <w:p w14:paraId="028373E1"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vAlign w:val="bottom"/>
          </w:tcPr>
          <w:p w14:paraId="08013E82" w14:textId="77777777" w:rsidR="00934A84" w:rsidRPr="006719BA" w:rsidRDefault="00934A84" w:rsidP="003011F3">
            <w:pPr>
              <w:ind w:right="-43"/>
              <w:jc w:val="center"/>
              <w:rPr>
                <w:rFonts w:ascii="Browallia New" w:hAnsi="Browallia New" w:cs="Browallia New"/>
                <w:color w:val="000000" w:themeColor="text1"/>
                <w:sz w:val="22"/>
                <w:szCs w:val="22"/>
              </w:rPr>
            </w:pPr>
          </w:p>
        </w:tc>
        <w:tc>
          <w:tcPr>
            <w:tcW w:w="835" w:type="dxa"/>
            <w:vAlign w:val="bottom"/>
          </w:tcPr>
          <w:p w14:paraId="32C7A472" w14:textId="3DF680F7" w:rsidR="00934A84" w:rsidRPr="006719BA" w:rsidRDefault="00934A84" w:rsidP="00934A84">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(2)</w:t>
            </w:r>
          </w:p>
        </w:tc>
        <w:tc>
          <w:tcPr>
            <w:tcW w:w="852" w:type="dxa"/>
            <w:gridSpan w:val="2"/>
            <w:vAlign w:val="bottom"/>
          </w:tcPr>
          <w:p w14:paraId="2FFC821F" w14:textId="34BE54CE" w:rsidR="00934A84" w:rsidRPr="006719BA" w:rsidRDefault="00934A84" w:rsidP="00934A84">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w:t>
            </w:r>
          </w:p>
        </w:tc>
      </w:tr>
      <w:tr w:rsidR="00391220" w:rsidRPr="006719BA" w14:paraId="58470E73" w14:textId="77777777" w:rsidTr="00934A84">
        <w:trPr>
          <w:gridAfter w:val="1"/>
          <w:wAfter w:w="17" w:type="dxa"/>
          <w:trHeight w:val="521"/>
          <w:tblHeader/>
        </w:trPr>
        <w:tc>
          <w:tcPr>
            <w:tcW w:w="3744" w:type="dxa"/>
            <w:gridSpan w:val="2"/>
          </w:tcPr>
          <w:p w14:paraId="4F0108B4" w14:textId="77777777" w:rsidR="00391220" w:rsidRPr="006719BA" w:rsidRDefault="00391220" w:rsidP="003011F3">
            <w:pPr>
              <w:tabs>
                <w:tab w:val="left" w:pos="900"/>
                <w:tab w:val="left" w:pos="2160"/>
                <w:tab w:val="right" w:pos="7200"/>
                <w:tab w:val="right" w:pos="8540"/>
              </w:tabs>
              <w:ind w:left="-60" w:right="-43"/>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cs/>
              </w:rPr>
              <w:t>ส่วนแบ่งกำไรจากเงินลงทุนใน</w:t>
            </w:r>
          </w:p>
          <w:p w14:paraId="37F0FBB4" w14:textId="120AFD4E" w:rsidR="00391220" w:rsidRPr="006719BA" w:rsidRDefault="00391220" w:rsidP="00391220">
            <w:pPr>
              <w:tabs>
                <w:tab w:val="left" w:pos="900"/>
                <w:tab w:val="left" w:pos="2160"/>
                <w:tab w:val="right" w:pos="7200"/>
                <w:tab w:val="right" w:pos="8540"/>
              </w:tabs>
              <w:ind w:left="-60" w:right="-43"/>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 xml:space="preserve">    </w:t>
            </w:r>
            <w:r w:rsidRPr="006719BA">
              <w:rPr>
                <w:rFonts w:ascii="Browallia New" w:hAnsi="Browallia New" w:cs="Browallia New"/>
                <w:color w:val="000000" w:themeColor="text1"/>
                <w:sz w:val="22"/>
                <w:szCs w:val="22"/>
                <w:cs/>
              </w:rPr>
              <w:t>บริษัทร่วม บริษัทที่ควบคุมร่วม</w:t>
            </w:r>
            <w:r w:rsidRPr="006719BA">
              <w:rPr>
                <w:rFonts w:ascii="Browallia New" w:hAnsi="Browallia New" w:cs="Browallia New" w:hint="cs"/>
                <w:color w:val="000000" w:themeColor="text1"/>
                <w:sz w:val="22"/>
                <w:szCs w:val="22"/>
                <w:cs/>
              </w:rPr>
              <w:t>กัน</w:t>
            </w:r>
            <w:r w:rsidRPr="006719BA">
              <w:rPr>
                <w:rFonts w:ascii="Browallia New" w:hAnsi="Browallia New" w:cs="Browallia New"/>
                <w:color w:val="000000" w:themeColor="text1"/>
                <w:sz w:val="22"/>
                <w:szCs w:val="22"/>
                <w:cs/>
              </w:rPr>
              <w:t xml:space="preserve"> แ</w:t>
            </w:r>
            <w:r w:rsidRPr="006719BA">
              <w:rPr>
                <w:rFonts w:ascii="Browallia New" w:hAnsi="Browallia New" w:cs="Browallia New" w:hint="cs"/>
                <w:color w:val="000000" w:themeColor="text1"/>
                <w:sz w:val="22"/>
                <w:szCs w:val="22"/>
                <w:cs/>
              </w:rPr>
              <w:t>ละ</w:t>
            </w:r>
            <w:r w:rsidRPr="006719BA">
              <w:rPr>
                <w:rFonts w:ascii="Browallia New" w:hAnsi="Browallia New" w:cs="Browallia New"/>
                <w:color w:val="000000" w:themeColor="text1"/>
                <w:sz w:val="22"/>
                <w:szCs w:val="22"/>
                <w:cs/>
              </w:rPr>
              <w:t>กิจการร่วมค้า</w:t>
            </w:r>
          </w:p>
        </w:tc>
        <w:tc>
          <w:tcPr>
            <w:tcW w:w="835" w:type="dxa"/>
            <w:vAlign w:val="bottom"/>
          </w:tcPr>
          <w:p w14:paraId="32F4EAA1"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tcPr>
          <w:p w14:paraId="78D9EBD7"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vAlign w:val="bottom"/>
          </w:tcPr>
          <w:p w14:paraId="5B3990A3"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tcPr>
          <w:p w14:paraId="4A6EAF08"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vAlign w:val="bottom"/>
          </w:tcPr>
          <w:p w14:paraId="133D9C60"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tcPr>
          <w:p w14:paraId="3DA4D9E1"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vAlign w:val="bottom"/>
          </w:tcPr>
          <w:p w14:paraId="78475FC1"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tcPr>
          <w:p w14:paraId="65317934"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vAlign w:val="bottom"/>
          </w:tcPr>
          <w:p w14:paraId="3603B71A"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tcPr>
          <w:p w14:paraId="479439E9"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vAlign w:val="bottom"/>
          </w:tcPr>
          <w:p w14:paraId="1C7E74D7" w14:textId="77777777" w:rsidR="00391220" w:rsidRPr="006719BA" w:rsidRDefault="00391220" w:rsidP="003011F3">
            <w:pPr>
              <w:ind w:right="-43"/>
              <w:jc w:val="center"/>
              <w:rPr>
                <w:rFonts w:ascii="Browallia New" w:hAnsi="Browallia New" w:cs="Browallia New"/>
                <w:color w:val="000000" w:themeColor="text1"/>
                <w:sz w:val="22"/>
                <w:szCs w:val="22"/>
              </w:rPr>
            </w:pPr>
          </w:p>
        </w:tc>
        <w:tc>
          <w:tcPr>
            <w:tcW w:w="835" w:type="dxa"/>
            <w:vAlign w:val="bottom"/>
          </w:tcPr>
          <w:p w14:paraId="03F6ECAA" w14:textId="77777777" w:rsidR="00391220" w:rsidRPr="006719BA" w:rsidRDefault="00391220" w:rsidP="00934A84">
            <w:pPr>
              <w:ind w:right="-43"/>
              <w:jc w:val="right"/>
              <w:rPr>
                <w:rFonts w:ascii="Browallia New" w:hAnsi="Browallia New" w:cs="Browallia New"/>
                <w:color w:val="000000" w:themeColor="text1"/>
                <w:sz w:val="22"/>
                <w:szCs w:val="22"/>
              </w:rPr>
            </w:pPr>
          </w:p>
          <w:p w14:paraId="3A5523BD" w14:textId="20916D61" w:rsidR="00391220" w:rsidRPr="006719BA" w:rsidRDefault="00391220" w:rsidP="00934A84">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13</w:t>
            </w:r>
          </w:p>
        </w:tc>
        <w:tc>
          <w:tcPr>
            <w:tcW w:w="852" w:type="dxa"/>
            <w:gridSpan w:val="2"/>
            <w:vAlign w:val="bottom"/>
          </w:tcPr>
          <w:p w14:paraId="06AA338C" w14:textId="77777777" w:rsidR="00391220" w:rsidRPr="006719BA" w:rsidRDefault="00391220" w:rsidP="00934A84">
            <w:pPr>
              <w:ind w:right="-43"/>
              <w:jc w:val="right"/>
              <w:rPr>
                <w:rFonts w:ascii="Browallia New" w:hAnsi="Browallia New" w:cs="Browallia New"/>
                <w:color w:val="000000" w:themeColor="text1"/>
                <w:sz w:val="22"/>
                <w:szCs w:val="22"/>
              </w:rPr>
            </w:pPr>
          </w:p>
          <w:p w14:paraId="6F48D602" w14:textId="7ED32E75" w:rsidR="00391220" w:rsidRPr="006719BA" w:rsidRDefault="00391220" w:rsidP="00934A84">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10</w:t>
            </w:r>
          </w:p>
        </w:tc>
      </w:tr>
      <w:tr w:rsidR="00934A84" w:rsidRPr="006719BA" w14:paraId="170E661D" w14:textId="20727074" w:rsidTr="00826320">
        <w:trPr>
          <w:trHeight w:val="254"/>
          <w:tblHeader/>
        </w:trPr>
        <w:tc>
          <w:tcPr>
            <w:tcW w:w="3744" w:type="dxa"/>
            <w:gridSpan w:val="2"/>
            <w:vAlign w:val="bottom"/>
          </w:tcPr>
          <w:p w14:paraId="0BC2291E" w14:textId="751894C8" w:rsidR="00934A84" w:rsidRPr="006719BA" w:rsidRDefault="00934A84" w:rsidP="00934A84">
            <w:pPr>
              <w:tabs>
                <w:tab w:val="left" w:pos="900"/>
                <w:tab w:val="left" w:pos="2160"/>
                <w:tab w:val="right" w:pos="7200"/>
                <w:tab w:val="right" w:pos="8540"/>
              </w:tabs>
              <w:ind w:left="-60" w:right="-43"/>
              <w:rPr>
                <w:rFonts w:ascii="Browallia New" w:hAnsi="Browallia New" w:cs="Browallia New"/>
                <w:color w:val="000000" w:themeColor="text1"/>
                <w:sz w:val="22"/>
                <w:szCs w:val="22"/>
                <w:cs/>
              </w:rPr>
            </w:pPr>
            <w:r w:rsidRPr="006719BA">
              <w:rPr>
                <w:rFonts w:ascii="Browallia New" w:hAnsi="Browallia New" w:cs="Browallia New" w:hint="cs"/>
                <w:color w:val="000000" w:themeColor="text1"/>
                <w:sz w:val="22"/>
                <w:szCs w:val="22"/>
                <w:cs/>
              </w:rPr>
              <w:t>ต้นทุนทางการเงิน</w:t>
            </w:r>
          </w:p>
        </w:tc>
        <w:tc>
          <w:tcPr>
            <w:tcW w:w="835" w:type="dxa"/>
            <w:vAlign w:val="bottom"/>
          </w:tcPr>
          <w:p w14:paraId="32B01C78" w14:textId="77777777" w:rsidR="00934A84" w:rsidRPr="006719BA" w:rsidRDefault="00934A84" w:rsidP="00934A84">
            <w:pPr>
              <w:ind w:right="-43"/>
              <w:jc w:val="right"/>
              <w:rPr>
                <w:rFonts w:ascii="Browallia New" w:hAnsi="Browallia New" w:cs="Browallia New"/>
                <w:color w:val="000000" w:themeColor="text1"/>
                <w:sz w:val="22"/>
                <w:szCs w:val="22"/>
              </w:rPr>
            </w:pPr>
          </w:p>
        </w:tc>
        <w:tc>
          <w:tcPr>
            <w:tcW w:w="835" w:type="dxa"/>
            <w:vAlign w:val="bottom"/>
          </w:tcPr>
          <w:p w14:paraId="294106C1" w14:textId="77777777" w:rsidR="00934A84" w:rsidRPr="006719BA" w:rsidRDefault="00934A84" w:rsidP="00934A84">
            <w:pPr>
              <w:ind w:right="-43"/>
              <w:jc w:val="right"/>
              <w:rPr>
                <w:rFonts w:ascii="Browallia New" w:hAnsi="Browallia New" w:cs="Browallia New"/>
                <w:color w:val="000000" w:themeColor="text1"/>
                <w:sz w:val="22"/>
                <w:szCs w:val="22"/>
              </w:rPr>
            </w:pPr>
          </w:p>
        </w:tc>
        <w:tc>
          <w:tcPr>
            <w:tcW w:w="835" w:type="dxa"/>
            <w:vAlign w:val="bottom"/>
          </w:tcPr>
          <w:p w14:paraId="3EACE7D0" w14:textId="77777777" w:rsidR="00934A84" w:rsidRPr="006719BA" w:rsidRDefault="00934A84" w:rsidP="00934A84">
            <w:pPr>
              <w:ind w:right="-43"/>
              <w:jc w:val="right"/>
              <w:rPr>
                <w:rFonts w:ascii="Browallia New" w:hAnsi="Browallia New" w:cs="Browallia New"/>
                <w:color w:val="000000" w:themeColor="text1"/>
                <w:sz w:val="22"/>
                <w:szCs w:val="22"/>
              </w:rPr>
            </w:pPr>
          </w:p>
        </w:tc>
        <w:tc>
          <w:tcPr>
            <w:tcW w:w="835" w:type="dxa"/>
            <w:vAlign w:val="bottom"/>
          </w:tcPr>
          <w:p w14:paraId="0A45FE44" w14:textId="77777777" w:rsidR="00934A84" w:rsidRPr="006719BA" w:rsidRDefault="00934A84" w:rsidP="00934A84">
            <w:pPr>
              <w:ind w:right="-43"/>
              <w:jc w:val="right"/>
              <w:rPr>
                <w:rFonts w:ascii="Browallia New" w:hAnsi="Browallia New" w:cs="Browallia New"/>
                <w:color w:val="000000" w:themeColor="text1"/>
                <w:sz w:val="22"/>
                <w:szCs w:val="22"/>
              </w:rPr>
            </w:pPr>
          </w:p>
        </w:tc>
        <w:tc>
          <w:tcPr>
            <w:tcW w:w="835" w:type="dxa"/>
            <w:vAlign w:val="bottom"/>
          </w:tcPr>
          <w:p w14:paraId="3A38392A" w14:textId="77777777" w:rsidR="00934A84" w:rsidRPr="006719BA" w:rsidRDefault="00934A84" w:rsidP="00934A84">
            <w:pPr>
              <w:ind w:right="-43"/>
              <w:jc w:val="right"/>
              <w:rPr>
                <w:rFonts w:ascii="Browallia New" w:hAnsi="Browallia New" w:cs="Browallia New"/>
                <w:color w:val="000000" w:themeColor="text1"/>
                <w:sz w:val="22"/>
                <w:szCs w:val="22"/>
              </w:rPr>
            </w:pPr>
          </w:p>
        </w:tc>
        <w:tc>
          <w:tcPr>
            <w:tcW w:w="835" w:type="dxa"/>
            <w:vAlign w:val="bottom"/>
          </w:tcPr>
          <w:p w14:paraId="19F5DE85" w14:textId="77777777" w:rsidR="00934A84" w:rsidRPr="006719BA" w:rsidRDefault="00934A84" w:rsidP="00934A84">
            <w:pPr>
              <w:ind w:right="-43"/>
              <w:jc w:val="right"/>
              <w:rPr>
                <w:rFonts w:ascii="Browallia New" w:hAnsi="Browallia New" w:cs="Browallia New"/>
                <w:color w:val="000000" w:themeColor="text1"/>
                <w:sz w:val="22"/>
                <w:szCs w:val="22"/>
              </w:rPr>
            </w:pPr>
          </w:p>
        </w:tc>
        <w:tc>
          <w:tcPr>
            <w:tcW w:w="835" w:type="dxa"/>
            <w:vAlign w:val="bottom"/>
          </w:tcPr>
          <w:p w14:paraId="08665B21" w14:textId="77777777" w:rsidR="00934A84" w:rsidRPr="006719BA" w:rsidRDefault="00934A84" w:rsidP="00934A84">
            <w:pPr>
              <w:ind w:right="-43"/>
              <w:jc w:val="right"/>
              <w:rPr>
                <w:rFonts w:ascii="Browallia New" w:hAnsi="Browallia New" w:cs="Browallia New"/>
                <w:color w:val="000000" w:themeColor="text1"/>
                <w:sz w:val="22"/>
                <w:szCs w:val="22"/>
              </w:rPr>
            </w:pPr>
          </w:p>
        </w:tc>
        <w:tc>
          <w:tcPr>
            <w:tcW w:w="835" w:type="dxa"/>
            <w:vAlign w:val="bottom"/>
          </w:tcPr>
          <w:p w14:paraId="59C2A70D" w14:textId="77777777" w:rsidR="00934A84" w:rsidRPr="006719BA" w:rsidRDefault="00934A84" w:rsidP="00934A84">
            <w:pPr>
              <w:ind w:right="-43"/>
              <w:jc w:val="right"/>
              <w:rPr>
                <w:rFonts w:ascii="Browallia New" w:hAnsi="Browallia New" w:cs="Browallia New"/>
                <w:color w:val="000000" w:themeColor="text1"/>
                <w:sz w:val="22"/>
                <w:szCs w:val="22"/>
              </w:rPr>
            </w:pPr>
          </w:p>
        </w:tc>
        <w:tc>
          <w:tcPr>
            <w:tcW w:w="835" w:type="dxa"/>
            <w:vAlign w:val="bottom"/>
          </w:tcPr>
          <w:p w14:paraId="1B8F820E" w14:textId="77777777" w:rsidR="00934A84" w:rsidRPr="006719BA" w:rsidRDefault="00934A84" w:rsidP="00934A84">
            <w:pPr>
              <w:ind w:right="-43"/>
              <w:jc w:val="right"/>
              <w:rPr>
                <w:rFonts w:ascii="Browallia New" w:hAnsi="Browallia New" w:cs="Browallia New"/>
                <w:color w:val="000000" w:themeColor="text1"/>
                <w:sz w:val="22"/>
                <w:szCs w:val="22"/>
              </w:rPr>
            </w:pPr>
          </w:p>
        </w:tc>
        <w:tc>
          <w:tcPr>
            <w:tcW w:w="835" w:type="dxa"/>
            <w:vAlign w:val="bottom"/>
          </w:tcPr>
          <w:p w14:paraId="37B0A5A1" w14:textId="77777777" w:rsidR="00934A84" w:rsidRPr="006719BA" w:rsidRDefault="00934A84" w:rsidP="00934A84">
            <w:pPr>
              <w:ind w:right="-43"/>
              <w:jc w:val="right"/>
              <w:rPr>
                <w:rFonts w:ascii="Browallia New" w:hAnsi="Browallia New" w:cs="Browallia New"/>
                <w:color w:val="000000" w:themeColor="text1"/>
                <w:sz w:val="22"/>
                <w:szCs w:val="22"/>
              </w:rPr>
            </w:pPr>
          </w:p>
        </w:tc>
        <w:tc>
          <w:tcPr>
            <w:tcW w:w="835" w:type="dxa"/>
            <w:vAlign w:val="bottom"/>
          </w:tcPr>
          <w:p w14:paraId="0ECEEDE1" w14:textId="77777777" w:rsidR="00934A84" w:rsidRPr="006719BA" w:rsidRDefault="00934A84" w:rsidP="00934A84">
            <w:pPr>
              <w:ind w:right="-43"/>
              <w:jc w:val="right"/>
              <w:rPr>
                <w:rFonts w:ascii="Browallia New" w:hAnsi="Browallia New" w:cs="Browallia New"/>
                <w:color w:val="000000" w:themeColor="text1"/>
                <w:sz w:val="22"/>
                <w:szCs w:val="22"/>
              </w:rPr>
            </w:pPr>
          </w:p>
        </w:tc>
        <w:tc>
          <w:tcPr>
            <w:tcW w:w="852" w:type="dxa"/>
            <w:gridSpan w:val="2"/>
            <w:vAlign w:val="bottom"/>
          </w:tcPr>
          <w:p w14:paraId="338882CB" w14:textId="4B10A2DC" w:rsidR="00934A84" w:rsidRPr="006719BA" w:rsidRDefault="00934A84" w:rsidP="00934A84">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 xml:space="preserve"> (645)</w:t>
            </w:r>
          </w:p>
        </w:tc>
        <w:tc>
          <w:tcPr>
            <w:tcW w:w="852" w:type="dxa"/>
            <w:gridSpan w:val="2"/>
            <w:vAlign w:val="bottom"/>
          </w:tcPr>
          <w:p w14:paraId="6150D56D" w14:textId="5844A278" w:rsidR="00934A84" w:rsidRPr="006719BA" w:rsidRDefault="00934A84" w:rsidP="00934A84">
            <w:pPr>
              <w:overflowPunct/>
              <w:autoSpaceDE/>
              <w:autoSpaceDN/>
              <w:adjustRightInd/>
              <w:jc w:val="right"/>
              <w:textAlignment w:val="auto"/>
            </w:pPr>
            <w:r w:rsidRPr="006719BA">
              <w:rPr>
                <w:rFonts w:ascii="Browallia New" w:hAnsi="Browallia New" w:cs="Browallia New"/>
                <w:color w:val="000000" w:themeColor="text1"/>
                <w:sz w:val="22"/>
                <w:szCs w:val="22"/>
                <w:lang w:val="en-GB"/>
              </w:rPr>
              <w:t>(621)</w:t>
            </w:r>
          </w:p>
        </w:tc>
      </w:tr>
      <w:tr w:rsidR="00934A84" w:rsidRPr="006719BA" w14:paraId="67C70F99" w14:textId="77777777" w:rsidTr="00934A84">
        <w:trPr>
          <w:gridAfter w:val="1"/>
          <w:wAfter w:w="17" w:type="dxa"/>
          <w:trHeight w:val="68"/>
          <w:tblHeader/>
        </w:trPr>
        <w:tc>
          <w:tcPr>
            <w:tcW w:w="2910" w:type="dxa"/>
          </w:tcPr>
          <w:p w14:paraId="6DD7B248" w14:textId="5AAE50C0" w:rsidR="00934A84" w:rsidRPr="006719BA" w:rsidRDefault="00934A84" w:rsidP="00934A84">
            <w:pPr>
              <w:tabs>
                <w:tab w:val="left" w:pos="900"/>
                <w:tab w:val="left" w:pos="2160"/>
                <w:tab w:val="right" w:pos="7200"/>
                <w:tab w:val="right" w:pos="8540"/>
              </w:tabs>
              <w:ind w:left="-60" w:right="-43"/>
              <w:rPr>
                <w:rFonts w:ascii="Browallia New" w:hAnsi="Browallia New" w:cs="Browallia New"/>
                <w:color w:val="000000" w:themeColor="text1"/>
                <w:sz w:val="22"/>
                <w:szCs w:val="22"/>
                <w:cs/>
              </w:rPr>
            </w:pPr>
            <w:r w:rsidRPr="006719BA">
              <w:rPr>
                <w:rFonts w:ascii="Browallia New" w:hAnsi="Browallia New" w:cs="Browallia New" w:hint="cs"/>
                <w:color w:val="000000" w:themeColor="text1"/>
                <w:sz w:val="22"/>
                <w:szCs w:val="22"/>
                <w:cs/>
              </w:rPr>
              <w:t>ค่าใช้จ่ายภาษีเงินได้</w:t>
            </w:r>
          </w:p>
        </w:tc>
        <w:tc>
          <w:tcPr>
            <w:tcW w:w="834" w:type="dxa"/>
          </w:tcPr>
          <w:p w14:paraId="06DF6334"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vAlign w:val="bottom"/>
          </w:tcPr>
          <w:p w14:paraId="42ED7CDC"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tcPr>
          <w:p w14:paraId="2BDBDBE4"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vAlign w:val="bottom"/>
          </w:tcPr>
          <w:p w14:paraId="2C8F76BF"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tcPr>
          <w:p w14:paraId="16CB4AB7"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vAlign w:val="bottom"/>
          </w:tcPr>
          <w:p w14:paraId="0FFE1358"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tcPr>
          <w:p w14:paraId="2138C7AD"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vAlign w:val="bottom"/>
          </w:tcPr>
          <w:p w14:paraId="1A50EDE0"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tcPr>
          <w:p w14:paraId="2DC25C6E"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vAlign w:val="bottom"/>
          </w:tcPr>
          <w:p w14:paraId="1460A854"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tcPr>
          <w:p w14:paraId="5B26531D"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vAlign w:val="bottom"/>
          </w:tcPr>
          <w:p w14:paraId="684F6D01"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vAlign w:val="bottom"/>
          </w:tcPr>
          <w:p w14:paraId="4A15A7AA" w14:textId="061DDD5C" w:rsidR="00934A84" w:rsidRPr="006719BA" w:rsidRDefault="00934A84" w:rsidP="008D3D11">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 xml:space="preserve"> (235)</w:t>
            </w:r>
          </w:p>
        </w:tc>
        <w:tc>
          <w:tcPr>
            <w:tcW w:w="852" w:type="dxa"/>
            <w:gridSpan w:val="2"/>
            <w:vAlign w:val="bottom"/>
          </w:tcPr>
          <w:p w14:paraId="3BCDF89A" w14:textId="7ABCAC34" w:rsidR="00934A84" w:rsidRPr="006719BA" w:rsidRDefault="00934A84" w:rsidP="008D3D11">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(68)</w:t>
            </w:r>
          </w:p>
        </w:tc>
      </w:tr>
      <w:tr w:rsidR="00934A84" w:rsidRPr="006719BA" w14:paraId="1802DB2B" w14:textId="77777777" w:rsidTr="00934A84">
        <w:trPr>
          <w:gridAfter w:val="1"/>
          <w:wAfter w:w="17" w:type="dxa"/>
          <w:trHeight w:val="68"/>
          <w:tblHeader/>
        </w:trPr>
        <w:tc>
          <w:tcPr>
            <w:tcW w:w="2910" w:type="dxa"/>
          </w:tcPr>
          <w:p w14:paraId="57FC8B90" w14:textId="50D396E8" w:rsidR="00934A84" w:rsidRPr="006719BA" w:rsidRDefault="00934A84" w:rsidP="00934A84">
            <w:pPr>
              <w:tabs>
                <w:tab w:val="left" w:pos="900"/>
                <w:tab w:val="left" w:pos="2160"/>
                <w:tab w:val="right" w:pos="7200"/>
                <w:tab w:val="right" w:pos="8540"/>
              </w:tabs>
              <w:ind w:left="-60" w:right="-43"/>
              <w:rPr>
                <w:rFonts w:ascii="Browallia New" w:hAnsi="Browallia New" w:cs="Browallia New"/>
                <w:color w:val="000000" w:themeColor="text1"/>
                <w:sz w:val="22"/>
                <w:szCs w:val="22"/>
                <w:cs/>
              </w:rPr>
            </w:pPr>
            <w:r w:rsidRPr="006719BA">
              <w:rPr>
                <w:rFonts w:ascii="Browallia New" w:hAnsi="Browallia New" w:cs="Browallia New" w:hint="cs"/>
                <w:color w:val="000000" w:themeColor="text1"/>
                <w:sz w:val="22"/>
                <w:szCs w:val="22"/>
                <w:cs/>
              </w:rPr>
              <w:t>กำไร (ขาดทุน) สำหรับงวด</w:t>
            </w:r>
          </w:p>
        </w:tc>
        <w:tc>
          <w:tcPr>
            <w:tcW w:w="834" w:type="dxa"/>
          </w:tcPr>
          <w:p w14:paraId="0E82F459"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vAlign w:val="bottom"/>
          </w:tcPr>
          <w:p w14:paraId="50E4B66C"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tcPr>
          <w:p w14:paraId="713740FF"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vAlign w:val="bottom"/>
          </w:tcPr>
          <w:p w14:paraId="6FC568D3"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tcPr>
          <w:p w14:paraId="03535FF7"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vAlign w:val="bottom"/>
          </w:tcPr>
          <w:p w14:paraId="30953D34"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tcPr>
          <w:p w14:paraId="6859CFC1"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vAlign w:val="bottom"/>
          </w:tcPr>
          <w:p w14:paraId="5884041E"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tcPr>
          <w:p w14:paraId="5B9EC70B"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vAlign w:val="bottom"/>
          </w:tcPr>
          <w:p w14:paraId="7546CA28"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tcPr>
          <w:p w14:paraId="37C66694"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vAlign w:val="bottom"/>
          </w:tcPr>
          <w:p w14:paraId="515A13F5" w14:textId="77777777" w:rsidR="00934A84" w:rsidRPr="006719BA" w:rsidRDefault="00934A84" w:rsidP="00934A84">
            <w:pPr>
              <w:ind w:right="-43"/>
              <w:jc w:val="center"/>
              <w:rPr>
                <w:rFonts w:ascii="Browallia New" w:hAnsi="Browallia New" w:cs="Browallia New"/>
                <w:color w:val="000000" w:themeColor="text1"/>
                <w:sz w:val="22"/>
                <w:szCs w:val="22"/>
              </w:rPr>
            </w:pPr>
          </w:p>
        </w:tc>
        <w:tc>
          <w:tcPr>
            <w:tcW w:w="835" w:type="dxa"/>
            <w:vAlign w:val="bottom"/>
          </w:tcPr>
          <w:p w14:paraId="07BC6FD4" w14:textId="4F7E1DA4" w:rsidR="00934A84" w:rsidRPr="006719BA" w:rsidRDefault="00934A84" w:rsidP="008D3D11">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 xml:space="preserve"> 2</w:t>
            </w:r>
            <w:r w:rsidR="008D3D11" w:rsidRPr="006719BA">
              <w:rPr>
                <w:rFonts w:ascii="Browallia New" w:hAnsi="Browallia New" w:cs="Browallia New"/>
                <w:color w:val="000000" w:themeColor="text1"/>
                <w:sz w:val="22"/>
                <w:szCs w:val="22"/>
              </w:rPr>
              <w:t>15</w:t>
            </w:r>
            <w:r w:rsidRPr="006719BA">
              <w:rPr>
                <w:rFonts w:ascii="Browallia New" w:hAnsi="Browallia New" w:cs="Browallia New"/>
                <w:color w:val="000000" w:themeColor="text1"/>
                <w:sz w:val="22"/>
                <w:szCs w:val="22"/>
              </w:rPr>
              <w:t xml:space="preserve"> </w:t>
            </w:r>
          </w:p>
        </w:tc>
        <w:tc>
          <w:tcPr>
            <w:tcW w:w="852" w:type="dxa"/>
            <w:gridSpan w:val="2"/>
            <w:vAlign w:val="bottom"/>
          </w:tcPr>
          <w:p w14:paraId="631AD8FA" w14:textId="33273782" w:rsidR="00934A84" w:rsidRPr="006719BA" w:rsidRDefault="00934A84" w:rsidP="008D3D11">
            <w:pPr>
              <w:ind w:right="-43"/>
              <w:jc w:val="right"/>
              <w:rPr>
                <w:rFonts w:ascii="Browallia New" w:hAnsi="Browallia New" w:cs="Browallia New"/>
                <w:color w:val="000000" w:themeColor="text1"/>
                <w:sz w:val="22"/>
                <w:szCs w:val="22"/>
              </w:rPr>
            </w:pPr>
            <w:r w:rsidRPr="006719BA">
              <w:rPr>
                <w:rFonts w:ascii="Browallia New" w:hAnsi="Browallia New" w:cs="Browallia New"/>
                <w:color w:val="000000" w:themeColor="text1"/>
                <w:sz w:val="22"/>
                <w:szCs w:val="22"/>
              </w:rPr>
              <w:t>(168)</w:t>
            </w:r>
          </w:p>
        </w:tc>
      </w:tr>
    </w:tbl>
    <w:p w14:paraId="0B80F1FC" w14:textId="084DAD56" w:rsidR="009D3A2A" w:rsidRPr="006719BA" w:rsidRDefault="009D3A2A"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26FF721E" w14:textId="46A430AF" w:rsidR="009107B5" w:rsidRPr="006719BA"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23EC77BA" w14:textId="41B9DF5B" w:rsidR="009107B5" w:rsidRPr="006719BA"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12BA7629" w14:textId="1653BD0B" w:rsidR="009107B5" w:rsidRPr="006719BA"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258800AD" w14:textId="6D8EB0BB" w:rsidR="009107B5" w:rsidRPr="006719BA"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161EE581" w14:textId="3A574B2C" w:rsidR="009107B5" w:rsidRPr="006719BA"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41EBB17F" w14:textId="0A053F2A" w:rsidR="009107B5" w:rsidRPr="006719BA"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0654E290" w14:textId="0184598D" w:rsidR="009107B5" w:rsidRPr="006719BA"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4D6C2248" w14:textId="486BF681" w:rsidR="009107B5" w:rsidRPr="006719BA"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70DC89B4" w14:textId="579BAC3C" w:rsidR="009107B5" w:rsidRPr="006719BA"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0A2B5EBB" w14:textId="3CDDD2BF" w:rsidR="009107B5" w:rsidRPr="006719BA"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5F7D86C3" w14:textId="6DA7D967" w:rsidR="00A85A66" w:rsidRPr="006719BA" w:rsidRDefault="00A85A66"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tbl>
      <w:tblPr>
        <w:tblW w:w="14633" w:type="dxa"/>
        <w:tblInd w:w="351" w:type="dxa"/>
        <w:tblLayout w:type="fixed"/>
        <w:tblLook w:val="0000" w:firstRow="0" w:lastRow="0" w:firstColumn="0" w:lastColumn="0" w:noHBand="0" w:noVBand="0"/>
      </w:tblPr>
      <w:tblGrid>
        <w:gridCol w:w="2910"/>
        <w:gridCol w:w="834"/>
        <w:gridCol w:w="835"/>
        <w:gridCol w:w="835"/>
        <w:gridCol w:w="835"/>
        <w:gridCol w:w="835"/>
        <w:gridCol w:w="835"/>
        <w:gridCol w:w="835"/>
        <w:gridCol w:w="835"/>
        <w:gridCol w:w="835"/>
        <w:gridCol w:w="835"/>
        <w:gridCol w:w="835"/>
        <w:gridCol w:w="835"/>
        <w:gridCol w:w="835"/>
        <w:gridCol w:w="17"/>
        <w:gridCol w:w="835"/>
        <w:gridCol w:w="17"/>
      </w:tblGrid>
      <w:tr w:rsidR="00A85A66" w:rsidRPr="006719BA" w14:paraId="2E3C828D" w14:textId="77777777" w:rsidTr="00DD3F4D">
        <w:trPr>
          <w:gridAfter w:val="1"/>
          <w:wAfter w:w="17" w:type="dxa"/>
          <w:trHeight w:val="259"/>
          <w:tblHeader/>
        </w:trPr>
        <w:tc>
          <w:tcPr>
            <w:tcW w:w="2910" w:type="dxa"/>
          </w:tcPr>
          <w:p w14:paraId="7877F8CE" w14:textId="77777777" w:rsidR="00A85A66" w:rsidRPr="006719BA" w:rsidRDefault="00A85A66" w:rsidP="00F206E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5"/>
          </w:tcPr>
          <w:p w14:paraId="2D90FCBC" w14:textId="77777777" w:rsidR="00A85A66" w:rsidRPr="006719BA" w:rsidRDefault="00A85A66" w:rsidP="00F206EB">
            <w:pPr>
              <w:overflowPunct/>
              <w:autoSpaceDE/>
              <w:autoSpaceDN/>
              <w:adjustRightInd/>
              <w:jc w:val="right"/>
              <w:textAlignment w:val="auto"/>
              <w:rPr>
                <w:rFonts w:ascii="Browallia New" w:hAnsi="Browallia New" w:cs="Browallia New"/>
                <w:color w:val="000000" w:themeColor="text1"/>
                <w:sz w:val="20"/>
                <w:szCs w:val="20"/>
                <w:u w:val="single"/>
              </w:rPr>
            </w:pPr>
            <w:r w:rsidRPr="006719BA">
              <w:rPr>
                <w:rFonts w:ascii="Browallia New" w:hAnsi="Browallia New" w:cs="Browallia New" w:hint="cs"/>
                <w:color w:val="000000" w:themeColor="text1"/>
                <w:sz w:val="20"/>
                <w:szCs w:val="20"/>
                <w:lang w:val="en-GB"/>
              </w:rPr>
              <w:t>(</w:t>
            </w:r>
            <w:proofErr w:type="gramStart"/>
            <w:r w:rsidRPr="006719BA">
              <w:rPr>
                <w:rFonts w:ascii="Browallia New" w:hAnsi="Browallia New" w:cs="Browallia New" w:hint="cs"/>
                <w:color w:val="000000" w:themeColor="text1"/>
                <w:sz w:val="20"/>
                <w:szCs w:val="20"/>
                <w:cs/>
                <w:lang w:val="en-GB"/>
              </w:rPr>
              <w:t>หน่วย</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hint="cs"/>
                <w:color w:val="000000" w:themeColor="text1"/>
                <w:sz w:val="20"/>
                <w:szCs w:val="20"/>
                <w:lang w:val="en-GB"/>
              </w:rPr>
              <w:t>:</w:t>
            </w:r>
            <w:proofErr w:type="gramEnd"/>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hint="cs"/>
                <w:color w:val="000000" w:themeColor="text1"/>
                <w:sz w:val="20"/>
                <w:szCs w:val="20"/>
                <w:cs/>
                <w:lang w:val="en-GB"/>
              </w:rPr>
              <w:t>ล้านบาท)</w:t>
            </w:r>
          </w:p>
        </w:tc>
      </w:tr>
      <w:tr w:rsidR="00A85A66" w:rsidRPr="006719BA" w14:paraId="785F441B" w14:textId="77777777" w:rsidTr="00DD3F4D">
        <w:trPr>
          <w:gridAfter w:val="1"/>
          <w:wAfter w:w="17" w:type="dxa"/>
          <w:trHeight w:val="68"/>
          <w:tblHeader/>
        </w:trPr>
        <w:tc>
          <w:tcPr>
            <w:tcW w:w="2910" w:type="dxa"/>
          </w:tcPr>
          <w:p w14:paraId="62693549" w14:textId="77777777" w:rsidR="00A85A66" w:rsidRPr="006719BA" w:rsidRDefault="00A85A66" w:rsidP="00F206E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5"/>
          </w:tcPr>
          <w:p w14:paraId="792E1818" w14:textId="77777777" w:rsidR="00A85A66" w:rsidRPr="006719BA" w:rsidRDefault="00A85A66"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งบการเงินรวม</w:t>
            </w:r>
          </w:p>
        </w:tc>
      </w:tr>
      <w:tr w:rsidR="00A85A66" w:rsidRPr="006719BA" w14:paraId="35CF7D7C" w14:textId="77777777" w:rsidTr="00DD3F4D">
        <w:trPr>
          <w:gridAfter w:val="1"/>
          <w:wAfter w:w="17" w:type="dxa"/>
          <w:trHeight w:val="72"/>
          <w:tblHeader/>
        </w:trPr>
        <w:tc>
          <w:tcPr>
            <w:tcW w:w="2910" w:type="dxa"/>
          </w:tcPr>
          <w:p w14:paraId="79C4B585" w14:textId="77777777" w:rsidR="00A85A66" w:rsidRPr="006719BA" w:rsidRDefault="00A85A66" w:rsidP="00F206E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5"/>
          </w:tcPr>
          <w:p w14:paraId="0A7496F2" w14:textId="399D972D" w:rsidR="00A85A66" w:rsidRPr="006719BA" w:rsidRDefault="00A85A66"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6719BA">
              <w:rPr>
                <w:rFonts w:ascii="Browallia New" w:hAnsi="Browallia New" w:cs="Browallia New" w:hint="cs"/>
                <w:color w:val="000000" w:themeColor="text1"/>
                <w:sz w:val="20"/>
                <w:szCs w:val="20"/>
                <w:cs/>
              </w:rPr>
              <w:t>สำหรับงวดหกเดือนสิ้นสุดวันที่</w:t>
            </w:r>
            <w:r w:rsidRPr="006719BA">
              <w:rPr>
                <w:rFonts w:ascii="Browallia New" w:hAnsi="Browallia New" w:cs="Browallia New" w:hint="cs"/>
                <w:color w:val="000000" w:themeColor="text1"/>
                <w:sz w:val="20"/>
                <w:szCs w:val="20"/>
              </w:rPr>
              <w:t xml:space="preserve"> 30 </w:t>
            </w:r>
            <w:r w:rsidRPr="006719BA">
              <w:rPr>
                <w:rFonts w:ascii="Browallia New" w:hAnsi="Browallia New" w:cs="Browallia New" w:hint="cs"/>
                <w:color w:val="000000" w:themeColor="text1"/>
                <w:sz w:val="20"/>
                <w:szCs w:val="20"/>
                <w:cs/>
              </w:rPr>
              <w:t>มิถุนายน</w:t>
            </w:r>
          </w:p>
        </w:tc>
      </w:tr>
      <w:tr w:rsidR="00A85A66" w:rsidRPr="006719BA" w14:paraId="18390A01" w14:textId="77777777" w:rsidTr="00DD3F4D">
        <w:trPr>
          <w:gridAfter w:val="1"/>
          <w:wAfter w:w="17" w:type="dxa"/>
          <w:trHeight w:val="68"/>
          <w:tblHeader/>
        </w:trPr>
        <w:tc>
          <w:tcPr>
            <w:tcW w:w="2910" w:type="dxa"/>
          </w:tcPr>
          <w:p w14:paraId="740DC108" w14:textId="77777777" w:rsidR="00A85A66" w:rsidRPr="006719BA" w:rsidRDefault="00A85A66" w:rsidP="00F206E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669" w:type="dxa"/>
            <w:gridSpan w:val="2"/>
          </w:tcPr>
          <w:p w14:paraId="4EB33895"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ไทย</w:t>
            </w:r>
          </w:p>
        </w:tc>
        <w:tc>
          <w:tcPr>
            <w:tcW w:w="1670" w:type="dxa"/>
            <w:gridSpan w:val="2"/>
          </w:tcPr>
          <w:p w14:paraId="4C8E7C87"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อินเดีย</w:t>
            </w:r>
          </w:p>
        </w:tc>
        <w:tc>
          <w:tcPr>
            <w:tcW w:w="1670" w:type="dxa"/>
            <w:gridSpan w:val="2"/>
          </w:tcPr>
          <w:p w14:paraId="114C1D10"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บังคลาเทศ</w:t>
            </w:r>
          </w:p>
        </w:tc>
        <w:tc>
          <w:tcPr>
            <w:tcW w:w="1670" w:type="dxa"/>
            <w:gridSpan w:val="2"/>
          </w:tcPr>
          <w:p w14:paraId="3003B65F"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ประเทศอื่นๆ</w:t>
            </w:r>
          </w:p>
        </w:tc>
        <w:tc>
          <w:tcPr>
            <w:tcW w:w="1670" w:type="dxa"/>
            <w:gridSpan w:val="2"/>
          </w:tcPr>
          <w:p w14:paraId="19781FE6"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รวม</w:t>
            </w:r>
          </w:p>
        </w:tc>
        <w:tc>
          <w:tcPr>
            <w:tcW w:w="1670" w:type="dxa"/>
            <w:gridSpan w:val="2"/>
          </w:tcPr>
          <w:p w14:paraId="306C75AD"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รายการตัดบัญชี</w:t>
            </w:r>
          </w:p>
        </w:tc>
        <w:tc>
          <w:tcPr>
            <w:tcW w:w="1687" w:type="dxa"/>
            <w:gridSpan w:val="3"/>
          </w:tcPr>
          <w:p w14:paraId="4BEB2D63"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ยอดรวม</w:t>
            </w:r>
          </w:p>
        </w:tc>
      </w:tr>
      <w:tr w:rsidR="00A85A66" w:rsidRPr="006719BA" w14:paraId="3E9A2F02" w14:textId="77777777" w:rsidTr="00DD3F4D">
        <w:trPr>
          <w:gridAfter w:val="1"/>
          <w:wAfter w:w="17" w:type="dxa"/>
          <w:trHeight w:val="274"/>
          <w:tblHeader/>
        </w:trPr>
        <w:tc>
          <w:tcPr>
            <w:tcW w:w="2910" w:type="dxa"/>
          </w:tcPr>
          <w:p w14:paraId="5F419670" w14:textId="77777777" w:rsidR="00A85A66" w:rsidRPr="006719BA" w:rsidRDefault="00A85A66" w:rsidP="00F206E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72352ADD"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4</w:t>
            </w:r>
          </w:p>
        </w:tc>
        <w:tc>
          <w:tcPr>
            <w:tcW w:w="835" w:type="dxa"/>
            <w:vAlign w:val="bottom"/>
          </w:tcPr>
          <w:p w14:paraId="7CBA5ADD"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3</w:t>
            </w:r>
          </w:p>
        </w:tc>
        <w:tc>
          <w:tcPr>
            <w:tcW w:w="835" w:type="dxa"/>
          </w:tcPr>
          <w:p w14:paraId="143CD6C9"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4</w:t>
            </w:r>
          </w:p>
        </w:tc>
        <w:tc>
          <w:tcPr>
            <w:tcW w:w="835" w:type="dxa"/>
            <w:vAlign w:val="bottom"/>
          </w:tcPr>
          <w:p w14:paraId="7D08924A"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3</w:t>
            </w:r>
          </w:p>
        </w:tc>
        <w:tc>
          <w:tcPr>
            <w:tcW w:w="835" w:type="dxa"/>
          </w:tcPr>
          <w:p w14:paraId="4CE126B4"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4</w:t>
            </w:r>
          </w:p>
        </w:tc>
        <w:tc>
          <w:tcPr>
            <w:tcW w:w="835" w:type="dxa"/>
            <w:vAlign w:val="bottom"/>
          </w:tcPr>
          <w:p w14:paraId="7496B11D"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3</w:t>
            </w:r>
          </w:p>
        </w:tc>
        <w:tc>
          <w:tcPr>
            <w:tcW w:w="835" w:type="dxa"/>
          </w:tcPr>
          <w:p w14:paraId="54158AB0"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4</w:t>
            </w:r>
          </w:p>
        </w:tc>
        <w:tc>
          <w:tcPr>
            <w:tcW w:w="835" w:type="dxa"/>
            <w:vAlign w:val="bottom"/>
          </w:tcPr>
          <w:p w14:paraId="5976642B"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3</w:t>
            </w:r>
          </w:p>
        </w:tc>
        <w:tc>
          <w:tcPr>
            <w:tcW w:w="835" w:type="dxa"/>
          </w:tcPr>
          <w:p w14:paraId="2DEDA47B"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4</w:t>
            </w:r>
          </w:p>
        </w:tc>
        <w:tc>
          <w:tcPr>
            <w:tcW w:w="835" w:type="dxa"/>
            <w:vAlign w:val="bottom"/>
          </w:tcPr>
          <w:p w14:paraId="10CBDAE1"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3</w:t>
            </w:r>
          </w:p>
        </w:tc>
        <w:tc>
          <w:tcPr>
            <w:tcW w:w="835" w:type="dxa"/>
          </w:tcPr>
          <w:p w14:paraId="77989532"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4</w:t>
            </w:r>
          </w:p>
        </w:tc>
        <w:tc>
          <w:tcPr>
            <w:tcW w:w="835" w:type="dxa"/>
            <w:vAlign w:val="bottom"/>
          </w:tcPr>
          <w:p w14:paraId="33A0867E"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3</w:t>
            </w:r>
          </w:p>
        </w:tc>
        <w:tc>
          <w:tcPr>
            <w:tcW w:w="835" w:type="dxa"/>
          </w:tcPr>
          <w:p w14:paraId="305455D5"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4</w:t>
            </w:r>
          </w:p>
        </w:tc>
        <w:tc>
          <w:tcPr>
            <w:tcW w:w="852" w:type="dxa"/>
            <w:gridSpan w:val="2"/>
            <w:vAlign w:val="bottom"/>
          </w:tcPr>
          <w:p w14:paraId="2E6D9FDA" w14:textId="77777777" w:rsidR="00A85A66" w:rsidRPr="006719BA" w:rsidRDefault="00A85A66" w:rsidP="00F206EB">
            <w:pPr>
              <w:pBdr>
                <w:bottom w:val="single" w:sz="4" w:space="1" w:color="auto"/>
              </w:pBdr>
              <w:ind w:right="-43"/>
              <w:jc w:val="center"/>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3</w:t>
            </w:r>
          </w:p>
        </w:tc>
      </w:tr>
      <w:tr w:rsidR="00A85A66" w:rsidRPr="006719BA" w14:paraId="5385BE57" w14:textId="77777777" w:rsidTr="00DD3F4D">
        <w:trPr>
          <w:gridAfter w:val="1"/>
          <w:wAfter w:w="17" w:type="dxa"/>
          <w:trHeight w:hRule="exact" w:val="117"/>
          <w:tblHeader/>
        </w:trPr>
        <w:tc>
          <w:tcPr>
            <w:tcW w:w="2910" w:type="dxa"/>
          </w:tcPr>
          <w:p w14:paraId="3C0A3E23" w14:textId="77777777" w:rsidR="00A85A66" w:rsidRPr="006719BA" w:rsidRDefault="00A85A66" w:rsidP="00F206E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6FFE9975" w14:textId="77777777" w:rsidR="00A85A66" w:rsidRPr="006719BA" w:rsidRDefault="00A85A66" w:rsidP="00F206EB">
            <w:pPr>
              <w:ind w:right="-43"/>
              <w:jc w:val="center"/>
              <w:rPr>
                <w:rFonts w:ascii="Browallia New" w:hAnsi="Browallia New" w:cs="Browallia New"/>
                <w:color w:val="000000" w:themeColor="text1"/>
                <w:sz w:val="20"/>
                <w:szCs w:val="20"/>
              </w:rPr>
            </w:pPr>
          </w:p>
        </w:tc>
        <w:tc>
          <w:tcPr>
            <w:tcW w:w="835" w:type="dxa"/>
            <w:vAlign w:val="bottom"/>
          </w:tcPr>
          <w:p w14:paraId="1552080E" w14:textId="77777777" w:rsidR="00A85A66" w:rsidRPr="006719BA" w:rsidRDefault="00A85A66" w:rsidP="00F206EB">
            <w:pPr>
              <w:ind w:right="-43"/>
              <w:jc w:val="center"/>
              <w:rPr>
                <w:rFonts w:ascii="Browallia New" w:hAnsi="Browallia New" w:cs="Browallia New"/>
                <w:color w:val="000000" w:themeColor="text1"/>
                <w:sz w:val="20"/>
                <w:szCs w:val="20"/>
              </w:rPr>
            </w:pPr>
          </w:p>
        </w:tc>
        <w:tc>
          <w:tcPr>
            <w:tcW w:w="835" w:type="dxa"/>
          </w:tcPr>
          <w:p w14:paraId="070BBFF4" w14:textId="77777777" w:rsidR="00A85A66" w:rsidRPr="006719BA" w:rsidRDefault="00A85A66" w:rsidP="00F206EB">
            <w:pPr>
              <w:ind w:right="-43"/>
              <w:jc w:val="center"/>
              <w:rPr>
                <w:rFonts w:ascii="Browallia New" w:hAnsi="Browallia New" w:cs="Browallia New"/>
                <w:color w:val="000000" w:themeColor="text1"/>
                <w:sz w:val="20"/>
                <w:szCs w:val="20"/>
              </w:rPr>
            </w:pPr>
          </w:p>
        </w:tc>
        <w:tc>
          <w:tcPr>
            <w:tcW w:w="835" w:type="dxa"/>
            <w:vAlign w:val="bottom"/>
          </w:tcPr>
          <w:p w14:paraId="68CFB653" w14:textId="77777777" w:rsidR="00A85A66" w:rsidRPr="006719BA" w:rsidRDefault="00A85A66" w:rsidP="00F206EB">
            <w:pPr>
              <w:ind w:right="-43"/>
              <w:jc w:val="center"/>
              <w:rPr>
                <w:rFonts w:ascii="Browallia New" w:hAnsi="Browallia New" w:cs="Browallia New"/>
                <w:color w:val="000000" w:themeColor="text1"/>
                <w:sz w:val="20"/>
                <w:szCs w:val="20"/>
              </w:rPr>
            </w:pPr>
          </w:p>
        </w:tc>
        <w:tc>
          <w:tcPr>
            <w:tcW w:w="835" w:type="dxa"/>
          </w:tcPr>
          <w:p w14:paraId="03928152" w14:textId="77777777" w:rsidR="00A85A66" w:rsidRPr="006719BA" w:rsidRDefault="00A85A66" w:rsidP="00F206EB">
            <w:pPr>
              <w:ind w:right="-43"/>
              <w:jc w:val="center"/>
              <w:rPr>
                <w:rFonts w:ascii="Browallia New" w:hAnsi="Browallia New" w:cs="Browallia New"/>
                <w:color w:val="000000" w:themeColor="text1"/>
                <w:sz w:val="20"/>
                <w:szCs w:val="20"/>
              </w:rPr>
            </w:pPr>
          </w:p>
        </w:tc>
        <w:tc>
          <w:tcPr>
            <w:tcW w:w="835" w:type="dxa"/>
            <w:vAlign w:val="bottom"/>
          </w:tcPr>
          <w:p w14:paraId="2677E13C" w14:textId="77777777" w:rsidR="00A85A66" w:rsidRPr="006719BA" w:rsidRDefault="00A85A66" w:rsidP="00F206EB">
            <w:pPr>
              <w:ind w:right="-43"/>
              <w:jc w:val="center"/>
              <w:rPr>
                <w:rFonts w:ascii="Browallia New" w:hAnsi="Browallia New" w:cs="Browallia New"/>
                <w:color w:val="000000" w:themeColor="text1"/>
                <w:sz w:val="20"/>
                <w:szCs w:val="20"/>
              </w:rPr>
            </w:pPr>
          </w:p>
        </w:tc>
        <w:tc>
          <w:tcPr>
            <w:tcW w:w="835" w:type="dxa"/>
          </w:tcPr>
          <w:p w14:paraId="60088859" w14:textId="77777777" w:rsidR="00A85A66" w:rsidRPr="006719BA" w:rsidRDefault="00A85A66" w:rsidP="00F206EB">
            <w:pPr>
              <w:ind w:right="-43"/>
              <w:jc w:val="center"/>
              <w:rPr>
                <w:rFonts w:ascii="Browallia New" w:hAnsi="Browallia New" w:cs="Browallia New"/>
                <w:color w:val="000000" w:themeColor="text1"/>
                <w:sz w:val="20"/>
                <w:szCs w:val="20"/>
              </w:rPr>
            </w:pPr>
          </w:p>
        </w:tc>
        <w:tc>
          <w:tcPr>
            <w:tcW w:w="835" w:type="dxa"/>
            <w:vAlign w:val="bottom"/>
          </w:tcPr>
          <w:p w14:paraId="42639819" w14:textId="77777777" w:rsidR="00A85A66" w:rsidRPr="006719BA" w:rsidRDefault="00A85A66" w:rsidP="00F206EB">
            <w:pPr>
              <w:ind w:right="-43"/>
              <w:jc w:val="center"/>
              <w:rPr>
                <w:rFonts w:ascii="Browallia New" w:hAnsi="Browallia New" w:cs="Browallia New"/>
                <w:color w:val="000000" w:themeColor="text1"/>
                <w:sz w:val="20"/>
                <w:szCs w:val="20"/>
              </w:rPr>
            </w:pPr>
          </w:p>
        </w:tc>
        <w:tc>
          <w:tcPr>
            <w:tcW w:w="835" w:type="dxa"/>
          </w:tcPr>
          <w:p w14:paraId="01CEC1CA" w14:textId="77777777" w:rsidR="00A85A66" w:rsidRPr="006719BA" w:rsidRDefault="00A85A66" w:rsidP="00F206EB">
            <w:pPr>
              <w:ind w:right="-43"/>
              <w:jc w:val="center"/>
              <w:rPr>
                <w:rFonts w:ascii="Browallia New" w:hAnsi="Browallia New" w:cs="Browallia New"/>
                <w:color w:val="000000" w:themeColor="text1"/>
                <w:sz w:val="20"/>
                <w:szCs w:val="20"/>
              </w:rPr>
            </w:pPr>
          </w:p>
        </w:tc>
        <w:tc>
          <w:tcPr>
            <w:tcW w:w="835" w:type="dxa"/>
            <w:vAlign w:val="bottom"/>
          </w:tcPr>
          <w:p w14:paraId="73ED1987" w14:textId="77777777" w:rsidR="00A85A66" w:rsidRPr="006719BA" w:rsidRDefault="00A85A66" w:rsidP="00F206EB">
            <w:pPr>
              <w:ind w:right="-43"/>
              <w:jc w:val="center"/>
              <w:rPr>
                <w:rFonts w:ascii="Browallia New" w:hAnsi="Browallia New" w:cs="Browallia New"/>
                <w:color w:val="000000" w:themeColor="text1"/>
                <w:sz w:val="20"/>
                <w:szCs w:val="20"/>
              </w:rPr>
            </w:pPr>
          </w:p>
        </w:tc>
        <w:tc>
          <w:tcPr>
            <w:tcW w:w="835" w:type="dxa"/>
          </w:tcPr>
          <w:p w14:paraId="69F94442" w14:textId="77777777" w:rsidR="00A85A66" w:rsidRPr="006719BA" w:rsidRDefault="00A85A66" w:rsidP="00F206EB">
            <w:pPr>
              <w:ind w:right="-43"/>
              <w:jc w:val="center"/>
              <w:rPr>
                <w:rFonts w:ascii="Browallia New" w:hAnsi="Browallia New" w:cs="Browallia New"/>
                <w:color w:val="000000" w:themeColor="text1"/>
                <w:sz w:val="20"/>
                <w:szCs w:val="20"/>
              </w:rPr>
            </w:pPr>
          </w:p>
        </w:tc>
        <w:tc>
          <w:tcPr>
            <w:tcW w:w="835" w:type="dxa"/>
            <w:vAlign w:val="bottom"/>
          </w:tcPr>
          <w:p w14:paraId="1ABC7E42" w14:textId="77777777" w:rsidR="00A85A66" w:rsidRPr="006719BA" w:rsidRDefault="00A85A66" w:rsidP="00F206EB">
            <w:pPr>
              <w:ind w:right="-43"/>
              <w:jc w:val="center"/>
              <w:rPr>
                <w:rFonts w:ascii="Browallia New" w:hAnsi="Browallia New" w:cs="Browallia New"/>
                <w:color w:val="000000" w:themeColor="text1"/>
                <w:sz w:val="20"/>
                <w:szCs w:val="20"/>
              </w:rPr>
            </w:pPr>
          </w:p>
        </w:tc>
        <w:tc>
          <w:tcPr>
            <w:tcW w:w="835" w:type="dxa"/>
          </w:tcPr>
          <w:p w14:paraId="4C445B21" w14:textId="77777777" w:rsidR="00A85A66" w:rsidRPr="006719BA" w:rsidRDefault="00A85A66" w:rsidP="00F206EB">
            <w:pPr>
              <w:ind w:right="-43"/>
              <w:jc w:val="center"/>
              <w:rPr>
                <w:rFonts w:ascii="Browallia New" w:hAnsi="Browallia New" w:cs="Browallia New"/>
                <w:color w:val="000000" w:themeColor="text1"/>
                <w:sz w:val="20"/>
                <w:szCs w:val="20"/>
              </w:rPr>
            </w:pPr>
          </w:p>
        </w:tc>
        <w:tc>
          <w:tcPr>
            <w:tcW w:w="852" w:type="dxa"/>
            <w:gridSpan w:val="2"/>
            <w:vAlign w:val="bottom"/>
          </w:tcPr>
          <w:p w14:paraId="7568E0D2" w14:textId="77777777" w:rsidR="00A85A66" w:rsidRPr="006719BA" w:rsidRDefault="00A85A66" w:rsidP="00F206EB">
            <w:pPr>
              <w:ind w:right="-43"/>
              <w:jc w:val="center"/>
              <w:rPr>
                <w:rFonts w:ascii="Browallia New" w:hAnsi="Browallia New" w:cs="Browallia New"/>
                <w:color w:val="000000" w:themeColor="text1"/>
                <w:sz w:val="20"/>
                <w:szCs w:val="20"/>
              </w:rPr>
            </w:pPr>
          </w:p>
        </w:tc>
      </w:tr>
      <w:tr w:rsidR="00A85A66" w:rsidRPr="006719BA" w14:paraId="1064C9C7" w14:textId="77777777" w:rsidTr="00DD3F4D">
        <w:trPr>
          <w:gridAfter w:val="1"/>
          <w:wAfter w:w="17" w:type="dxa"/>
          <w:trHeight w:val="259"/>
        </w:trPr>
        <w:tc>
          <w:tcPr>
            <w:tcW w:w="2910" w:type="dxa"/>
          </w:tcPr>
          <w:p w14:paraId="4CE3F8BB" w14:textId="77777777" w:rsidR="00A85A66" w:rsidRPr="006719BA" w:rsidRDefault="00A85A66" w:rsidP="00F206EB">
            <w:pPr>
              <w:ind w:left="-60" w:right="-43"/>
              <w:jc w:val="thaiDistribute"/>
              <w:rPr>
                <w:rFonts w:ascii="Browallia New" w:hAnsi="Browallia New" w:cs="Browallia New"/>
                <w:color w:val="000000" w:themeColor="text1"/>
                <w:sz w:val="20"/>
                <w:szCs w:val="20"/>
                <w:u w:val="single"/>
                <w:cs/>
                <w:lang w:val="en-GB"/>
              </w:rPr>
            </w:pPr>
            <w:r w:rsidRPr="006719BA">
              <w:rPr>
                <w:rFonts w:ascii="Browallia New" w:hAnsi="Browallia New" w:cs="Browallia New" w:hint="cs"/>
                <w:color w:val="000000" w:themeColor="text1"/>
                <w:sz w:val="20"/>
                <w:szCs w:val="20"/>
                <w:u w:val="single"/>
                <w:cs/>
              </w:rPr>
              <w:t>รายได้จากการให้บริการก่อสร้าง</w:t>
            </w:r>
          </w:p>
        </w:tc>
        <w:tc>
          <w:tcPr>
            <w:tcW w:w="834" w:type="dxa"/>
          </w:tcPr>
          <w:p w14:paraId="60C9F1B4" w14:textId="77777777" w:rsidR="00A85A66" w:rsidRPr="006719BA" w:rsidRDefault="00A85A66" w:rsidP="00F206EB">
            <w:pPr>
              <w:ind w:right="-43"/>
              <w:jc w:val="right"/>
              <w:rPr>
                <w:rFonts w:ascii="Browallia New" w:hAnsi="Browallia New" w:cs="Browallia New"/>
                <w:color w:val="000000" w:themeColor="text1"/>
                <w:sz w:val="20"/>
                <w:szCs w:val="20"/>
              </w:rPr>
            </w:pPr>
          </w:p>
        </w:tc>
        <w:tc>
          <w:tcPr>
            <w:tcW w:w="835" w:type="dxa"/>
          </w:tcPr>
          <w:p w14:paraId="3E4A6314" w14:textId="77777777" w:rsidR="00A85A66" w:rsidRPr="006719BA" w:rsidRDefault="00A85A66" w:rsidP="00F206EB">
            <w:pPr>
              <w:ind w:right="-43"/>
              <w:jc w:val="right"/>
              <w:rPr>
                <w:rFonts w:ascii="Browallia New" w:hAnsi="Browallia New" w:cs="Browallia New"/>
                <w:color w:val="000000" w:themeColor="text1"/>
                <w:sz w:val="20"/>
                <w:szCs w:val="20"/>
              </w:rPr>
            </w:pPr>
          </w:p>
        </w:tc>
        <w:tc>
          <w:tcPr>
            <w:tcW w:w="835" w:type="dxa"/>
          </w:tcPr>
          <w:p w14:paraId="46C7C431" w14:textId="77777777" w:rsidR="00A85A66" w:rsidRPr="006719BA" w:rsidRDefault="00A85A66" w:rsidP="00F206EB">
            <w:pPr>
              <w:ind w:right="-43"/>
              <w:jc w:val="right"/>
              <w:rPr>
                <w:rFonts w:ascii="Browallia New" w:hAnsi="Browallia New" w:cs="Browallia New"/>
                <w:color w:val="000000" w:themeColor="text1"/>
                <w:sz w:val="20"/>
                <w:szCs w:val="20"/>
              </w:rPr>
            </w:pPr>
          </w:p>
        </w:tc>
        <w:tc>
          <w:tcPr>
            <w:tcW w:w="835" w:type="dxa"/>
          </w:tcPr>
          <w:p w14:paraId="78BE620A" w14:textId="77777777" w:rsidR="00A85A66" w:rsidRPr="006719BA" w:rsidRDefault="00A85A66" w:rsidP="00F206EB">
            <w:pPr>
              <w:ind w:right="-43"/>
              <w:jc w:val="right"/>
              <w:rPr>
                <w:rFonts w:ascii="Browallia New" w:hAnsi="Browallia New" w:cs="Browallia New"/>
                <w:color w:val="000000" w:themeColor="text1"/>
                <w:sz w:val="20"/>
                <w:szCs w:val="20"/>
              </w:rPr>
            </w:pPr>
          </w:p>
        </w:tc>
        <w:tc>
          <w:tcPr>
            <w:tcW w:w="835" w:type="dxa"/>
          </w:tcPr>
          <w:p w14:paraId="3AC41C75" w14:textId="77777777" w:rsidR="00A85A66" w:rsidRPr="006719BA" w:rsidRDefault="00A85A66" w:rsidP="00F206EB">
            <w:pPr>
              <w:ind w:right="-43"/>
              <w:jc w:val="right"/>
              <w:rPr>
                <w:rFonts w:ascii="Browallia New" w:hAnsi="Browallia New" w:cs="Browallia New"/>
                <w:color w:val="000000" w:themeColor="text1"/>
                <w:sz w:val="20"/>
                <w:szCs w:val="20"/>
              </w:rPr>
            </w:pPr>
          </w:p>
        </w:tc>
        <w:tc>
          <w:tcPr>
            <w:tcW w:w="835" w:type="dxa"/>
          </w:tcPr>
          <w:p w14:paraId="1084940A" w14:textId="77777777" w:rsidR="00A85A66" w:rsidRPr="006719BA" w:rsidRDefault="00A85A66" w:rsidP="00F206EB">
            <w:pPr>
              <w:ind w:right="-43"/>
              <w:jc w:val="right"/>
              <w:rPr>
                <w:rFonts w:ascii="Browallia New" w:hAnsi="Browallia New" w:cs="Browallia New"/>
                <w:color w:val="000000" w:themeColor="text1"/>
                <w:sz w:val="20"/>
                <w:szCs w:val="20"/>
              </w:rPr>
            </w:pPr>
          </w:p>
        </w:tc>
        <w:tc>
          <w:tcPr>
            <w:tcW w:w="835" w:type="dxa"/>
          </w:tcPr>
          <w:p w14:paraId="49300DD0" w14:textId="77777777" w:rsidR="00A85A66" w:rsidRPr="006719BA" w:rsidRDefault="00A85A66" w:rsidP="00F206EB">
            <w:pPr>
              <w:ind w:right="-43"/>
              <w:jc w:val="right"/>
              <w:rPr>
                <w:rFonts w:ascii="Browallia New" w:hAnsi="Browallia New" w:cs="Browallia New"/>
                <w:color w:val="000000" w:themeColor="text1"/>
                <w:sz w:val="20"/>
                <w:szCs w:val="20"/>
              </w:rPr>
            </w:pPr>
          </w:p>
        </w:tc>
        <w:tc>
          <w:tcPr>
            <w:tcW w:w="835" w:type="dxa"/>
          </w:tcPr>
          <w:p w14:paraId="538EB7A8" w14:textId="77777777" w:rsidR="00A85A66" w:rsidRPr="006719BA" w:rsidRDefault="00A85A66" w:rsidP="00F206EB">
            <w:pPr>
              <w:ind w:right="-43"/>
              <w:jc w:val="right"/>
              <w:rPr>
                <w:rFonts w:ascii="Browallia New" w:hAnsi="Browallia New" w:cs="Browallia New"/>
                <w:color w:val="000000" w:themeColor="text1"/>
                <w:sz w:val="20"/>
                <w:szCs w:val="20"/>
              </w:rPr>
            </w:pPr>
          </w:p>
        </w:tc>
        <w:tc>
          <w:tcPr>
            <w:tcW w:w="835" w:type="dxa"/>
          </w:tcPr>
          <w:p w14:paraId="252892BB" w14:textId="77777777" w:rsidR="00A85A66" w:rsidRPr="006719BA" w:rsidRDefault="00A85A66" w:rsidP="00F206EB">
            <w:pPr>
              <w:ind w:right="-43"/>
              <w:jc w:val="right"/>
              <w:rPr>
                <w:rFonts w:ascii="Browallia New" w:hAnsi="Browallia New" w:cs="Browallia New"/>
                <w:color w:val="000000" w:themeColor="text1"/>
                <w:sz w:val="20"/>
                <w:szCs w:val="20"/>
              </w:rPr>
            </w:pPr>
          </w:p>
        </w:tc>
        <w:tc>
          <w:tcPr>
            <w:tcW w:w="835" w:type="dxa"/>
          </w:tcPr>
          <w:p w14:paraId="2091DC96" w14:textId="77777777" w:rsidR="00A85A66" w:rsidRPr="006719BA" w:rsidRDefault="00A85A66" w:rsidP="00F206EB">
            <w:pPr>
              <w:ind w:right="-43"/>
              <w:jc w:val="right"/>
              <w:rPr>
                <w:rFonts w:ascii="Browallia New" w:hAnsi="Browallia New" w:cs="Browallia New"/>
                <w:color w:val="000000" w:themeColor="text1"/>
                <w:sz w:val="20"/>
                <w:szCs w:val="20"/>
              </w:rPr>
            </w:pPr>
          </w:p>
        </w:tc>
        <w:tc>
          <w:tcPr>
            <w:tcW w:w="835" w:type="dxa"/>
          </w:tcPr>
          <w:p w14:paraId="16C8395E" w14:textId="77777777" w:rsidR="00A85A66" w:rsidRPr="006719BA" w:rsidRDefault="00A85A66" w:rsidP="00F206EB">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1A4D7A95" w14:textId="77777777" w:rsidR="00A85A66" w:rsidRPr="006719BA" w:rsidRDefault="00A85A66" w:rsidP="00F206EB">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296458C8" w14:textId="77777777" w:rsidR="00A85A66" w:rsidRPr="006719BA" w:rsidRDefault="00A85A66" w:rsidP="00F206EB">
            <w:pPr>
              <w:overflowPunct/>
              <w:autoSpaceDE/>
              <w:autoSpaceDN/>
              <w:adjustRightInd/>
              <w:jc w:val="right"/>
              <w:textAlignment w:val="auto"/>
              <w:rPr>
                <w:rFonts w:ascii="Browallia New" w:hAnsi="Browallia New" w:cs="Browallia New"/>
                <w:color w:val="000000" w:themeColor="text1"/>
                <w:sz w:val="20"/>
                <w:szCs w:val="20"/>
              </w:rPr>
            </w:pPr>
          </w:p>
        </w:tc>
        <w:tc>
          <w:tcPr>
            <w:tcW w:w="852" w:type="dxa"/>
            <w:gridSpan w:val="2"/>
          </w:tcPr>
          <w:p w14:paraId="09AEC268" w14:textId="77777777" w:rsidR="00A85A66" w:rsidRPr="006719BA" w:rsidRDefault="00A85A66" w:rsidP="00F206EB">
            <w:pPr>
              <w:overflowPunct/>
              <w:autoSpaceDE/>
              <w:autoSpaceDN/>
              <w:adjustRightInd/>
              <w:jc w:val="right"/>
              <w:textAlignment w:val="auto"/>
              <w:rPr>
                <w:rFonts w:ascii="Browallia New" w:hAnsi="Browallia New" w:cs="Browallia New"/>
                <w:color w:val="000000" w:themeColor="text1"/>
                <w:sz w:val="20"/>
                <w:szCs w:val="20"/>
              </w:rPr>
            </w:pPr>
          </w:p>
        </w:tc>
      </w:tr>
      <w:tr w:rsidR="00C52E89" w:rsidRPr="006719BA" w14:paraId="0810BB8B" w14:textId="77777777" w:rsidTr="00DD3F4D">
        <w:trPr>
          <w:gridAfter w:val="1"/>
          <w:wAfter w:w="17" w:type="dxa"/>
          <w:trHeight w:val="60"/>
        </w:trPr>
        <w:tc>
          <w:tcPr>
            <w:tcW w:w="2910" w:type="dxa"/>
          </w:tcPr>
          <w:p w14:paraId="059DA167" w14:textId="77777777" w:rsidR="00C52E89" w:rsidRPr="006719BA" w:rsidRDefault="00C52E89" w:rsidP="00C52E89">
            <w:pPr>
              <w:ind w:left="144" w:right="-43"/>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รายได้จากบุคคลภายนอก</w:t>
            </w:r>
          </w:p>
        </w:tc>
        <w:tc>
          <w:tcPr>
            <w:tcW w:w="834" w:type="dxa"/>
          </w:tcPr>
          <w:p w14:paraId="0B45922F" w14:textId="604EA2EA" w:rsidR="00C52E89" w:rsidRPr="006719BA" w:rsidRDefault="00C52E89" w:rsidP="00C52E8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15,439 </w:t>
            </w:r>
          </w:p>
        </w:tc>
        <w:tc>
          <w:tcPr>
            <w:tcW w:w="835" w:type="dxa"/>
          </w:tcPr>
          <w:p w14:paraId="0705DD89" w14:textId="23A06455" w:rsidR="00C52E89" w:rsidRPr="006719BA" w:rsidRDefault="00C52E89" w:rsidP="00C52E8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16,061</w:t>
            </w:r>
          </w:p>
        </w:tc>
        <w:tc>
          <w:tcPr>
            <w:tcW w:w="835" w:type="dxa"/>
          </w:tcPr>
          <w:p w14:paraId="071076B0" w14:textId="1AB36EC8" w:rsidR="00C52E89" w:rsidRPr="006719BA" w:rsidRDefault="00C52E89" w:rsidP="00C52E8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7,908 </w:t>
            </w:r>
          </w:p>
        </w:tc>
        <w:tc>
          <w:tcPr>
            <w:tcW w:w="835" w:type="dxa"/>
          </w:tcPr>
          <w:p w14:paraId="1DA5EDF8" w14:textId="5714F479" w:rsidR="00C52E89" w:rsidRPr="006719BA" w:rsidRDefault="00C52E89" w:rsidP="00C52E8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5,012</w:t>
            </w:r>
          </w:p>
        </w:tc>
        <w:tc>
          <w:tcPr>
            <w:tcW w:w="835" w:type="dxa"/>
          </w:tcPr>
          <w:p w14:paraId="01A70722" w14:textId="15333409" w:rsidR="00C52E89" w:rsidRPr="006719BA" w:rsidRDefault="00C52E89" w:rsidP="00C52E8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1,512 </w:t>
            </w:r>
          </w:p>
        </w:tc>
        <w:tc>
          <w:tcPr>
            <w:tcW w:w="835" w:type="dxa"/>
          </w:tcPr>
          <w:p w14:paraId="7FC95420" w14:textId="09137D63" w:rsidR="00C52E89" w:rsidRPr="006719BA" w:rsidRDefault="00C52E89" w:rsidP="00C52E8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1,699</w:t>
            </w:r>
          </w:p>
        </w:tc>
        <w:tc>
          <w:tcPr>
            <w:tcW w:w="835" w:type="dxa"/>
          </w:tcPr>
          <w:p w14:paraId="69AD5958" w14:textId="4DF654DB" w:rsidR="00C52E89" w:rsidRPr="006719BA" w:rsidRDefault="00C52E89" w:rsidP="00C52E8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3</w:t>
            </w:r>
            <w:r w:rsidR="007825D5" w:rsidRPr="006719BA">
              <w:rPr>
                <w:rFonts w:ascii="Browallia New" w:hAnsi="Browallia New" w:cs="Browallia New"/>
                <w:color w:val="000000" w:themeColor="text1"/>
              </w:rPr>
              <w:t>37</w:t>
            </w:r>
            <w:r w:rsidRPr="006719BA">
              <w:rPr>
                <w:rFonts w:ascii="Browallia New" w:hAnsi="Browallia New" w:cs="Browallia New"/>
                <w:color w:val="000000" w:themeColor="text1"/>
              </w:rPr>
              <w:t xml:space="preserve"> </w:t>
            </w:r>
          </w:p>
        </w:tc>
        <w:tc>
          <w:tcPr>
            <w:tcW w:w="835" w:type="dxa"/>
          </w:tcPr>
          <w:p w14:paraId="3A4964CD" w14:textId="1E2AC14A" w:rsidR="00C52E89" w:rsidRPr="006719BA" w:rsidRDefault="00C52E89" w:rsidP="00C52E8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300</w:t>
            </w:r>
          </w:p>
        </w:tc>
        <w:tc>
          <w:tcPr>
            <w:tcW w:w="835" w:type="dxa"/>
          </w:tcPr>
          <w:p w14:paraId="2CACF287" w14:textId="020DDBE2" w:rsidR="00C52E89" w:rsidRPr="006719BA" w:rsidRDefault="00C52E89" w:rsidP="00C52E8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25,1</w:t>
            </w:r>
            <w:r w:rsidR="007825D5" w:rsidRPr="006719BA">
              <w:rPr>
                <w:rFonts w:ascii="Browallia New" w:hAnsi="Browallia New" w:cs="Browallia New"/>
                <w:color w:val="000000" w:themeColor="text1"/>
              </w:rPr>
              <w:t>96</w:t>
            </w:r>
            <w:r w:rsidRPr="006719BA">
              <w:rPr>
                <w:rFonts w:ascii="Browallia New" w:hAnsi="Browallia New" w:cs="Browallia New"/>
                <w:color w:val="000000" w:themeColor="text1"/>
              </w:rPr>
              <w:t xml:space="preserve"> </w:t>
            </w:r>
          </w:p>
        </w:tc>
        <w:tc>
          <w:tcPr>
            <w:tcW w:w="835" w:type="dxa"/>
          </w:tcPr>
          <w:p w14:paraId="01E0E7A9" w14:textId="064EC700" w:rsidR="00C52E89" w:rsidRPr="006719BA" w:rsidRDefault="00C52E89" w:rsidP="00C52E8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23,072</w:t>
            </w:r>
          </w:p>
        </w:tc>
        <w:tc>
          <w:tcPr>
            <w:tcW w:w="835" w:type="dxa"/>
          </w:tcPr>
          <w:p w14:paraId="2C23DDDE" w14:textId="4D71C193" w:rsidR="00C52E89" w:rsidRPr="006719BA" w:rsidRDefault="00C52E89" w:rsidP="00C52E8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   </w:t>
            </w:r>
          </w:p>
        </w:tc>
        <w:tc>
          <w:tcPr>
            <w:tcW w:w="835" w:type="dxa"/>
          </w:tcPr>
          <w:p w14:paraId="77034C36" w14:textId="7A3DDD77" w:rsidR="00C52E89" w:rsidRPr="006719BA" w:rsidRDefault="00C52E89" w:rsidP="00C52E89">
            <w:pPr>
              <w:pStyle w:val="CharChar1Cha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w:t>
            </w:r>
          </w:p>
        </w:tc>
        <w:tc>
          <w:tcPr>
            <w:tcW w:w="835" w:type="dxa"/>
          </w:tcPr>
          <w:p w14:paraId="548FBE29" w14:textId="22151494" w:rsidR="00C52E89" w:rsidRPr="006719BA" w:rsidRDefault="00C52E89" w:rsidP="00C52E89">
            <w:pPr>
              <w:pStyle w:val="CharChar1Char"/>
              <w:spacing w:after="0" w:line="240" w:lineRule="auto"/>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25,</w:t>
            </w:r>
            <w:r w:rsidR="007825D5" w:rsidRPr="006719BA">
              <w:rPr>
                <w:rFonts w:ascii="Browallia New" w:hAnsi="Browallia New" w:cs="Browallia New"/>
                <w:color w:val="000000" w:themeColor="text1"/>
              </w:rPr>
              <w:t>196</w:t>
            </w:r>
            <w:r w:rsidRPr="006719BA">
              <w:rPr>
                <w:rFonts w:ascii="Browallia New" w:hAnsi="Browallia New" w:cs="Browallia New"/>
                <w:color w:val="000000" w:themeColor="text1"/>
              </w:rPr>
              <w:t xml:space="preserve"> </w:t>
            </w:r>
          </w:p>
        </w:tc>
        <w:tc>
          <w:tcPr>
            <w:tcW w:w="852" w:type="dxa"/>
            <w:gridSpan w:val="2"/>
          </w:tcPr>
          <w:p w14:paraId="297EFF31" w14:textId="02C76D92" w:rsidR="00C52E89" w:rsidRPr="006719BA" w:rsidRDefault="00C52E89" w:rsidP="00C52E89">
            <w:pPr>
              <w:pStyle w:val="CharChar1Char"/>
              <w:spacing w:after="0" w:line="240" w:lineRule="auto"/>
              <w:jc w:val="right"/>
              <w:rPr>
                <w:rFonts w:ascii="Browallia New" w:hAnsi="Browallia New" w:cs="Browallia New"/>
                <w:color w:val="000000" w:themeColor="text1"/>
              </w:rPr>
            </w:pPr>
            <w:r w:rsidRPr="006719BA">
              <w:rPr>
                <w:rFonts w:ascii="Browallia New" w:hAnsi="Browallia New" w:cs="Browallia New"/>
                <w:color w:val="000000" w:themeColor="text1"/>
              </w:rPr>
              <w:t>23,072</w:t>
            </w:r>
          </w:p>
        </w:tc>
      </w:tr>
      <w:tr w:rsidR="00C52E89" w:rsidRPr="006719BA" w14:paraId="31DC9DDF" w14:textId="77777777" w:rsidTr="00700804">
        <w:trPr>
          <w:gridAfter w:val="1"/>
          <w:wAfter w:w="17" w:type="dxa"/>
          <w:trHeight w:val="153"/>
        </w:trPr>
        <w:tc>
          <w:tcPr>
            <w:tcW w:w="2910" w:type="dxa"/>
          </w:tcPr>
          <w:p w14:paraId="04F77494" w14:textId="77777777" w:rsidR="00C52E89" w:rsidRPr="006719BA" w:rsidRDefault="00C52E89" w:rsidP="00C52E89">
            <w:pPr>
              <w:ind w:left="144" w:right="-43"/>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รายได้ระหว่างส่วนงานธุรกิจ</w:t>
            </w:r>
          </w:p>
        </w:tc>
        <w:tc>
          <w:tcPr>
            <w:tcW w:w="834" w:type="dxa"/>
          </w:tcPr>
          <w:p w14:paraId="24400445" w14:textId="25154310"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272 </w:t>
            </w:r>
          </w:p>
        </w:tc>
        <w:tc>
          <w:tcPr>
            <w:tcW w:w="835" w:type="dxa"/>
          </w:tcPr>
          <w:p w14:paraId="46F08EE0" w14:textId="5B35C674"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1,015</w:t>
            </w:r>
          </w:p>
        </w:tc>
        <w:tc>
          <w:tcPr>
            <w:tcW w:w="835" w:type="dxa"/>
          </w:tcPr>
          <w:p w14:paraId="15A60FFA" w14:textId="517F3505"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31 </w:t>
            </w:r>
          </w:p>
        </w:tc>
        <w:tc>
          <w:tcPr>
            <w:tcW w:w="835" w:type="dxa"/>
          </w:tcPr>
          <w:p w14:paraId="1EBFB32D" w14:textId="59F3B47A"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31</w:t>
            </w:r>
          </w:p>
        </w:tc>
        <w:tc>
          <w:tcPr>
            <w:tcW w:w="835" w:type="dxa"/>
          </w:tcPr>
          <w:p w14:paraId="3B499885" w14:textId="43F41D70"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126 </w:t>
            </w:r>
          </w:p>
        </w:tc>
        <w:tc>
          <w:tcPr>
            <w:tcW w:w="835" w:type="dxa"/>
          </w:tcPr>
          <w:p w14:paraId="116CF19F" w14:textId="4BBDEB79"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390</w:t>
            </w:r>
          </w:p>
        </w:tc>
        <w:tc>
          <w:tcPr>
            <w:tcW w:w="835" w:type="dxa"/>
          </w:tcPr>
          <w:p w14:paraId="1B7E294B" w14:textId="69A990A2"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   </w:t>
            </w:r>
          </w:p>
        </w:tc>
        <w:tc>
          <w:tcPr>
            <w:tcW w:w="835" w:type="dxa"/>
          </w:tcPr>
          <w:p w14:paraId="5202F57E" w14:textId="6945F5AB"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w:t>
            </w:r>
          </w:p>
        </w:tc>
        <w:tc>
          <w:tcPr>
            <w:tcW w:w="835" w:type="dxa"/>
          </w:tcPr>
          <w:p w14:paraId="5690B50B" w14:textId="5B502196"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429 </w:t>
            </w:r>
          </w:p>
        </w:tc>
        <w:tc>
          <w:tcPr>
            <w:tcW w:w="835" w:type="dxa"/>
          </w:tcPr>
          <w:p w14:paraId="087E51C6" w14:textId="1734EEBE"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1,436</w:t>
            </w:r>
          </w:p>
        </w:tc>
        <w:tc>
          <w:tcPr>
            <w:tcW w:w="835" w:type="dxa"/>
          </w:tcPr>
          <w:p w14:paraId="7113C62F" w14:textId="6F30DCFE" w:rsidR="00C52E89" w:rsidRPr="006719BA" w:rsidRDefault="00C52E89" w:rsidP="00E50CF4">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 xml:space="preserve"> (4</w:t>
            </w:r>
            <w:r w:rsidR="007D57AE" w:rsidRPr="007D57AE">
              <w:rPr>
                <w:rFonts w:ascii="Browallia New" w:hAnsi="Browallia New" w:cs="Browallia New" w:hint="cs"/>
                <w:color w:val="000000" w:themeColor="text1"/>
                <w:sz w:val="20"/>
                <w:szCs w:val="20"/>
              </w:rPr>
              <w:t>29</w:t>
            </w:r>
            <w:r w:rsidRPr="006719BA">
              <w:rPr>
                <w:rFonts w:ascii="Browallia New" w:hAnsi="Browallia New" w:cs="Browallia New"/>
                <w:color w:val="000000" w:themeColor="text1"/>
                <w:sz w:val="20"/>
                <w:szCs w:val="20"/>
                <w:lang w:val="en-GB"/>
              </w:rPr>
              <w:t>)</w:t>
            </w:r>
          </w:p>
        </w:tc>
        <w:tc>
          <w:tcPr>
            <w:tcW w:w="835" w:type="dxa"/>
          </w:tcPr>
          <w:p w14:paraId="1EA6EE31" w14:textId="32660A81"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(1,436)</w:t>
            </w:r>
          </w:p>
        </w:tc>
        <w:tc>
          <w:tcPr>
            <w:tcW w:w="835" w:type="dxa"/>
          </w:tcPr>
          <w:p w14:paraId="050C7DAF" w14:textId="4E50367D" w:rsidR="00C52E89" w:rsidRPr="006719BA" w:rsidRDefault="00C52E89" w:rsidP="00C52E89">
            <w:pPr>
              <w:pStyle w:val="CharChar1Char"/>
              <w:pBdr>
                <w:bottom w:val="single" w:sz="4" w:space="1" w:color="auto"/>
              </w:pBdr>
              <w:spacing w:after="0" w:line="240" w:lineRule="auto"/>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   </w:t>
            </w:r>
          </w:p>
        </w:tc>
        <w:tc>
          <w:tcPr>
            <w:tcW w:w="852" w:type="dxa"/>
            <w:gridSpan w:val="2"/>
          </w:tcPr>
          <w:p w14:paraId="4B3E58AC" w14:textId="69EC80FD" w:rsidR="00C52E89" w:rsidRPr="006719BA" w:rsidRDefault="00696009" w:rsidP="00696009">
            <w:pPr>
              <w:pStyle w:val="CharChar1Char"/>
              <w:pBdr>
                <w:bottom w:val="single" w:sz="4" w:space="1" w:color="auto"/>
              </w:pBdr>
              <w:spacing w:after="0" w:line="240" w:lineRule="auto"/>
              <w:ind w:right="-43"/>
              <w:rPr>
                <w:rFonts w:ascii="Browallia New" w:hAnsi="Browallia New" w:cs="Browallia New"/>
                <w:color w:val="000000" w:themeColor="text1"/>
              </w:rPr>
            </w:pPr>
            <w:r w:rsidRPr="006719BA">
              <w:rPr>
                <w:rFonts w:ascii="Browallia New" w:hAnsi="Browallia New" w:cs="Browallia New" w:hint="cs"/>
                <w:color w:val="000000" w:themeColor="text1"/>
                <w:cs/>
                <w:lang w:bidi="th-TH"/>
              </w:rPr>
              <w:t xml:space="preserve">             </w:t>
            </w:r>
            <w:r w:rsidR="00C52E89" w:rsidRPr="006719BA">
              <w:rPr>
                <w:rFonts w:ascii="Browallia New" w:hAnsi="Browallia New" w:cs="Browallia New"/>
                <w:color w:val="000000" w:themeColor="text1"/>
              </w:rPr>
              <w:t>-</w:t>
            </w:r>
          </w:p>
        </w:tc>
      </w:tr>
      <w:tr w:rsidR="00C52E89" w:rsidRPr="006719BA" w14:paraId="46296739" w14:textId="77777777" w:rsidTr="00700804">
        <w:trPr>
          <w:gridAfter w:val="1"/>
          <w:wAfter w:w="17" w:type="dxa"/>
          <w:trHeight w:val="68"/>
        </w:trPr>
        <w:tc>
          <w:tcPr>
            <w:tcW w:w="2910" w:type="dxa"/>
          </w:tcPr>
          <w:p w14:paraId="77A13040" w14:textId="77777777" w:rsidR="00C52E89" w:rsidRPr="006719BA" w:rsidRDefault="00C52E89" w:rsidP="00C52E89">
            <w:pPr>
              <w:ind w:left="144" w:right="-43"/>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รายได้ตามส่วนงานธุรกิจรวม</w:t>
            </w:r>
          </w:p>
        </w:tc>
        <w:tc>
          <w:tcPr>
            <w:tcW w:w="834" w:type="dxa"/>
          </w:tcPr>
          <w:p w14:paraId="7DC508F3" w14:textId="7BBD29AE"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15,711 </w:t>
            </w:r>
          </w:p>
        </w:tc>
        <w:tc>
          <w:tcPr>
            <w:tcW w:w="835" w:type="dxa"/>
          </w:tcPr>
          <w:p w14:paraId="0AF53C4E" w14:textId="390B251C"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17,076</w:t>
            </w:r>
          </w:p>
        </w:tc>
        <w:tc>
          <w:tcPr>
            <w:tcW w:w="835" w:type="dxa"/>
          </w:tcPr>
          <w:p w14:paraId="7D1730B5" w14:textId="68DC0D86"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cs/>
                <w:lang w:bidi="th-TH"/>
              </w:rPr>
            </w:pPr>
            <w:r w:rsidRPr="006719BA">
              <w:rPr>
                <w:rFonts w:ascii="Browallia New" w:hAnsi="Browallia New" w:cs="Browallia New"/>
                <w:color w:val="000000" w:themeColor="text1"/>
              </w:rPr>
              <w:t xml:space="preserve"> 7,939 </w:t>
            </w:r>
          </w:p>
        </w:tc>
        <w:tc>
          <w:tcPr>
            <w:tcW w:w="835" w:type="dxa"/>
          </w:tcPr>
          <w:p w14:paraId="7DB48EAE" w14:textId="755F8316" w:rsidR="00C52E89" w:rsidRPr="006719BA" w:rsidRDefault="00C52E89" w:rsidP="00C52E89">
            <w:pPr>
              <w:pBdr>
                <w:bottom w:val="single" w:sz="4" w:space="1" w:color="auto"/>
              </w:pBdr>
              <w:ind w:right="-43"/>
              <w:jc w:val="right"/>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lang w:bidi="ar-SA"/>
              </w:rPr>
              <w:t>5,043</w:t>
            </w:r>
          </w:p>
        </w:tc>
        <w:tc>
          <w:tcPr>
            <w:tcW w:w="835" w:type="dxa"/>
          </w:tcPr>
          <w:p w14:paraId="12D29E07" w14:textId="11E7ED03"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1,638 </w:t>
            </w:r>
          </w:p>
        </w:tc>
        <w:tc>
          <w:tcPr>
            <w:tcW w:w="835" w:type="dxa"/>
          </w:tcPr>
          <w:p w14:paraId="35052CEA" w14:textId="4FFF56C0"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6719BA">
              <w:rPr>
                <w:rFonts w:ascii="Browallia New" w:hAnsi="Browallia New" w:cs="Browallia New"/>
                <w:color w:val="000000" w:themeColor="text1"/>
              </w:rPr>
              <w:t>2,089</w:t>
            </w:r>
          </w:p>
        </w:tc>
        <w:tc>
          <w:tcPr>
            <w:tcW w:w="835" w:type="dxa"/>
          </w:tcPr>
          <w:p w14:paraId="2298D398" w14:textId="65B747D1"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cs/>
                <w:lang w:bidi="th-TH"/>
              </w:rPr>
            </w:pPr>
            <w:r w:rsidRPr="006719BA">
              <w:rPr>
                <w:rFonts w:ascii="Browallia New" w:hAnsi="Browallia New" w:cs="Browallia New"/>
                <w:color w:val="000000" w:themeColor="text1"/>
              </w:rPr>
              <w:t xml:space="preserve"> 3</w:t>
            </w:r>
            <w:r w:rsidR="007825D5" w:rsidRPr="006719BA">
              <w:rPr>
                <w:rFonts w:ascii="Browallia New" w:hAnsi="Browallia New" w:cs="Browallia New"/>
                <w:color w:val="000000" w:themeColor="text1"/>
              </w:rPr>
              <w:t>37</w:t>
            </w:r>
            <w:r w:rsidRPr="006719BA">
              <w:rPr>
                <w:rFonts w:ascii="Browallia New" w:hAnsi="Browallia New" w:cs="Browallia New"/>
                <w:color w:val="000000" w:themeColor="text1"/>
              </w:rPr>
              <w:t xml:space="preserve"> </w:t>
            </w:r>
          </w:p>
        </w:tc>
        <w:tc>
          <w:tcPr>
            <w:tcW w:w="835" w:type="dxa"/>
          </w:tcPr>
          <w:p w14:paraId="5BFA25BD" w14:textId="3BEE8D65"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cs/>
                <w:lang w:bidi="th-TH"/>
              </w:rPr>
            </w:pPr>
            <w:r w:rsidRPr="006719BA">
              <w:rPr>
                <w:rFonts w:ascii="Browallia New" w:hAnsi="Browallia New" w:cs="Browallia New"/>
                <w:color w:val="000000" w:themeColor="text1"/>
              </w:rPr>
              <w:t>300</w:t>
            </w:r>
          </w:p>
        </w:tc>
        <w:tc>
          <w:tcPr>
            <w:tcW w:w="835" w:type="dxa"/>
          </w:tcPr>
          <w:p w14:paraId="2686B45B" w14:textId="3355F069"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cs/>
              </w:rPr>
            </w:pPr>
            <w:r w:rsidRPr="006719BA">
              <w:rPr>
                <w:rFonts w:ascii="Browallia New" w:hAnsi="Browallia New" w:cs="Browallia New"/>
                <w:color w:val="000000" w:themeColor="text1"/>
              </w:rPr>
              <w:t xml:space="preserve"> 25,</w:t>
            </w:r>
            <w:r w:rsidR="007825D5" w:rsidRPr="006719BA">
              <w:rPr>
                <w:rFonts w:ascii="Browallia New" w:hAnsi="Browallia New" w:cs="Browallia New"/>
                <w:color w:val="000000" w:themeColor="text1"/>
              </w:rPr>
              <w:t>625</w:t>
            </w:r>
            <w:r w:rsidRPr="006719BA">
              <w:rPr>
                <w:rFonts w:ascii="Browallia New" w:hAnsi="Browallia New" w:cs="Browallia New"/>
                <w:color w:val="000000" w:themeColor="text1"/>
              </w:rPr>
              <w:t xml:space="preserve"> </w:t>
            </w:r>
          </w:p>
        </w:tc>
        <w:tc>
          <w:tcPr>
            <w:tcW w:w="835" w:type="dxa"/>
          </w:tcPr>
          <w:p w14:paraId="18C1C1BB" w14:textId="64B7BB26" w:rsidR="00C52E89" w:rsidRPr="006719BA" w:rsidRDefault="00C52E89" w:rsidP="00C52E89">
            <w:pPr>
              <w:pBdr>
                <w:bottom w:val="single" w:sz="4" w:space="1" w:color="auto"/>
              </w:pBdr>
              <w:ind w:right="-43"/>
              <w:jc w:val="right"/>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lang w:bidi="ar-SA"/>
              </w:rPr>
              <w:t>24,508</w:t>
            </w:r>
          </w:p>
        </w:tc>
        <w:tc>
          <w:tcPr>
            <w:tcW w:w="835" w:type="dxa"/>
          </w:tcPr>
          <w:p w14:paraId="5C31DF06" w14:textId="13115A73" w:rsidR="00C52E89" w:rsidRPr="006719BA" w:rsidRDefault="00C52E89" w:rsidP="00E50CF4">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 xml:space="preserve"> (4</w:t>
            </w:r>
            <w:r w:rsidR="007D57AE" w:rsidRPr="007D57AE">
              <w:rPr>
                <w:rFonts w:ascii="Browallia New" w:hAnsi="Browallia New" w:cs="Browallia New" w:hint="cs"/>
                <w:color w:val="000000" w:themeColor="text1"/>
                <w:sz w:val="20"/>
                <w:szCs w:val="20"/>
              </w:rPr>
              <w:t>29</w:t>
            </w:r>
            <w:r w:rsidRPr="006719BA">
              <w:rPr>
                <w:rFonts w:ascii="Browallia New" w:hAnsi="Browallia New" w:cs="Browallia New"/>
                <w:color w:val="000000" w:themeColor="text1"/>
                <w:sz w:val="20"/>
                <w:szCs w:val="20"/>
                <w:lang w:val="en-GB"/>
              </w:rPr>
              <w:t>)</w:t>
            </w:r>
          </w:p>
        </w:tc>
        <w:tc>
          <w:tcPr>
            <w:tcW w:w="835" w:type="dxa"/>
          </w:tcPr>
          <w:p w14:paraId="0045DCF3" w14:textId="0FADBC7A" w:rsidR="00C52E89" w:rsidRPr="006719BA" w:rsidRDefault="00C52E89" w:rsidP="00C52E89">
            <w:pPr>
              <w:pBdr>
                <w:bottom w:val="single" w:sz="4" w:space="1" w:color="auto"/>
              </w:pBdr>
              <w:overflowPunct/>
              <w:autoSpaceDE/>
              <w:autoSpaceDN/>
              <w:adjustRightInd/>
              <w:ind w:right="-45"/>
              <w:jc w:val="right"/>
              <w:textAlignment w:val="auto"/>
              <w:rPr>
                <w:rFonts w:ascii="Browallia New" w:hAnsi="Browallia New" w:cs="Browallia New"/>
                <w:color w:val="000000" w:themeColor="text1"/>
                <w:sz w:val="20"/>
                <w:szCs w:val="20"/>
                <w:lang w:bidi="ar-SA"/>
              </w:rPr>
            </w:pPr>
            <w:r w:rsidRPr="006719BA">
              <w:rPr>
                <w:rFonts w:ascii="Browallia New" w:hAnsi="Browallia New" w:cs="Browallia New"/>
                <w:color w:val="000000" w:themeColor="text1"/>
                <w:sz w:val="20"/>
                <w:szCs w:val="20"/>
                <w:lang w:bidi="ar-SA"/>
              </w:rPr>
              <w:t>(1,436)</w:t>
            </w:r>
          </w:p>
        </w:tc>
        <w:tc>
          <w:tcPr>
            <w:tcW w:w="835" w:type="dxa"/>
          </w:tcPr>
          <w:p w14:paraId="1339FBBF" w14:textId="03F47F5E" w:rsidR="00C52E89" w:rsidRPr="006719BA" w:rsidRDefault="00C52E89" w:rsidP="00C52E89">
            <w:pPr>
              <w:pStyle w:val="CharChar1Char"/>
              <w:pBdr>
                <w:bottom w:val="single" w:sz="4" w:space="1" w:color="auto"/>
              </w:pBdr>
              <w:spacing w:after="0" w:line="240" w:lineRule="auto"/>
              <w:jc w:val="right"/>
              <w:rPr>
                <w:rFonts w:ascii="Browallia New" w:hAnsi="Browallia New" w:cs="Browallia New"/>
                <w:color w:val="000000" w:themeColor="text1"/>
              </w:rPr>
            </w:pPr>
            <w:r w:rsidRPr="006719BA">
              <w:rPr>
                <w:rFonts w:ascii="Browallia New" w:hAnsi="Browallia New" w:cs="Browallia New"/>
                <w:color w:val="000000" w:themeColor="text1"/>
              </w:rPr>
              <w:t xml:space="preserve"> 25,1</w:t>
            </w:r>
            <w:r w:rsidR="007825D5" w:rsidRPr="006719BA">
              <w:rPr>
                <w:rFonts w:ascii="Browallia New" w:hAnsi="Browallia New" w:cs="Browallia New"/>
                <w:color w:val="000000" w:themeColor="text1"/>
              </w:rPr>
              <w:t>96</w:t>
            </w:r>
            <w:r w:rsidRPr="006719BA">
              <w:rPr>
                <w:rFonts w:ascii="Browallia New" w:hAnsi="Browallia New" w:cs="Browallia New"/>
                <w:color w:val="000000" w:themeColor="text1"/>
              </w:rPr>
              <w:t xml:space="preserve"> </w:t>
            </w:r>
          </w:p>
        </w:tc>
        <w:tc>
          <w:tcPr>
            <w:tcW w:w="852" w:type="dxa"/>
            <w:gridSpan w:val="2"/>
          </w:tcPr>
          <w:p w14:paraId="327B7AF9" w14:textId="53856BD8" w:rsidR="00C52E89" w:rsidRPr="006719BA" w:rsidRDefault="00C52E89" w:rsidP="00C52E89">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6719BA">
              <w:rPr>
                <w:rFonts w:ascii="Browallia New" w:hAnsi="Browallia New" w:cs="Browallia New"/>
                <w:color w:val="000000" w:themeColor="text1"/>
                <w:sz w:val="20"/>
                <w:szCs w:val="20"/>
                <w:lang w:bidi="ar-SA"/>
              </w:rPr>
              <w:t>23,072</w:t>
            </w:r>
          </w:p>
        </w:tc>
      </w:tr>
      <w:tr w:rsidR="00B32A2E" w:rsidRPr="006719BA" w14:paraId="4B8FFFC5" w14:textId="77777777" w:rsidTr="00DD3F4D">
        <w:trPr>
          <w:gridAfter w:val="1"/>
          <w:wAfter w:w="17" w:type="dxa"/>
          <w:trHeight w:hRule="exact" w:val="216"/>
        </w:trPr>
        <w:tc>
          <w:tcPr>
            <w:tcW w:w="2910" w:type="dxa"/>
          </w:tcPr>
          <w:p w14:paraId="3D69CDAC" w14:textId="77777777" w:rsidR="00B32A2E" w:rsidRPr="006719BA" w:rsidRDefault="00B32A2E" w:rsidP="00B32A2E">
            <w:pPr>
              <w:ind w:left="54" w:right="-43" w:hanging="114"/>
              <w:jc w:val="thaiDistribute"/>
              <w:rPr>
                <w:rFonts w:ascii="Browallia New" w:hAnsi="Browallia New" w:cs="Browallia New"/>
                <w:color w:val="000000" w:themeColor="text1"/>
                <w:sz w:val="20"/>
                <w:szCs w:val="20"/>
                <w:u w:val="single"/>
                <w:cs/>
              </w:rPr>
            </w:pPr>
          </w:p>
        </w:tc>
        <w:tc>
          <w:tcPr>
            <w:tcW w:w="834" w:type="dxa"/>
          </w:tcPr>
          <w:p w14:paraId="1F0422C4"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7CB68687"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0153D445"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8030BD9" w14:textId="77777777" w:rsidR="00B32A2E" w:rsidRPr="006719BA" w:rsidRDefault="00B32A2E" w:rsidP="00B32A2E">
            <w:pPr>
              <w:ind w:right="-43"/>
              <w:jc w:val="right"/>
              <w:rPr>
                <w:rFonts w:ascii="Browallia New" w:hAnsi="Browallia New" w:cs="Browallia New"/>
                <w:sz w:val="20"/>
                <w:szCs w:val="20"/>
                <w:cs/>
              </w:rPr>
            </w:pPr>
          </w:p>
        </w:tc>
        <w:tc>
          <w:tcPr>
            <w:tcW w:w="835" w:type="dxa"/>
          </w:tcPr>
          <w:p w14:paraId="77EA40D2"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70C5BE72"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D281146"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352B9FFE"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5A5ACF6" w14:textId="77777777" w:rsidR="00B32A2E" w:rsidRPr="006719BA" w:rsidRDefault="00B32A2E" w:rsidP="00B32A2E">
            <w:pPr>
              <w:ind w:right="-43"/>
              <w:jc w:val="right"/>
              <w:rPr>
                <w:rFonts w:ascii="Browallia New" w:hAnsi="Browallia New" w:cs="Browallia New"/>
                <w:color w:val="000000" w:themeColor="text1"/>
                <w:sz w:val="20"/>
                <w:szCs w:val="20"/>
                <w:cs/>
              </w:rPr>
            </w:pPr>
          </w:p>
        </w:tc>
        <w:tc>
          <w:tcPr>
            <w:tcW w:w="835" w:type="dxa"/>
          </w:tcPr>
          <w:p w14:paraId="1FE94378" w14:textId="77777777" w:rsidR="00B32A2E" w:rsidRPr="006719BA" w:rsidRDefault="00B32A2E" w:rsidP="00B32A2E">
            <w:pPr>
              <w:ind w:right="-43"/>
              <w:jc w:val="right"/>
              <w:rPr>
                <w:rFonts w:ascii="Browallia New" w:hAnsi="Browallia New" w:cs="Browallia New"/>
                <w:sz w:val="20"/>
                <w:szCs w:val="20"/>
                <w:cs/>
              </w:rPr>
            </w:pPr>
          </w:p>
        </w:tc>
        <w:tc>
          <w:tcPr>
            <w:tcW w:w="835" w:type="dxa"/>
          </w:tcPr>
          <w:p w14:paraId="52CE0DDC" w14:textId="77777777" w:rsidR="00B32A2E" w:rsidRPr="006719BA" w:rsidRDefault="00B32A2E" w:rsidP="00B32A2E">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5F6A4C3" w14:textId="77777777" w:rsidR="00B32A2E" w:rsidRPr="006719BA" w:rsidRDefault="00B32A2E" w:rsidP="00B32A2E">
            <w:pPr>
              <w:overflowPunct/>
              <w:autoSpaceDE/>
              <w:autoSpaceDN/>
              <w:adjustRightInd/>
              <w:jc w:val="right"/>
              <w:textAlignment w:val="auto"/>
              <w:rPr>
                <w:rFonts w:ascii="Browallia New" w:hAnsi="Browallia New" w:cs="Browallia New"/>
                <w:sz w:val="20"/>
                <w:szCs w:val="20"/>
              </w:rPr>
            </w:pPr>
          </w:p>
        </w:tc>
        <w:tc>
          <w:tcPr>
            <w:tcW w:w="835" w:type="dxa"/>
          </w:tcPr>
          <w:p w14:paraId="221B9FA3" w14:textId="77777777" w:rsidR="00B32A2E" w:rsidRPr="006719BA" w:rsidRDefault="00B32A2E" w:rsidP="00B32A2E">
            <w:pPr>
              <w:overflowPunct/>
              <w:autoSpaceDE/>
              <w:autoSpaceDN/>
              <w:adjustRightInd/>
              <w:jc w:val="right"/>
              <w:textAlignment w:val="auto"/>
              <w:rPr>
                <w:rFonts w:ascii="Browallia New" w:hAnsi="Browallia New" w:cs="Browallia New"/>
                <w:color w:val="000000" w:themeColor="text1"/>
                <w:sz w:val="20"/>
                <w:szCs w:val="20"/>
              </w:rPr>
            </w:pPr>
          </w:p>
        </w:tc>
        <w:tc>
          <w:tcPr>
            <w:tcW w:w="852" w:type="dxa"/>
            <w:gridSpan w:val="2"/>
          </w:tcPr>
          <w:p w14:paraId="18C7FF0B" w14:textId="77777777" w:rsidR="00B32A2E" w:rsidRPr="006719BA" w:rsidRDefault="00B32A2E" w:rsidP="00B32A2E">
            <w:pPr>
              <w:overflowPunct/>
              <w:autoSpaceDE/>
              <w:autoSpaceDN/>
              <w:adjustRightInd/>
              <w:jc w:val="right"/>
              <w:textAlignment w:val="auto"/>
              <w:rPr>
                <w:rFonts w:ascii="Browallia New" w:hAnsi="Browallia New" w:cs="Browallia New"/>
                <w:sz w:val="20"/>
                <w:szCs w:val="20"/>
              </w:rPr>
            </w:pPr>
          </w:p>
        </w:tc>
      </w:tr>
      <w:tr w:rsidR="00B32A2E" w:rsidRPr="006719BA" w14:paraId="74994826" w14:textId="77777777" w:rsidTr="00DD3F4D">
        <w:trPr>
          <w:gridAfter w:val="1"/>
          <w:wAfter w:w="17" w:type="dxa"/>
          <w:trHeight w:val="243"/>
        </w:trPr>
        <w:tc>
          <w:tcPr>
            <w:tcW w:w="2910" w:type="dxa"/>
          </w:tcPr>
          <w:p w14:paraId="6E53F9F0" w14:textId="77777777" w:rsidR="00B32A2E" w:rsidRPr="006719BA" w:rsidRDefault="00B32A2E" w:rsidP="00B32A2E">
            <w:pPr>
              <w:ind w:left="54" w:right="-43" w:hanging="114"/>
              <w:jc w:val="thaiDistribute"/>
              <w:rPr>
                <w:rFonts w:ascii="Browallia New" w:hAnsi="Browallia New" w:cs="Browallia New"/>
                <w:color w:val="000000" w:themeColor="text1"/>
                <w:sz w:val="20"/>
                <w:szCs w:val="20"/>
                <w:u w:val="single"/>
                <w:cs/>
              </w:rPr>
            </w:pPr>
            <w:r w:rsidRPr="006719BA">
              <w:rPr>
                <w:rFonts w:ascii="Browallia New" w:hAnsi="Browallia New" w:cs="Browallia New" w:hint="cs"/>
                <w:color w:val="000000" w:themeColor="text1"/>
                <w:sz w:val="20"/>
                <w:szCs w:val="20"/>
                <w:u w:val="single"/>
                <w:cs/>
              </w:rPr>
              <w:t>รายได้จากการขายและให้บริการ</w:t>
            </w:r>
          </w:p>
        </w:tc>
        <w:tc>
          <w:tcPr>
            <w:tcW w:w="834" w:type="dxa"/>
          </w:tcPr>
          <w:p w14:paraId="26A85012"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22147AF6"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06BE0098"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422976CC" w14:textId="77777777" w:rsidR="00B32A2E" w:rsidRPr="006719BA" w:rsidRDefault="00B32A2E" w:rsidP="00B32A2E">
            <w:pPr>
              <w:ind w:right="-43"/>
              <w:jc w:val="right"/>
              <w:rPr>
                <w:rFonts w:ascii="Browallia New" w:hAnsi="Browallia New" w:cs="Browallia New"/>
                <w:sz w:val="20"/>
                <w:szCs w:val="20"/>
                <w:cs/>
              </w:rPr>
            </w:pPr>
          </w:p>
        </w:tc>
        <w:tc>
          <w:tcPr>
            <w:tcW w:w="835" w:type="dxa"/>
          </w:tcPr>
          <w:p w14:paraId="4BBF570F"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67BCA52"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560D6688"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5B2358D4"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7613ACA8" w14:textId="77777777" w:rsidR="00B32A2E" w:rsidRPr="006719BA" w:rsidRDefault="00B32A2E" w:rsidP="00B32A2E">
            <w:pPr>
              <w:ind w:right="-43"/>
              <w:jc w:val="right"/>
              <w:rPr>
                <w:rFonts w:ascii="Browallia New" w:hAnsi="Browallia New" w:cs="Browallia New"/>
                <w:color w:val="000000" w:themeColor="text1"/>
                <w:sz w:val="20"/>
                <w:szCs w:val="20"/>
                <w:cs/>
              </w:rPr>
            </w:pPr>
          </w:p>
        </w:tc>
        <w:tc>
          <w:tcPr>
            <w:tcW w:w="835" w:type="dxa"/>
          </w:tcPr>
          <w:p w14:paraId="6BD39B98" w14:textId="77777777" w:rsidR="00B32A2E" w:rsidRPr="006719BA" w:rsidRDefault="00B32A2E" w:rsidP="00B32A2E">
            <w:pPr>
              <w:ind w:right="-43"/>
              <w:jc w:val="right"/>
              <w:rPr>
                <w:rFonts w:ascii="Browallia New" w:hAnsi="Browallia New" w:cs="Browallia New"/>
                <w:sz w:val="20"/>
                <w:szCs w:val="20"/>
                <w:cs/>
              </w:rPr>
            </w:pPr>
          </w:p>
        </w:tc>
        <w:tc>
          <w:tcPr>
            <w:tcW w:w="835" w:type="dxa"/>
          </w:tcPr>
          <w:p w14:paraId="30050C15" w14:textId="77777777" w:rsidR="00B32A2E" w:rsidRPr="006719BA" w:rsidRDefault="00B32A2E" w:rsidP="00B32A2E">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CAD50D4" w14:textId="77777777" w:rsidR="00B32A2E" w:rsidRPr="006719BA" w:rsidRDefault="00B32A2E" w:rsidP="00B32A2E">
            <w:pPr>
              <w:overflowPunct/>
              <w:autoSpaceDE/>
              <w:autoSpaceDN/>
              <w:adjustRightInd/>
              <w:jc w:val="right"/>
              <w:textAlignment w:val="auto"/>
              <w:rPr>
                <w:rFonts w:ascii="Browallia New" w:hAnsi="Browallia New" w:cs="Browallia New"/>
                <w:sz w:val="20"/>
                <w:szCs w:val="20"/>
              </w:rPr>
            </w:pPr>
          </w:p>
        </w:tc>
        <w:tc>
          <w:tcPr>
            <w:tcW w:w="835" w:type="dxa"/>
          </w:tcPr>
          <w:p w14:paraId="3002AEA2" w14:textId="77777777" w:rsidR="00B32A2E" w:rsidRPr="006719BA" w:rsidRDefault="00B32A2E" w:rsidP="00B32A2E">
            <w:pPr>
              <w:overflowPunct/>
              <w:autoSpaceDE/>
              <w:autoSpaceDN/>
              <w:adjustRightInd/>
              <w:jc w:val="right"/>
              <w:textAlignment w:val="auto"/>
              <w:rPr>
                <w:rFonts w:ascii="Browallia New" w:hAnsi="Browallia New" w:cs="Browallia New"/>
                <w:color w:val="000000" w:themeColor="text1"/>
                <w:sz w:val="20"/>
                <w:szCs w:val="20"/>
              </w:rPr>
            </w:pPr>
          </w:p>
        </w:tc>
        <w:tc>
          <w:tcPr>
            <w:tcW w:w="852" w:type="dxa"/>
            <w:gridSpan w:val="2"/>
          </w:tcPr>
          <w:p w14:paraId="71F2399E" w14:textId="77777777" w:rsidR="00B32A2E" w:rsidRPr="006719BA" w:rsidRDefault="00B32A2E" w:rsidP="00B32A2E">
            <w:pPr>
              <w:overflowPunct/>
              <w:autoSpaceDE/>
              <w:autoSpaceDN/>
              <w:adjustRightInd/>
              <w:jc w:val="right"/>
              <w:textAlignment w:val="auto"/>
              <w:rPr>
                <w:rFonts w:ascii="Browallia New" w:hAnsi="Browallia New" w:cs="Browallia New"/>
                <w:sz w:val="20"/>
                <w:szCs w:val="20"/>
              </w:rPr>
            </w:pPr>
          </w:p>
        </w:tc>
      </w:tr>
      <w:tr w:rsidR="00C52E89" w:rsidRPr="006719BA" w14:paraId="6E191443" w14:textId="77777777" w:rsidTr="00DD3F4D">
        <w:trPr>
          <w:gridAfter w:val="1"/>
          <w:wAfter w:w="17" w:type="dxa"/>
          <w:trHeight w:val="289"/>
        </w:trPr>
        <w:tc>
          <w:tcPr>
            <w:tcW w:w="2910" w:type="dxa"/>
          </w:tcPr>
          <w:p w14:paraId="3771CD6B" w14:textId="77777777" w:rsidR="00C52E89" w:rsidRPr="006719BA" w:rsidRDefault="00C52E89" w:rsidP="00C52E89">
            <w:pPr>
              <w:ind w:left="144" w:right="-43"/>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รายได้จากบุคคลภายนอก</w:t>
            </w:r>
          </w:p>
        </w:tc>
        <w:tc>
          <w:tcPr>
            <w:tcW w:w="834" w:type="dxa"/>
          </w:tcPr>
          <w:p w14:paraId="23E26634" w14:textId="2E2E9B97" w:rsidR="00C52E89" w:rsidRPr="006719BA" w:rsidRDefault="00C52E89" w:rsidP="00C52E89">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 xml:space="preserve"> 3,</w:t>
            </w:r>
            <w:r w:rsidR="008D3D11" w:rsidRPr="006719BA">
              <w:rPr>
                <w:rFonts w:ascii="Browallia New" w:hAnsi="Browallia New" w:cs="Browallia New"/>
                <w:color w:val="000000" w:themeColor="text1"/>
                <w:lang w:val="en-GB" w:bidi="th-TH"/>
              </w:rPr>
              <w:t>304</w:t>
            </w:r>
            <w:r w:rsidRPr="006719BA">
              <w:rPr>
                <w:rFonts w:ascii="Browallia New" w:hAnsi="Browallia New" w:cs="Browallia New"/>
                <w:color w:val="000000" w:themeColor="text1"/>
                <w:lang w:val="en-GB" w:bidi="th-TH"/>
              </w:rPr>
              <w:t xml:space="preserve"> </w:t>
            </w:r>
          </w:p>
        </w:tc>
        <w:tc>
          <w:tcPr>
            <w:tcW w:w="835" w:type="dxa"/>
          </w:tcPr>
          <w:p w14:paraId="3F7794AF" w14:textId="7B9B7C42" w:rsidR="00C52E89" w:rsidRPr="006719BA" w:rsidRDefault="00C52E89" w:rsidP="00C52E89">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2,284</w:t>
            </w:r>
          </w:p>
        </w:tc>
        <w:tc>
          <w:tcPr>
            <w:tcW w:w="835" w:type="dxa"/>
          </w:tcPr>
          <w:p w14:paraId="698FD577" w14:textId="250E3E1A" w:rsidR="00C52E89" w:rsidRPr="006719BA" w:rsidRDefault="00C52E89" w:rsidP="00C52E89">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w:t>
            </w:r>
          </w:p>
        </w:tc>
        <w:tc>
          <w:tcPr>
            <w:tcW w:w="835" w:type="dxa"/>
          </w:tcPr>
          <w:p w14:paraId="4DFD128B" w14:textId="6C34C9DE" w:rsidR="00C52E89" w:rsidRPr="006719BA" w:rsidRDefault="00C52E89" w:rsidP="00C52E89">
            <w:pPr>
              <w:pBdr>
                <w:bottom w:val="single" w:sz="4" w:space="1" w:color="FFFFFF"/>
              </w:pBdr>
              <w:ind w:right="-43"/>
              <w:jc w:val="right"/>
              <w:rPr>
                <w:rFonts w:ascii="Browallia New" w:hAnsi="Browallia New" w:cs="Browallia New"/>
                <w:color w:val="000000" w:themeColor="text1"/>
                <w:sz w:val="20"/>
                <w:szCs w:val="20"/>
                <w:cs/>
                <w:lang w:val="en-GB"/>
              </w:rPr>
            </w:pPr>
            <w:r w:rsidRPr="006719BA">
              <w:rPr>
                <w:rFonts w:ascii="Browallia New" w:hAnsi="Browallia New" w:cs="Browallia New"/>
                <w:color w:val="000000" w:themeColor="text1"/>
                <w:sz w:val="20"/>
                <w:szCs w:val="20"/>
                <w:lang w:val="en-GB"/>
              </w:rPr>
              <w:t>-</w:t>
            </w:r>
          </w:p>
        </w:tc>
        <w:tc>
          <w:tcPr>
            <w:tcW w:w="835" w:type="dxa"/>
          </w:tcPr>
          <w:p w14:paraId="00BD2FF3" w14:textId="62120787" w:rsidR="00C52E89" w:rsidRPr="006719BA" w:rsidRDefault="00C52E89" w:rsidP="00C52E89">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w:t>
            </w:r>
          </w:p>
        </w:tc>
        <w:tc>
          <w:tcPr>
            <w:tcW w:w="835" w:type="dxa"/>
          </w:tcPr>
          <w:p w14:paraId="74E51B65" w14:textId="11AFDCC5" w:rsidR="00C52E89" w:rsidRPr="006719BA" w:rsidRDefault="00C52E89" w:rsidP="00C52E89">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w:t>
            </w:r>
          </w:p>
        </w:tc>
        <w:tc>
          <w:tcPr>
            <w:tcW w:w="835" w:type="dxa"/>
          </w:tcPr>
          <w:p w14:paraId="1458F2A6" w14:textId="51D64A9B" w:rsidR="00C52E89" w:rsidRPr="006719BA" w:rsidRDefault="00C52E89" w:rsidP="00C52E89">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 xml:space="preserve"> 97</w:t>
            </w:r>
            <w:r w:rsidR="00E50CF4" w:rsidRPr="006719BA">
              <w:rPr>
                <w:rFonts w:ascii="Browallia New" w:hAnsi="Browallia New" w:cs="Browallia New"/>
                <w:color w:val="000000" w:themeColor="text1"/>
                <w:lang w:val="en-GB" w:bidi="th-TH"/>
              </w:rPr>
              <w:t>7</w:t>
            </w:r>
            <w:r w:rsidRPr="006719BA">
              <w:rPr>
                <w:rFonts w:ascii="Browallia New" w:hAnsi="Browallia New" w:cs="Browallia New"/>
                <w:color w:val="000000" w:themeColor="text1"/>
                <w:lang w:val="en-GB" w:bidi="th-TH"/>
              </w:rPr>
              <w:t xml:space="preserve"> </w:t>
            </w:r>
          </w:p>
        </w:tc>
        <w:tc>
          <w:tcPr>
            <w:tcW w:w="835" w:type="dxa"/>
          </w:tcPr>
          <w:p w14:paraId="33617A2F" w14:textId="49B32139" w:rsidR="00C52E89" w:rsidRPr="006719BA" w:rsidRDefault="00C52E89" w:rsidP="00C52E89">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1,134</w:t>
            </w:r>
          </w:p>
        </w:tc>
        <w:tc>
          <w:tcPr>
            <w:tcW w:w="835" w:type="dxa"/>
          </w:tcPr>
          <w:p w14:paraId="3D993989" w14:textId="07F3EDC3" w:rsidR="00C52E89" w:rsidRPr="006719BA" w:rsidRDefault="00C52E89" w:rsidP="00C52E89">
            <w:pPr>
              <w:pBdr>
                <w:bottom w:val="single" w:sz="4" w:space="1" w:color="FFFFFF"/>
              </w:pBdr>
              <w:ind w:right="-43"/>
              <w:jc w:val="right"/>
              <w:rPr>
                <w:rFonts w:ascii="Browallia New" w:hAnsi="Browallia New" w:cs="Browallia New"/>
                <w:color w:val="000000" w:themeColor="text1"/>
                <w:sz w:val="20"/>
                <w:szCs w:val="20"/>
                <w:cs/>
                <w:lang w:val="en-GB"/>
              </w:rPr>
            </w:pPr>
            <w:r w:rsidRPr="006719BA">
              <w:rPr>
                <w:rFonts w:ascii="Browallia New" w:hAnsi="Browallia New" w:cs="Browallia New"/>
                <w:color w:val="000000" w:themeColor="text1"/>
                <w:sz w:val="20"/>
                <w:szCs w:val="20"/>
                <w:lang w:val="en-GB"/>
              </w:rPr>
              <w:t xml:space="preserve"> 4,2</w:t>
            </w:r>
            <w:r w:rsidR="00E50CF4" w:rsidRPr="006719BA">
              <w:rPr>
                <w:rFonts w:ascii="Browallia New" w:hAnsi="Browallia New" w:cs="Browallia New"/>
                <w:color w:val="000000" w:themeColor="text1"/>
                <w:sz w:val="20"/>
                <w:szCs w:val="20"/>
                <w:lang w:val="en-GB"/>
              </w:rPr>
              <w:t>81</w:t>
            </w:r>
            <w:r w:rsidRPr="006719BA">
              <w:rPr>
                <w:rFonts w:ascii="Browallia New" w:hAnsi="Browallia New" w:cs="Browallia New"/>
                <w:color w:val="000000" w:themeColor="text1"/>
                <w:sz w:val="20"/>
                <w:szCs w:val="20"/>
                <w:lang w:val="en-GB"/>
              </w:rPr>
              <w:t xml:space="preserve"> </w:t>
            </w:r>
          </w:p>
        </w:tc>
        <w:tc>
          <w:tcPr>
            <w:tcW w:w="835" w:type="dxa"/>
          </w:tcPr>
          <w:p w14:paraId="3A411C27" w14:textId="77938F9F" w:rsidR="00C52E89" w:rsidRPr="006719BA" w:rsidRDefault="00C52E89" w:rsidP="00C52E89">
            <w:pPr>
              <w:pBdr>
                <w:bottom w:val="single" w:sz="4" w:space="1" w:color="FFFFFF"/>
              </w:pBdr>
              <w:ind w:right="-43"/>
              <w:jc w:val="right"/>
              <w:rPr>
                <w:rFonts w:ascii="Browallia New" w:hAnsi="Browallia New" w:cs="Browallia New"/>
                <w:color w:val="000000" w:themeColor="text1"/>
                <w:sz w:val="20"/>
                <w:szCs w:val="20"/>
                <w:cs/>
                <w:lang w:val="en-GB"/>
              </w:rPr>
            </w:pPr>
            <w:r w:rsidRPr="006719BA">
              <w:rPr>
                <w:rFonts w:ascii="Browallia New" w:hAnsi="Browallia New" w:cs="Browallia New"/>
                <w:color w:val="000000" w:themeColor="text1"/>
                <w:sz w:val="20"/>
                <w:szCs w:val="20"/>
                <w:lang w:val="en-GB"/>
              </w:rPr>
              <w:t>3,418</w:t>
            </w:r>
          </w:p>
        </w:tc>
        <w:tc>
          <w:tcPr>
            <w:tcW w:w="835" w:type="dxa"/>
          </w:tcPr>
          <w:p w14:paraId="6EE1E6C5" w14:textId="4DA97320" w:rsidR="00C52E89" w:rsidRPr="006719BA" w:rsidRDefault="00C52E89" w:rsidP="00C52E89">
            <w:pP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 xml:space="preserve"> -   </w:t>
            </w:r>
          </w:p>
        </w:tc>
        <w:tc>
          <w:tcPr>
            <w:tcW w:w="835" w:type="dxa"/>
          </w:tcPr>
          <w:p w14:paraId="6B5F1544" w14:textId="17243DFC" w:rsidR="00C52E89" w:rsidRPr="006719BA" w:rsidRDefault="00C52E89" w:rsidP="00C52E89">
            <w:pP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w:t>
            </w:r>
          </w:p>
        </w:tc>
        <w:tc>
          <w:tcPr>
            <w:tcW w:w="835" w:type="dxa"/>
          </w:tcPr>
          <w:p w14:paraId="39BFBBBA" w14:textId="3D0CCCEC" w:rsidR="00C52E89" w:rsidRPr="006719BA" w:rsidRDefault="00C52E89" w:rsidP="00C52E89">
            <w:pP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 xml:space="preserve"> 4,2</w:t>
            </w:r>
            <w:r w:rsidR="00E50CF4" w:rsidRPr="006719BA">
              <w:rPr>
                <w:rFonts w:ascii="Browallia New" w:hAnsi="Browallia New" w:cs="Browallia New"/>
                <w:color w:val="000000" w:themeColor="text1"/>
                <w:sz w:val="20"/>
                <w:szCs w:val="20"/>
                <w:lang w:val="en-GB"/>
              </w:rPr>
              <w:t>81</w:t>
            </w:r>
            <w:r w:rsidRPr="006719BA">
              <w:rPr>
                <w:rFonts w:ascii="Browallia New" w:hAnsi="Browallia New" w:cs="Browallia New"/>
                <w:color w:val="000000" w:themeColor="text1"/>
                <w:sz w:val="20"/>
                <w:szCs w:val="20"/>
                <w:lang w:val="en-GB"/>
              </w:rPr>
              <w:t xml:space="preserve"> </w:t>
            </w:r>
          </w:p>
        </w:tc>
        <w:tc>
          <w:tcPr>
            <w:tcW w:w="852" w:type="dxa"/>
            <w:gridSpan w:val="2"/>
          </w:tcPr>
          <w:p w14:paraId="0B91A950" w14:textId="40872BD7" w:rsidR="00C52E89" w:rsidRPr="006719BA" w:rsidRDefault="00C52E89" w:rsidP="00C52E89">
            <w:pP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3,418</w:t>
            </w:r>
          </w:p>
        </w:tc>
      </w:tr>
      <w:tr w:rsidR="00C52E89" w:rsidRPr="006719BA" w14:paraId="20B8CC62" w14:textId="77777777" w:rsidTr="00700804">
        <w:trPr>
          <w:gridAfter w:val="1"/>
          <w:wAfter w:w="17" w:type="dxa"/>
          <w:trHeight w:val="68"/>
        </w:trPr>
        <w:tc>
          <w:tcPr>
            <w:tcW w:w="2910" w:type="dxa"/>
          </w:tcPr>
          <w:p w14:paraId="532B4301" w14:textId="77777777" w:rsidR="00C52E89" w:rsidRPr="006719BA" w:rsidRDefault="00C52E89" w:rsidP="00C52E89">
            <w:pPr>
              <w:ind w:left="144" w:right="-43"/>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รายได้ระหว่างส่วนงานธุรกิจ</w:t>
            </w:r>
          </w:p>
        </w:tc>
        <w:tc>
          <w:tcPr>
            <w:tcW w:w="834" w:type="dxa"/>
          </w:tcPr>
          <w:p w14:paraId="3DB65029" w14:textId="7965C4E7"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 xml:space="preserve"> 494 </w:t>
            </w:r>
          </w:p>
        </w:tc>
        <w:tc>
          <w:tcPr>
            <w:tcW w:w="835" w:type="dxa"/>
          </w:tcPr>
          <w:p w14:paraId="162E03B9" w14:textId="16FAEF0F"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763</w:t>
            </w:r>
          </w:p>
        </w:tc>
        <w:tc>
          <w:tcPr>
            <w:tcW w:w="835" w:type="dxa"/>
          </w:tcPr>
          <w:p w14:paraId="7E5186FA" w14:textId="2E71260A"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w:t>
            </w:r>
          </w:p>
        </w:tc>
        <w:tc>
          <w:tcPr>
            <w:tcW w:w="835" w:type="dxa"/>
          </w:tcPr>
          <w:p w14:paraId="18B41C8F" w14:textId="403132A0" w:rsidR="00C52E89" w:rsidRPr="006719BA" w:rsidRDefault="00C52E89" w:rsidP="00C52E89">
            <w:pPr>
              <w:pBdr>
                <w:bottom w:val="single" w:sz="4" w:space="1" w:color="auto"/>
              </w:pBdr>
              <w:ind w:right="-43"/>
              <w:jc w:val="right"/>
              <w:rPr>
                <w:rFonts w:ascii="Browallia New" w:hAnsi="Browallia New" w:cs="Browallia New"/>
                <w:color w:val="000000" w:themeColor="text1"/>
                <w:sz w:val="20"/>
                <w:szCs w:val="20"/>
                <w:cs/>
                <w:lang w:val="en-GB"/>
              </w:rPr>
            </w:pPr>
            <w:r w:rsidRPr="006719BA">
              <w:rPr>
                <w:rFonts w:ascii="Browallia New" w:hAnsi="Browallia New" w:cs="Browallia New"/>
                <w:color w:val="000000" w:themeColor="text1"/>
                <w:sz w:val="20"/>
                <w:szCs w:val="20"/>
                <w:lang w:val="en-GB"/>
              </w:rPr>
              <w:t>-</w:t>
            </w:r>
          </w:p>
        </w:tc>
        <w:tc>
          <w:tcPr>
            <w:tcW w:w="835" w:type="dxa"/>
          </w:tcPr>
          <w:p w14:paraId="50B8579D" w14:textId="68B7BF46"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w:t>
            </w:r>
          </w:p>
        </w:tc>
        <w:tc>
          <w:tcPr>
            <w:tcW w:w="835" w:type="dxa"/>
          </w:tcPr>
          <w:p w14:paraId="4B060EAE" w14:textId="22B51CF4"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w:t>
            </w:r>
          </w:p>
        </w:tc>
        <w:tc>
          <w:tcPr>
            <w:tcW w:w="835" w:type="dxa"/>
          </w:tcPr>
          <w:p w14:paraId="426E1196" w14:textId="485BACEA"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 xml:space="preserve"> -   </w:t>
            </w:r>
          </w:p>
        </w:tc>
        <w:tc>
          <w:tcPr>
            <w:tcW w:w="835" w:type="dxa"/>
          </w:tcPr>
          <w:p w14:paraId="13A5824F" w14:textId="780E771F"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w:t>
            </w:r>
          </w:p>
        </w:tc>
        <w:tc>
          <w:tcPr>
            <w:tcW w:w="835" w:type="dxa"/>
          </w:tcPr>
          <w:p w14:paraId="4F84C9DE" w14:textId="1979DB3E" w:rsidR="00C52E89" w:rsidRPr="006719BA" w:rsidRDefault="00C52E89" w:rsidP="00C52E89">
            <w:pPr>
              <w:pBdr>
                <w:bottom w:val="single" w:sz="4" w:space="1" w:color="auto"/>
              </w:pBdr>
              <w:ind w:right="-43"/>
              <w:jc w:val="right"/>
              <w:rPr>
                <w:rFonts w:ascii="Browallia New" w:hAnsi="Browallia New" w:cs="Browallia New"/>
                <w:color w:val="000000" w:themeColor="text1"/>
                <w:sz w:val="20"/>
                <w:szCs w:val="20"/>
                <w:cs/>
                <w:lang w:val="en-GB"/>
              </w:rPr>
            </w:pPr>
            <w:r w:rsidRPr="006719BA">
              <w:rPr>
                <w:rFonts w:ascii="Browallia New" w:hAnsi="Browallia New" w:cs="Browallia New"/>
                <w:color w:val="000000" w:themeColor="text1"/>
                <w:sz w:val="20"/>
                <w:szCs w:val="20"/>
                <w:lang w:val="en-GB"/>
              </w:rPr>
              <w:t xml:space="preserve"> 494 </w:t>
            </w:r>
          </w:p>
        </w:tc>
        <w:tc>
          <w:tcPr>
            <w:tcW w:w="835" w:type="dxa"/>
          </w:tcPr>
          <w:p w14:paraId="34413A31" w14:textId="72F9B966" w:rsidR="00C52E89" w:rsidRPr="006719BA" w:rsidRDefault="00C52E89" w:rsidP="00C52E89">
            <w:pPr>
              <w:pBdr>
                <w:bottom w:val="single" w:sz="4" w:space="1" w:color="auto"/>
              </w:pBdr>
              <w:ind w:right="-43"/>
              <w:jc w:val="right"/>
              <w:rPr>
                <w:rFonts w:ascii="Browallia New" w:hAnsi="Browallia New" w:cs="Browallia New"/>
                <w:color w:val="000000" w:themeColor="text1"/>
                <w:sz w:val="20"/>
                <w:szCs w:val="20"/>
                <w:cs/>
                <w:lang w:val="en-GB"/>
              </w:rPr>
            </w:pPr>
            <w:r w:rsidRPr="006719BA">
              <w:rPr>
                <w:rFonts w:ascii="Browallia New" w:hAnsi="Browallia New" w:cs="Browallia New"/>
                <w:color w:val="000000" w:themeColor="text1"/>
                <w:sz w:val="20"/>
                <w:szCs w:val="20"/>
                <w:lang w:val="en-GB"/>
              </w:rPr>
              <w:t>763</w:t>
            </w:r>
          </w:p>
        </w:tc>
        <w:tc>
          <w:tcPr>
            <w:tcW w:w="835" w:type="dxa"/>
          </w:tcPr>
          <w:p w14:paraId="45623CE5" w14:textId="711755F8" w:rsidR="00C52E89" w:rsidRPr="006719BA" w:rsidRDefault="00C52E89" w:rsidP="00C52E89">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 xml:space="preserve"> (494)</w:t>
            </w:r>
          </w:p>
        </w:tc>
        <w:tc>
          <w:tcPr>
            <w:tcW w:w="835" w:type="dxa"/>
          </w:tcPr>
          <w:p w14:paraId="64C707E3" w14:textId="646A9FB9" w:rsidR="00C52E89" w:rsidRPr="006719BA" w:rsidRDefault="00C52E89" w:rsidP="00C52E89">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(763)</w:t>
            </w:r>
          </w:p>
        </w:tc>
        <w:tc>
          <w:tcPr>
            <w:tcW w:w="835" w:type="dxa"/>
          </w:tcPr>
          <w:p w14:paraId="4286827B" w14:textId="48A9B691" w:rsidR="00C52E89" w:rsidRPr="006719BA" w:rsidRDefault="00C52E89" w:rsidP="00C52E89">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 xml:space="preserve"> -   </w:t>
            </w:r>
          </w:p>
        </w:tc>
        <w:tc>
          <w:tcPr>
            <w:tcW w:w="852" w:type="dxa"/>
            <w:gridSpan w:val="2"/>
          </w:tcPr>
          <w:p w14:paraId="3D487B8E" w14:textId="1CA99FF0" w:rsidR="00C52E89" w:rsidRPr="006719BA" w:rsidRDefault="00C52E89" w:rsidP="00C52E89">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w:t>
            </w:r>
          </w:p>
        </w:tc>
      </w:tr>
      <w:tr w:rsidR="00C52E89" w:rsidRPr="006719BA" w14:paraId="27246445" w14:textId="77777777" w:rsidTr="00700804">
        <w:trPr>
          <w:gridAfter w:val="1"/>
          <w:wAfter w:w="17" w:type="dxa"/>
          <w:trHeight w:val="68"/>
        </w:trPr>
        <w:tc>
          <w:tcPr>
            <w:tcW w:w="2910" w:type="dxa"/>
          </w:tcPr>
          <w:p w14:paraId="6C857E40" w14:textId="77777777" w:rsidR="00C52E89" w:rsidRPr="006719BA" w:rsidRDefault="00C52E89" w:rsidP="00C52E89">
            <w:pPr>
              <w:ind w:left="144" w:right="-43"/>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รายได้ตามส่วนงานธุรกิจรวม</w:t>
            </w:r>
          </w:p>
        </w:tc>
        <w:tc>
          <w:tcPr>
            <w:tcW w:w="834" w:type="dxa"/>
          </w:tcPr>
          <w:p w14:paraId="5849555C" w14:textId="4E9EA128"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 xml:space="preserve"> 3,</w:t>
            </w:r>
            <w:r w:rsidR="008D3D11" w:rsidRPr="006719BA">
              <w:rPr>
                <w:rFonts w:ascii="Browallia New" w:hAnsi="Browallia New" w:cs="Browallia New"/>
                <w:color w:val="000000" w:themeColor="text1"/>
                <w:lang w:val="en-GB" w:bidi="th-TH"/>
              </w:rPr>
              <w:t>798</w:t>
            </w:r>
            <w:r w:rsidRPr="006719BA">
              <w:rPr>
                <w:rFonts w:ascii="Browallia New" w:hAnsi="Browallia New" w:cs="Browallia New"/>
                <w:color w:val="000000" w:themeColor="text1"/>
                <w:lang w:val="en-GB" w:bidi="th-TH"/>
              </w:rPr>
              <w:t xml:space="preserve"> </w:t>
            </w:r>
          </w:p>
        </w:tc>
        <w:tc>
          <w:tcPr>
            <w:tcW w:w="835" w:type="dxa"/>
          </w:tcPr>
          <w:p w14:paraId="105C8ADC" w14:textId="33B1C853"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3,047</w:t>
            </w:r>
          </w:p>
        </w:tc>
        <w:tc>
          <w:tcPr>
            <w:tcW w:w="835" w:type="dxa"/>
          </w:tcPr>
          <w:p w14:paraId="4947C4A1" w14:textId="45CD291F"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w:t>
            </w:r>
          </w:p>
        </w:tc>
        <w:tc>
          <w:tcPr>
            <w:tcW w:w="835" w:type="dxa"/>
          </w:tcPr>
          <w:p w14:paraId="614F42DB" w14:textId="3A6FEA09" w:rsidR="00C52E89" w:rsidRPr="006719BA" w:rsidRDefault="00C52E89" w:rsidP="00C52E89">
            <w:pPr>
              <w:pBdr>
                <w:bottom w:val="single" w:sz="4" w:space="1" w:color="auto"/>
              </w:pBdr>
              <w:ind w:right="-43"/>
              <w:jc w:val="right"/>
              <w:rPr>
                <w:rFonts w:ascii="Browallia New" w:hAnsi="Browallia New" w:cs="Browallia New"/>
                <w:color w:val="000000" w:themeColor="text1"/>
                <w:sz w:val="20"/>
                <w:szCs w:val="20"/>
                <w:cs/>
                <w:lang w:val="en-GB"/>
              </w:rPr>
            </w:pPr>
            <w:r w:rsidRPr="006719BA">
              <w:rPr>
                <w:rFonts w:ascii="Browallia New" w:hAnsi="Browallia New" w:cs="Browallia New"/>
                <w:color w:val="000000" w:themeColor="text1"/>
                <w:sz w:val="20"/>
                <w:szCs w:val="20"/>
                <w:lang w:val="en-GB"/>
              </w:rPr>
              <w:t>-</w:t>
            </w:r>
          </w:p>
        </w:tc>
        <w:tc>
          <w:tcPr>
            <w:tcW w:w="835" w:type="dxa"/>
          </w:tcPr>
          <w:p w14:paraId="38C4BAC1" w14:textId="6C31DC95"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w:t>
            </w:r>
          </w:p>
        </w:tc>
        <w:tc>
          <w:tcPr>
            <w:tcW w:w="835" w:type="dxa"/>
          </w:tcPr>
          <w:p w14:paraId="6E3D46DE" w14:textId="192476A3"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w:t>
            </w:r>
          </w:p>
        </w:tc>
        <w:tc>
          <w:tcPr>
            <w:tcW w:w="835" w:type="dxa"/>
          </w:tcPr>
          <w:p w14:paraId="3FD49ACD" w14:textId="7FFC0AF8"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 xml:space="preserve"> 97</w:t>
            </w:r>
            <w:r w:rsidR="00E50CF4" w:rsidRPr="006719BA">
              <w:rPr>
                <w:rFonts w:ascii="Browallia New" w:hAnsi="Browallia New" w:cs="Browallia New"/>
                <w:color w:val="000000" w:themeColor="text1"/>
                <w:lang w:val="en-GB" w:bidi="th-TH"/>
              </w:rPr>
              <w:t>7</w:t>
            </w:r>
            <w:r w:rsidRPr="006719BA">
              <w:rPr>
                <w:rFonts w:ascii="Browallia New" w:hAnsi="Browallia New" w:cs="Browallia New"/>
                <w:color w:val="000000" w:themeColor="text1"/>
                <w:lang w:val="en-GB" w:bidi="th-TH"/>
              </w:rPr>
              <w:t xml:space="preserve"> </w:t>
            </w:r>
          </w:p>
        </w:tc>
        <w:tc>
          <w:tcPr>
            <w:tcW w:w="835" w:type="dxa"/>
          </w:tcPr>
          <w:p w14:paraId="5A437088" w14:textId="5DFCE449"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1,134</w:t>
            </w:r>
          </w:p>
        </w:tc>
        <w:tc>
          <w:tcPr>
            <w:tcW w:w="835" w:type="dxa"/>
          </w:tcPr>
          <w:p w14:paraId="6840E4E0" w14:textId="202C594D" w:rsidR="00C52E89" w:rsidRPr="006719BA" w:rsidRDefault="00C52E89" w:rsidP="00C52E89">
            <w:pPr>
              <w:pBdr>
                <w:bottom w:val="single" w:sz="4" w:space="1" w:color="auto"/>
              </w:pBdr>
              <w:ind w:right="-43"/>
              <w:jc w:val="right"/>
              <w:rPr>
                <w:rFonts w:ascii="Browallia New" w:hAnsi="Browallia New" w:cs="Browallia New"/>
                <w:color w:val="000000" w:themeColor="text1"/>
                <w:sz w:val="20"/>
                <w:szCs w:val="20"/>
                <w:cs/>
                <w:lang w:val="en-GB"/>
              </w:rPr>
            </w:pPr>
            <w:r w:rsidRPr="006719BA">
              <w:rPr>
                <w:rFonts w:ascii="Browallia New" w:hAnsi="Browallia New" w:cs="Browallia New"/>
                <w:color w:val="000000" w:themeColor="text1"/>
                <w:sz w:val="20"/>
                <w:szCs w:val="20"/>
                <w:lang w:val="en-GB"/>
              </w:rPr>
              <w:t xml:space="preserve"> 4,7</w:t>
            </w:r>
            <w:r w:rsidR="00E50CF4" w:rsidRPr="006719BA">
              <w:rPr>
                <w:rFonts w:ascii="Browallia New" w:hAnsi="Browallia New" w:cs="Browallia New"/>
                <w:color w:val="000000" w:themeColor="text1"/>
                <w:sz w:val="20"/>
                <w:szCs w:val="20"/>
                <w:lang w:val="en-GB"/>
              </w:rPr>
              <w:t>75</w:t>
            </w:r>
            <w:r w:rsidRPr="006719BA">
              <w:rPr>
                <w:rFonts w:ascii="Browallia New" w:hAnsi="Browallia New" w:cs="Browallia New"/>
                <w:color w:val="000000" w:themeColor="text1"/>
                <w:sz w:val="20"/>
                <w:szCs w:val="20"/>
                <w:lang w:val="en-GB"/>
              </w:rPr>
              <w:t xml:space="preserve"> </w:t>
            </w:r>
          </w:p>
        </w:tc>
        <w:tc>
          <w:tcPr>
            <w:tcW w:w="835" w:type="dxa"/>
          </w:tcPr>
          <w:p w14:paraId="1C994C8E" w14:textId="714A7AF5" w:rsidR="00C52E89" w:rsidRPr="006719BA" w:rsidRDefault="00C52E89" w:rsidP="00C52E89">
            <w:pPr>
              <w:pBdr>
                <w:bottom w:val="single" w:sz="4" w:space="1" w:color="auto"/>
              </w:pBdr>
              <w:ind w:right="-43"/>
              <w:jc w:val="right"/>
              <w:rPr>
                <w:rFonts w:ascii="Browallia New" w:hAnsi="Browallia New" w:cs="Browallia New"/>
                <w:color w:val="000000" w:themeColor="text1"/>
                <w:sz w:val="20"/>
                <w:szCs w:val="20"/>
                <w:cs/>
                <w:lang w:val="en-GB"/>
              </w:rPr>
            </w:pPr>
            <w:r w:rsidRPr="006719BA">
              <w:rPr>
                <w:rFonts w:ascii="Browallia New" w:hAnsi="Browallia New" w:cs="Browallia New"/>
                <w:color w:val="000000" w:themeColor="text1"/>
                <w:sz w:val="20"/>
                <w:szCs w:val="20"/>
                <w:lang w:val="en-GB"/>
              </w:rPr>
              <w:t>4,181</w:t>
            </w:r>
          </w:p>
        </w:tc>
        <w:tc>
          <w:tcPr>
            <w:tcW w:w="835" w:type="dxa"/>
          </w:tcPr>
          <w:p w14:paraId="401A9BA2" w14:textId="5A506604" w:rsidR="00C52E89" w:rsidRPr="006719BA" w:rsidRDefault="00C52E89" w:rsidP="00C52E89">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 xml:space="preserve"> (494)</w:t>
            </w:r>
          </w:p>
        </w:tc>
        <w:tc>
          <w:tcPr>
            <w:tcW w:w="835" w:type="dxa"/>
          </w:tcPr>
          <w:p w14:paraId="57D16A98" w14:textId="697E585E" w:rsidR="00C52E89" w:rsidRPr="006719BA" w:rsidRDefault="00C52E89" w:rsidP="00C52E89">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(763)</w:t>
            </w:r>
          </w:p>
        </w:tc>
        <w:tc>
          <w:tcPr>
            <w:tcW w:w="835" w:type="dxa"/>
          </w:tcPr>
          <w:p w14:paraId="17F333C5" w14:textId="3053B6A8" w:rsidR="00C52E89" w:rsidRPr="006719BA" w:rsidRDefault="00C52E89" w:rsidP="00C52E89">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 xml:space="preserve"> 4,</w:t>
            </w:r>
            <w:r w:rsidR="00E50CF4" w:rsidRPr="006719BA">
              <w:rPr>
                <w:rFonts w:ascii="Browallia New" w:hAnsi="Browallia New" w:cs="Browallia New"/>
                <w:color w:val="000000" w:themeColor="text1"/>
                <w:sz w:val="20"/>
                <w:szCs w:val="20"/>
                <w:lang w:val="en-GB"/>
              </w:rPr>
              <w:t>281</w:t>
            </w:r>
            <w:r w:rsidRPr="006719BA">
              <w:rPr>
                <w:rFonts w:ascii="Browallia New" w:hAnsi="Browallia New" w:cs="Browallia New"/>
                <w:color w:val="000000" w:themeColor="text1"/>
                <w:sz w:val="20"/>
                <w:szCs w:val="20"/>
                <w:lang w:val="en-GB"/>
              </w:rPr>
              <w:t xml:space="preserve"> </w:t>
            </w:r>
          </w:p>
        </w:tc>
        <w:tc>
          <w:tcPr>
            <w:tcW w:w="852" w:type="dxa"/>
            <w:gridSpan w:val="2"/>
          </w:tcPr>
          <w:p w14:paraId="6815CB47" w14:textId="326982F2" w:rsidR="00C52E89" w:rsidRPr="006719BA" w:rsidRDefault="00C52E89" w:rsidP="00C52E89">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3,418</w:t>
            </w:r>
          </w:p>
        </w:tc>
      </w:tr>
      <w:tr w:rsidR="00B32A2E" w:rsidRPr="006719BA" w14:paraId="3F13543B" w14:textId="77777777" w:rsidTr="00DD3F4D">
        <w:trPr>
          <w:gridAfter w:val="1"/>
          <w:wAfter w:w="17" w:type="dxa"/>
          <w:trHeight w:hRule="exact" w:val="216"/>
        </w:trPr>
        <w:tc>
          <w:tcPr>
            <w:tcW w:w="2910" w:type="dxa"/>
          </w:tcPr>
          <w:p w14:paraId="3A27801C" w14:textId="77777777" w:rsidR="00B32A2E" w:rsidRPr="006719BA" w:rsidRDefault="00B32A2E" w:rsidP="00B32A2E">
            <w:pPr>
              <w:ind w:left="-60" w:right="-43"/>
              <w:jc w:val="thaiDistribute"/>
              <w:rPr>
                <w:rFonts w:ascii="Browallia New" w:hAnsi="Browallia New" w:cs="Browallia New"/>
                <w:color w:val="000000" w:themeColor="text1"/>
                <w:sz w:val="20"/>
                <w:szCs w:val="20"/>
              </w:rPr>
            </w:pPr>
          </w:p>
        </w:tc>
        <w:tc>
          <w:tcPr>
            <w:tcW w:w="834" w:type="dxa"/>
          </w:tcPr>
          <w:p w14:paraId="186A923C"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lang w:bidi="th-TH"/>
              </w:rPr>
            </w:pPr>
          </w:p>
        </w:tc>
        <w:tc>
          <w:tcPr>
            <w:tcW w:w="835" w:type="dxa"/>
          </w:tcPr>
          <w:p w14:paraId="4B78B607"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lang w:bidi="th-TH"/>
              </w:rPr>
            </w:pPr>
          </w:p>
        </w:tc>
        <w:tc>
          <w:tcPr>
            <w:tcW w:w="835" w:type="dxa"/>
          </w:tcPr>
          <w:p w14:paraId="70EC0727"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29DB507D" w14:textId="77777777" w:rsidR="00B32A2E" w:rsidRPr="006719BA" w:rsidRDefault="00B32A2E" w:rsidP="00B32A2E">
            <w:pPr>
              <w:ind w:right="-43"/>
              <w:jc w:val="right"/>
              <w:rPr>
                <w:rFonts w:ascii="Browallia New" w:hAnsi="Browallia New" w:cs="Browallia New"/>
                <w:sz w:val="20"/>
                <w:szCs w:val="20"/>
                <w:cs/>
              </w:rPr>
            </w:pPr>
          </w:p>
        </w:tc>
        <w:tc>
          <w:tcPr>
            <w:tcW w:w="835" w:type="dxa"/>
          </w:tcPr>
          <w:p w14:paraId="5DABA5D9"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D0658E4"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78CDB40"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1C3F77A"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25F9B2E7" w14:textId="77777777" w:rsidR="00B32A2E" w:rsidRPr="006719BA" w:rsidRDefault="00B32A2E" w:rsidP="00B32A2E">
            <w:pPr>
              <w:ind w:right="-43"/>
              <w:jc w:val="right"/>
              <w:rPr>
                <w:rFonts w:ascii="Browallia New" w:hAnsi="Browallia New" w:cs="Browallia New"/>
                <w:color w:val="000000" w:themeColor="text1"/>
                <w:sz w:val="20"/>
                <w:szCs w:val="20"/>
              </w:rPr>
            </w:pPr>
          </w:p>
        </w:tc>
        <w:tc>
          <w:tcPr>
            <w:tcW w:w="835" w:type="dxa"/>
          </w:tcPr>
          <w:p w14:paraId="77510881" w14:textId="77777777" w:rsidR="00B32A2E" w:rsidRPr="006719BA" w:rsidRDefault="00B32A2E" w:rsidP="00B32A2E">
            <w:pPr>
              <w:ind w:right="-43"/>
              <w:jc w:val="right"/>
              <w:rPr>
                <w:rFonts w:ascii="Browallia New" w:hAnsi="Browallia New" w:cs="Browallia New"/>
                <w:sz w:val="20"/>
                <w:szCs w:val="20"/>
              </w:rPr>
            </w:pPr>
          </w:p>
        </w:tc>
        <w:tc>
          <w:tcPr>
            <w:tcW w:w="835" w:type="dxa"/>
          </w:tcPr>
          <w:p w14:paraId="7AC02CBA" w14:textId="77777777" w:rsidR="00B32A2E" w:rsidRPr="006719BA" w:rsidRDefault="00B32A2E" w:rsidP="00B32A2E">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3980E31E" w14:textId="77777777" w:rsidR="00B32A2E" w:rsidRPr="006719BA" w:rsidRDefault="00B32A2E" w:rsidP="00B32A2E">
            <w:pPr>
              <w:overflowPunct/>
              <w:autoSpaceDE/>
              <w:autoSpaceDN/>
              <w:adjustRightInd/>
              <w:jc w:val="right"/>
              <w:textAlignment w:val="auto"/>
              <w:rPr>
                <w:rFonts w:ascii="Browallia New" w:hAnsi="Browallia New" w:cs="Browallia New"/>
                <w:sz w:val="20"/>
                <w:szCs w:val="20"/>
              </w:rPr>
            </w:pPr>
          </w:p>
        </w:tc>
        <w:tc>
          <w:tcPr>
            <w:tcW w:w="835" w:type="dxa"/>
          </w:tcPr>
          <w:p w14:paraId="2095C001" w14:textId="77777777" w:rsidR="00B32A2E" w:rsidRPr="006719BA" w:rsidRDefault="00B32A2E" w:rsidP="00B32A2E">
            <w:pPr>
              <w:overflowPunct/>
              <w:autoSpaceDE/>
              <w:autoSpaceDN/>
              <w:adjustRightInd/>
              <w:jc w:val="right"/>
              <w:textAlignment w:val="auto"/>
              <w:rPr>
                <w:rFonts w:ascii="Browallia New" w:hAnsi="Browallia New" w:cs="Browallia New"/>
                <w:color w:val="000000" w:themeColor="text1"/>
                <w:sz w:val="20"/>
                <w:szCs w:val="20"/>
              </w:rPr>
            </w:pPr>
          </w:p>
        </w:tc>
        <w:tc>
          <w:tcPr>
            <w:tcW w:w="852" w:type="dxa"/>
            <w:gridSpan w:val="2"/>
          </w:tcPr>
          <w:p w14:paraId="2BF3B27E" w14:textId="77777777" w:rsidR="00B32A2E" w:rsidRPr="006719BA" w:rsidRDefault="00B32A2E" w:rsidP="00B32A2E">
            <w:pPr>
              <w:overflowPunct/>
              <w:autoSpaceDE/>
              <w:autoSpaceDN/>
              <w:adjustRightInd/>
              <w:jc w:val="right"/>
              <w:textAlignment w:val="auto"/>
              <w:rPr>
                <w:rFonts w:ascii="Browallia New" w:hAnsi="Browallia New" w:cs="Browallia New"/>
                <w:sz w:val="20"/>
                <w:szCs w:val="20"/>
              </w:rPr>
            </w:pPr>
          </w:p>
        </w:tc>
      </w:tr>
      <w:tr w:rsidR="00B32A2E" w:rsidRPr="006719BA" w14:paraId="03276FA9" w14:textId="77777777" w:rsidTr="00700804">
        <w:trPr>
          <w:gridAfter w:val="1"/>
          <w:wAfter w:w="17" w:type="dxa"/>
          <w:trHeight w:val="68"/>
        </w:trPr>
        <w:tc>
          <w:tcPr>
            <w:tcW w:w="2910" w:type="dxa"/>
          </w:tcPr>
          <w:p w14:paraId="639327B5" w14:textId="44974F8B" w:rsidR="00B32A2E" w:rsidRPr="006719BA" w:rsidRDefault="00B32A2E" w:rsidP="00B32A2E">
            <w:pPr>
              <w:ind w:left="-60" w:right="-43"/>
              <w:jc w:val="thaiDistribute"/>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กำไร</w:t>
            </w:r>
            <w:r w:rsidR="003549F6" w:rsidRPr="006719BA">
              <w:rPr>
                <w:rFonts w:ascii="Browallia New" w:hAnsi="Browallia New" w:cs="Browallia New"/>
                <w:color w:val="000000" w:themeColor="text1"/>
                <w:sz w:val="20"/>
                <w:szCs w:val="20"/>
              </w:rPr>
              <w:t xml:space="preserve"> (</w:t>
            </w:r>
            <w:r w:rsidR="003549F6" w:rsidRPr="006719BA">
              <w:rPr>
                <w:rFonts w:ascii="Browallia New" w:hAnsi="Browallia New" w:cs="Browallia New" w:hint="cs"/>
                <w:color w:val="000000" w:themeColor="text1"/>
                <w:sz w:val="20"/>
                <w:szCs w:val="20"/>
                <w:cs/>
              </w:rPr>
              <w:t>ขาดทุน) ขั้น</w:t>
            </w:r>
            <w:r w:rsidRPr="006719BA">
              <w:rPr>
                <w:rFonts w:ascii="Browallia New" w:hAnsi="Browallia New" w:cs="Browallia New" w:hint="cs"/>
                <w:color w:val="000000" w:themeColor="text1"/>
                <w:sz w:val="20"/>
                <w:szCs w:val="20"/>
                <w:cs/>
              </w:rPr>
              <w:t>ต้น</w:t>
            </w:r>
          </w:p>
        </w:tc>
        <w:tc>
          <w:tcPr>
            <w:tcW w:w="834" w:type="dxa"/>
          </w:tcPr>
          <w:p w14:paraId="1F674783" w14:textId="1639803D" w:rsidR="00B32A2E" w:rsidRPr="006719BA" w:rsidRDefault="007D57AE" w:rsidP="00B32A2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7D57AE">
              <w:rPr>
                <w:rFonts w:ascii="Browallia New" w:hAnsi="Browallia New" w:cs="Browallia New"/>
                <w:color w:val="000000" w:themeColor="text1"/>
                <w:lang w:bidi="th-TH"/>
              </w:rPr>
              <w:t>1</w:t>
            </w:r>
            <w:r w:rsidR="004D398E" w:rsidRPr="006719BA">
              <w:rPr>
                <w:rFonts w:ascii="Browallia New" w:hAnsi="Browallia New" w:cs="Browallia New"/>
                <w:color w:val="000000" w:themeColor="text1"/>
                <w:lang w:val="en-GB" w:bidi="th-TH"/>
              </w:rPr>
              <w:t>,</w:t>
            </w:r>
            <w:r w:rsidRPr="007D57AE">
              <w:rPr>
                <w:rFonts w:ascii="Browallia New" w:hAnsi="Browallia New" w:cs="Browallia New"/>
                <w:color w:val="000000" w:themeColor="text1"/>
                <w:lang w:bidi="th-TH"/>
              </w:rPr>
              <w:t>5</w:t>
            </w:r>
            <w:r w:rsidR="008D3D11" w:rsidRPr="006719BA">
              <w:rPr>
                <w:rFonts w:ascii="Browallia New" w:hAnsi="Browallia New" w:cs="Browallia New"/>
                <w:color w:val="000000" w:themeColor="text1"/>
                <w:lang w:val="en-GB" w:bidi="th-TH"/>
              </w:rPr>
              <w:t>55</w:t>
            </w:r>
          </w:p>
        </w:tc>
        <w:tc>
          <w:tcPr>
            <w:tcW w:w="835" w:type="dxa"/>
          </w:tcPr>
          <w:p w14:paraId="582F30A0" w14:textId="465EE2A2" w:rsidR="00B32A2E" w:rsidRPr="006719BA" w:rsidRDefault="00B32A2E" w:rsidP="00B32A2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bidi="th-TH"/>
              </w:rPr>
              <w:t>1,829</w:t>
            </w:r>
          </w:p>
        </w:tc>
        <w:tc>
          <w:tcPr>
            <w:tcW w:w="835" w:type="dxa"/>
          </w:tcPr>
          <w:p w14:paraId="25694145" w14:textId="77A3C8AA" w:rsidR="00B32A2E" w:rsidRPr="006719BA" w:rsidRDefault="007D57AE" w:rsidP="00B56C06">
            <w:pPr>
              <w:pStyle w:val="CharChar1Char"/>
              <w:pBdr>
                <w:bottom w:val="single" w:sz="4" w:space="1" w:color="auto"/>
              </w:pBdr>
              <w:tabs>
                <w:tab w:val="left" w:pos="570"/>
              </w:tabs>
              <w:spacing w:after="0" w:line="240" w:lineRule="auto"/>
              <w:ind w:right="-43"/>
              <w:jc w:val="right"/>
              <w:rPr>
                <w:rFonts w:ascii="Browallia New" w:hAnsi="Browallia New" w:cs="Browallia New"/>
                <w:color w:val="000000" w:themeColor="text1"/>
                <w:lang w:val="en-GB" w:bidi="th-TH"/>
              </w:rPr>
            </w:pPr>
            <w:r w:rsidRPr="007D57AE">
              <w:rPr>
                <w:rFonts w:ascii="Browallia New" w:hAnsi="Browallia New" w:cs="Browallia New"/>
                <w:color w:val="000000" w:themeColor="text1"/>
                <w:lang w:bidi="th-TH"/>
              </w:rPr>
              <w:t>1</w:t>
            </w:r>
            <w:r w:rsidR="00B56C06" w:rsidRPr="006719BA">
              <w:rPr>
                <w:rFonts w:ascii="Browallia New" w:hAnsi="Browallia New" w:cs="Browallia New"/>
                <w:color w:val="000000" w:themeColor="text1"/>
                <w:lang w:val="en-GB" w:bidi="th-TH"/>
              </w:rPr>
              <w:t>,</w:t>
            </w:r>
            <w:r w:rsidRPr="007D57AE">
              <w:rPr>
                <w:rFonts w:ascii="Browallia New" w:hAnsi="Browallia New" w:cs="Browallia New"/>
                <w:color w:val="000000" w:themeColor="text1"/>
                <w:lang w:bidi="th-TH"/>
              </w:rPr>
              <w:t>030</w:t>
            </w:r>
          </w:p>
        </w:tc>
        <w:tc>
          <w:tcPr>
            <w:tcW w:w="835" w:type="dxa"/>
          </w:tcPr>
          <w:p w14:paraId="51F9B10F" w14:textId="727220CD" w:rsidR="00B32A2E" w:rsidRPr="006719BA" w:rsidRDefault="00B32A2E" w:rsidP="00B32A2E">
            <w:pPr>
              <w:pBdr>
                <w:bottom w:val="single" w:sz="4" w:space="1" w:color="auto"/>
              </w:pBdr>
              <w:ind w:right="-43"/>
              <w:jc w:val="right"/>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620</w:t>
            </w:r>
          </w:p>
        </w:tc>
        <w:tc>
          <w:tcPr>
            <w:tcW w:w="835" w:type="dxa"/>
          </w:tcPr>
          <w:p w14:paraId="730A60BE" w14:textId="400E4FF1" w:rsidR="00B32A2E" w:rsidRPr="006719BA" w:rsidRDefault="007D57AE" w:rsidP="00B56C06">
            <w:pPr>
              <w:pStyle w:val="CharChar1Char"/>
              <w:pBdr>
                <w:bottom w:val="single" w:sz="4" w:space="1" w:color="auto"/>
              </w:pBdr>
              <w:tabs>
                <w:tab w:val="left" w:pos="540"/>
              </w:tabs>
              <w:spacing w:after="0" w:line="240" w:lineRule="auto"/>
              <w:ind w:right="-43"/>
              <w:jc w:val="right"/>
              <w:rPr>
                <w:rFonts w:ascii="Browallia New" w:hAnsi="Browallia New" w:cs="Browallia New"/>
                <w:color w:val="000000" w:themeColor="text1"/>
                <w:lang w:val="en-GB" w:bidi="th-TH"/>
              </w:rPr>
            </w:pPr>
            <w:r w:rsidRPr="007D57AE">
              <w:rPr>
                <w:rFonts w:ascii="Browallia New" w:hAnsi="Browallia New" w:cs="Browallia New"/>
                <w:color w:val="000000" w:themeColor="text1"/>
                <w:lang w:bidi="th-TH"/>
              </w:rPr>
              <w:t>113</w:t>
            </w:r>
          </w:p>
        </w:tc>
        <w:tc>
          <w:tcPr>
            <w:tcW w:w="835" w:type="dxa"/>
          </w:tcPr>
          <w:p w14:paraId="702E401F" w14:textId="26E81552" w:rsidR="00B32A2E" w:rsidRPr="006719BA" w:rsidRDefault="00B32A2E" w:rsidP="00B32A2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lang w:val="en-GB" w:bidi="th-TH"/>
              </w:rPr>
              <w:t>(96)</w:t>
            </w:r>
          </w:p>
        </w:tc>
        <w:tc>
          <w:tcPr>
            <w:tcW w:w="835" w:type="dxa"/>
          </w:tcPr>
          <w:p w14:paraId="395EE311" w14:textId="0A0DD34F" w:rsidR="00B32A2E" w:rsidRPr="006719BA" w:rsidRDefault="007D57AE" w:rsidP="00B32A2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7D57AE">
              <w:rPr>
                <w:rFonts w:ascii="Browallia New" w:hAnsi="Browallia New" w:cs="Browallia New"/>
                <w:color w:val="000000" w:themeColor="text1"/>
                <w:lang w:bidi="th-TH"/>
              </w:rPr>
              <w:t>3</w:t>
            </w:r>
            <w:r w:rsidR="007825D5" w:rsidRPr="006719BA">
              <w:rPr>
                <w:rFonts w:ascii="Browallia New" w:hAnsi="Browallia New" w:cs="Browallia New"/>
                <w:color w:val="000000" w:themeColor="text1"/>
                <w:lang w:val="en-GB" w:bidi="th-TH"/>
              </w:rPr>
              <w:t>52</w:t>
            </w:r>
          </w:p>
        </w:tc>
        <w:tc>
          <w:tcPr>
            <w:tcW w:w="835" w:type="dxa"/>
          </w:tcPr>
          <w:p w14:paraId="0839DC1F" w14:textId="1FEA3694" w:rsidR="00B32A2E" w:rsidRPr="006719BA" w:rsidRDefault="007D57AE" w:rsidP="00B32A2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7D57AE">
              <w:rPr>
                <w:rFonts w:ascii="Browallia New" w:hAnsi="Browallia New" w:cs="Browallia New" w:hint="cs"/>
                <w:color w:val="000000" w:themeColor="text1"/>
                <w:lang w:bidi="th-TH"/>
              </w:rPr>
              <w:t>310</w:t>
            </w:r>
          </w:p>
        </w:tc>
        <w:tc>
          <w:tcPr>
            <w:tcW w:w="835" w:type="dxa"/>
          </w:tcPr>
          <w:p w14:paraId="2EBE35AE" w14:textId="27DF091F" w:rsidR="00B32A2E" w:rsidRPr="006719BA" w:rsidRDefault="008D6FF3" w:rsidP="00B32A2E">
            <w:pPr>
              <w:pBdr>
                <w:bottom w:val="single" w:sz="4" w:space="1" w:color="auto"/>
              </w:pBd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3,0</w:t>
            </w:r>
            <w:r w:rsidR="00E50CF4" w:rsidRPr="006719BA">
              <w:rPr>
                <w:rFonts w:ascii="Browallia New" w:hAnsi="Browallia New" w:cs="Browallia New"/>
                <w:color w:val="000000" w:themeColor="text1"/>
                <w:sz w:val="20"/>
                <w:szCs w:val="20"/>
              </w:rPr>
              <w:t>50</w:t>
            </w:r>
          </w:p>
        </w:tc>
        <w:tc>
          <w:tcPr>
            <w:tcW w:w="835" w:type="dxa"/>
          </w:tcPr>
          <w:p w14:paraId="521E1253" w14:textId="515C016A" w:rsidR="00B32A2E" w:rsidRPr="006719BA" w:rsidRDefault="00B32A2E" w:rsidP="00B32A2E">
            <w:pPr>
              <w:pBdr>
                <w:bottom w:val="single" w:sz="4" w:space="1" w:color="auto"/>
              </w:pBdr>
              <w:ind w:right="-43"/>
              <w:jc w:val="right"/>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rPr>
              <w:t>2,663</w:t>
            </w:r>
          </w:p>
        </w:tc>
        <w:tc>
          <w:tcPr>
            <w:tcW w:w="835" w:type="dxa"/>
          </w:tcPr>
          <w:p w14:paraId="66B1EA3E" w14:textId="511D9723" w:rsidR="00B32A2E" w:rsidRPr="006719BA" w:rsidRDefault="00B56C06" w:rsidP="00B32A2E">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(126)</w:t>
            </w:r>
          </w:p>
        </w:tc>
        <w:tc>
          <w:tcPr>
            <w:tcW w:w="835" w:type="dxa"/>
          </w:tcPr>
          <w:p w14:paraId="52744289" w14:textId="2F10F806" w:rsidR="00B32A2E" w:rsidRPr="006719BA" w:rsidRDefault="00B32A2E" w:rsidP="00B32A2E">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rPr>
              <w:t>(521)</w:t>
            </w:r>
          </w:p>
        </w:tc>
        <w:tc>
          <w:tcPr>
            <w:tcW w:w="835" w:type="dxa"/>
          </w:tcPr>
          <w:p w14:paraId="51295ED4" w14:textId="2ADC38B2" w:rsidR="00B32A2E" w:rsidRPr="006719BA" w:rsidRDefault="008D6FF3" w:rsidP="00B32A2E">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2,</w:t>
            </w:r>
            <w:r w:rsidR="00E50CF4" w:rsidRPr="006719BA">
              <w:rPr>
                <w:rFonts w:ascii="Browallia New" w:hAnsi="Browallia New" w:cs="Browallia New"/>
                <w:color w:val="000000" w:themeColor="text1"/>
                <w:sz w:val="20"/>
                <w:szCs w:val="20"/>
                <w:lang w:val="en-GB"/>
              </w:rPr>
              <w:t>924</w:t>
            </w:r>
          </w:p>
        </w:tc>
        <w:tc>
          <w:tcPr>
            <w:tcW w:w="852" w:type="dxa"/>
            <w:gridSpan w:val="2"/>
          </w:tcPr>
          <w:p w14:paraId="3B27DBC9" w14:textId="14D13FB4" w:rsidR="00B32A2E" w:rsidRPr="006719BA" w:rsidRDefault="00B32A2E" w:rsidP="00B32A2E">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rPr>
              <w:t>2,142</w:t>
            </w:r>
          </w:p>
        </w:tc>
      </w:tr>
      <w:tr w:rsidR="00B32A2E" w:rsidRPr="006719BA" w14:paraId="0172B574" w14:textId="77777777" w:rsidTr="00DD3F4D">
        <w:trPr>
          <w:gridAfter w:val="1"/>
          <w:wAfter w:w="17" w:type="dxa"/>
          <w:trHeight w:val="117"/>
        </w:trPr>
        <w:tc>
          <w:tcPr>
            <w:tcW w:w="2910" w:type="dxa"/>
          </w:tcPr>
          <w:p w14:paraId="1AF35E5E" w14:textId="77777777" w:rsidR="00B32A2E" w:rsidRPr="006719BA" w:rsidRDefault="00B32A2E" w:rsidP="00B32A2E">
            <w:pPr>
              <w:ind w:left="-60" w:right="-43"/>
              <w:jc w:val="thaiDistribute"/>
              <w:rPr>
                <w:rFonts w:ascii="Browallia New" w:hAnsi="Browallia New" w:cs="Browallia New"/>
                <w:color w:val="000000" w:themeColor="text1"/>
                <w:sz w:val="20"/>
                <w:szCs w:val="20"/>
                <w:lang w:val="en-GB"/>
              </w:rPr>
            </w:pPr>
          </w:p>
        </w:tc>
        <w:tc>
          <w:tcPr>
            <w:tcW w:w="834" w:type="dxa"/>
          </w:tcPr>
          <w:p w14:paraId="057809EE"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921A867"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B46796B"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69ACDD54"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7B3C917"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7364E93"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971215D"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419BCF5"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2A72EA7B" w14:textId="77777777" w:rsidR="00B32A2E" w:rsidRPr="006719BA" w:rsidRDefault="00B32A2E" w:rsidP="00B32A2E">
            <w:pPr>
              <w:ind w:right="-43"/>
              <w:jc w:val="right"/>
              <w:rPr>
                <w:rFonts w:ascii="Browallia New" w:hAnsi="Browallia New" w:cs="Browallia New"/>
                <w:color w:val="000000" w:themeColor="text1"/>
                <w:sz w:val="20"/>
                <w:szCs w:val="20"/>
                <w:lang w:val="en-GB"/>
              </w:rPr>
            </w:pPr>
          </w:p>
        </w:tc>
        <w:tc>
          <w:tcPr>
            <w:tcW w:w="835" w:type="dxa"/>
          </w:tcPr>
          <w:p w14:paraId="159A449B" w14:textId="77777777" w:rsidR="00B32A2E" w:rsidRPr="006719BA" w:rsidRDefault="00B32A2E" w:rsidP="00B32A2E">
            <w:pPr>
              <w:ind w:right="-43"/>
              <w:jc w:val="right"/>
              <w:rPr>
                <w:rFonts w:ascii="Browallia New" w:hAnsi="Browallia New" w:cs="Browallia New"/>
                <w:color w:val="000000" w:themeColor="text1"/>
                <w:sz w:val="20"/>
                <w:szCs w:val="20"/>
                <w:lang w:val="en-GB"/>
              </w:rPr>
            </w:pPr>
          </w:p>
        </w:tc>
        <w:tc>
          <w:tcPr>
            <w:tcW w:w="835" w:type="dxa"/>
          </w:tcPr>
          <w:p w14:paraId="5A46B291" w14:textId="77777777" w:rsidR="00B32A2E" w:rsidRPr="006719BA" w:rsidRDefault="00B32A2E" w:rsidP="00B32A2E">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tcPr>
          <w:p w14:paraId="653D50B8" w14:textId="77777777" w:rsidR="00B32A2E" w:rsidRPr="006719BA" w:rsidRDefault="00B32A2E" w:rsidP="00B32A2E">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tcPr>
          <w:p w14:paraId="7C4EA032" w14:textId="77777777" w:rsidR="00B32A2E" w:rsidRPr="006719BA" w:rsidRDefault="00B32A2E" w:rsidP="00B32A2E">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52" w:type="dxa"/>
            <w:gridSpan w:val="2"/>
          </w:tcPr>
          <w:p w14:paraId="6F6499F1" w14:textId="77777777" w:rsidR="00B32A2E" w:rsidRPr="006719BA" w:rsidRDefault="00B32A2E" w:rsidP="00B32A2E">
            <w:pPr>
              <w:overflowPunct/>
              <w:autoSpaceDE/>
              <w:autoSpaceDN/>
              <w:adjustRightInd/>
              <w:jc w:val="right"/>
              <w:textAlignment w:val="auto"/>
              <w:rPr>
                <w:rFonts w:ascii="Browallia New" w:hAnsi="Browallia New" w:cs="Browallia New"/>
                <w:color w:val="000000" w:themeColor="text1"/>
                <w:sz w:val="20"/>
                <w:szCs w:val="20"/>
                <w:lang w:val="en-GB"/>
              </w:rPr>
            </w:pPr>
          </w:p>
        </w:tc>
      </w:tr>
      <w:tr w:rsidR="00B32A2E" w:rsidRPr="006719BA" w14:paraId="6000B9E7" w14:textId="77777777" w:rsidTr="00DD3F4D">
        <w:trPr>
          <w:gridAfter w:val="1"/>
          <w:wAfter w:w="17" w:type="dxa"/>
          <w:trHeight w:val="243"/>
        </w:trPr>
        <w:tc>
          <w:tcPr>
            <w:tcW w:w="2910" w:type="dxa"/>
          </w:tcPr>
          <w:p w14:paraId="28A7E335" w14:textId="77777777" w:rsidR="00B32A2E" w:rsidRPr="006719BA" w:rsidRDefault="00B32A2E" w:rsidP="00B32A2E">
            <w:pPr>
              <w:ind w:left="54" w:right="-43" w:hanging="114"/>
              <w:jc w:val="thaiDistribute"/>
              <w:rPr>
                <w:rFonts w:ascii="Browallia New" w:hAnsi="Browallia New" w:cs="Browallia New"/>
                <w:color w:val="000000" w:themeColor="text1"/>
                <w:sz w:val="20"/>
                <w:szCs w:val="20"/>
                <w:u w:val="single"/>
              </w:rPr>
            </w:pPr>
            <w:r w:rsidRPr="006719BA">
              <w:rPr>
                <w:rFonts w:ascii="Browallia New" w:hAnsi="Browallia New" w:cs="Browallia New" w:hint="cs"/>
                <w:color w:val="000000" w:themeColor="text1"/>
                <w:sz w:val="20"/>
                <w:szCs w:val="20"/>
                <w:u w:val="single"/>
                <w:cs/>
              </w:rPr>
              <w:t>รายได้แยกตามการรับรู้รายได้</w:t>
            </w:r>
          </w:p>
        </w:tc>
        <w:tc>
          <w:tcPr>
            <w:tcW w:w="834" w:type="dxa"/>
          </w:tcPr>
          <w:p w14:paraId="4BC42758"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3F263E10"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927BAF0"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43B5BD5"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43EE1A2"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6B62C2DD"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6DA8F45"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9B734FD"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478AF78" w14:textId="77777777" w:rsidR="00B32A2E" w:rsidRPr="006719BA" w:rsidRDefault="00B32A2E" w:rsidP="00B32A2E">
            <w:pPr>
              <w:ind w:right="-43"/>
              <w:jc w:val="right"/>
              <w:rPr>
                <w:rFonts w:ascii="Browallia New" w:hAnsi="Browallia New" w:cs="Browallia New"/>
                <w:color w:val="000000" w:themeColor="text1"/>
                <w:sz w:val="20"/>
                <w:szCs w:val="20"/>
                <w:lang w:val="en-GB"/>
              </w:rPr>
            </w:pPr>
          </w:p>
        </w:tc>
        <w:tc>
          <w:tcPr>
            <w:tcW w:w="835" w:type="dxa"/>
          </w:tcPr>
          <w:p w14:paraId="74F05519" w14:textId="77777777" w:rsidR="00B32A2E" w:rsidRPr="006719BA" w:rsidRDefault="00B32A2E" w:rsidP="00B32A2E">
            <w:pPr>
              <w:ind w:right="-43"/>
              <w:jc w:val="right"/>
              <w:rPr>
                <w:rFonts w:ascii="Browallia New" w:hAnsi="Browallia New" w:cs="Browallia New"/>
                <w:color w:val="000000" w:themeColor="text1"/>
                <w:sz w:val="20"/>
                <w:szCs w:val="20"/>
                <w:lang w:val="en-GB"/>
              </w:rPr>
            </w:pPr>
          </w:p>
        </w:tc>
        <w:tc>
          <w:tcPr>
            <w:tcW w:w="835" w:type="dxa"/>
          </w:tcPr>
          <w:p w14:paraId="42FD9D5D" w14:textId="77777777" w:rsidR="00B32A2E" w:rsidRPr="006719BA" w:rsidRDefault="00B32A2E" w:rsidP="00B32A2E">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168AC73D" w14:textId="77777777" w:rsidR="00B32A2E" w:rsidRPr="006719BA" w:rsidRDefault="00B32A2E" w:rsidP="00B32A2E">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650A2974" w14:textId="77777777" w:rsidR="00B32A2E" w:rsidRPr="006719BA" w:rsidRDefault="00B32A2E" w:rsidP="00B32A2E">
            <w:pPr>
              <w:overflowPunct/>
              <w:autoSpaceDE/>
              <w:autoSpaceDN/>
              <w:adjustRightInd/>
              <w:jc w:val="right"/>
              <w:textAlignment w:val="auto"/>
              <w:rPr>
                <w:rFonts w:ascii="Browallia New" w:hAnsi="Browallia New" w:cs="Browallia New"/>
                <w:color w:val="000000" w:themeColor="text1"/>
                <w:sz w:val="20"/>
                <w:szCs w:val="20"/>
              </w:rPr>
            </w:pPr>
          </w:p>
        </w:tc>
        <w:tc>
          <w:tcPr>
            <w:tcW w:w="852" w:type="dxa"/>
            <w:gridSpan w:val="2"/>
          </w:tcPr>
          <w:p w14:paraId="51E52D1E" w14:textId="77777777" w:rsidR="00B32A2E" w:rsidRPr="006719BA" w:rsidRDefault="00B32A2E" w:rsidP="00B32A2E">
            <w:pPr>
              <w:overflowPunct/>
              <w:autoSpaceDE/>
              <w:autoSpaceDN/>
              <w:adjustRightInd/>
              <w:jc w:val="right"/>
              <w:textAlignment w:val="auto"/>
              <w:rPr>
                <w:rFonts w:ascii="Browallia New" w:hAnsi="Browallia New" w:cs="Browallia New"/>
                <w:sz w:val="20"/>
                <w:szCs w:val="20"/>
              </w:rPr>
            </w:pPr>
          </w:p>
        </w:tc>
      </w:tr>
      <w:tr w:rsidR="00C52E89" w:rsidRPr="006719BA" w14:paraId="7DF56A42" w14:textId="77777777" w:rsidTr="00DD3F4D">
        <w:trPr>
          <w:gridAfter w:val="1"/>
          <w:wAfter w:w="17" w:type="dxa"/>
          <w:trHeight w:val="243"/>
        </w:trPr>
        <w:tc>
          <w:tcPr>
            <w:tcW w:w="2910" w:type="dxa"/>
          </w:tcPr>
          <w:p w14:paraId="16E8C33D" w14:textId="77777777" w:rsidR="00C52E89" w:rsidRPr="006719BA" w:rsidRDefault="00C52E89" w:rsidP="00C52E89">
            <w:pPr>
              <w:overflowPunct/>
              <w:autoSpaceDE/>
              <w:autoSpaceDN/>
              <w:adjustRightInd/>
              <w:textAlignment w:val="auto"/>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ตลอดช่วงเวลาหนึ่ง</w:t>
            </w:r>
          </w:p>
        </w:tc>
        <w:tc>
          <w:tcPr>
            <w:tcW w:w="834" w:type="dxa"/>
            <w:tcBorders>
              <w:left w:val="nil"/>
            </w:tcBorders>
          </w:tcPr>
          <w:p w14:paraId="7A96B959" w14:textId="07C2BFD5" w:rsidR="00C52E89" w:rsidRPr="006719BA" w:rsidRDefault="00C52E89" w:rsidP="00C52E89">
            <w:pPr>
              <w:pStyle w:val="CharChar1Char"/>
              <w:spacing w:after="0" w:line="240" w:lineRule="auto"/>
              <w:ind w:right="-43"/>
              <w:jc w:val="right"/>
              <w:rPr>
                <w:rFonts w:ascii="Browallia New" w:hAnsi="Browallia New" w:cs="Browallia New"/>
                <w:color w:val="000000" w:themeColor="text1"/>
                <w:rtl/>
                <w:cs/>
                <w:lang w:val="en-GB"/>
              </w:rPr>
            </w:pPr>
            <w:r w:rsidRPr="006719BA">
              <w:rPr>
                <w:rFonts w:ascii="Browallia New" w:hAnsi="Browallia New" w:cs="Browallia New"/>
                <w:color w:val="000000" w:themeColor="text1"/>
              </w:rPr>
              <w:t xml:space="preserve"> 15,711 </w:t>
            </w:r>
          </w:p>
        </w:tc>
        <w:tc>
          <w:tcPr>
            <w:tcW w:w="835" w:type="dxa"/>
          </w:tcPr>
          <w:p w14:paraId="03518266" w14:textId="7ADBB38E" w:rsidR="00C52E89" w:rsidRPr="006719BA" w:rsidRDefault="00C52E89" w:rsidP="00C52E89">
            <w:pPr>
              <w:pStyle w:val="CharChar1Char"/>
              <w:spacing w:after="0" w:line="240" w:lineRule="auto"/>
              <w:ind w:right="-43"/>
              <w:jc w:val="right"/>
              <w:rPr>
                <w:rFonts w:ascii="Browallia New" w:hAnsi="Browallia New" w:cs="Browallia New"/>
                <w:color w:val="000000" w:themeColor="text1"/>
                <w:rtl/>
                <w:cs/>
                <w:lang w:val="en-GB" w:bidi="th-TH"/>
              </w:rPr>
            </w:pPr>
            <w:r w:rsidRPr="006719BA">
              <w:rPr>
                <w:rFonts w:ascii="Browallia New" w:hAnsi="Browallia New" w:cs="Browallia New"/>
                <w:color w:val="000000" w:themeColor="text1"/>
              </w:rPr>
              <w:t>17,076</w:t>
            </w:r>
          </w:p>
        </w:tc>
        <w:tc>
          <w:tcPr>
            <w:tcW w:w="835" w:type="dxa"/>
          </w:tcPr>
          <w:p w14:paraId="6904284B" w14:textId="40B610D3" w:rsidR="00C52E89" w:rsidRPr="006719BA" w:rsidRDefault="00C52E89" w:rsidP="00C52E89">
            <w:pPr>
              <w:pStyle w:val="CharChar1Char"/>
              <w:spacing w:after="0" w:line="240" w:lineRule="auto"/>
              <w:ind w:right="-43"/>
              <w:jc w:val="right"/>
              <w:rPr>
                <w:rFonts w:ascii="Browallia New" w:hAnsi="Browallia New" w:cs="Browallia New"/>
                <w:color w:val="000000" w:themeColor="text1"/>
                <w:rtl/>
                <w:cs/>
                <w:lang w:val="en-GB"/>
              </w:rPr>
            </w:pPr>
            <w:r w:rsidRPr="006719BA">
              <w:rPr>
                <w:rFonts w:ascii="Browallia New" w:hAnsi="Browallia New" w:cs="Browallia New"/>
                <w:color w:val="000000" w:themeColor="text1"/>
              </w:rPr>
              <w:t xml:space="preserve"> 7,939 </w:t>
            </w:r>
          </w:p>
        </w:tc>
        <w:tc>
          <w:tcPr>
            <w:tcW w:w="835" w:type="dxa"/>
          </w:tcPr>
          <w:p w14:paraId="5F8AA9A7" w14:textId="3BCE8779" w:rsidR="00C52E89" w:rsidRPr="006719BA" w:rsidRDefault="00C52E89" w:rsidP="00C52E89">
            <w:pPr>
              <w:pStyle w:val="CharChar1Char"/>
              <w:spacing w:after="0" w:line="240" w:lineRule="auto"/>
              <w:ind w:right="-43"/>
              <w:jc w:val="right"/>
              <w:rPr>
                <w:rFonts w:ascii="Browallia New" w:hAnsi="Browallia New" w:cs="Browallia New"/>
                <w:color w:val="000000" w:themeColor="text1"/>
                <w:rtl/>
                <w:cs/>
                <w:lang w:val="en-GB" w:bidi="th-TH"/>
              </w:rPr>
            </w:pPr>
            <w:r w:rsidRPr="006719BA">
              <w:rPr>
                <w:rFonts w:ascii="Browallia New" w:hAnsi="Browallia New" w:cs="Browallia New"/>
                <w:color w:val="000000" w:themeColor="text1"/>
              </w:rPr>
              <w:t>5,043</w:t>
            </w:r>
          </w:p>
        </w:tc>
        <w:tc>
          <w:tcPr>
            <w:tcW w:w="835" w:type="dxa"/>
          </w:tcPr>
          <w:p w14:paraId="659B456E" w14:textId="3661F334" w:rsidR="00C52E89" w:rsidRPr="006719BA" w:rsidRDefault="00C52E89" w:rsidP="00C52E89">
            <w:pPr>
              <w:pStyle w:val="CharChar1Char"/>
              <w:spacing w:after="0" w:line="240" w:lineRule="auto"/>
              <w:ind w:right="-43"/>
              <w:jc w:val="right"/>
              <w:rPr>
                <w:rFonts w:ascii="Browallia New" w:hAnsi="Browallia New" w:cs="Browallia New"/>
                <w:color w:val="000000" w:themeColor="text1"/>
                <w:rtl/>
                <w:cs/>
                <w:lang w:val="en-GB"/>
              </w:rPr>
            </w:pPr>
            <w:r w:rsidRPr="006719BA">
              <w:rPr>
                <w:rFonts w:ascii="Browallia New" w:hAnsi="Browallia New" w:cs="Browallia New"/>
                <w:color w:val="000000" w:themeColor="text1"/>
              </w:rPr>
              <w:t xml:space="preserve"> 1,638 </w:t>
            </w:r>
          </w:p>
        </w:tc>
        <w:tc>
          <w:tcPr>
            <w:tcW w:w="835" w:type="dxa"/>
          </w:tcPr>
          <w:p w14:paraId="10C37E08" w14:textId="534C2B39" w:rsidR="00C52E89" w:rsidRPr="006719BA" w:rsidRDefault="00C52E89" w:rsidP="00C52E89">
            <w:pPr>
              <w:pStyle w:val="CharChar1Char"/>
              <w:spacing w:after="0" w:line="240" w:lineRule="auto"/>
              <w:ind w:right="-43"/>
              <w:jc w:val="right"/>
              <w:rPr>
                <w:rFonts w:ascii="Browallia New" w:hAnsi="Browallia New" w:cs="Browallia New"/>
                <w:color w:val="000000" w:themeColor="text1"/>
                <w:rtl/>
                <w:cs/>
                <w:lang w:val="en-GB" w:bidi="th-TH"/>
              </w:rPr>
            </w:pPr>
            <w:r w:rsidRPr="006719BA">
              <w:rPr>
                <w:rFonts w:ascii="Browallia New" w:hAnsi="Browallia New" w:cs="Browallia New"/>
                <w:color w:val="000000" w:themeColor="text1"/>
              </w:rPr>
              <w:t>2,089</w:t>
            </w:r>
          </w:p>
        </w:tc>
        <w:tc>
          <w:tcPr>
            <w:tcW w:w="835" w:type="dxa"/>
          </w:tcPr>
          <w:p w14:paraId="36C6B00E" w14:textId="788F228E" w:rsidR="00C52E89" w:rsidRPr="006719BA" w:rsidRDefault="00C52E89" w:rsidP="00C52E89">
            <w:pPr>
              <w:pStyle w:val="CharChar1Char"/>
              <w:spacing w:after="0" w:line="240" w:lineRule="auto"/>
              <w:ind w:right="-43"/>
              <w:jc w:val="right"/>
              <w:rPr>
                <w:rFonts w:ascii="Browallia New" w:hAnsi="Browallia New" w:cs="Browallia New"/>
                <w:color w:val="000000" w:themeColor="text1"/>
                <w:rtl/>
                <w:cs/>
                <w:lang w:val="en-GB"/>
              </w:rPr>
            </w:pPr>
            <w:r w:rsidRPr="006719BA">
              <w:rPr>
                <w:rFonts w:ascii="Browallia New" w:hAnsi="Browallia New" w:cs="Browallia New"/>
                <w:color w:val="000000" w:themeColor="text1"/>
              </w:rPr>
              <w:t xml:space="preserve"> 3</w:t>
            </w:r>
            <w:r w:rsidR="007825D5" w:rsidRPr="006719BA">
              <w:rPr>
                <w:rFonts w:ascii="Browallia New" w:hAnsi="Browallia New" w:cs="Browallia New"/>
                <w:color w:val="000000" w:themeColor="text1"/>
                <w:lang w:bidi="th-TH"/>
              </w:rPr>
              <w:t>37</w:t>
            </w:r>
            <w:r w:rsidRPr="006719BA">
              <w:rPr>
                <w:rFonts w:ascii="Browallia New" w:hAnsi="Browallia New" w:cs="Browallia New"/>
                <w:color w:val="000000" w:themeColor="text1"/>
              </w:rPr>
              <w:t xml:space="preserve"> </w:t>
            </w:r>
          </w:p>
        </w:tc>
        <w:tc>
          <w:tcPr>
            <w:tcW w:w="835" w:type="dxa"/>
          </w:tcPr>
          <w:p w14:paraId="7F5CD6EF" w14:textId="11B384E5" w:rsidR="00C52E89" w:rsidRPr="006719BA" w:rsidRDefault="00C52E89" w:rsidP="00C52E89">
            <w:pPr>
              <w:pStyle w:val="CharChar1Cha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rPr>
              <w:t>300</w:t>
            </w:r>
          </w:p>
        </w:tc>
        <w:tc>
          <w:tcPr>
            <w:tcW w:w="835" w:type="dxa"/>
          </w:tcPr>
          <w:p w14:paraId="27AE8477" w14:textId="3BF89E58" w:rsidR="00C52E89" w:rsidRPr="006719BA" w:rsidRDefault="00C52E89" w:rsidP="00C52E89">
            <w:pPr>
              <w:pStyle w:val="CharChar1Cha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rPr>
              <w:t xml:space="preserve"> 25,6</w:t>
            </w:r>
            <w:r w:rsidR="007825D5" w:rsidRPr="006719BA">
              <w:rPr>
                <w:rFonts w:ascii="Browallia New" w:hAnsi="Browallia New" w:cs="Browallia New"/>
                <w:color w:val="000000" w:themeColor="text1"/>
              </w:rPr>
              <w:t>25</w:t>
            </w:r>
            <w:r w:rsidRPr="006719BA">
              <w:rPr>
                <w:rFonts w:ascii="Browallia New" w:hAnsi="Browallia New" w:cs="Browallia New"/>
                <w:color w:val="000000" w:themeColor="text1"/>
              </w:rPr>
              <w:t xml:space="preserve"> </w:t>
            </w:r>
          </w:p>
        </w:tc>
        <w:tc>
          <w:tcPr>
            <w:tcW w:w="835" w:type="dxa"/>
          </w:tcPr>
          <w:p w14:paraId="6D1C8399" w14:textId="4FAEC0D2" w:rsidR="00C52E89" w:rsidRPr="006719BA" w:rsidRDefault="00C52E89" w:rsidP="00C52E89">
            <w:pPr>
              <w:pStyle w:val="CharChar1Cha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rPr>
              <w:t>24,508</w:t>
            </w:r>
          </w:p>
        </w:tc>
        <w:tc>
          <w:tcPr>
            <w:tcW w:w="835" w:type="dxa"/>
          </w:tcPr>
          <w:p w14:paraId="79F17186" w14:textId="62970A4C" w:rsidR="00C52E89" w:rsidRPr="006719BA" w:rsidRDefault="00C52E89" w:rsidP="00C52E89">
            <w:pPr>
              <w:pStyle w:val="CharChar1Cha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rPr>
              <w:t xml:space="preserve"> (4</w:t>
            </w:r>
            <w:r w:rsidRPr="006719BA">
              <w:rPr>
                <w:rFonts w:ascii="Browallia New" w:hAnsi="Browallia New" w:cs="Browallia New" w:hint="cs"/>
                <w:color w:val="000000" w:themeColor="text1"/>
                <w:cs/>
              </w:rPr>
              <w:t>29</w:t>
            </w:r>
            <w:r w:rsidRPr="006719BA">
              <w:rPr>
                <w:rFonts w:ascii="Browallia New" w:hAnsi="Browallia New" w:cs="Browallia New"/>
                <w:color w:val="000000" w:themeColor="text1"/>
              </w:rPr>
              <w:t>)</w:t>
            </w:r>
          </w:p>
        </w:tc>
        <w:tc>
          <w:tcPr>
            <w:tcW w:w="835" w:type="dxa"/>
          </w:tcPr>
          <w:p w14:paraId="3E9D2614" w14:textId="6E128384" w:rsidR="00C52E89" w:rsidRPr="006719BA" w:rsidRDefault="00C52E89" w:rsidP="00C52E89">
            <w:pPr>
              <w:pStyle w:val="CharChar1Cha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rPr>
              <w:t>(1,436)</w:t>
            </w:r>
          </w:p>
        </w:tc>
        <w:tc>
          <w:tcPr>
            <w:tcW w:w="835" w:type="dxa"/>
          </w:tcPr>
          <w:p w14:paraId="2DCAA59C" w14:textId="567AC23D" w:rsidR="00C52E89" w:rsidRPr="006719BA" w:rsidRDefault="00C52E89" w:rsidP="00C52E89">
            <w:pPr>
              <w:pStyle w:val="CharChar1Cha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rPr>
              <w:t xml:space="preserve"> 25,1</w:t>
            </w:r>
            <w:r w:rsidR="007825D5" w:rsidRPr="006719BA">
              <w:rPr>
                <w:rFonts w:ascii="Browallia New" w:hAnsi="Browallia New" w:cs="Browallia New"/>
                <w:color w:val="000000" w:themeColor="text1"/>
              </w:rPr>
              <w:t>96</w:t>
            </w:r>
            <w:r w:rsidRPr="006719BA">
              <w:rPr>
                <w:rFonts w:ascii="Browallia New" w:hAnsi="Browallia New" w:cs="Browallia New"/>
                <w:color w:val="000000" w:themeColor="text1"/>
              </w:rPr>
              <w:t xml:space="preserve"> </w:t>
            </w:r>
          </w:p>
        </w:tc>
        <w:tc>
          <w:tcPr>
            <w:tcW w:w="852" w:type="dxa"/>
            <w:gridSpan w:val="2"/>
          </w:tcPr>
          <w:p w14:paraId="52400B11" w14:textId="782FD300" w:rsidR="00C52E89" w:rsidRPr="006719BA" w:rsidRDefault="00C52E89" w:rsidP="00C52E89">
            <w:pPr>
              <w:pStyle w:val="CharChar1Char"/>
              <w:spacing w:after="0" w:line="240" w:lineRule="auto"/>
              <w:ind w:right="-43"/>
              <w:jc w:val="right"/>
              <w:rPr>
                <w:rFonts w:ascii="Browallia New" w:hAnsi="Browallia New" w:cs="Browallia New"/>
                <w:color w:val="000000" w:themeColor="text1"/>
                <w:lang w:val="en-GB" w:bidi="th-TH"/>
              </w:rPr>
            </w:pPr>
            <w:r w:rsidRPr="006719BA">
              <w:rPr>
                <w:rFonts w:ascii="Browallia New" w:hAnsi="Browallia New" w:cs="Browallia New"/>
                <w:color w:val="000000" w:themeColor="text1"/>
              </w:rPr>
              <w:t>23,072</w:t>
            </w:r>
          </w:p>
        </w:tc>
      </w:tr>
      <w:tr w:rsidR="00C52E89" w:rsidRPr="006719BA" w14:paraId="7438729B" w14:textId="77777777" w:rsidTr="00DD3F4D">
        <w:trPr>
          <w:gridAfter w:val="1"/>
          <w:wAfter w:w="17" w:type="dxa"/>
          <w:trHeight w:val="243"/>
        </w:trPr>
        <w:tc>
          <w:tcPr>
            <w:tcW w:w="2910" w:type="dxa"/>
          </w:tcPr>
          <w:p w14:paraId="4AFA5312" w14:textId="77777777" w:rsidR="00C52E89" w:rsidRPr="006719BA" w:rsidRDefault="00C52E89" w:rsidP="00C52E89">
            <w:pPr>
              <w:overflowPunct/>
              <w:autoSpaceDE/>
              <w:autoSpaceDN/>
              <w:adjustRightInd/>
              <w:textAlignment w:val="auto"/>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ณ</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hint="cs"/>
                <w:color w:val="000000" w:themeColor="text1"/>
                <w:sz w:val="20"/>
                <w:szCs w:val="20"/>
                <w:cs/>
              </w:rPr>
              <w:t>เวลาใดเวลาหนึ่ง</w:t>
            </w:r>
          </w:p>
        </w:tc>
        <w:tc>
          <w:tcPr>
            <w:tcW w:w="834" w:type="dxa"/>
            <w:tcBorders>
              <w:left w:val="nil"/>
            </w:tcBorders>
          </w:tcPr>
          <w:p w14:paraId="0051C55D" w14:textId="665F82AC"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 xml:space="preserve"> 3,7</w:t>
            </w:r>
            <w:r w:rsidR="00E50CF4" w:rsidRPr="006719BA">
              <w:rPr>
                <w:rFonts w:ascii="Browallia New" w:hAnsi="Browallia New" w:cs="Browallia New"/>
                <w:color w:val="000000" w:themeColor="text1"/>
                <w:lang w:val="en-GB" w:bidi="th-TH"/>
              </w:rPr>
              <w:t>98</w:t>
            </w:r>
            <w:r w:rsidRPr="006719BA">
              <w:rPr>
                <w:rFonts w:ascii="Browallia New" w:hAnsi="Browallia New" w:cs="Browallia New"/>
                <w:color w:val="000000" w:themeColor="text1"/>
                <w:lang w:val="en-GB" w:bidi="th-TH"/>
              </w:rPr>
              <w:t xml:space="preserve"> </w:t>
            </w:r>
          </w:p>
        </w:tc>
        <w:tc>
          <w:tcPr>
            <w:tcW w:w="835" w:type="dxa"/>
          </w:tcPr>
          <w:p w14:paraId="5C0D42DF" w14:textId="777B101D"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6719BA">
              <w:rPr>
                <w:rFonts w:ascii="Browallia New" w:hAnsi="Browallia New" w:cs="Browallia New"/>
                <w:color w:val="000000" w:themeColor="text1"/>
                <w:lang w:val="en-GB" w:bidi="th-TH"/>
              </w:rPr>
              <w:t>3,047</w:t>
            </w:r>
          </w:p>
        </w:tc>
        <w:tc>
          <w:tcPr>
            <w:tcW w:w="835" w:type="dxa"/>
          </w:tcPr>
          <w:p w14:paraId="03CB46CC" w14:textId="1B498B30"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6719BA">
              <w:rPr>
                <w:rFonts w:ascii="Browallia New" w:hAnsi="Browallia New" w:cs="Browallia New"/>
                <w:color w:val="000000" w:themeColor="text1"/>
                <w:lang w:val="en-GB" w:bidi="th-TH"/>
              </w:rPr>
              <w:t>-</w:t>
            </w:r>
          </w:p>
        </w:tc>
        <w:tc>
          <w:tcPr>
            <w:tcW w:w="835" w:type="dxa"/>
          </w:tcPr>
          <w:p w14:paraId="2867C38C" w14:textId="56DA88EC"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6719BA">
              <w:rPr>
                <w:rFonts w:ascii="Browallia New" w:hAnsi="Browallia New" w:cs="Browallia New"/>
                <w:color w:val="000000" w:themeColor="text1"/>
                <w:lang w:val="en-GB"/>
              </w:rPr>
              <w:t>-</w:t>
            </w:r>
          </w:p>
        </w:tc>
        <w:tc>
          <w:tcPr>
            <w:tcW w:w="835" w:type="dxa"/>
          </w:tcPr>
          <w:p w14:paraId="2FC5979E" w14:textId="26A1FB7C"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6719BA">
              <w:rPr>
                <w:rFonts w:ascii="Browallia New" w:hAnsi="Browallia New" w:cs="Browallia New"/>
                <w:color w:val="000000" w:themeColor="text1"/>
                <w:lang w:val="en-GB" w:bidi="th-TH"/>
              </w:rPr>
              <w:t>-</w:t>
            </w:r>
          </w:p>
        </w:tc>
        <w:tc>
          <w:tcPr>
            <w:tcW w:w="835" w:type="dxa"/>
          </w:tcPr>
          <w:p w14:paraId="4A56665C" w14:textId="4FF22491"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6719BA">
              <w:rPr>
                <w:rFonts w:ascii="Browallia New" w:hAnsi="Browallia New" w:cs="Browallia New"/>
                <w:color w:val="000000" w:themeColor="text1"/>
                <w:lang w:val="en-GB" w:bidi="th-TH"/>
              </w:rPr>
              <w:t>-</w:t>
            </w:r>
          </w:p>
        </w:tc>
        <w:tc>
          <w:tcPr>
            <w:tcW w:w="835" w:type="dxa"/>
          </w:tcPr>
          <w:p w14:paraId="6FA1A8B7" w14:textId="76883DB2"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6719BA">
              <w:rPr>
                <w:rFonts w:ascii="Browallia New" w:hAnsi="Browallia New" w:cs="Browallia New"/>
                <w:color w:val="000000" w:themeColor="text1"/>
                <w:lang w:val="en-GB" w:bidi="th-TH"/>
              </w:rPr>
              <w:t xml:space="preserve"> 97</w:t>
            </w:r>
            <w:r w:rsidR="00E50CF4" w:rsidRPr="006719BA">
              <w:rPr>
                <w:rFonts w:ascii="Browallia New" w:hAnsi="Browallia New" w:cs="Browallia New"/>
                <w:color w:val="000000" w:themeColor="text1"/>
                <w:lang w:val="en-GB" w:bidi="th-TH"/>
              </w:rPr>
              <w:t>7</w:t>
            </w:r>
            <w:r w:rsidRPr="006719BA">
              <w:rPr>
                <w:rFonts w:ascii="Browallia New" w:hAnsi="Browallia New" w:cs="Browallia New"/>
                <w:color w:val="000000" w:themeColor="text1"/>
                <w:lang w:val="en-GB" w:bidi="th-TH"/>
              </w:rPr>
              <w:t xml:space="preserve"> </w:t>
            </w:r>
          </w:p>
        </w:tc>
        <w:tc>
          <w:tcPr>
            <w:tcW w:w="835" w:type="dxa"/>
          </w:tcPr>
          <w:p w14:paraId="27D277C2" w14:textId="7828DA16" w:rsidR="00C52E89" w:rsidRPr="006719BA" w:rsidRDefault="00C52E89" w:rsidP="00C52E89">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6719BA">
              <w:rPr>
                <w:rFonts w:ascii="Browallia New" w:hAnsi="Browallia New" w:cs="Browallia New"/>
                <w:color w:val="000000" w:themeColor="text1"/>
                <w:lang w:val="en-GB" w:bidi="th-TH"/>
              </w:rPr>
              <w:t>1,134</w:t>
            </w:r>
          </w:p>
        </w:tc>
        <w:tc>
          <w:tcPr>
            <w:tcW w:w="835" w:type="dxa"/>
          </w:tcPr>
          <w:p w14:paraId="504909F1" w14:textId="2CBDD177" w:rsidR="00C52E89" w:rsidRPr="006719BA" w:rsidRDefault="00C52E89" w:rsidP="00C52E89">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 xml:space="preserve"> 4,7</w:t>
            </w:r>
            <w:r w:rsidR="00E50CF4" w:rsidRPr="006719BA">
              <w:rPr>
                <w:rFonts w:ascii="Browallia New" w:hAnsi="Browallia New" w:cs="Browallia New"/>
                <w:color w:val="000000" w:themeColor="text1"/>
                <w:sz w:val="20"/>
                <w:szCs w:val="20"/>
                <w:lang w:val="en-GB"/>
              </w:rPr>
              <w:t>75</w:t>
            </w:r>
          </w:p>
        </w:tc>
        <w:tc>
          <w:tcPr>
            <w:tcW w:w="835" w:type="dxa"/>
          </w:tcPr>
          <w:p w14:paraId="1D0F52CC" w14:textId="478C97B9" w:rsidR="00C52E89" w:rsidRPr="006719BA" w:rsidRDefault="00C52E89" w:rsidP="00C52E89">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4,181</w:t>
            </w:r>
          </w:p>
        </w:tc>
        <w:tc>
          <w:tcPr>
            <w:tcW w:w="835" w:type="dxa"/>
          </w:tcPr>
          <w:p w14:paraId="6FE81354" w14:textId="1ECF474E" w:rsidR="00C52E89" w:rsidRPr="006719BA" w:rsidRDefault="00C52E89" w:rsidP="00C52E89">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 xml:space="preserve"> (494)</w:t>
            </w:r>
          </w:p>
        </w:tc>
        <w:tc>
          <w:tcPr>
            <w:tcW w:w="835" w:type="dxa"/>
          </w:tcPr>
          <w:p w14:paraId="353A78B3" w14:textId="42DDF37E" w:rsidR="00C52E89" w:rsidRPr="006719BA" w:rsidRDefault="00C52E89" w:rsidP="00C52E89">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(763)</w:t>
            </w:r>
          </w:p>
        </w:tc>
        <w:tc>
          <w:tcPr>
            <w:tcW w:w="835" w:type="dxa"/>
          </w:tcPr>
          <w:p w14:paraId="1F35362F" w14:textId="1D9C02F1" w:rsidR="00C52E89" w:rsidRPr="006719BA" w:rsidRDefault="00C52E89" w:rsidP="00C52E89">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 xml:space="preserve"> 4,2</w:t>
            </w:r>
            <w:r w:rsidR="00E50CF4" w:rsidRPr="006719BA">
              <w:rPr>
                <w:rFonts w:ascii="Browallia New" w:hAnsi="Browallia New" w:cs="Browallia New"/>
                <w:color w:val="000000" w:themeColor="text1"/>
                <w:sz w:val="20"/>
                <w:szCs w:val="20"/>
                <w:lang w:val="en-GB"/>
              </w:rPr>
              <w:t>81</w:t>
            </w:r>
            <w:r w:rsidRPr="006719BA">
              <w:rPr>
                <w:rFonts w:ascii="Browallia New" w:hAnsi="Browallia New" w:cs="Browallia New"/>
                <w:color w:val="000000" w:themeColor="text1"/>
                <w:sz w:val="20"/>
                <w:szCs w:val="20"/>
                <w:lang w:val="en-GB"/>
              </w:rPr>
              <w:t xml:space="preserve"> </w:t>
            </w:r>
          </w:p>
        </w:tc>
        <w:tc>
          <w:tcPr>
            <w:tcW w:w="852" w:type="dxa"/>
            <w:gridSpan w:val="2"/>
          </w:tcPr>
          <w:p w14:paraId="576C63AB" w14:textId="41BE85C1" w:rsidR="00C52E89" w:rsidRPr="006719BA" w:rsidRDefault="00C52E89" w:rsidP="00C52E89">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3,418</w:t>
            </w:r>
          </w:p>
        </w:tc>
      </w:tr>
      <w:tr w:rsidR="00C52E89" w:rsidRPr="006719BA" w14:paraId="3BF8C779" w14:textId="77777777" w:rsidTr="00DD3F4D">
        <w:trPr>
          <w:gridAfter w:val="1"/>
          <w:wAfter w:w="17" w:type="dxa"/>
          <w:trHeight w:val="243"/>
        </w:trPr>
        <w:tc>
          <w:tcPr>
            <w:tcW w:w="2910" w:type="dxa"/>
          </w:tcPr>
          <w:p w14:paraId="34919C32" w14:textId="77777777" w:rsidR="00C52E89" w:rsidRPr="006719BA" w:rsidRDefault="00C52E89" w:rsidP="00C52E89">
            <w:pPr>
              <w:overflowPunct/>
              <w:autoSpaceDE/>
              <w:autoSpaceDN/>
              <w:adjustRightInd/>
              <w:textAlignment w:val="auto"/>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รวม</w:t>
            </w:r>
          </w:p>
        </w:tc>
        <w:tc>
          <w:tcPr>
            <w:tcW w:w="834" w:type="dxa"/>
            <w:tcBorders>
              <w:left w:val="nil"/>
            </w:tcBorders>
          </w:tcPr>
          <w:p w14:paraId="5121F59E" w14:textId="31A9DE57" w:rsidR="00C52E89" w:rsidRPr="006719BA" w:rsidRDefault="00C52E89" w:rsidP="00C52E8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cs/>
                <w:lang w:val="en-GB"/>
              </w:rPr>
            </w:pPr>
            <w:r w:rsidRPr="006719BA">
              <w:rPr>
                <w:rFonts w:ascii="Browallia New" w:hAnsi="Browallia New" w:cs="Browallia New"/>
                <w:color w:val="000000" w:themeColor="text1"/>
                <w:sz w:val="20"/>
                <w:szCs w:val="20"/>
                <w:lang w:val="en-GB"/>
              </w:rPr>
              <w:t>19,</w:t>
            </w:r>
            <w:r w:rsidR="00E50CF4" w:rsidRPr="006719BA">
              <w:rPr>
                <w:rFonts w:ascii="Browallia New" w:hAnsi="Browallia New" w:cs="Browallia New"/>
                <w:color w:val="000000" w:themeColor="text1"/>
                <w:sz w:val="20"/>
                <w:szCs w:val="20"/>
                <w:lang w:val="en-GB"/>
              </w:rPr>
              <w:t>509</w:t>
            </w:r>
          </w:p>
        </w:tc>
        <w:tc>
          <w:tcPr>
            <w:tcW w:w="835" w:type="dxa"/>
          </w:tcPr>
          <w:p w14:paraId="1ED884DE" w14:textId="2CCF16A7" w:rsidR="00C52E89" w:rsidRPr="006719BA" w:rsidRDefault="00C52E89" w:rsidP="00C52E8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rtl/>
                <w:cs/>
                <w:lang w:val="en-GB"/>
              </w:rPr>
            </w:pPr>
            <w:r w:rsidRPr="006719BA">
              <w:rPr>
                <w:rFonts w:ascii="Browallia New" w:hAnsi="Browallia New" w:cs="Browallia New"/>
                <w:color w:val="000000" w:themeColor="text1"/>
                <w:sz w:val="20"/>
                <w:szCs w:val="20"/>
                <w:lang w:val="en-GB"/>
              </w:rPr>
              <w:t>20,123</w:t>
            </w:r>
          </w:p>
        </w:tc>
        <w:tc>
          <w:tcPr>
            <w:tcW w:w="835" w:type="dxa"/>
          </w:tcPr>
          <w:p w14:paraId="736E03A6" w14:textId="0E7566E4" w:rsidR="00C52E89" w:rsidRPr="006719BA" w:rsidRDefault="00C52E89" w:rsidP="00C52E8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rtl/>
                <w:cs/>
                <w:lang w:val="en-GB"/>
              </w:rPr>
            </w:pPr>
            <w:r w:rsidRPr="006719BA">
              <w:rPr>
                <w:rFonts w:ascii="Browallia New" w:hAnsi="Browallia New" w:cs="Browallia New"/>
                <w:color w:val="000000" w:themeColor="text1"/>
                <w:sz w:val="20"/>
                <w:szCs w:val="20"/>
                <w:lang w:val="en-GB"/>
              </w:rPr>
              <w:t>7,939</w:t>
            </w:r>
          </w:p>
        </w:tc>
        <w:tc>
          <w:tcPr>
            <w:tcW w:w="835" w:type="dxa"/>
          </w:tcPr>
          <w:p w14:paraId="5E8EF0B0" w14:textId="118B32A1" w:rsidR="00C52E89" w:rsidRPr="006719BA" w:rsidRDefault="00C52E89" w:rsidP="00C52E8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rtl/>
                <w:cs/>
                <w:lang w:val="en-GB"/>
              </w:rPr>
            </w:pPr>
            <w:r w:rsidRPr="006719BA">
              <w:rPr>
                <w:rFonts w:ascii="Browallia New" w:hAnsi="Browallia New" w:cs="Browallia New"/>
                <w:color w:val="000000" w:themeColor="text1"/>
                <w:sz w:val="20"/>
                <w:szCs w:val="20"/>
                <w:lang w:val="en-GB"/>
              </w:rPr>
              <w:t>5,043</w:t>
            </w:r>
          </w:p>
        </w:tc>
        <w:tc>
          <w:tcPr>
            <w:tcW w:w="835" w:type="dxa"/>
          </w:tcPr>
          <w:p w14:paraId="2CB473AB" w14:textId="4A2C5AF7" w:rsidR="00C52E89" w:rsidRPr="006719BA" w:rsidRDefault="00C52E89" w:rsidP="00C52E8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rtl/>
                <w:cs/>
                <w:lang w:val="en-GB"/>
              </w:rPr>
            </w:pPr>
            <w:r w:rsidRPr="006719BA">
              <w:rPr>
                <w:rFonts w:ascii="Browallia New" w:hAnsi="Browallia New" w:cs="Browallia New"/>
                <w:color w:val="000000" w:themeColor="text1"/>
                <w:sz w:val="20"/>
                <w:szCs w:val="20"/>
                <w:lang w:val="en-GB"/>
              </w:rPr>
              <w:t>1,638</w:t>
            </w:r>
          </w:p>
        </w:tc>
        <w:tc>
          <w:tcPr>
            <w:tcW w:w="835" w:type="dxa"/>
          </w:tcPr>
          <w:p w14:paraId="21C637E5" w14:textId="078300FC" w:rsidR="00C52E89" w:rsidRPr="006719BA" w:rsidRDefault="00C52E89" w:rsidP="00C52E8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rtl/>
                <w:cs/>
                <w:lang w:val="en-GB"/>
              </w:rPr>
            </w:pPr>
            <w:r w:rsidRPr="006719BA">
              <w:rPr>
                <w:rFonts w:ascii="Browallia New" w:hAnsi="Browallia New" w:cs="Browallia New"/>
                <w:color w:val="000000" w:themeColor="text1"/>
                <w:sz w:val="20"/>
                <w:szCs w:val="20"/>
                <w:lang w:val="en-GB"/>
              </w:rPr>
              <w:t>2,089</w:t>
            </w:r>
          </w:p>
        </w:tc>
        <w:tc>
          <w:tcPr>
            <w:tcW w:w="835" w:type="dxa"/>
          </w:tcPr>
          <w:p w14:paraId="4C5B1EB0" w14:textId="0437B8E1" w:rsidR="00C52E89" w:rsidRPr="006719BA" w:rsidRDefault="00C52E89" w:rsidP="00C52E8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rtl/>
                <w:cs/>
                <w:lang w:val="en-GB"/>
              </w:rPr>
            </w:pPr>
            <w:r w:rsidRPr="006719BA">
              <w:rPr>
                <w:rFonts w:ascii="Browallia New" w:hAnsi="Browallia New" w:cs="Browallia New"/>
                <w:color w:val="000000" w:themeColor="text1"/>
                <w:sz w:val="20"/>
                <w:szCs w:val="20"/>
                <w:lang w:val="en-GB"/>
              </w:rPr>
              <w:t>1,</w:t>
            </w:r>
            <w:r w:rsidR="007825D5" w:rsidRPr="006719BA">
              <w:rPr>
                <w:rFonts w:ascii="Browallia New" w:hAnsi="Browallia New" w:cs="Browallia New"/>
                <w:color w:val="000000" w:themeColor="text1"/>
                <w:sz w:val="20"/>
                <w:szCs w:val="20"/>
                <w:lang w:val="en-GB"/>
              </w:rPr>
              <w:t>31</w:t>
            </w:r>
            <w:r w:rsidR="00E50CF4" w:rsidRPr="006719BA">
              <w:rPr>
                <w:rFonts w:ascii="Browallia New" w:hAnsi="Browallia New" w:cs="Browallia New"/>
                <w:color w:val="000000" w:themeColor="text1"/>
                <w:sz w:val="20"/>
                <w:szCs w:val="20"/>
                <w:lang w:val="en-GB"/>
              </w:rPr>
              <w:t>4</w:t>
            </w:r>
          </w:p>
        </w:tc>
        <w:tc>
          <w:tcPr>
            <w:tcW w:w="835" w:type="dxa"/>
          </w:tcPr>
          <w:p w14:paraId="5EB51F40" w14:textId="2F605099" w:rsidR="00C52E89" w:rsidRPr="006719BA" w:rsidRDefault="00C52E89" w:rsidP="00C52E8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cs/>
                <w:lang w:val="en-GB"/>
              </w:rPr>
            </w:pPr>
            <w:r w:rsidRPr="006719BA">
              <w:rPr>
                <w:rFonts w:ascii="Browallia New" w:hAnsi="Browallia New" w:cs="Browallia New"/>
                <w:color w:val="000000" w:themeColor="text1"/>
                <w:sz w:val="20"/>
                <w:szCs w:val="20"/>
                <w:lang w:val="en-GB"/>
              </w:rPr>
              <w:t>1,434</w:t>
            </w:r>
          </w:p>
        </w:tc>
        <w:tc>
          <w:tcPr>
            <w:tcW w:w="835" w:type="dxa"/>
          </w:tcPr>
          <w:p w14:paraId="657CC7DE" w14:textId="31666A14" w:rsidR="00C52E89" w:rsidRPr="006719BA" w:rsidRDefault="00C52E89" w:rsidP="00C52E8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30,</w:t>
            </w:r>
            <w:r w:rsidR="00E50CF4" w:rsidRPr="006719BA">
              <w:rPr>
                <w:rFonts w:ascii="Browallia New" w:hAnsi="Browallia New" w:cs="Browallia New"/>
                <w:color w:val="000000" w:themeColor="text1"/>
                <w:sz w:val="20"/>
                <w:szCs w:val="20"/>
                <w:lang w:val="en-GB"/>
              </w:rPr>
              <w:t>400</w:t>
            </w:r>
          </w:p>
        </w:tc>
        <w:tc>
          <w:tcPr>
            <w:tcW w:w="835" w:type="dxa"/>
          </w:tcPr>
          <w:p w14:paraId="7F0C85E2" w14:textId="0341F5FC" w:rsidR="00C52E89" w:rsidRPr="006719BA" w:rsidRDefault="00C52E89" w:rsidP="00C52E8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28,689</w:t>
            </w:r>
          </w:p>
        </w:tc>
        <w:tc>
          <w:tcPr>
            <w:tcW w:w="835" w:type="dxa"/>
          </w:tcPr>
          <w:p w14:paraId="1E792112" w14:textId="67E453F1" w:rsidR="00C52E89" w:rsidRPr="006719BA" w:rsidRDefault="00C52E89" w:rsidP="00C52E8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(9</w:t>
            </w:r>
            <w:r w:rsidR="007D57AE" w:rsidRPr="007D57AE">
              <w:rPr>
                <w:rFonts w:ascii="Browallia New" w:hAnsi="Browallia New" w:cs="Browallia New" w:hint="cs"/>
                <w:color w:val="000000" w:themeColor="text1"/>
                <w:sz w:val="20"/>
                <w:szCs w:val="20"/>
              </w:rPr>
              <w:t>23</w:t>
            </w:r>
            <w:r w:rsidRPr="006719BA">
              <w:rPr>
                <w:rFonts w:ascii="Browallia New" w:hAnsi="Browallia New" w:cs="Browallia New"/>
                <w:color w:val="000000" w:themeColor="text1"/>
                <w:sz w:val="20"/>
                <w:szCs w:val="20"/>
                <w:lang w:val="en-GB"/>
              </w:rPr>
              <w:t>)</w:t>
            </w:r>
          </w:p>
        </w:tc>
        <w:tc>
          <w:tcPr>
            <w:tcW w:w="835" w:type="dxa"/>
          </w:tcPr>
          <w:p w14:paraId="27F66DA8" w14:textId="4A1176EF" w:rsidR="00C52E89" w:rsidRPr="006719BA" w:rsidRDefault="00C52E89" w:rsidP="00C52E8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rPr>
              <w:t>(2,199)</w:t>
            </w:r>
          </w:p>
        </w:tc>
        <w:tc>
          <w:tcPr>
            <w:tcW w:w="835" w:type="dxa"/>
          </w:tcPr>
          <w:p w14:paraId="33D98FC3" w14:textId="26EE5F10" w:rsidR="00C52E89" w:rsidRPr="006719BA" w:rsidRDefault="00C52E89" w:rsidP="00C52E8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lang w:val="en-GB"/>
              </w:rPr>
              <w:t>29,</w:t>
            </w:r>
            <w:r w:rsidR="00E50CF4" w:rsidRPr="006719BA">
              <w:rPr>
                <w:rFonts w:ascii="Browallia New" w:hAnsi="Browallia New" w:cs="Browallia New"/>
                <w:color w:val="000000" w:themeColor="text1"/>
                <w:sz w:val="20"/>
                <w:szCs w:val="20"/>
                <w:lang w:val="en-GB"/>
              </w:rPr>
              <w:t>477</w:t>
            </w:r>
          </w:p>
        </w:tc>
        <w:tc>
          <w:tcPr>
            <w:tcW w:w="852" w:type="dxa"/>
            <w:gridSpan w:val="2"/>
          </w:tcPr>
          <w:p w14:paraId="3C6CFB7D" w14:textId="08352949" w:rsidR="00C52E89" w:rsidRPr="006719BA" w:rsidRDefault="00C52E89" w:rsidP="00C52E89">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6719BA">
              <w:rPr>
                <w:rFonts w:ascii="Browallia New" w:hAnsi="Browallia New" w:cs="Browallia New"/>
                <w:color w:val="000000" w:themeColor="text1"/>
                <w:sz w:val="20"/>
                <w:szCs w:val="20"/>
              </w:rPr>
              <w:t>26,490</w:t>
            </w:r>
          </w:p>
        </w:tc>
      </w:tr>
      <w:tr w:rsidR="00B32A2E" w:rsidRPr="006719BA" w14:paraId="59A00AA5" w14:textId="77777777" w:rsidTr="00DD3F4D">
        <w:trPr>
          <w:gridAfter w:val="1"/>
          <w:wAfter w:w="17" w:type="dxa"/>
          <w:trHeight w:val="75"/>
        </w:trPr>
        <w:tc>
          <w:tcPr>
            <w:tcW w:w="2910" w:type="dxa"/>
          </w:tcPr>
          <w:p w14:paraId="5209375C" w14:textId="77777777" w:rsidR="00B32A2E" w:rsidRPr="006719BA" w:rsidRDefault="00B32A2E" w:rsidP="00B32A2E">
            <w:pPr>
              <w:ind w:right="-43"/>
              <w:jc w:val="thaiDistribute"/>
              <w:rPr>
                <w:rFonts w:ascii="Browallia New" w:hAnsi="Browallia New" w:cs="Browallia New"/>
                <w:color w:val="000000" w:themeColor="text1"/>
                <w:sz w:val="20"/>
                <w:szCs w:val="20"/>
                <w:cs/>
              </w:rPr>
            </w:pPr>
          </w:p>
        </w:tc>
        <w:tc>
          <w:tcPr>
            <w:tcW w:w="834" w:type="dxa"/>
          </w:tcPr>
          <w:p w14:paraId="469DAC6C"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29EC8992"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726673D0"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5F75E13B"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84E7936"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058CF239"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0B3533E0"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313D093" w14:textId="77777777" w:rsidR="00B32A2E" w:rsidRPr="006719BA" w:rsidRDefault="00B32A2E" w:rsidP="00B32A2E">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7A3553B7" w14:textId="77777777" w:rsidR="00B32A2E" w:rsidRPr="006719BA" w:rsidRDefault="00B32A2E" w:rsidP="00B32A2E">
            <w:pPr>
              <w:ind w:right="-43"/>
              <w:jc w:val="right"/>
              <w:rPr>
                <w:rFonts w:ascii="Browallia New" w:hAnsi="Browallia New" w:cs="Browallia New"/>
                <w:color w:val="000000" w:themeColor="text1"/>
                <w:sz w:val="20"/>
                <w:szCs w:val="20"/>
                <w:lang w:val="en-GB"/>
              </w:rPr>
            </w:pPr>
          </w:p>
        </w:tc>
        <w:tc>
          <w:tcPr>
            <w:tcW w:w="835" w:type="dxa"/>
          </w:tcPr>
          <w:p w14:paraId="6AD99C26" w14:textId="77777777" w:rsidR="00B32A2E" w:rsidRPr="006719BA" w:rsidRDefault="00B32A2E" w:rsidP="00B32A2E">
            <w:pPr>
              <w:ind w:right="-43"/>
              <w:jc w:val="right"/>
              <w:rPr>
                <w:rFonts w:ascii="Browallia New" w:hAnsi="Browallia New" w:cs="Browallia New"/>
                <w:color w:val="000000" w:themeColor="text1"/>
                <w:sz w:val="20"/>
                <w:szCs w:val="20"/>
                <w:lang w:val="en-GB"/>
              </w:rPr>
            </w:pPr>
          </w:p>
        </w:tc>
        <w:tc>
          <w:tcPr>
            <w:tcW w:w="835" w:type="dxa"/>
          </w:tcPr>
          <w:p w14:paraId="394843A2" w14:textId="77777777" w:rsidR="00B32A2E" w:rsidRPr="006719BA" w:rsidRDefault="00B32A2E" w:rsidP="00B32A2E">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24577200" w14:textId="77777777" w:rsidR="00B32A2E" w:rsidRPr="006719BA" w:rsidRDefault="00B32A2E" w:rsidP="00B32A2E">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9BD1CCD" w14:textId="77777777" w:rsidR="00B32A2E" w:rsidRPr="006719BA" w:rsidRDefault="00B32A2E" w:rsidP="00B32A2E">
            <w:pPr>
              <w:overflowPunct/>
              <w:autoSpaceDE/>
              <w:autoSpaceDN/>
              <w:adjustRightInd/>
              <w:jc w:val="right"/>
              <w:textAlignment w:val="auto"/>
              <w:rPr>
                <w:rFonts w:ascii="Browallia New" w:hAnsi="Browallia New" w:cs="Browallia New"/>
                <w:color w:val="000000" w:themeColor="text1"/>
                <w:sz w:val="20"/>
                <w:szCs w:val="20"/>
              </w:rPr>
            </w:pPr>
          </w:p>
        </w:tc>
        <w:tc>
          <w:tcPr>
            <w:tcW w:w="852" w:type="dxa"/>
            <w:gridSpan w:val="2"/>
          </w:tcPr>
          <w:p w14:paraId="7706C427" w14:textId="77777777" w:rsidR="00B32A2E" w:rsidRPr="006719BA" w:rsidRDefault="00B32A2E" w:rsidP="00B32A2E">
            <w:pPr>
              <w:overflowPunct/>
              <w:autoSpaceDE/>
              <w:autoSpaceDN/>
              <w:adjustRightInd/>
              <w:jc w:val="right"/>
              <w:textAlignment w:val="auto"/>
              <w:rPr>
                <w:rFonts w:ascii="Browallia New" w:hAnsi="Browallia New" w:cs="Browallia New"/>
                <w:sz w:val="20"/>
                <w:szCs w:val="20"/>
              </w:rPr>
            </w:pPr>
          </w:p>
        </w:tc>
      </w:tr>
      <w:tr w:rsidR="00842BC0" w:rsidRPr="006719BA" w14:paraId="411FE547" w14:textId="77777777" w:rsidTr="00DD3F4D">
        <w:trPr>
          <w:gridAfter w:val="1"/>
          <w:wAfter w:w="17" w:type="dxa"/>
          <w:trHeight w:val="68"/>
          <w:tblHeader/>
        </w:trPr>
        <w:tc>
          <w:tcPr>
            <w:tcW w:w="2910" w:type="dxa"/>
          </w:tcPr>
          <w:p w14:paraId="5EEFF955" w14:textId="77777777" w:rsidR="00842BC0" w:rsidRPr="006719BA" w:rsidRDefault="00842BC0" w:rsidP="00842BC0">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ดอกเบี้ยรับ</w:t>
            </w:r>
          </w:p>
        </w:tc>
        <w:tc>
          <w:tcPr>
            <w:tcW w:w="834" w:type="dxa"/>
          </w:tcPr>
          <w:p w14:paraId="373D0B1F" w14:textId="77777777" w:rsidR="00842BC0" w:rsidRPr="006719BA" w:rsidRDefault="00842BC0" w:rsidP="00842BC0">
            <w:pPr>
              <w:ind w:right="-43"/>
              <w:jc w:val="center"/>
              <w:rPr>
                <w:rFonts w:ascii="Browallia New" w:hAnsi="Browallia New" w:cs="Browallia New"/>
                <w:color w:val="000000" w:themeColor="text1"/>
                <w:sz w:val="20"/>
                <w:szCs w:val="20"/>
              </w:rPr>
            </w:pPr>
          </w:p>
        </w:tc>
        <w:tc>
          <w:tcPr>
            <w:tcW w:w="835" w:type="dxa"/>
            <w:vAlign w:val="bottom"/>
          </w:tcPr>
          <w:p w14:paraId="3BE0648D" w14:textId="77777777" w:rsidR="00842BC0" w:rsidRPr="006719BA" w:rsidRDefault="00842BC0" w:rsidP="00842BC0">
            <w:pPr>
              <w:ind w:right="-43"/>
              <w:jc w:val="center"/>
              <w:rPr>
                <w:rFonts w:ascii="Browallia New" w:hAnsi="Browallia New" w:cs="Browallia New"/>
                <w:color w:val="000000" w:themeColor="text1"/>
                <w:sz w:val="20"/>
                <w:szCs w:val="20"/>
              </w:rPr>
            </w:pPr>
          </w:p>
        </w:tc>
        <w:tc>
          <w:tcPr>
            <w:tcW w:w="835" w:type="dxa"/>
          </w:tcPr>
          <w:p w14:paraId="2A7E4938" w14:textId="77777777" w:rsidR="00842BC0" w:rsidRPr="006719BA" w:rsidRDefault="00842BC0" w:rsidP="00842BC0">
            <w:pPr>
              <w:ind w:right="-43"/>
              <w:jc w:val="center"/>
              <w:rPr>
                <w:rFonts w:ascii="Browallia New" w:hAnsi="Browallia New" w:cs="Browallia New"/>
                <w:color w:val="000000" w:themeColor="text1"/>
                <w:sz w:val="20"/>
                <w:szCs w:val="20"/>
              </w:rPr>
            </w:pPr>
          </w:p>
        </w:tc>
        <w:tc>
          <w:tcPr>
            <w:tcW w:w="835" w:type="dxa"/>
            <w:vAlign w:val="bottom"/>
          </w:tcPr>
          <w:p w14:paraId="49CBB492" w14:textId="77777777" w:rsidR="00842BC0" w:rsidRPr="006719BA" w:rsidRDefault="00842BC0" w:rsidP="00842BC0">
            <w:pPr>
              <w:ind w:right="-43"/>
              <w:jc w:val="center"/>
              <w:rPr>
                <w:rFonts w:ascii="Browallia New" w:hAnsi="Browallia New" w:cs="Browallia New"/>
                <w:color w:val="000000" w:themeColor="text1"/>
                <w:sz w:val="20"/>
                <w:szCs w:val="20"/>
              </w:rPr>
            </w:pPr>
          </w:p>
        </w:tc>
        <w:tc>
          <w:tcPr>
            <w:tcW w:w="835" w:type="dxa"/>
          </w:tcPr>
          <w:p w14:paraId="26DB2CF7" w14:textId="77777777" w:rsidR="00842BC0" w:rsidRPr="006719BA" w:rsidRDefault="00842BC0" w:rsidP="00842BC0">
            <w:pPr>
              <w:ind w:right="-43"/>
              <w:jc w:val="center"/>
              <w:rPr>
                <w:rFonts w:ascii="Browallia New" w:hAnsi="Browallia New" w:cs="Browallia New"/>
                <w:color w:val="000000" w:themeColor="text1"/>
                <w:sz w:val="20"/>
                <w:szCs w:val="20"/>
              </w:rPr>
            </w:pPr>
          </w:p>
        </w:tc>
        <w:tc>
          <w:tcPr>
            <w:tcW w:w="835" w:type="dxa"/>
            <w:vAlign w:val="bottom"/>
          </w:tcPr>
          <w:p w14:paraId="4158D719" w14:textId="77777777" w:rsidR="00842BC0" w:rsidRPr="006719BA" w:rsidRDefault="00842BC0" w:rsidP="00842BC0">
            <w:pPr>
              <w:ind w:right="-43"/>
              <w:jc w:val="center"/>
              <w:rPr>
                <w:rFonts w:ascii="Browallia New" w:hAnsi="Browallia New" w:cs="Browallia New"/>
                <w:color w:val="000000" w:themeColor="text1"/>
                <w:sz w:val="20"/>
                <w:szCs w:val="20"/>
              </w:rPr>
            </w:pPr>
          </w:p>
        </w:tc>
        <w:tc>
          <w:tcPr>
            <w:tcW w:w="835" w:type="dxa"/>
          </w:tcPr>
          <w:p w14:paraId="0840ABFB" w14:textId="77777777" w:rsidR="00842BC0" w:rsidRPr="006719BA" w:rsidRDefault="00842BC0" w:rsidP="00842BC0">
            <w:pPr>
              <w:ind w:right="-43"/>
              <w:jc w:val="center"/>
              <w:rPr>
                <w:rFonts w:ascii="Browallia New" w:hAnsi="Browallia New" w:cs="Browallia New"/>
                <w:color w:val="000000" w:themeColor="text1"/>
                <w:sz w:val="20"/>
                <w:szCs w:val="20"/>
              </w:rPr>
            </w:pPr>
          </w:p>
        </w:tc>
        <w:tc>
          <w:tcPr>
            <w:tcW w:w="835" w:type="dxa"/>
            <w:vAlign w:val="bottom"/>
          </w:tcPr>
          <w:p w14:paraId="3412841E" w14:textId="77777777" w:rsidR="00842BC0" w:rsidRPr="006719BA" w:rsidRDefault="00842BC0" w:rsidP="00842BC0">
            <w:pPr>
              <w:ind w:right="-43"/>
              <w:jc w:val="center"/>
              <w:rPr>
                <w:rFonts w:ascii="Browallia New" w:hAnsi="Browallia New" w:cs="Browallia New"/>
                <w:color w:val="000000" w:themeColor="text1"/>
                <w:sz w:val="20"/>
                <w:szCs w:val="20"/>
              </w:rPr>
            </w:pPr>
          </w:p>
        </w:tc>
        <w:tc>
          <w:tcPr>
            <w:tcW w:w="835" w:type="dxa"/>
          </w:tcPr>
          <w:p w14:paraId="456334C3" w14:textId="77777777" w:rsidR="00842BC0" w:rsidRPr="006719BA" w:rsidRDefault="00842BC0" w:rsidP="00842BC0">
            <w:pPr>
              <w:ind w:right="-43"/>
              <w:jc w:val="center"/>
              <w:rPr>
                <w:rFonts w:ascii="Browallia New" w:hAnsi="Browallia New" w:cs="Browallia New"/>
                <w:color w:val="000000" w:themeColor="text1"/>
                <w:sz w:val="20"/>
                <w:szCs w:val="20"/>
              </w:rPr>
            </w:pPr>
          </w:p>
        </w:tc>
        <w:tc>
          <w:tcPr>
            <w:tcW w:w="835" w:type="dxa"/>
            <w:vAlign w:val="bottom"/>
          </w:tcPr>
          <w:p w14:paraId="09EBE9B8" w14:textId="77777777" w:rsidR="00842BC0" w:rsidRPr="006719BA" w:rsidRDefault="00842BC0" w:rsidP="00842BC0">
            <w:pPr>
              <w:ind w:right="-43"/>
              <w:jc w:val="center"/>
              <w:rPr>
                <w:rFonts w:ascii="Browallia New" w:hAnsi="Browallia New" w:cs="Browallia New"/>
                <w:color w:val="000000" w:themeColor="text1"/>
                <w:sz w:val="20"/>
                <w:szCs w:val="20"/>
              </w:rPr>
            </w:pPr>
          </w:p>
        </w:tc>
        <w:tc>
          <w:tcPr>
            <w:tcW w:w="835" w:type="dxa"/>
          </w:tcPr>
          <w:p w14:paraId="3A71F942" w14:textId="77777777" w:rsidR="00842BC0" w:rsidRPr="006719BA" w:rsidRDefault="00842BC0" w:rsidP="00842BC0">
            <w:pPr>
              <w:ind w:right="-43"/>
              <w:jc w:val="center"/>
              <w:rPr>
                <w:rFonts w:ascii="Browallia New" w:hAnsi="Browallia New" w:cs="Browallia New"/>
                <w:color w:val="000000" w:themeColor="text1"/>
                <w:sz w:val="20"/>
                <w:szCs w:val="20"/>
              </w:rPr>
            </w:pPr>
          </w:p>
        </w:tc>
        <w:tc>
          <w:tcPr>
            <w:tcW w:w="835" w:type="dxa"/>
            <w:vAlign w:val="bottom"/>
          </w:tcPr>
          <w:p w14:paraId="41742268" w14:textId="77777777" w:rsidR="00842BC0" w:rsidRPr="006719BA" w:rsidRDefault="00842BC0" w:rsidP="00842BC0">
            <w:pPr>
              <w:ind w:right="-43"/>
              <w:jc w:val="center"/>
              <w:rPr>
                <w:rFonts w:ascii="Browallia New" w:hAnsi="Browallia New" w:cs="Browallia New"/>
                <w:color w:val="000000" w:themeColor="text1"/>
                <w:sz w:val="20"/>
                <w:szCs w:val="20"/>
              </w:rPr>
            </w:pPr>
          </w:p>
        </w:tc>
        <w:tc>
          <w:tcPr>
            <w:tcW w:w="835" w:type="dxa"/>
            <w:vAlign w:val="bottom"/>
          </w:tcPr>
          <w:p w14:paraId="1F58C9EC" w14:textId="48F8CF7A" w:rsidR="00842BC0" w:rsidRPr="006719BA" w:rsidRDefault="00842BC0" w:rsidP="00DD3F4D">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 xml:space="preserve"> 74 </w:t>
            </w:r>
          </w:p>
        </w:tc>
        <w:tc>
          <w:tcPr>
            <w:tcW w:w="852" w:type="dxa"/>
            <w:gridSpan w:val="2"/>
            <w:vAlign w:val="bottom"/>
          </w:tcPr>
          <w:p w14:paraId="2C4729EB" w14:textId="5278A569" w:rsidR="00842BC0" w:rsidRPr="006719BA" w:rsidRDefault="007D57AE" w:rsidP="00DD3F4D">
            <w:pPr>
              <w:ind w:right="-43"/>
              <w:jc w:val="right"/>
              <w:rPr>
                <w:rFonts w:ascii="Browallia New" w:hAnsi="Browallia New" w:cs="Browallia New"/>
                <w:color w:val="000000" w:themeColor="text1"/>
                <w:sz w:val="20"/>
                <w:szCs w:val="20"/>
              </w:rPr>
            </w:pPr>
            <w:r w:rsidRPr="007D57AE">
              <w:rPr>
                <w:rFonts w:ascii="Browallia New" w:hAnsi="Browallia New" w:cs="Browallia New" w:hint="cs"/>
                <w:color w:val="000000" w:themeColor="text1"/>
                <w:sz w:val="20"/>
                <w:szCs w:val="20"/>
              </w:rPr>
              <w:t>71</w:t>
            </w:r>
          </w:p>
        </w:tc>
      </w:tr>
      <w:tr w:rsidR="00DD3F4D" w:rsidRPr="006719BA" w14:paraId="2AF31291" w14:textId="77777777" w:rsidTr="00DD3F4D">
        <w:trPr>
          <w:gridAfter w:val="1"/>
          <w:wAfter w:w="17" w:type="dxa"/>
          <w:trHeight w:val="68"/>
          <w:tblHeader/>
        </w:trPr>
        <w:tc>
          <w:tcPr>
            <w:tcW w:w="3744" w:type="dxa"/>
            <w:gridSpan w:val="2"/>
            <w:vAlign w:val="bottom"/>
          </w:tcPr>
          <w:p w14:paraId="76D33FFB" w14:textId="3E45E08A" w:rsidR="00DD3F4D" w:rsidRPr="006719BA" w:rsidRDefault="00DD3F4D" w:rsidP="00DD3F4D">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กำไรจากการตีราคาอสังหาริมทรัพย์เพื่อการลงทุน</w:t>
            </w:r>
          </w:p>
        </w:tc>
        <w:tc>
          <w:tcPr>
            <w:tcW w:w="835" w:type="dxa"/>
            <w:vAlign w:val="bottom"/>
          </w:tcPr>
          <w:p w14:paraId="214A6CE8"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3F40C956"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3378C5E7"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3B4D0AB5"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15A088CA"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4AAC685A"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532C1CA9"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5E5462AC"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665A542C"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325C0735"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0F8D5353"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3BC24D2D" w14:textId="70226137" w:rsidR="00DD3F4D" w:rsidRPr="006719BA" w:rsidRDefault="00DD3F4D" w:rsidP="00DD3F4D">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w:t>
            </w:r>
          </w:p>
        </w:tc>
        <w:tc>
          <w:tcPr>
            <w:tcW w:w="852" w:type="dxa"/>
            <w:gridSpan w:val="2"/>
            <w:vAlign w:val="bottom"/>
          </w:tcPr>
          <w:p w14:paraId="28178FC4" w14:textId="472F9384" w:rsidR="00DD3F4D" w:rsidRPr="006719BA" w:rsidRDefault="00DD3F4D" w:rsidP="00DD3F4D">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475</w:t>
            </w:r>
          </w:p>
        </w:tc>
      </w:tr>
      <w:tr w:rsidR="00DD3F4D" w:rsidRPr="006719BA" w14:paraId="7E1D7149" w14:textId="77777777" w:rsidTr="00DD3F4D">
        <w:trPr>
          <w:gridAfter w:val="1"/>
          <w:wAfter w:w="17" w:type="dxa"/>
          <w:trHeight w:val="68"/>
          <w:tblHeader/>
        </w:trPr>
        <w:tc>
          <w:tcPr>
            <w:tcW w:w="2910" w:type="dxa"/>
          </w:tcPr>
          <w:p w14:paraId="3E647069" w14:textId="202549EC" w:rsidR="00DD3F4D" w:rsidRPr="006719BA" w:rsidRDefault="00DD3F4D" w:rsidP="00DD3F4D">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กำไรจากการวัดมูลค่ายุติธรรมของเงินลงทุน</w:t>
            </w:r>
          </w:p>
        </w:tc>
        <w:tc>
          <w:tcPr>
            <w:tcW w:w="834" w:type="dxa"/>
          </w:tcPr>
          <w:p w14:paraId="2E393354"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6372E66B"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49FE8CF5"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45727708"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534D5A8D"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5997BB99"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2D04B766"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28FC7D3A"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795CE43F"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7BAD3E58"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403DA0BE"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174C6CB9"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69F3A48F" w14:textId="73F379AD" w:rsidR="00DD3F4D" w:rsidRPr="006719BA" w:rsidRDefault="00DD3F4D" w:rsidP="00DD3F4D">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153</w:t>
            </w:r>
          </w:p>
        </w:tc>
        <w:tc>
          <w:tcPr>
            <w:tcW w:w="852" w:type="dxa"/>
            <w:gridSpan w:val="2"/>
            <w:vAlign w:val="bottom"/>
          </w:tcPr>
          <w:p w14:paraId="42FCFA5C" w14:textId="27B2ED04" w:rsidR="00DD3F4D" w:rsidRPr="006719BA" w:rsidRDefault="00DD3F4D" w:rsidP="00DD3F4D">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w:t>
            </w:r>
          </w:p>
        </w:tc>
      </w:tr>
      <w:tr w:rsidR="00DD3F4D" w:rsidRPr="006719BA" w14:paraId="2AA62ABE" w14:textId="77777777" w:rsidTr="00DD3F4D">
        <w:trPr>
          <w:gridAfter w:val="1"/>
          <w:wAfter w:w="17" w:type="dxa"/>
          <w:trHeight w:val="68"/>
          <w:tblHeader/>
        </w:trPr>
        <w:tc>
          <w:tcPr>
            <w:tcW w:w="2910" w:type="dxa"/>
          </w:tcPr>
          <w:p w14:paraId="7D8018E6" w14:textId="5191971C" w:rsidR="00DD3F4D" w:rsidRPr="006719BA" w:rsidRDefault="00DD3F4D" w:rsidP="00DD3F4D">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กำไร (ขาดทุน) จากการป้องกันความเสี่ยง</w:t>
            </w:r>
          </w:p>
        </w:tc>
        <w:tc>
          <w:tcPr>
            <w:tcW w:w="834" w:type="dxa"/>
          </w:tcPr>
          <w:p w14:paraId="36483993"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0BD5865C"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1990359D"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4C6598BC"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70A12FD2"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72B48F16"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13E22C51"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66CAD380"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0E20B88F"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1854FE5F"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0FAF53BD"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542C293D"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3D36F01D" w14:textId="0193D830" w:rsidR="00DD3F4D" w:rsidRPr="006719BA" w:rsidRDefault="00DD3F4D" w:rsidP="00DD3F4D">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85</w:t>
            </w:r>
          </w:p>
        </w:tc>
        <w:tc>
          <w:tcPr>
            <w:tcW w:w="852" w:type="dxa"/>
            <w:gridSpan w:val="2"/>
            <w:vAlign w:val="bottom"/>
          </w:tcPr>
          <w:p w14:paraId="7FA65209" w14:textId="1967AD73" w:rsidR="00DD3F4D" w:rsidRPr="006719BA" w:rsidRDefault="00DD3F4D" w:rsidP="00DD3F4D">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(41)</w:t>
            </w:r>
          </w:p>
        </w:tc>
      </w:tr>
      <w:tr w:rsidR="00DD3F4D" w:rsidRPr="006719BA" w14:paraId="4735E033" w14:textId="77777777" w:rsidTr="00DD3F4D">
        <w:trPr>
          <w:gridAfter w:val="1"/>
          <w:wAfter w:w="17" w:type="dxa"/>
          <w:trHeight w:val="68"/>
          <w:tblHeader/>
        </w:trPr>
        <w:tc>
          <w:tcPr>
            <w:tcW w:w="2910" w:type="dxa"/>
          </w:tcPr>
          <w:p w14:paraId="4A1C1FA3" w14:textId="77777777" w:rsidR="00DD3F4D" w:rsidRPr="006719BA" w:rsidRDefault="00DD3F4D" w:rsidP="00DD3F4D">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ค่าเสื่อมราคาและค่าตัดจำหน่าย</w:t>
            </w:r>
          </w:p>
        </w:tc>
        <w:tc>
          <w:tcPr>
            <w:tcW w:w="834" w:type="dxa"/>
          </w:tcPr>
          <w:p w14:paraId="33F69DB0"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170C2AE1"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48D5A738"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477CF300"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1F8310CF"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02288575"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67948C14"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48CECC69"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4084AD43"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3CF7CA5E"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091B48A0"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76BDD8BF"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6C31012F" w14:textId="65F29268" w:rsidR="00DD3F4D" w:rsidRPr="006719BA" w:rsidRDefault="00DD3F4D" w:rsidP="00DD3F4D">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(2,</w:t>
            </w:r>
            <w:r w:rsidR="001A1796">
              <w:rPr>
                <w:rFonts w:ascii="Browallia New" w:hAnsi="Browallia New" w:cs="Browallia New"/>
                <w:color w:val="000000" w:themeColor="text1"/>
                <w:sz w:val="20"/>
                <w:szCs w:val="20"/>
              </w:rPr>
              <w:t>365</w:t>
            </w:r>
            <w:r w:rsidRPr="006719BA">
              <w:rPr>
                <w:rFonts w:ascii="Browallia New" w:hAnsi="Browallia New" w:cs="Browallia New"/>
                <w:color w:val="000000" w:themeColor="text1"/>
                <w:sz w:val="20"/>
                <w:szCs w:val="20"/>
              </w:rPr>
              <w:t xml:space="preserve">) </w:t>
            </w:r>
          </w:p>
        </w:tc>
        <w:tc>
          <w:tcPr>
            <w:tcW w:w="852" w:type="dxa"/>
            <w:gridSpan w:val="2"/>
            <w:vAlign w:val="bottom"/>
          </w:tcPr>
          <w:p w14:paraId="2F075432" w14:textId="1CDFCF47" w:rsidR="00DD3F4D" w:rsidRPr="006719BA" w:rsidRDefault="00DD3F4D" w:rsidP="00DD3F4D">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(1,898)</w:t>
            </w:r>
          </w:p>
        </w:tc>
      </w:tr>
      <w:tr w:rsidR="00DD3F4D" w:rsidRPr="006719BA" w14:paraId="5142FA12" w14:textId="77777777" w:rsidTr="00DD3F4D">
        <w:trPr>
          <w:gridAfter w:val="1"/>
          <w:wAfter w:w="17" w:type="dxa"/>
          <w:trHeight w:val="68"/>
          <w:tblHeader/>
        </w:trPr>
        <w:tc>
          <w:tcPr>
            <w:tcW w:w="2910" w:type="dxa"/>
          </w:tcPr>
          <w:p w14:paraId="78E6DCCA" w14:textId="0421116C" w:rsidR="00DD3F4D" w:rsidRPr="006719BA" w:rsidRDefault="00DD3F4D" w:rsidP="00DD3F4D">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cs/>
              </w:rPr>
              <w:t>ค่าเผื่อผลขาดทุนจากการด้อยค่า</w:t>
            </w:r>
          </w:p>
        </w:tc>
        <w:tc>
          <w:tcPr>
            <w:tcW w:w="834" w:type="dxa"/>
          </w:tcPr>
          <w:p w14:paraId="4BB13089"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679FDB0C"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7AA34F0C"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661C6A94"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6B31AD45"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6BD1136B"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4EE2EAAE"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7251E3F5"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4AA32A89"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70A39F69"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50277096"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141704A2"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52198208" w14:textId="0EC63A18" w:rsidR="00DD3F4D" w:rsidRPr="006719BA" w:rsidRDefault="00DD3F4D" w:rsidP="00DD3F4D">
            <w:pPr>
              <w:tabs>
                <w:tab w:val="left" w:pos="580"/>
              </w:tabs>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(16)</w:t>
            </w:r>
          </w:p>
        </w:tc>
        <w:tc>
          <w:tcPr>
            <w:tcW w:w="852" w:type="dxa"/>
            <w:gridSpan w:val="2"/>
            <w:vAlign w:val="bottom"/>
          </w:tcPr>
          <w:p w14:paraId="379E5C2D" w14:textId="511F9A74" w:rsidR="00DD3F4D" w:rsidRPr="006719BA" w:rsidRDefault="00DD3F4D" w:rsidP="00DD3F4D">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(327)</w:t>
            </w:r>
          </w:p>
        </w:tc>
      </w:tr>
      <w:tr w:rsidR="00DD3F4D" w:rsidRPr="006719BA" w14:paraId="4F863D0A" w14:textId="77777777" w:rsidTr="00DD3F4D">
        <w:trPr>
          <w:gridAfter w:val="1"/>
          <w:wAfter w:w="17" w:type="dxa"/>
          <w:trHeight w:val="68"/>
          <w:tblHeader/>
        </w:trPr>
        <w:tc>
          <w:tcPr>
            <w:tcW w:w="2910" w:type="dxa"/>
          </w:tcPr>
          <w:p w14:paraId="030A83D8" w14:textId="64AFF47B" w:rsidR="00DD3F4D" w:rsidRPr="006719BA" w:rsidRDefault="00DD3F4D" w:rsidP="00DD3F4D">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cs/>
              </w:rPr>
              <w:t>ค่าเผื่อการด้อยค่า</w:t>
            </w:r>
            <w:r w:rsidR="007B3F05">
              <w:rPr>
                <w:rFonts w:ascii="Browallia New" w:hAnsi="Browallia New" w:cs="Browallia New" w:hint="cs"/>
                <w:color w:val="000000" w:themeColor="text1"/>
                <w:sz w:val="20"/>
                <w:szCs w:val="20"/>
                <w:cs/>
              </w:rPr>
              <w:t>ของ</w:t>
            </w:r>
            <w:r w:rsidRPr="006719BA">
              <w:rPr>
                <w:rFonts w:ascii="Browallia New" w:hAnsi="Browallia New" w:cs="Browallia New"/>
                <w:color w:val="000000" w:themeColor="text1"/>
                <w:sz w:val="20"/>
                <w:szCs w:val="20"/>
                <w:cs/>
              </w:rPr>
              <w:t>เงินลงทุน</w:t>
            </w:r>
          </w:p>
        </w:tc>
        <w:tc>
          <w:tcPr>
            <w:tcW w:w="834" w:type="dxa"/>
          </w:tcPr>
          <w:p w14:paraId="4570ADE4"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0ECBD50E"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3CB940AB"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29F2BE02"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60701D0E"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4817831E"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490DF85B"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37FD8876"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1468E2B3"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16CD999D"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688AD26E"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30B7C138"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147C5378" w14:textId="6C06FE2A" w:rsidR="00DD3F4D" w:rsidRPr="006719BA" w:rsidRDefault="00DD3F4D" w:rsidP="00DD3F4D">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w:t>
            </w:r>
          </w:p>
        </w:tc>
        <w:tc>
          <w:tcPr>
            <w:tcW w:w="852" w:type="dxa"/>
            <w:gridSpan w:val="2"/>
            <w:vAlign w:val="bottom"/>
          </w:tcPr>
          <w:p w14:paraId="009AD912" w14:textId="5E91666E" w:rsidR="00DD3F4D" w:rsidRPr="006719BA" w:rsidRDefault="00DD3F4D" w:rsidP="00DD3F4D">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(2)</w:t>
            </w:r>
          </w:p>
        </w:tc>
      </w:tr>
      <w:tr w:rsidR="00DD3F4D" w:rsidRPr="006719BA" w14:paraId="3E70C3B6" w14:textId="77777777" w:rsidTr="00DD3F4D">
        <w:trPr>
          <w:gridAfter w:val="1"/>
          <w:wAfter w:w="17" w:type="dxa"/>
          <w:trHeight w:val="68"/>
          <w:tblHeader/>
        </w:trPr>
        <w:tc>
          <w:tcPr>
            <w:tcW w:w="2910" w:type="dxa"/>
          </w:tcPr>
          <w:p w14:paraId="010048FD" w14:textId="212194AB" w:rsidR="00DD3F4D" w:rsidRPr="006719BA" w:rsidRDefault="00DD3F4D" w:rsidP="00DD3F4D">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ขาดทุนจากการด้อยของสินทรัพย์</w:t>
            </w:r>
          </w:p>
        </w:tc>
        <w:tc>
          <w:tcPr>
            <w:tcW w:w="834" w:type="dxa"/>
          </w:tcPr>
          <w:p w14:paraId="02FCB9ED"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34756C6D"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17CD60D6"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3D08A4A8"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0FA197FD"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455083B3"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3CD94C1C"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77499F17"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5E693C26"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06357552"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4BE27366"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4971FB21"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34BBEA1F" w14:textId="43B8303F" w:rsidR="00DD3F4D" w:rsidRPr="006719BA" w:rsidRDefault="00DD3F4D" w:rsidP="00DD3F4D">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(42)</w:t>
            </w:r>
          </w:p>
        </w:tc>
        <w:tc>
          <w:tcPr>
            <w:tcW w:w="852" w:type="dxa"/>
            <w:gridSpan w:val="2"/>
            <w:vAlign w:val="bottom"/>
          </w:tcPr>
          <w:p w14:paraId="28116587" w14:textId="0C1FB256" w:rsidR="00DD3F4D" w:rsidRPr="006719BA" w:rsidRDefault="00DD3F4D" w:rsidP="00DD3F4D">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w:t>
            </w:r>
          </w:p>
        </w:tc>
      </w:tr>
      <w:tr w:rsidR="00DD3F4D" w:rsidRPr="006719BA" w14:paraId="6DC06329" w14:textId="77777777" w:rsidTr="00DD3F4D">
        <w:trPr>
          <w:gridAfter w:val="1"/>
          <w:wAfter w:w="17" w:type="dxa"/>
          <w:trHeight w:val="68"/>
          <w:tblHeader/>
        </w:trPr>
        <w:tc>
          <w:tcPr>
            <w:tcW w:w="2910" w:type="dxa"/>
          </w:tcPr>
          <w:p w14:paraId="26171A52" w14:textId="674FDD36" w:rsidR="00DD3F4D" w:rsidRPr="006719BA" w:rsidRDefault="00DD3F4D" w:rsidP="00DD3F4D">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ขาดทุนจากการจำหน่ายเงินลงทุน</w:t>
            </w:r>
          </w:p>
        </w:tc>
        <w:tc>
          <w:tcPr>
            <w:tcW w:w="834" w:type="dxa"/>
          </w:tcPr>
          <w:p w14:paraId="5F5975C8"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06086A21"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0BDC19C1"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15D4C992"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1F45B252"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4FD6A3D1"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78577352"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4DF00E4B"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0D6136AE"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657B661C"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4A092327"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5B9666FC"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33F9A6E4" w14:textId="0A981A87" w:rsidR="00DD3F4D" w:rsidRPr="006719BA" w:rsidRDefault="00DD3F4D" w:rsidP="00DD3F4D">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(2)</w:t>
            </w:r>
          </w:p>
        </w:tc>
        <w:tc>
          <w:tcPr>
            <w:tcW w:w="852" w:type="dxa"/>
            <w:gridSpan w:val="2"/>
            <w:vAlign w:val="bottom"/>
          </w:tcPr>
          <w:p w14:paraId="0B844E66" w14:textId="083E5D3A" w:rsidR="00DD3F4D" w:rsidRPr="006719BA" w:rsidRDefault="00DD3F4D" w:rsidP="00DD3F4D">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w:t>
            </w:r>
          </w:p>
        </w:tc>
      </w:tr>
      <w:tr w:rsidR="00A30C10" w:rsidRPr="006719BA" w14:paraId="22685307" w14:textId="77777777" w:rsidTr="00DD3F4D">
        <w:trPr>
          <w:gridAfter w:val="1"/>
          <w:wAfter w:w="17" w:type="dxa"/>
          <w:trHeight w:val="68"/>
          <w:tblHeader/>
        </w:trPr>
        <w:tc>
          <w:tcPr>
            <w:tcW w:w="2910" w:type="dxa"/>
          </w:tcPr>
          <w:p w14:paraId="5343C41E" w14:textId="77777777" w:rsidR="00A30C10" w:rsidRPr="006719BA" w:rsidRDefault="00A30C10" w:rsidP="00DD3F4D">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34" w:type="dxa"/>
          </w:tcPr>
          <w:p w14:paraId="69C78E75" w14:textId="77777777" w:rsidR="00A30C10" w:rsidRPr="006719BA" w:rsidRDefault="00A30C10" w:rsidP="00DD3F4D">
            <w:pPr>
              <w:ind w:right="-43"/>
              <w:jc w:val="center"/>
              <w:rPr>
                <w:rFonts w:ascii="Browallia New" w:hAnsi="Browallia New" w:cs="Browallia New"/>
                <w:color w:val="000000" w:themeColor="text1"/>
                <w:sz w:val="20"/>
                <w:szCs w:val="20"/>
              </w:rPr>
            </w:pPr>
          </w:p>
        </w:tc>
        <w:tc>
          <w:tcPr>
            <w:tcW w:w="835" w:type="dxa"/>
            <w:vAlign w:val="bottom"/>
          </w:tcPr>
          <w:p w14:paraId="27B11D5C" w14:textId="77777777" w:rsidR="00A30C10" w:rsidRPr="006719BA" w:rsidRDefault="00A30C10" w:rsidP="00DD3F4D">
            <w:pPr>
              <w:ind w:right="-43"/>
              <w:jc w:val="center"/>
              <w:rPr>
                <w:rFonts w:ascii="Browallia New" w:hAnsi="Browallia New" w:cs="Browallia New"/>
                <w:color w:val="000000" w:themeColor="text1"/>
                <w:sz w:val="20"/>
                <w:szCs w:val="20"/>
              </w:rPr>
            </w:pPr>
          </w:p>
        </w:tc>
        <w:tc>
          <w:tcPr>
            <w:tcW w:w="835" w:type="dxa"/>
          </w:tcPr>
          <w:p w14:paraId="50C019C1" w14:textId="77777777" w:rsidR="00A30C10" w:rsidRPr="006719BA" w:rsidRDefault="00A30C10" w:rsidP="00DD3F4D">
            <w:pPr>
              <w:ind w:right="-43"/>
              <w:jc w:val="center"/>
              <w:rPr>
                <w:rFonts w:ascii="Browallia New" w:hAnsi="Browallia New" w:cs="Browallia New"/>
                <w:color w:val="000000" w:themeColor="text1"/>
                <w:sz w:val="20"/>
                <w:szCs w:val="20"/>
              </w:rPr>
            </w:pPr>
          </w:p>
        </w:tc>
        <w:tc>
          <w:tcPr>
            <w:tcW w:w="835" w:type="dxa"/>
            <w:vAlign w:val="bottom"/>
          </w:tcPr>
          <w:p w14:paraId="74A8D7F4" w14:textId="77777777" w:rsidR="00A30C10" w:rsidRPr="006719BA" w:rsidRDefault="00A30C10" w:rsidP="00DD3F4D">
            <w:pPr>
              <w:ind w:right="-43"/>
              <w:jc w:val="center"/>
              <w:rPr>
                <w:rFonts w:ascii="Browallia New" w:hAnsi="Browallia New" w:cs="Browallia New"/>
                <w:color w:val="000000" w:themeColor="text1"/>
                <w:sz w:val="20"/>
                <w:szCs w:val="20"/>
              </w:rPr>
            </w:pPr>
          </w:p>
        </w:tc>
        <w:tc>
          <w:tcPr>
            <w:tcW w:w="835" w:type="dxa"/>
          </w:tcPr>
          <w:p w14:paraId="0C71997D" w14:textId="77777777" w:rsidR="00A30C10" w:rsidRPr="006719BA" w:rsidRDefault="00A30C10" w:rsidP="00DD3F4D">
            <w:pPr>
              <w:ind w:right="-43"/>
              <w:jc w:val="center"/>
              <w:rPr>
                <w:rFonts w:ascii="Browallia New" w:hAnsi="Browallia New" w:cs="Browallia New"/>
                <w:color w:val="000000" w:themeColor="text1"/>
                <w:sz w:val="20"/>
                <w:szCs w:val="20"/>
              </w:rPr>
            </w:pPr>
          </w:p>
        </w:tc>
        <w:tc>
          <w:tcPr>
            <w:tcW w:w="835" w:type="dxa"/>
            <w:vAlign w:val="bottom"/>
          </w:tcPr>
          <w:p w14:paraId="7D1A0EF9" w14:textId="77777777" w:rsidR="00A30C10" w:rsidRPr="006719BA" w:rsidRDefault="00A30C10" w:rsidP="00DD3F4D">
            <w:pPr>
              <w:ind w:right="-43"/>
              <w:jc w:val="center"/>
              <w:rPr>
                <w:rFonts w:ascii="Browallia New" w:hAnsi="Browallia New" w:cs="Browallia New"/>
                <w:color w:val="000000" w:themeColor="text1"/>
                <w:sz w:val="20"/>
                <w:szCs w:val="20"/>
              </w:rPr>
            </w:pPr>
          </w:p>
        </w:tc>
        <w:tc>
          <w:tcPr>
            <w:tcW w:w="835" w:type="dxa"/>
          </w:tcPr>
          <w:p w14:paraId="6BBD59FE" w14:textId="77777777" w:rsidR="00A30C10" w:rsidRPr="006719BA" w:rsidRDefault="00A30C10" w:rsidP="00DD3F4D">
            <w:pPr>
              <w:ind w:right="-43"/>
              <w:jc w:val="center"/>
              <w:rPr>
                <w:rFonts w:ascii="Browallia New" w:hAnsi="Browallia New" w:cs="Browallia New"/>
                <w:color w:val="000000" w:themeColor="text1"/>
                <w:sz w:val="20"/>
                <w:szCs w:val="20"/>
              </w:rPr>
            </w:pPr>
          </w:p>
        </w:tc>
        <w:tc>
          <w:tcPr>
            <w:tcW w:w="835" w:type="dxa"/>
            <w:vAlign w:val="bottom"/>
          </w:tcPr>
          <w:p w14:paraId="5A326912" w14:textId="77777777" w:rsidR="00A30C10" w:rsidRPr="006719BA" w:rsidRDefault="00A30C10" w:rsidP="00DD3F4D">
            <w:pPr>
              <w:ind w:right="-43"/>
              <w:jc w:val="center"/>
              <w:rPr>
                <w:rFonts w:ascii="Browallia New" w:hAnsi="Browallia New" w:cs="Browallia New"/>
                <w:color w:val="000000" w:themeColor="text1"/>
                <w:sz w:val="20"/>
                <w:szCs w:val="20"/>
              </w:rPr>
            </w:pPr>
          </w:p>
        </w:tc>
        <w:tc>
          <w:tcPr>
            <w:tcW w:w="835" w:type="dxa"/>
          </w:tcPr>
          <w:p w14:paraId="5AF5C4DC" w14:textId="77777777" w:rsidR="00A30C10" w:rsidRPr="006719BA" w:rsidRDefault="00A30C10" w:rsidP="00DD3F4D">
            <w:pPr>
              <w:ind w:right="-43"/>
              <w:jc w:val="center"/>
              <w:rPr>
                <w:rFonts w:ascii="Browallia New" w:hAnsi="Browallia New" w:cs="Browallia New"/>
                <w:color w:val="000000" w:themeColor="text1"/>
                <w:sz w:val="20"/>
                <w:szCs w:val="20"/>
              </w:rPr>
            </w:pPr>
          </w:p>
        </w:tc>
        <w:tc>
          <w:tcPr>
            <w:tcW w:w="835" w:type="dxa"/>
            <w:vAlign w:val="bottom"/>
          </w:tcPr>
          <w:p w14:paraId="218E064A" w14:textId="77777777" w:rsidR="00A30C10" w:rsidRPr="006719BA" w:rsidRDefault="00A30C10" w:rsidP="00DD3F4D">
            <w:pPr>
              <w:ind w:right="-43"/>
              <w:jc w:val="center"/>
              <w:rPr>
                <w:rFonts w:ascii="Browallia New" w:hAnsi="Browallia New" w:cs="Browallia New"/>
                <w:color w:val="000000" w:themeColor="text1"/>
                <w:sz w:val="20"/>
                <w:szCs w:val="20"/>
              </w:rPr>
            </w:pPr>
          </w:p>
        </w:tc>
        <w:tc>
          <w:tcPr>
            <w:tcW w:w="835" w:type="dxa"/>
          </w:tcPr>
          <w:p w14:paraId="6093FA9B" w14:textId="77777777" w:rsidR="00A30C10" w:rsidRPr="006719BA" w:rsidRDefault="00A30C10" w:rsidP="00DD3F4D">
            <w:pPr>
              <w:ind w:right="-43"/>
              <w:jc w:val="center"/>
              <w:rPr>
                <w:rFonts w:ascii="Browallia New" w:hAnsi="Browallia New" w:cs="Browallia New"/>
                <w:color w:val="000000" w:themeColor="text1"/>
                <w:sz w:val="20"/>
                <w:szCs w:val="20"/>
              </w:rPr>
            </w:pPr>
          </w:p>
        </w:tc>
        <w:tc>
          <w:tcPr>
            <w:tcW w:w="835" w:type="dxa"/>
            <w:vAlign w:val="bottom"/>
          </w:tcPr>
          <w:p w14:paraId="2801EF37" w14:textId="77777777" w:rsidR="00A30C10" w:rsidRPr="006719BA" w:rsidRDefault="00A30C10" w:rsidP="00DD3F4D">
            <w:pPr>
              <w:ind w:right="-43"/>
              <w:jc w:val="center"/>
              <w:rPr>
                <w:rFonts w:ascii="Browallia New" w:hAnsi="Browallia New" w:cs="Browallia New"/>
                <w:color w:val="000000" w:themeColor="text1"/>
                <w:sz w:val="20"/>
                <w:szCs w:val="20"/>
              </w:rPr>
            </w:pPr>
          </w:p>
        </w:tc>
        <w:tc>
          <w:tcPr>
            <w:tcW w:w="835" w:type="dxa"/>
            <w:vAlign w:val="bottom"/>
          </w:tcPr>
          <w:p w14:paraId="6D42E1D3" w14:textId="77777777" w:rsidR="00A30C10" w:rsidRPr="006719BA" w:rsidRDefault="00A30C10" w:rsidP="00DD3F4D">
            <w:pPr>
              <w:ind w:right="-43"/>
              <w:jc w:val="right"/>
              <w:rPr>
                <w:rFonts w:ascii="Browallia New" w:hAnsi="Browallia New" w:cs="Browallia New"/>
                <w:color w:val="000000" w:themeColor="text1"/>
                <w:sz w:val="20"/>
                <w:szCs w:val="20"/>
              </w:rPr>
            </w:pPr>
          </w:p>
        </w:tc>
        <w:tc>
          <w:tcPr>
            <w:tcW w:w="852" w:type="dxa"/>
            <w:gridSpan w:val="2"/>
            <w:vAlign w:val="bottom"/>
          </w:tcPr>
          <w:p w14:paraId="39DE5B7B" w14:textId="77777777" w:rsidR="00A30C10" w:rsidRPr="006719BA" w:rsidRDefault="00A30C10" w:rsidP="00DD3F4D">
            <w:pPr>
              <w:ind w:right="-43"/>
              <w:jc w:val="right"/>
              <w:rPr>
                <w:rFonts w:ascii="Browallia New" w:hAnsi="Browallia New" w:cs="Browallia New"/>
                <w:color w:val="000000" w:themeColor="text1"/>
                <w:sz w:val="20"/>
                <w:szCs w:val="20"/>
              </w:rPr>
            </w:pPr>
          </w:p>
        </w:tc>
      </w:tr>
      <w:tr w:rsidR="004F10F2" w:rsidRPr="006719BA" w14:paraId="5304D40D" w14:textId="77777777" w:rsidTr="00DD3F4D">
        <w:trPr>
          <w:gridAfter w:val="1"/>
          <w:wAfter w:w="17" w:type="dxa"/>
          <w:trHeight w:val="68"/>
          <w:tblHeader/>
        </w:trPr>
        <w:tc>
          <w:tcPr>
            <w:tcW w:w="2910" w:type="dxa"/>
          </w:tcPr>
          <w:p w14:paraId="0B045BE4" w14:textId="77777777" w:rsidR="004F10F2" w:rsidRPr="006719BA" w:rsidRDefault="004F10F2" w:rsidP="00DD3F4D">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34" w:type="dxa"/>
          </w:tcPr>
          <w:p w14:paraId="4145E549"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317A08D9"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31B232D1"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1C54486E"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686B68E5"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7BA3F739"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5C504456"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0E5A702F"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3E8E85DA"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7CB1E0AC"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4F051694"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113FFB6B"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5E9CEE91" w14:textId="77777777" w:rsidR="004F10F2" w:rsidRPr="006719BA" w:rsidRDefault="004F10F2" w:rsidP="00DD3F4D">
            <w:pPr>
              <w:ind w:right="-43"/>
              <w:jc w:val="right"/>
              <w:rPr>
                <w:rFonts w:ascii="Browallia New" w:hAnsi="Browallia New" w:cs="Browallia New"/>
                <w:color w:val="000000" w:themeColor="text1"/>
                <w:sz w:val="20"/>
                <w:szCs w:val="20"/>
              </w:rPr>
            </w:pPr>
          </w:p>
        </w:tc>
        <w:tc>
          <w:tcPr>
            <w:tcW w:w="852" w:type="dxa"/>
            <w:gridSpan w:val="2"/>
            <w:vAlign w:val="bottom"/>
          </w:tcPr>
          <w:p w14:paraId="45792171" w14:textId="77777777" w:rsidR="004F10F2" w:rsidRPr="006719BA" w:rsidRDefault="004F10F2" w:rsidP="00DD3F4D">
            <w:pPr>
              <w:ind w:right="-43"/>
              <w:jc w:val="right"/>
              <w:rPr>
                <w:rFonts w:ascii="Browallia New" w:hAnsi="Browallia New" w:cs="Browallia New"/>
                <w:color w:val="000000" w:themeColor="text1"/>
                <w:sz w:val="20"/>
                <w:szCs w:val="20"/>
              </w:rPr>
            </w:pPr>
          </w:p>
        </w:tc>
      </w:tr>
      <w:tr w:rsidR="004F10F2" w:rsidRPr="006719BA" w14:paraId="557BD544" w14:textId="77777777" w:rsidTr="00DD3F4D">
        <w:trPr>
          <w:gridAfter w:val="1"/>
          <w:wAfter w:w="17" w:type="dxa"/>
          <w:trHeight w:val="68"/>
          <w:tblHeader/>
        </w:trPr>
        <w:tc>
          <w:tcPr>
            <w:tcW w:w="2910" w:type="dxa"/>
          </w:tcPr>
          <w:p w14:paraId="4AB2A95B" w14:textId="77777777" w:rsidR="004F10F2" w:rsidRPr="006719BA" w:rsidRDefault="004F10F2" w:rsidP="00DD3F4D">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34" w:type="dxa"/>
          </w:tcPr>
          <w:p w14:paraId="4317F348"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08DCE83A"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1DC5AF19"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43DB0422"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443A7314"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115DA13B"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4FFF1B8A"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08D06570"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3DD0272B"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757B8046"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1DF4ED9A"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584BDD46"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7174A656" w14:textId="77777777" w:rsidR="004F10F2" w:rsidRPr="006719BA" w:rsidRDefault="004F10F2" w:rsidP="00DD3F4D">
            <w:pPr>
              <w:ind w:right="-43"/>
              <w:jc w:val="right"/>
              <w:rPr>
                <w:rFonts w:ascii="Browallia New" w:hAnsi="Browallia New" w:cs="Browallia New"/>
                <w:color w:val="000000" w:themeColor="text1"/>
                <w:sz w:val="20"/>
                <w:szCs w:val="20"/>
              </w:rPr>
            </w:pPr>
          </w:p>
        </w:tc>
        <w:tc>
          <w:tcPr>
            <w:tcW w:w="852" w:type="dxa"/>
            <w:gridSpan w:val="2"/>
            <w:vAlign w:val="bottom"/>
          </w:tcPr>
          <w:p w14:paraId="231E1E44" w14:textId="77777777" w:rsidR="004F10F2" w:rsidRPr="006719BA" w:rsidRDefault="004F10F2" w:rsidP="00DD3F4D">
            <w:pPr>
              <w:ind w:right="-43"/>
              <w:jc w:val="right"/>
              <w:rPr>
                <w:rFonts w:ascii="Browallia New" w:hAnsi="Browallia New" w:cs="Browallia New"/>
                <w:color w:val="000000" w:themeColor="text1"/>
                <w:sz w:val="20"/>
                <w:szCs w:val="20"/>
              </w:rPr>
            </w:pPr>
          </w:p>
        </w:tc>
      </w:tr>
      <w:tr w:rsidR="004F10F2" w:rsidRPr="006719BA" w14:paraId="3077B8D4" w14:textId="77777777" w:rsidTr="00DD3F4D">
        <w:trPr>
          <w:gridAfter w:val="1"/>
          <w:wAfter w:w="17" w:type="dxa"/>
          <w:trHeight w:val="68"/>
          <w:tblHeader/>
        </w:trPr>
        <w:tc>
          <w:tcPr>
            <w:tcW w:w="2910" w:type="dxa"/>
          </w:tcPr>
          <w:p w14:paraId="5B9ED82E" w14:textId="77777777" w:rsidR="004F10F2" w:rsidRPr="006719BA" w:rsidRDefault="004F10F2" w:rsidP="00DD3F4D">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34" w:type="dxa"/>
          </w:tcPr>
          <w:p w14:paraId="77D83F77"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3E07A181"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45CBB3A5"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32B79C5B"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48F6199D"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24416B9C"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7CCA15C3"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6FB1CEBA"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13549D33"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301F6919"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400FA711"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33891FDA"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2E97BE85" w14:textId="77777777" w:rsidR="004F10F2" w:rsidRPr="006719BA" w:rsidRDefault="004F10F2" w:rsidP="00DD3F4D">
            <w:pPr>
              <w:ind w:right="-43"/>
              <w:jc w:val="right"/>
              <w:rPr>
                <w:rFonts w:ascii="Browallia New" w:hAnsi="Browallia New" w:cs="Browallia New"/>
                <w:color w:val="000000" w:themeColor="text1"/>
                <w:sz w:val="20"/>
                <w:szCs w:val="20"/>
              </w:rPr>
            </w:pPr>
          </w:p>
        </w:tc>
        <w:tc>
          <w:tcPr>
            <w:tcW w:w="852" w:type="dxa"/>
            <w:gridSpan w:val="2"/>
            <w:vAlign w:val="bottom"/>
          </w:tcPr>
          <w:p w14:paraId="0E74C35E" w14:textId="77777777" w:rsidR="004F10F2" w:rsidRPr="006719BA" w:rsidRDefault="004F10F2" w:rsidP="00DD3F4D">
            <w:pPr>
              <w:ind w:right="-43"/>
              <w:jc w:val="right"/>
              <w:rPr>
                <w:rFonts w:ascii="Browallia New" w:hAnsi="Browallia New" w:cs="Browallia New"/>
                <w:color w:val="000000" w:themeColor="text1"/>
                <w:sz w:val="20"/>
                <w:szCs w:val="20"/>
              </w:rPr>
            </w:pPr>
          </w:p>
        </w:tc>
      </w:tr>
      <w:tr w:rsidR="004F10F2" w:rsidRPr="006719BA" w14:paraId="7EEF0C95" w14:textId="77777777" w:rsidTr="00DD3F4D">
        <w:trPr>
          <w:gridAfter w:val="1"/>
          <w:wAfter w:w="17" w:type="dxa"/>
          <w:trHeight w:val="68"/>
          <w:tblHeader/>
        </w:trPr>
        <w:tc>
          <w:tcPr>
            <w:tcW w:w="2910" w:type="dxa"/>
          </w:tcPr>
          <w:p w14:paraId="5D780999" w14:textId="77777777" w:rsidR="004F10F2" w:rsidRPr="006719BA" w:rsidRDefault="004F10F2" w:rsidP="00DD3F4D">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34" w:type="dxa"/>
          </w:tcPr>
          <w:p w14:paraId="61151BC8"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01D7A266"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487DD542"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1E6B1348"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0CCF7485"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0DB5D11C"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1323DAE5"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61912DC0"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1994FF2F"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040E7F27"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3B309CD0"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52FCA064"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40A20B72" w14:textId="77777777" w:rsidR="004F10F2" w:rsidRPr="006719BA" w:rsidRDefault="004F10F2" w:rsidP="00DD3F4D">
            <w:pPr>
              <w:ind w:right="-43"/>
              <w:jc w:val="right"/>
              <w:rPr>
                <w:rFonts w:ascii="Browallia New" w:hAnsi="Browallia New" w:cs="Browallia New"/>
                <w:color w:val="000000" w:themeColor="text1"/>
                <w:sz w:val="20"/>
                <w:szCs w:val="20"/>
              </w:rPr>
            </w:pPr>
          </w:p>
        </w:tc>
        <w:tc>
          <w:tcPr>
            <w:tcW w:w="852" w:type="dxa"/>
            <w:gridSpan w:val="2"/>
            <w:vAlign w:val="bottom"/>
          </w:tcPr>
          <w:p w14:paraId="239DFC91" w14:textId="77777777" w:rsidR="004F10F2" w:rsidRPr="006719BA" w:rsidRDefault="004F10F2" w:rsidP="00DD3F4D">
            <w:pPr>
              <w:ind w:right="-43"/>
              <w:jc w:val="right"/>
              <w:rPr>
                <w:rFonts w:ascii="Browallia New" w:hAnsi="Browallia New" w:cs="Browallia New"/>
                <w:color w:val="000000" w:themeColor="text1"/>
                <w:sz w:val="20"/>
                <w:szCs w:val="20"/>
              </w:rPr>
            </w:pPr>
          </w:p>
        </w:tc>
      </w:tr>
      <w:tr w:rsidR="004F10F2" w:rsidRPr="006719BA" w14:paraId="2243BFD0" w14:textId="77777777" w:rsidTr="00DD3F4D">
        <w:trPr>
          <w:gridAfter w:val="1"/>
          <w:wAfter w:w="17" w:type="dxa"/>
          <w:trHeight w:val="68"/>
          <w:tblHeader/>
        </w:trPr>
        <w:tc>
          <w:tcPr>
            <w:tcW w:w="2910" w:type="dxa"/>
          </w:tcPr>
          <w:p w14:paraId="4526B773" w14:textId="77777777" w:rsidR="004F10F2" w:rsidRPr="006719BA" w:rsidRDefault="004F10F2" w:rsidP="00DD3F4D">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34" w:type="dxa"/>
          </w:tcPr>
          <w:p w14:paraId="79589183"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55D34D84"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2651B5C5"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27B700DD"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32A8DDE7"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1355A290"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574A3844"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555D6D42"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7C354DAC"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23F1B161"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tcPr>
          <w:p w14:paraId="0A2E8D50"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36EFFCF2" w14:textId="77777777" w:rsidR="004F10F2" w:rsidRPr="006719BA" w:rsidRDefault="004F10F2" w:rsidP="00DD3F4D">
            <w:pPr>
              <w:ind w:right="-43"/>
              <w:jc w:val="center"/>
              <w:rPr>
                <w:rFonts w:ascii="Browallia New" w:hAnsi="Browallia New" w:cs="Browallia New"/>
                <w:color w:val="000000" w:themeColor="text1"/>
                <w:sz w:val="20"/>
                <w:szCs w:val="20"/>
              </w:rPr>
            </w:pPr>
          </w:p>
        </w:tc>
        <w:tc>
          <w:tcPr>
            <w:tcW w:w="835" w:type="dxa"/>
            <w:vAlign w:val="bottom"/>
          </w:tcPr>
          <w:p w14:paraId="2FC7A350" w14:textId="77777777" w:rsidR="004F10F2" w:rsidRPr="006719BA" w:rsidRDefault="004F10F2" w:rsidP="00DD3F4D">
            <w:pPr>
              <w:ind w:right="-43"/>
              <w:jc w:val="right"/>
              <w:rPr>
                <w:rFonts w:ascii="Browallia New" w:hAnsi="Browallia New" w:cs="Browallia New"/>
                <w:color w:val="000000" w:themeColor="text1"/>
                <w:sz w:val="20"/>
                <w:szCs w:val="20"/>
              </w:rPr>
            </w:pPr>
          </w:p>
        </w:tc>
        <w:tc>
          <w:tcPr>
            <w:tcW w:w="852" w:type="dxa"/>
            <w:gridSpan w:val="2"/>
            <w:vAlign w:val="bottom"/>
          </w:tcPr>
          <w:p w14:paraId="18D0EDE9" w14:textId="77777777" w:rsidR="004F10F2" w:rsidRPr="006719BA" w:rsidRDefault="004F10F2" w:rsidP="00DD3F4D">
            <w:pPr>
              <w:ind w:right="-43"/>
              <w:jc w:val="right"/>
              <w:rPr>
                <w:rFonts w:ascii="Browallia New" w:hAnsi="Browallia New" w:cs="Browallia New"/>
                <w:color w:val="000000" w:themeColor="text1"/>
                <w:sz w:val="20"/>
                <w:szCs w:val="20"/>
              </w:rPr>
            </w:pPr>
          </w:p>
        </w:tc>
      </w:tr>
      <w:tr w:rsidR="00DD3F4D" w:rsidRPr="006719BA" w14:paraId="56EA7D35" w14:textId="77777777" w:rsidTr="00DD3F4D">
        <w:trPr>
          <w:gridAfter w:val="1"/>
          <w:wAfter w:w="17" w:type="dxa"/>
          <w:trHeight w:val="68"/>
          <w:tblHeader/>
        </w:trPr>
        <w:tc>
          <w:tcPr>
            <w:tcW w:w="3744" w:type="dxa"/>
            <w:gridSpan w:val="2"/>
          </w:tcPr>
          <w:p w14:paraId="25FCE5FF" w14:textId="77777777" w:rsidR="00DD3F4D" w:rsidRPr="006719BA" w:rsidRDefault="00DD3F4D" w:rsidP="00DD3F4D">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cs/>
              </w:rPr>
              <w:lastRenderedPageBreak/>
              <w:t>ส่วนแบ่งกำไร (ขาดทุน) จากเงินลงทุนใน</w:t>
            </w:r>
          </w:p>
          <w:p w14:paraId="6C37F911" w14:textId="62EA651C" w:rsidR="00DD3F4D" w:rsidRPr="006719BA" w:rsidRDefault="00DD3F4D" w:rsidP="00DD3F4D">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 xml:space="preserve">    </w:t>
            </w:r>
            <w:r w:rsidRPr="006719BA">
              <w:rPr>
                <w:rFonts w:ascii="Browallia New" w:hAnsi="Browallia New" w:cs="Browallia New"/>
                <w:color w:val="000000" w:themeColor="text1"/>
                <w:sz w:val="20"/>
                <w:szCs w:val="20"/>
                <w:cs/>
              </w:rPr>
              <w:t>บริษัทร่วม บริษัทที่ควบคุมร่วม</w:t>
            </w:r>
            <w:r w:rsidR="00E50CF4" w:rsidRPr="006719BA">
              <w:rPr>
                <w:rFonts w:ascii="Browallia New" w:hAnsi="Browallia New" w:cs="Browallia New" w:hint="cs"/>
                <w:color w:val="000000" w:themeColor="text1"/>
                <w:sz w:val="20"/>
                <w:szCs w:val="20"/>
                <w:cs/>
              </w:rPr>
              <w:t>กัน และ</w:t>
            </w:r>
            <w:r w:rsidRPr="006719BA">
              <w:rPr>
                <w:rFonts w:ascii="Browallia New" w:hAnsi="Browallia New" w:cs="Browallia New"/>
                <w:color w:val="000000" w:themeColor="text1"/>
                <w:sz w:val="20"/>
                <w:szCs w:val="20"/>
                <w:cs/>
              </w:rPr>
              <w:t>กิจการร่วมค้า</w:t>
            </w:r>
          </w:p>
        </w:tc>
        <w:tc>
          <w:tcPr>
            <w:tcW w:w="835" w:type="dxa"/>
            <w:vAlign w:val="bottom"/>
          </w:tcPr>
          <w:p w14:paraId="3A5AEF19"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4D93578A"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28923196"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0B8502EA"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08CD8010"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4EB68A01"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4BD917F0"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62782847"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36AE20AF"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51289AD6"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1DC8E59A"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3675E4B1" w14:textId="77777777" w:rsidR="00DD3F4D" w:rsidRPr="006719BA" w:rsidRDefault="00DD3F4D" w:rsidP="00DD3F4D">
            <w:pPr>
              <w:ind w:right="-43"/>
              <w:jc w:val="right"/>
              <w:rPr>
                <w:rFonts w:ascii="Browallia New" w:hAnsi="Browallia New" w:cs="Browallia New"/>
                <w:color w:val="000000" w:themeColor="text1"/>
                <w:sz w:val="20"/>
                <w:szCs w:val="20"/>
              </w:rPr>
            </w:pPr>
          </w:p>
          <w:p w14:paraId="3F1D00F7" w14:textId="07D62C52" w:rsidR="00DD3F4D" w:rsidRPr="006719BA" w:rsidRDefault="00DD3F4D" w:rsidP="00DD3F4D">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22</w:t>
            </w:r>
          </w:p>
        </w:tc>
        <w:tc>
          <w:tcPr>
            <w:tcW w:w="852" w:type="dxa"/>
            <w:gridSpan w:val="2"/>
            <w:vAlign w:val="bottom"/>
          </w:tcPr>
          <w:p w14:paraId="0E431A98" w14:textId="77777777" w:rsidR="00DD3F4D" w:rsidRPr="006719BA" w:rsidRDefault="00DD3F4D" w:rsidP="00DD3F4D">
            <w:pPr>
              <w:ind w:right="-43"/>
              <w:jc w:val="right"/>
              <w:rPr>
                <w:rFonts w:ascii="Browallia New" w:hAnsi="Browallia New" w:cs="Browallia New"/>
                <w:color w:val="000000" w:themeColor="text1"/>
                <w:sz w:val="20"/>
                <w:szCs w:val="20"/>
              </w:rPr>
            </w:pPr>
          </w:p>
          <w:p w14:paraId="56BACA29" w14:textId="1FDA217A" w:rsidR="00DD3F4D" w:rsidRPr="006719BA" w:rsidRDefault="00DD3F4D" w:rsidP="00DD3F4D">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(56)</w:t>
            </w:r>
          </w:p>
        </w:tc>
      </w:tr>
      <w:tr w:rsidR="00DD3F4D" w:rsidRPr="006719BA" w14:paraId="307B4538" w14:textId="6876A948" w:rsidTr="00DD3F4D">
        <w:trPr>
          <w:trHeight w:val="68"/>
          <w:tblHeader/>
        </w:trPr>
        <w:tc>
          <w:tcPr>
            <w:tcW w:w="3744" w:type="dxa"/>
            <w:gridSpan w:val="2"/>
          </w:tcPr>
          <w:p w14:paraId="6623BFDB" w14:textId="30FB55FC" w:rsidR="00DD3F4D" w:rsidRPr="006719BA" w:rsidRDefault="00DD3F4D" w:rsidP="00DD3F4D">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ต้นทุนทางการเงิน</w:t>
            </w:r>
          </w:p>
        </w:tc>
        <w:tc>
          <w:tcPr>
            <w:tcW w:w="835" w:type="dxa"/>
          </w:tcPr>
          <w:p w14:paraId="0484282D"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5D06043D"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4ADD7359"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2C9EF958"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69D080E7"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7EEE193F"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0F4B8558"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5F473365"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498B8CE5"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09A919EA"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2A04369B" w14:textId="77777777" w:rsidR="00DD3F4D" w:rsidRPr="006719BA" w:rsidRDefault="00DD3F4D" w:rsidP="00DD3F4D">
            <w:pPr>
              <w:ind w:right="-43"/>
              <w:rPr>
                <w:rFonts w:ascii="Browallia New" w:hAnsi="Browallia New" w:cs="Browallia New"/>
                <w:color w:val="000000" w:themeColor="text1"/>
                <w:sz w:val="20"/>
                <w:szCs w:val="20"/>
              </w:rPr>
            </w:pPr>
          </w:p>
        </w:tc>
        <w:tc>
          <w:tcPr>
            <w:tcW w:w="852" w:type="dxa"/>
            <w:gridSpan w:val="2"/>
            <w:vAlign w:val="bottom"/>
          </w:tcPr>
          <w:p w14:paraId="7EAF91DA" w14:textId="351E6CC7" w:rsidR="00DD3F4D" w:rsidRPr="006719BA" w:rsidRDefault="00DD3F4D" w:rsidP="00DD3F4D">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 xml:space="preserve"> (1,265)</w:t>
            </w:r>
          </w:p>
        </w:tc>
        <w:tc>
          <w:tcPr>
            <w:tcW w:w="852" w:type="dxa"/>
            <w:gridSpan w:val="2"/>
            <w:vAlign w:val="bottom"/>
          </w:tcPr>
          <w:p w14:paraId="2B492ACA" w14:textId="6B3FEC07" w:rsidR="00DD3F4D" w:rsidRPr="006719BA" w:rsidRDefault="00DD3F4D" w:rsidP="00DD3F4D">
            <w:pPr>
              <w:overflowPunct/>
              <w:autoSpaceDE/>
              <w:autoSpaceDN/>
              <w:adjustRightInd/>
              <w:jc w:val="right"/>
              <w:textAlignment w:val="auto"/>
              <w:rPr>
                <w:sz w:val="20"/>
                <w:szCs w:val="20"/>
              </w:rPr>
            </w:pPr>
            <w:r w:rsidRPr="006719BA">
              <w:rPr>
                <w:rFonts w:ascii="Browallia New" w:hAnsi="Browallia New" w:cs="Browallia New"/>
                <w:color w:val="000000" w:themeColor="text1"/>
                <w:sz w:val="20"/>
                <w:szCs w:val="20"/>
                <w:lang w:val="en-GB"/>
              </w:rPr>
              <w:t>(1,278)</w:t>
            </w:r>
          </w:p>
        </w:tc>
      </w:tr>
      <w:tr w:rsidR="00DD3F4D" w:rsidRPr="006719BA" w14:paraId="1A7A3AAF" w14:textId="77777777" w:rsidTr="00DD3F4D">
        <w:trPr>
          <w:gridAfter w:val="1"/>
          <w:wAfter w:w="17" w:type="dxa"/>
          <w:trHeight w:val="68"/>
          <w:tblHeader/>
        </w:trPr>
        <w:tc>
          <w:tcPr>
            <w:tcW w:w="2910" w:type="dxa"/>
          </w:tcPr>
          <w:p w14:paraId="7CD22CD2" w14:textId="77777777" w:rsidR="00DD3F4D" w:rsidRPr="006719BA" w:rsidRDefault="00DD3F4D" w:rsidP="00DD3F4D">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ค่าใช้จ่ายภาษีเงินได้</w:t>
            </w:r>
          </w:p>
        </w:tc>
        <w:tc>
          <w:tcPr>
            <w:tcW w:w="834" w:type="dxa"/>
          </w:tcPr>
          <w:p w14:paraId="260E7AF0"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148F0C67"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4EDB7C45"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553B4D64"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5F14C580"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3AE9A6FA"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30B798BE"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0E6B7549"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4B7F3734"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6A759CE1"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3D105F85"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382D4DDB"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3D108A8C" w14:textId="3E6EE8C8" w:rsidR="00DD3F4D" w:rsidRPr="006719BA" w:rsidRDefault="00DD3F4D" w:rsidP="00A30C10">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 xml:space="preserve"> (386)</w:t>
            </w:r>
          </w:p>
        </w:tc>
        <w:tc>
          <w:tcPr>
            <w:tcW w:w="852" w:type="dxa"/>
            <w:gridSpan w:val="2"/>
            <w:vAlign w:val="bottom"/>
          </w:tcPr>
          <w:p w14:paraId="3E9FFB58" w14:textId="374816AD" w:rsidR="00DD3F4D" w:rsidRPr="006719BA" w:rsidRDefault="00DD3F4D" w:rsidP="00A30C10">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(269)</w:t>
            </w:r>
          </w:p>
        </w:tc>
      </w:tr>
      <w:tr w:rsidR="00DD3F4D" w:rsidRPr="006719BA" w14:paraId="6799794C" w14:textId="77777777" w:rsidTr="00DD3F4D">
        <w:trPr>
          <w:gridAfter w:val="1"/>
          <w:wAfter w:w="17" w:type="dxa"/>
          <w:trHeight w:val="68"/>
          <w:tblHeader/>
        </w:trPr>
        <w:tc>
          <w:tcPr>
            <w:tcW w:w="2910" w:type="dxa"/>
          </w:tcPr>
          <w:p w14:paraId="5E2A0BA3" w14:textId="09E3E362" w:rsidR="00DD3F4D" w:rsidRPr="006719BA" w:rsidRDefault="00DD3F4D" w:rsidP="00DD3F4D">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กำไร (ขาดทุน) สำหรับงวด</w:t>
            </w:r>
          </w:p>
        </w:tc>
        <w:tc>
          <w:tcPr>
            <w:tcW w:w="834" w:type="dxa"/>
          </w:tcPr>
          <w:p w14:paraId="0E0D51AC"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3002E4B7"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7A0D00EA"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5FE9194D"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0C7C8866"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20897A56"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55270171"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546F41D6"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4B3D9D43"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15C6EA1C"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0B0FF4B0"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vAlign w:val="bottom"/>
          </w:tcPr>
          <w:p w14:paraId="7E2AC678" w14:textId="77777777" w:rsidR="00DD3F4D" w:rsidRPr="006719BA" w:rsidRDefault="00DD3F4D" w:rsidP="00DD3F4D">
            <w:pPr>
              <w:ind w:right="-43"/>
              <w:jc w:val="center"/>
              <w:rPr>
                <w:rFonts w:ascii="Browallia New" w:hAnsi="Browallia New" w:cs="Browallia New"/>
                <w:color w:val="000000" w:themeColor="text1"/>
                <w:sz w:val="20"/>
                <w:szCs w:val="20"/>
              </w:rPr>
            </w:pPr>
          </w:p>
        </w:tc>
        <w:tc>
          <w:tcPr>
            <w:tcW w:w="835" w:type="dxa"/>
          </w:tcPr>
          <w:p w14:paraId="4A0CF52F" w14:textId="296183F0" w:rsidR="00DD3F4D" w:rsidRPr="006719BA" w:rsidRDefault="00DD3F4D" w:rsidP="00A30C10">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 xml:space="preserve"> 5</w:t>
            </w:r>
            <w:r w:rsidR="00E50CF4" w:rsidRPr="006719BA">
              <w:rPr>
                <w:rFonts w:ascii="Browallia New" w:hAnsi="Browallia New" w:cs="Browallia New"/>
                <w:color w:val="000000" w:themeColor="text1"/>
                <w:sz w:val="20"/>
                <w:szCs w:val="20"/>
              </w:rPr>
              <w:t>60</w:t>
            </w:r>
            <w:r w:rsidRPr="006719BA">
              <w:rPr>
                <w:rFonts w:ascii="Browallia New" w:hAnsi="Browallia New" w:cs="Browallia New"/>
                <w:color w:val="000000" w:themeColor="text1"/>
                <w:sz w:val="20"/>
                <w:szCs w:val="20"/>
              </w:rPr>
              <w:t xml:space="preserve"> </w:t>
            </w:r>
          </w:p>
        </w:tc>
        <w:tc>
          <w:tcPr>
            <w:tcW w:w="852" w:type="dxa"/>
            <w:gridSpan w:val="2"/>
          </w:tcPr>
          <w:p w14:paraId="6E26F532" w14:textId="639ABA58" w:rsidR="00DD3F4D" w:rsidRPr="006719BA" w:rsidRDefault="00DD3F4D" w:rsidP="00A30C10">
            <w:pPr>
              <w:ind w:right="-43"/>
              <w:jc w:val="right"/>
              <w:rPr>
                <w:rFonts w:ascii="Browallia New" w:hAnsi="Browallia New" w:cs="Browallia New"/>
                <w:color w:val="000000" w:themeColor="text1"/>
                <w:sz w:val="20"/>
                <w:szCs w:val="20"/>
              </w:rPr>
            </w:pPr>
            <w:r w:rsidRPr="006719BA">
              <w:rPr>
                <w:rFonts w:ascii="Browallia New" w:hAnsi="Browallia New" w:cs="Browallia New"/>
                <w:color w:val="000000" w:themeColor="text1"/>
                <w:sz w:val="20"/>
                <w:szCs w:val="20"/>
              </w:rPr>
              <w:t>(492)</w:t>
            </w:r>
          </w:p>
        </w:tc>
      </w:tr>
    </w:tbl>
    <w:p w14:paraId="32029006" w14:textId="77777777" w:rsidR="00CE64A6" w:rsidRPr="006719BA" w:rsidRDefault="00CE64A6"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tbl>
      <w:tblPr>
        <w:tblW w:w="14742" w:type="dxa"/>
        <w:tblInd w:w="284" w:type="dxa"/>
        <w:tblLayout w:type="fixed"/>
        <w:tblLook w:val="0000" w:firstRow="0" w:lastRow="0" w:firstColumn="0" w:lastColumn="0" w:noHBand="0" w:noVBand="0"/>
      </w:tblPr>
      <w:tblGrid>
        <w:gridCol w:w="2977"/>
        <w:gridCol w:w="834"/>
        <w:gridCol w:w="835"/>
        <w:gridCol w:w="835"/>
        <w:gridCol w:w="835"/>
        <w:gridCol w:w="835"/>
        <w:gridCol w:w="835"/>
        <w:gridCol w:w="835"/>
        <w:gridCol w:w="835"/>
        <w:gridCol w:w="835"/>
        <w:gridCol w:w="835"/>
        <w:gridCol w:w="835"/>
        <w:gridCol w:w="835"/>
        <w:gridCol w:w="835"/>
        <w:gridCol w:w="911"/>
      </w:tblGrid>
      <w:tr w:rsidR="009D3A2A" w:rsidRPr="006719BA" w14:paraId="2052FC57" w14:textId="77777777" w:rsidTr="003A31D2">
        <w:trPr>
          <w:trHeight w:val="75"/>
        </w:trPr>
        <w:tc>
          <w:tcPr>
            <w:tcW w:w="2977" w:type="dxa"/>
          </w:tcPr>
          <w:p w14:paraId="39B2B40C" w14:textId="2DEF2466" w:rsidR="000D163B" w:rsidRPr="006719BA" w:rsidRDefault="000D163B" w:rsidP="00F206EB">
            <w:pPr>
              <w:ind w:left="-60" w:right="-43"/>
              <w:jc w:val="thaiDistribute"/>
              <w:rPr>
                <w:rFonts w:ascii="Browallia New" w:hAnsi="Browallia New" w:cs="Browallia New"/>
                <w:color w:val="000000" w:themeColor="text1"/>
                <w:sz w:val="20"/>
                <w:szCs w:val="20"/>
                <w:cs/>
              </w:rPr>
            </w:pPr>
          </w:p>
        </w:tc>
        <w:tc>
          <w:tcPr>
            <w:tcW w:w="11765" w:type="dxa"/>
            <w:gridSpan w:val="14"/>
          </w:tcPr>
          <w:p w14:paraId="17B1F00E" w14:textId="77777777" w:rsidR="009D3A2A" w:rsidRPr="006719BA" w:rsidRDefault="009D3A2A" w:rsidP="00F206EB">
            <w:pP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hint="cs"/>
                <w:color w:val="000000" w:themeColor="text1"/>
                <w:sz w:val="20"/>
                <w:szCs w:val="20"/>
                <w:lang w:val="en-GB"/>
              </w:rPr>
              <w:t>(</w:t>
            </w:r>
            <w:proofErr w:type="gramStart"/>
            <w:r w:rsidRPr="006719BA">
              <w:rPr>
                <w:rFonts w:ascii="Browallia New" w:hAnsi="Browallia New" w:cs="Browallia New" w:hint="cs"/>
                <w:color w:val="000000" w:themeColor="text1"/>
                <w:sz w:val="20"/>
                <w:szCs w:val="20"/>
                <w:cs/>
                <w:lang w:val="en-GB"/>
              </w:rPr>
              <w:t>หน่วย</w:t>
            </w:r>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hint="cs"/>
                <w:color w:val="000000" w:themeColor="text1"/>
                <w:sz w:val="20"/>
                <w:szCs w:val="20"/>
                <w:lang w:val="en-GB"/>
              </w:rPr>
              <w:t>:</w:t>
            </w:r>
            <w:proofErr w:type="gramEnd"/>
            <w:r w:rsidRPr="006719BA">
              <w:rPr>
                <w:rFonts w:ascii="Browallia New" w:hAnsi="Browallia New" w:cs="Browallia New" w:hint="cs"/>
                <w:color w:val="000000" w:themeColor="text1"/>
                <w:sz w:val="20"/>
                <w:szCs w:val="20"/>
              </w:rPr>
              <w:t xml:space="preserve"> </w:t>
            </w:r>
            <w:r w:rsidRPr="006719BA">
              <w:rPr>
                <w:rFonts w:ascii="Browallia New" w:hAnsi="Browallia New" w:cs="Browallia New" w:hint="cs"/>
                <w:color w:val="000000" w:themeColor="text1"/>
                <w:sz w:val="20"/>
                <w:szCs w:val="20"/>
                <w:cs/>
                <w:lang w:val="en-GB"/>
              </w:rPr>
              <w:t>ล้านบาท)</w:t>
            </w:r>
          </w:p>
        </w:tc>
      </w:tr>
      <w:tr w:rsidR="009D3A2A" w:rsidRPr="006719BA" w14:paraId="2DE7B9CE" w14:textId="77777777" w:rsidTr="003A31D2">
        <w:trPr>
          <w:trHeight w:val="75"/>
        </w:trPr>
        <w:tc>
          <w:tcPr>
            <w:tcW w:w="2977" w:type="dxa"/>
          </w:tcPr>
          <w:p w14:paraId="2AA75260" w14:textId="77777777" w:rsidR="009D3A2A" w:rsidRPr="006719BA" w:rsidRDefault="009D3A2A" w:rsidP="00F206EB">
            <w:pPr>
              <w:ind w:left="-60" w:right="-43"/>
              <w:jc w:val="thaiDistribute"/>
              <w:rPr>
                <w:rFonts w:ascii="Browallia New" w:hAnsi="Browallia New" w:cs="Browallia New"/>
                <w:color w:val="000000" w:themeColor="text1"/>
                <w:sz w:val="20"/>
                <w:szCs w:val="20"/>
                <w:cs/>
              </w:rPr>
            </w:pPr>
          </w:p>
        </w:tc>
        <w:tc>
          <w:tcPr>
            <w:tcW w:w="11765" w:type="dxa"/>
            <w:gridSpan w:val="14"/>
          </w:tcPr>
          <w:p w14:paraId="700FEC43" w14:textId="77777777" w:rsidR="009D3A2A" w:rsidRPr="006719BA" w:rsidRDefault="009D3A2A" w:rsidP="00F206EB">
            <w:pPr>
              <w:pBdr>
                <w:bottom w:val="single" w:sz="4" w:space="1" w:color="auto"/>
              </w:pBdr>
              <w:overflowPunct/>
              <w:autoSpaceDE/>
              <w:autoSpaceDN/>
              <w:adjustRightInd/>
              <w:jc w:val="center"/>
              <w:textAlignment w:val="auto"/>
              <w:rPr>
                <w:rFonts w:ascii="Browallia New" w:hAnsi="Browallia New" w:cs="Browallia New"/>
                <w:sz w:val="20"/>
                <w:szCs w:val="20"/>
              </w:rPr>
            </w:pPr>
            <w:r w:rsidRPr="006719BA">
              <w:rPr>
                <w:rFonts w:ascii="Browallia New" w:hAnsi="Browallia New" w:cs="Browallia New" w:hint="cs"/>
                <w:color w:val="000000" w:themeColor="text1"/>
                <w:sz w:val="20"/>
                <w:szCs w:val="20"/>
                <w:cs/>
              </w:rPr>
              <w:t>งบการเงินรวม</w:t>
            </w:r>
          </w:p>
        </w:tc>
      </w:tr>
      <w:tr w:rsidR="009D3A2A" w:rsidRPr="006719BA" w14:paraId="34FADBBD" w14:textId="77777777" w:rsidTr="003A31D2">
        <w:trPr>
          <w:trHeight w:val="75"/>
        </w:trPr>
        <w:tc>
          <w:tcPr>
            <w:tcW w:w="2977" w:type="dxa"/>
          </w:tcPr>
          <w:p w14:paraId="2DCFEA3B" w14:textId="77777777" w:rsidR="009D3A2A" w:rsidRPr="006719BA" w:rsidRDefault="009D3A2A" w:rsidP="00F206EB">
            <w:pPr>
              <w:ind w:left="-60" w:right="-43"/>
              <w:jc w:val="thaiDistribute"/>
              <w:rPr>
                <w:rFonts w:ascii="Browallia New" w:hAnsi="Browallia New" w:cs="Browallia New"/>
                <w:color w:val="000000" w:themeColor="text1"/>
                <w:sz w:val="20"/>
                <w:szCs w:val="20"/>
                <w:cs/>
              </w:rPr>
            </w:pPr>
          </w:p>
        </w:tc>
        <w:tc>
          <w:tcPr>
            <w:tcW w:w="11765" w:type="dxa"/>
            <w:gridSpan w:val="14"/>
          </w:tcPr>
          <w:p w14:paraId="1C599D79" w14:textId="46D9C22D" w:rsidR="009D3A2A" w:rsidRPr="006719BA" w:rsidRDefault="009D3A2A" w:rsidP="00F206EB">
            <w:pPr>
              <w:pBdr>
                <w:bottom w:val="single" w:sz="4" w:space="1" w:color="auto"/>
              </w:pBdr>
              <w:overflowPunct/>
              <w:autoSpaceDE/>
              <w:autoSpaceDN/>
              <w:adjustRightInd/>
              <w:jc w:val="center"/>
              <w:textAlignment w:val="auto"/>
              <w:rPr>
                <w:rFonts w:ascii="Browallia New" w:hAnsi="Browallia New" w:cs="Browallia New"/>
                <w:sz w:val="20"/>
                <w:szCs w:val="20"/>
              </w:rPr>
            </w:pPr>
            <w:r w:rsidRPr="006719BA">
              <w:rPr>
                <w:rFonts w:ascii="Browallia New" w:hAnsi="Browallia New" w:cs="Browallia New" w:hint="cs"/>
                <w:color w:val="000000" w:themeColor="text1"/>
                <w:sz w:val="20"/>
                <w:szCs w:val="20"/>
                <w:cs/>
              </w:rPr>
              <w:t xml:space="preserve">ณ </w:t>
            </w:r>
            <w:r w:rsidR="004E7A4B" w:rsidRPr="006719BA">
              <w:rPr>
                <w:rFonts w:ascii="Browallia New" w:hAnsi="Browallia New" w:cs="Browallia New"/>
                <w:color w:val="000000" w:themeColor="text1"/>
                <w:sz w:val="20"/>
                <w:szCs w:val="20"/>
              </w:rPr>
              <w:t>30</w:t>
            </w:r>
            <w:r w:rsidR="004E7A4B" w:rsidRPr="006719BA">
              <w:rPr>
                <w:rFonts w:ascii="Browallia New" w:hAnsi="Browallia New" w:cs="Browallia New" w:hint="cs"/>
                <w:color w:val="000000" w:themeColor="text1"/>
                <w:sz w:val="20"/>
                <w:szCs w:val="20"/>
                <w:cs/>
              </w:rPr>
              <w:t xml:space="preserve"> มิถุนายน</w:t>
            </w:r>
            <w:r w:rsidRPr="006719BA">
              <w:rPr>
                <w:rFonts w:ascii="Browallia New" w:hAnsi="Browallia New" w:cs="Browallia New" w:hint="cs"/>
                <w:color w:val="000000" w:themeColor="text1"/>
                <w:sz w:val="20"/>
                <w:szCs w:val="20"/>
                <w:cs/>
              </w:rPr>
              <w:t xml:space="preserve"> </w:t>
            </w:r>
            <w:r w:rsidRPr="006719BA">
              <w:rPr>
                <w:rFonts w:ascii="Browallia New" w:hAnsi="Browallia New" w:cs="Browallia New"/>
                <w:color w:val="000000" w:themeColor="text1"/>
                <w:sz w:val="20"/>
                <w:szCs w:val="20"/>
              </w:rPr>
              <w:t xml:space="preserve">2564 </w:t>
            </w:r>
            <w:r w:rsidRPr="006719BA">
              <w:rPr>
                <w:rFonts w:ascii="Browallia New" w:hAnsi="Browallia New" w:cs="Browallia New" w:hint="cs"/>
                <w:color w:val="000000" w:themeColor="text1"/>
                <w:sz w:val="20"/>
                <w:szCs w:val="20"/>
                <w:cs/>
              </w:rPr>
              <w:t xml:space="preserve">และ </w:t>
            </w:r>
            <w:r w:rsidRPr="006719BA">
              <w:rPr>
                <w:rFonts w:ascii="Browallia New" w:hAnsi="Browallia New" w:cs="Browallia New"/>
                <w:color w:val="000000" w:themeColor="text1"/>
                <w:sz w:val="20"/>
                <w:szCs w:val="20"/>
              </w:rPr>
              <w:t xml:space="preserve">31 </w:t>
            </w:r>
            <w:r w:rsidRPr="006719BA">
              <w:rPr>
                <w:rFonts w:ascii="Browallia New" w:hAnsi="Browallia New" w:cs="Browallia New" w:hint="cs"/>
                <w:color w:val="000000" w:themeColor="text1"/>
                <w:sz w:val="20"/>
                <w:szCs w:val="20"/>
                <w:cs/>
              </w:rPr>
              <w:t xml:space="preserve">ธันวาคม </w:t>
            </w:r>
            <w:r w:rsidRPr="006719BA">
              <w:rPr>
                <w:rFonts w:ascii="Browallia New" w:hAnsi="Browallia New" w:cs="Browallia New"/>
                <w:color w:val="000000" w:themeColor="text1"/>
                <w:sz w:val="20"/>
                <w:szCs w:val="20"/>
              </w:rPr>
              <w:t>2563</w:t>
            </w:r>
          </w:p>
        </w:tc>
      </w:tr>
      <w:tr w:rsidR="009D3A2A" w:rsidRPr="006719BA" w14:paraId="156BEF22" w14:textId="77777777" w:rsidTr="003A31D2">
        <w:trPr>
          <w:trHeight w:val="75"/>
        </w:trPr>
        <w:tc>
          <w:tcPr>
            <w:tcW w:w="2977" w:type="dxa"/>
          </w:tcPr>
          <w:p w14:paraId="16CC9EA8" w14:textId="77777777" w:rsidR="009D3A2A" w:rsidRPr="006719BA" w:rsidRDefault="009D3A2A" w:rsidP="00F206EB">
            <w:pPr>
              <w:ind w:left="-60" w:right="-43"/>
              <w:jc w:val="thaiDistribute"/>
              <w:rPr>
                <w:rFonts w:ascii="Browallia New" w:hAnsi="Browallia New" w:cs="Browallia New"/>
                <w:color w:val="000000" w:themeColor="text1"/>
                <w:sz w:val="20"/>
                <w:szCs w:val="20"/>
                <w:cs/>
              </w:rPr>
            </w:pPr>
          </w:p>
        </w:tc>
        <w:tc>
          <w:tcPr>
            <w:tcW w:w="1669" w:type="dxa"/>
            <w:gridSpan w:val="2"/>
          </w:tcPr>
          <w:p w14:paraId="42EF40F6" w14:textId="77777777" w:rsidR="009D3A2A" w:rsidRPr="006719BA"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ไทย</w:t>
            </w:r>
          </w:p>
        </w:tc>
        <w:tc>
          <w:tcPr>
            <w:tcW w:w="1670" w:type="dxa"/>
            <w:gridSpan w:val="2"/>
          </w:tcPr>
          <w:p w14:paraId="6F9C0477" w14:textId="77777777" w:rsidR="009D3A2A" w:rsidRPr="006719BA"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อินเดีย</w:t>
            </w:r>
          </w:p>
        </w:tc>
        <w:tc>
          <w:tcPr>
            <w:tcW w:w="1670" w:type="dxa"/>
            <w:gridSpan w:val="2"/>
          </w:tcPr>
          <w:p w14:paraId="4F644709" w14:textId="69B78489" w:rsidR="009D3A2A" w:rsidRPr="006719BA"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บัง</w:t>
            </w:r>
            <w:r w:rsidR="007F7E4F" w:rsidRPr="006719BA">
              <w:rPr>
                <w:rFonts w:ascii="Browallia New" w:hAnsi="Browallia New" w:cs="Browallia New" w:hint="cs"/>
                <w:color w:val="000000" w:themeColor="text1"/>
                <w:sz w:val="20"/>
                <w:szCs w:val="20"/>
                <w:cs/>
              </w:rPr>
              <w:t>ค</w:t>
            </w:r>
            <w:r w:rsidRPr="006719BA">
              <w:rPr>
                <w:rFonts w:ascii="Browallia New" w:hAnsi="Browallia New" w:cs="Browallia New" w:hint="cs"/>
                <w:color w:val="000000" w:themeColor="text1"/>
                <w:sz w:val="20"/>
                <w:szCs w:val="20"/>
                <w:cs/>
              </w:rPr>
              <w:t>ลาเทศ</w:t>
            </w:r>
          </w:p>
        </w:tc>
        <w:tc>
          <w:tcPr>
            <w:tcW w:w="1670" w:type="dxa"/>
            <w:gridSpan w:val="2"/>
          </w:tcPr>
          <w:p w14:paraId="5505FD35" w14:textId="77777777" w:rsidR="009D3A2A" w:rsidRPr="006719BA"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cs/>
              </w:rPr>
              <w:t>ประเทศอื่นๆ</w:t>
            </w:r>
          </w:p>
        </w:tc>
        <w:tc>
          <w:tcPr>
            <w:tcW w:w="1670" w:type="dxa"/>
            <w:gridSpan w:val="2"/>
          </w:tcPr>
          <w:p w14:paraId="61CFCB65" w14:textId="77777777" w:rsidR="009D3A2A" w:rsidRPr="006719BA" w:rsidRDefault="009D3A2A" w:rsidP="00F206EB">
            <w:pPr>
              <w:pStyle w:val="CharChar1Char"/>
              <w:pBdr>
                <w:bottom w:val="single" w:sz="4" w:space="1" w:color="auto"/>
              </w:pBdr>
              <w:spacing w:after="0" w:line="240" w:lineRule="auto"/>
              <w:ind w:right="-43"/>
              <w:jc w:val="center"/>
              <w:rPr>
                <w:rFonts w:ascii="Browallia New" w:hAnsi="Browallia New" w:cs="Browallia New"/>
                <w:color w:val="000000" w:themeColor="text1"/>
                <w:lang w:val="en-GB" w:bidi="th-TH"/>
              </w:rPr>
            </w:pPr>
            <w:r w:rsidRPr="006719BA">
              <w:rPr>
                <w:rFonts w:ascii="Browallia New" w:hAnsi="Browallia New" w:cs="Browallia New" w:hint="cs"/>
                <w:color w:val="000000" w:themeColor="text1"/>
                <w:cs/>
                <w:lang w:val="en-GB" w:bidi="th-TH"/>
              </w:rPr>
              <w:t>รวม</w:t>
            </w:r>
          </w:p>
        </w:tc>
        <w:tc>
          <w:tcPr>
            <w:tcW w:w="1670" w:type="dxa"/>
            <w:gridSpan w:val="2"/>
          </w:tcPr>
          <w:p w14:paraId="7BBAC62B" w14:textId="77777777" w:rsidR="009D3A2A" w:rsidRPr="006719BA" w:rsidRDefault="009D3A2A"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cs/>
              </w:rPr>
              <w:t>รายการตัดบัญชี</w:t>
            </w:r>
          </w:p>
        </w:tc>
        <w:tc>
          <w:tcPr>
            <w:tcW w:w="1746" w:type="dxa"/>
            <w:gridSpan w:val="2"/>
          </w:tcPr>
          <w:p w14:paraId="47514FB7" w14:textId="77777777" w:rsidR="009D3A2A" w:rsidRPr="006719BA" w:rsidRDefault="009D3A2A" w:rsidP="00F206EB">
            <w:pPr>
              <w:pBdr>
                <w:bottom w:val="single" w:sz="4" w:space="1" w:color="auto"/>
              </w:pBdr>
              <w:overflowPunct/>
              <w:autoSpaceDE/>
              <w:autoSpaceDN/>
              <w:adjustRightInd/>
              <w:jc w:val="center"/>
              <w:textAlignment w:val="auto"/>
              <w:rPr>
                <w:rFonts w:ascii="Browallia New" w:hAnsi="Browallia New" w:cs="Browallia New"/>
                <w:sz w:val="20"/>
                <w:szCs w:val="20"/>
              </w:rPr>
            </w:pPr>
            <w:r w:rsidRPr="006719BA">
              <w:rPr>
                <w:rFonts w:ascii="Browallia New" w:hAnsi="Browallia New" w:cs="Browallia New" w:hint="cs"/>
                <w:sz w:val="20"/>
                <w:szCs w:val="20"/>
                <w:cs/>
              </w:rPr>
              <w:t>ยอดรวม</w:t>
            </w:r>
          </w:p>
        </w:tc>
      </w:tr>
      <w:tr w:rsidR="009D3A2A" w:rsidRPr="006719BA" w14:paraId="2BE4DE6F" w14:textId="77777777" w:rsidTr="003A31D2">
        <w:trPr>
          <w:trHeight w:val="75"/>
        </w:trPr>
        <w:tc>
          <w:tcPr>
            <w:tcW w:w="2977" w:type="dxa"/>
          </w:tcPr>
          <w:p w14:paraId="68C1A20C" w14:textId="77777777" w:rsidR="009D3A2A" w:rsidRPr="006719BA" w:rsidRDefault="009D3A2A" w:rsidP="00F206EB">
            <w:pPr>
              <w:ind w:left="-60" w:right="-43"/>
              <w:jc w:val="thaiDistribute"/>
              <w:rPr>
                <w:rFonts w:ascii="Browallia New" w:hAnsi="Browallia New" w:cs="Browallia New"/>
                <w:color w:val="000000" w:themeColor="text1"/>
                <w:sz w:val="20"/>
                <w:szCs w:val="20"/>
                <w:cs/>
              </w:rPr>
            </w:pPr>
          </w:p>
        </w:tc>
        <w:tc>
          <w:tcPr>
            <w:tcW w:w="834" w:type="dxa"/>
          </w:tcPr>
          <w:p w14:paraId="67729720" w14:textId="77777777" w:rsidR="009D3A2A" w:rsidRPr="006719BA"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4</w:t>
            </w:r>
          </w:p>
        </w:tc>
        <w:tc>
          <w:tcPr>
            <w:tcW w:w="835" w:type="dxa"/>
            <w:vAlign w:val="bottom"/>
          </w:tcPr>
          <w:p w14:paraId="321C8EA0" w14:textId="77777777" w:rsidR="009D3A2A" w:rsidRPr="006719BA"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3</w:t>
            </w:r>
          </w:p>
        </w:tc>
        <w:tc>
          <w:tcPr>
            <w:tcW w:w="835" w:type="dxa"/>
          </w:tcPr>
          <w:p w14:paraId="0C986E77" w14:textId="77777777" w:rsidR="009D3A2A" w:rsidRPr="006719BA"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4</w:t>
            </w:r>
          </w:p>
        </w:tc>
        <w:tc>
          <w:tcPr>
            <w:tcW w:w="835" w:type="dxa"/>
            <w:vAlign w:val="bottom"/>
          </w:tcPr>
          <w:p w14:paraId="4ED272A4" w14:textId="77777777" w:rsidR="009D3A2A" w:rsidRPr="006719BA"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3</w:t>
            </w:r>
          </w:p>
        </w:tc>
        <w:tc>
          <w:tcPr>
            <w:tcW w:w="835" w:type="dxa"/>
          </w:tcPr>
          <w:p w14:paraId="7A84EC3E" w14:textId="77777777" w:rsidR="009D3A2A" w:rsidRPr="006719BA"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4</w:t>
            </w:r>
          </w:p>
        </w:tc>
        <w:tc>
          <w:tcPr>
            <w:tcW w:w="835" w:type="dxa"/>
            <w:vAlign w:val="bottom"/>
          </w:tcPr>
          <w:p w14:paraId="58681197" w14:textId="77777777" w:rsidR="009D3A2A" w:rsidRPr="006719BA"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3</w:t>
            </w:r>
          </w:p>
        </w:tc>
        <w:tc>
          <w:tcPr>
            <w:tcW w:w="835" w:type="dxa"/>
          </w:tcPr>
          <w:p w14:paraId="2B77AC7E" w14:textId="77777777" w:rsidR="009D3A2A" w:rsidRPr="006719BA"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4</w:t>
            </w:r>
          </w:p>
        </w:tc>
        <w:tc>
          <w:tcPr>
            <w:tcW w:w="835" w:type="dxa"/>
            <w:vAlign w:val="bottom"/>
          </w:tcPr>
          <w:p w14:paraId="29212110" w14:textId="77777777" w:rsidR="009D3A2A" w:rsidRPr="006719BA"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3</w:t>
            </w:r>
          </w:p>
        </w:tc>
        <w:tc>
          <w:tcPr>
            <w:tcW w:w="835" w:type="dxa"/>
          </w:tcPr>
          <w:p w14:paraId="76FE1AA2" w14:textId="77777777" w:rsidR="009D3A2A" w:rsidRPr="006719BA" w:rsidRDefault="009D3A2A" w:rsidP="00F206EB">
            <w:pPr>
              <w:pStyle w:val="CharChar1Char"/>
              <w:pBdr>
                <w:bottom w:val="single" w:sz="4" w:space="1" w:color="auto"/>
              </w:pBdr>
              <w:spacing w:after="0" w:line="240" w:lineRule="auto"/>
              <w:ind w:right="-43"/>
              <w:jc w:val="center"/>
              <w:rPr>
                <w:rFonts w:ascii="Browallia New" w:hAnsi="Browallia New" w:cs="Browallia New"/>
                <w:color w:val="000000" w:themeColor="text1"/>
                <w:lang w:val="en-GB" w:bidi="th-TH"/>
              </w:rPr>
            </w:pPr>
            <w:r w:rsidRPr="006719BA">
              <w:rPr>
                <w:rFonts w:ascii="Browallia New" w:hAnsi="Browallia New" w:cs="Browallia New" w:hint="cs"/>
                <w:color w:val="000000" w:themeColor="text1"/>
              </w:rPr>
              <w:t>256</w:t>
            </w:r>
            <w:r w:rsidRPr="006719BA">
              <w:rPr>
                <w:rFonts w:ascii="Browallia New" w:hAnsi="Browallia New" w:cs="Browallia New"/>
                <w:color w:val="000000" w:themeColor="text1"/>
              </w:rPr>
              <w:t>4</w:t>
            </w:r>
          </w:p>
        </w:tc>
        <w:tc>
          <w:tcPr>
            <w:tcW w:w="835" w:type="dxa"/>
            <w:vAlign w:val="bottom"/>
          </w:tcPr>
          <w:p w14:paraId="0D509F0F" w14:textId="77777777" w:rsidR="009D3A2A" w:rsidRPr="006719BA" w:rsidRDefault="009D3A2A" w:rsidP="00F206EB">
            <w:pPr>
              <w:pStyle w:val="CharChar1Char"/>
              <w:pBdr>
                <w:bottom w:val="single" w:sz="4" w:space="1" w:color="auto"/>
              </w:pBdr>
              <w:spacing w:after="0" w:line="240" w:lineRule="auto"/>
              <w:ind w:right="-43"/>
              <w:jc w:val="center"/>
              <w:rPr>
                <w:rFonts w:ascii="Browallia New" w:hAnsi="Browallia New" w:cs="Browallia New"/>
                <w:color w:val="000000" w:themeColor="text1"/>
                <w:lang w:val="en-GB" w:bidi="th-TH"/>
              </w:rPr>
            </w:pPr>
            <w:r w:rsidRPr="006719BA">
              <w:rPr>
                <w:rFonts w:ascii="Browallia New" w:hAnsi="Browallia New" w:cs="Browallia New" w:hint="cs"/>
                <w:color w:val="000000" w:themeColor="text1"/>
              </w:rPr>
              <w:t>256</w:t>
            </w:r>
            <w:r w:rsidRPr="006719BA">
              <w:rPr>
                <w:rFonts w:ascii="Browallia New" w:hAnsi="Browallia New" w:cs="Browallia New"/>
                <w:color w:val="000000" w:themeColor="text1"/>
              </w:rPr>
              <w:t>3</w:t>
            </w:r>
          </w:p>
        </w:tc>
        <w:tc>
          <w:tcPr>
            <w:tcW w:w="835" w:type="dxa"/>
          </w:tcPr>
          <w:p w14:paraId="68F2ACA2" w14:textId="77777777" w:rsidR="009D3A2A" w:rsidRPr="006719BA" w:rsidRDefault="009D3A2A"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4</w:t>
            </w:r>
          </w:p>
        </w:tc>
        <w:tc>
          <w:tcPr>
            <w:tcW w:w="835" w:type="dxa"/>
            <w:vAlign w:val="bottom"/>
          </w:tcPr>
          <w:p w14:paraId="40D5A6CE" w14:textId="77777777" w:rsidR="009D3A2A" w:rsidRPr="006719BA" w:rsidRDefault="009D3A2A"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3</w:t>
            </w:r>
          </w:p>
        </w:tc>
        <w:tc>
          <w:tcPr>
            <w:tcW w:w="835" w:type="dxa"/>
          </w:tcPr>
          <w:p w14:paraId="5F6D1283" w14:textId="77777777" w:rsidR="009D3A2A" w:rsidRPr="006719BA" w:rsidRDefault="009D3A2A"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4</w:t>
            </w:r>
          </w:p>
        </w:tc>
        <w:tc>
          <w:tcPr>
            <w:tcW w:w="911" w:type="dxa"/>
            <w:vAlign w:val="bottom"/>
          </w:tcPr>
          <w:p w14:paraId="766C1815" w14:textId="77777777" w:rsidR="009D3A2A" w:rsidRPr="006719BA" w:rsidRDefault="009D3A2A" w:rsidP="00F206EB">
            <w:pPr>
              <w:pBdr>
                <w:bottom w:val="single" w:sz="4" w:space="1" w:color="auto"/>
              </w:pBdr>
              <w:overflowPunct/>
              <w:autoSpaceDE/>
              <w:autoSpaceDN/>
              <w:adjustRightInd/>
              <w:jc w:val="center"/>
              <w:textAlignment w:val="auto"/>
              <w:rPr>
                <w:rFonts w:ascii="Browallia New" w:hAnsi="Browallia New" w:cs="Browallia New"/>
                <w:sz w:val="20"/>
                <w:szCs w:val="20"/>
              </w:rPr>
            </w:pPr>
            <w:r w:rsidRPr="006719BA">
              <w:rPr>
                <w:rFonts w:ascii="Browallia New" w:hAnsi="Browallia New" w:cs="Browallia New" w:hint="cs"/>
                <w:color w:val="000000" w:themeColor="text1"/>
                <w:sz w:val="20"/>
                <w:szCs w:val="20"/>
              </w:rPr>
              <w:t>256</w:t>
            </w:r>
            <w:r w:rsidRPr="006719BA">
              <w:rPr>
                <w:rFonts w:ascii="Browallia New" w:hAnsi="Browallia New" w:cs="Browallia New"/>
                <w:color w:val="000000" w:themeColor="text1"/>
                <w:sz w:val="20"/>
                <w:szCs w:val="20"/>
              </w:rPr>
              <w:t>3</w:t>
            </w:r>
          </w:p>
        </w:tc>
      </w:tr>
      <w:tr w:rsidR="009D3A2A" w:rsidRPr="006719BA" w14:paraId="30B2BDB7" w14:textId="77777777" w:rsidTr="003A31D2">
        <w:trPr>
          <w:trHeight w:val="75"/>
        </w:trPr>
        <w:tc>
          <w:tcPr>
            <w:tcW w:w="2977" w:type="dxa"/>
          </w:tcPr>
          <w:p w14:paraId="06360518" w14:textId="7873EB49" w:rsidR="009D3A2A" w:rsidRPr="006719BA" w:rsidRDefault="009D3A2A" w:rsidP="00F206EB">
            <w:pPr>
              <w:ind w:left="-60" w:right="-43"/>
              <w:jc w:val="thaiDistribute"/>
              <w:rPr>
                <w:rFonts w:ascii="Browallia New" w:hAnsi="Browallia New" w:cs="Browallia New"/>
                <w:color w:val="000000" w:themeColor="text1"/>
                <w:sz w:val="20"/>
                <w:szCs w:val="20"/>
                <w:cs/>
              </w:rPr>
            </w:pPr>
          </w:p>
        </w:tc>
        <w:tc>
          <w:tcPr>
            <w:tcW w:w="834" w:type="dxa"/>
          </w:tcPr>
          <w:p w14:paraId="616E291B" w14:textId="6AB4FA4A" w:rsidR="009D3A2A" w:rsidRPr="006719BA" w:rsidRDefault="009D3A2A" w:rsidP="00F206EB">
            <w:pPr>
              <w:overflowPunct/>
              <w:autoSpaceDE/>
              <w:autoSpaceDN/>
              <w:adjustRightInd/>
              <w:jc w:val="right"/>
              <w:textAlignment w:val="auto"/>
              <w:rPr>
                <w:rFonts w:ascii="Browallia New" w:hAnsi="Browallia New" w:cs="Browallia New"/>
                <w:sz w:val="20"/>
                <w:szCs w:val="20"/>
                <w:cs/>
                <w:lang w:val="en-GB"/>
              </w:rPr>
            </w:pPr>
          </w:p>
        </w:tc>
        <w:tc>
          <w:tcPr>
            <w:tcW w:w="835" w:type="dxa"/>
          </w:tcPr>
          <w:p w14:paraId="5A2BE446" w14:textId="4439711B" w:rsidR="009D3A2A" w:rsidRPr="006719BA" w:rsidRDefault="009D3A2A" w:rsidP="00F206EB">
            <w:pPr>
              <w:overflowPunct/>
              <w:autoSpaceDE/>
              <w:autoSpaceDN/>
              <w:adjustRightInd/>
              <w:jc w:val="right"/>
              <w:textAlignment w:val="auto"/>
              <w:rPr>
                <w:rFonts w:ascii="Browallia New" w:hAnsi="Browallia New" w:cs="Browallia New"/>
                <w:sz w:val="20"/>
                <w:szCs w:val="20"/>
                <w:cs/>
                <w:lang w:val="en-GB"/>
              </w:rPr>
            </w:pPr>
          </w:p>
        </w:tc>
        <w:tc>
          <w:tcPr>
            <w:tcW w:w="835" w:type="dxa"/>
          </w:tcPr>
          <w:p w14:paraId="60E127BF" w14:textId="60980D0C" w:rsidR="009D3A2A" w:rsidRPr="006719BA" w:rsidRDefault="009D3A2A" w:rsidP="00F206EB">
            <w:pPr>
              <w:overflowPunct/>
              <w:autoSpaceDE/>
              <w:autoSpaceDN/>
              <w:adjustRightInd/>
              <w:jc w:val="right"/>
              <w:textAlignment w:val="auto"/>
              <w:rPr>
                <w:rFonts w:ascii="Browallia New" w:hAnsi="Browallia New" w:cs="Browallia New"/>
                <w:sz w:val="20"/>
                <w:szCs w:val="20"/>
                <w:cs/>
                <w:lang w:val="en-GB"/>
              </w:rPr>
            </w:pPr>
          </w:p>
        </w:tc>
        <w:tc>
          <w:tcPr>
            <w:tcW w:w="835" w:type="dxa"/>
          </w:tcPr>
          <w:p w14:paraId="38BEADD1" w14:textId="37054796" w:rsidR="009D3A2A" w:rsidRPr="006719BA" w:rsidRDefault="009D3A2A" w:rsidP="00F206EB">
            <w:pPr>
              <w:overflowPunct/>
              <w:autoSpaceDE/>
              <w:autoSpaceDN/>
              <w:adjustRightInd/>
              <w:jc w:val="right"/>
              <w:textAlignment w:val="auto"/>
              <w:rPr>
                <w:rFonts w:ascii="Browallia New" w:hAnsi="Browallia New" w:cs="Browallia New"/>
                <w:sz w:val="20"/>
                <w:szCs w:val="20"/>
                <w:cs/>
                <w:lang w:val="en-GB"/>
              </w:rPr>
            </w:pPr>
          </w:p>
        </w:tc>
        <w:tc>
          <w:tcPr>
            <w:tcW w:w="835" w:type="dxa"/>
          </w:tcPr>
          <w:p w14:paraId="061F0631" w14:textId="123FDCC6" w:rsidR="009D3A2A" w:rsidRPr="006719BA" w:rsidRDefault="009D3A2A" w:rsidP="00F206EB">
            <w:pPr>
              <w:overflowPunct/>
              <w:autoSpaceDE/>
              <w:autoSpaceDN/>
              <w:adjustRightInd/>
              <w:jc w:val="right"/>
              <w:textAlignment w:val="auto"/>
              <w:rPr>
                <w:rFonts w:ascii="Browallia New" w:hAnsi="Browallia New" w:cs="Browallia New"/>
                <w:sz w:val="20"/>
                <w:szCs w:val="20"/>
                <w:cs/>
                <w:lang w:val="en-GB"/>
              </w:rPr>
            </w:pPr>
          </w:p>
        </w:tc>
        <w:tc>
          <w:tcPr>
            <w:tcW w:w="835" w:type="dxa"/>
          </w:tcPr>
          <w:p w14:paraId="6F3D426A" w14:textId="5207D9EB" w:rsidR="009D3A2A" w:rsidRPr="006719BA" w:rsidRDefault="009D3A2A" w:rsidP="00F206EB">
            <w:pPr>
              <w:overflowPunct/>
              <w:autoSpaceDE/>
              <w:autoSpaceDN/>
              <w:adjustRightInd/>
              <w:jc w:val="right"/>
              <w:textAlignment w:val="auto"/>
              <w:rPr>
                <w:rFonts w:ascii="Browallia New" w:hAnsi="Browallia New" w:cs="Browallia New"/>
                <w:sz w:val="20"/>
                <w:szCs w:val="20"/>
                <w:cs/>
                <w:lang w:val="en-GB"/>
              </w:rPr>
            </w:pPr>
          </w:p>
        </w:tc>
        <w:tc>
          <w:tcPr>
            <w:tcW w:w="835" w:type="dxa"/>
          </w:tcPr>
          <w:p w14:paraId="1C29DAB1" w14:textId="05135746" w:rsidR="009D3A2A" w:rsidRPr="006719BA" w:rsidRDefault="009D3A2A" w:rsidP="00F206EB">
            <w:pPr>
              <w:overflowPunct/>
              <w:autoSpaceDE/>
              <w:autoSpaceDN/>
              <w:adjustRightInd/>
              <w:jc w:val="right"/>
              <w:textAlignment w:val="auto"/>
              <w:rPr>
                <w:rFonts w:ascii="Browallia New" w:hAnsi="Browallia New" w:cs="Browallia New"/>
                <w:sz w:val="20"/>
                <w:szCs w:val="20"/>
                <w:cs/>
                <w:lang w:val="en-GB"/>
              </w:rPr>
            </w:pPr>
          </w:p>
        </w:tc>
        <w:tc>
          <w:tcPr>
            <w:tcW w:w="835" w:type="dxa"/>
          </w:tcPr>
          <w:p w14:paraId="0CB76749" w14:textId="22AA9498" w:rsidR="009D3A2A" w:rsidRPr="006719BA" w:rsidRDefault="009D3A2A" w:rsidP="00F206EB">
            <w:pPr>
              <w:overflowPunct/>
              <w:autoSpaceDE/>
              <w:autoSpaceDN/>
              <w:adjustRightInd/>
              <w:jc w:val="right"/>
              <w:textAlignment w:val="auto"/>
              <w:rPr>
                <w:rFonts w:ascii="Browallia New" w:hAnsi="Browallia New" w:cs="Browallia New"/>
                <w:sz w:val="20"/>
                <w:szCs w:val="20"/>
                <w:cs/>
                <w:lang w:val="en-GB"/>
              </w:rPr>
            </w:pPr>
          </w:p>
        </w:tc>
        <w:tc>
          <w:tcPr>
            <w:tcW w:w="835" w:type="dxa"/>
          </w:tcPr>
          <w:p w14:paraId="73020AB9" w14:textId="5D83C1B1" w:rsidR="009D3A2A" w:rsidRPr="006719BA" w:rsidRDefault="009D3A2A" w:rsidP="00F206EB">
            <w:pPr>
              <w:pStyle w:val="CharChar1Char"/>
              <w:spacing w:after="0" w:line="240" w:lineRule="auto"/>
              <w:jc w:val="right"/>
              <w:rPr>
                <w:rFonts w:ascii="Browallia New" w:hAnsi="Browallia New" w:cs="Browallia New"/>
                <w:lang w:val="en-GB" w:bidi="th-TH"/>
              </w:rPr>
            </w:pPr>
          </w:p>
        </w:tc>
        <w:tc>
          <w:tcPr>
            <w:tcW w:w="835" w:type="dxa"/>
          </w:tcPr>
          <w:p w14:paraId="306245AE" w14:textId="2DB03F93" w:rsidR="009D3A2A" w:rsidRPr="006719BA" w:rsidRDefault="009D3A2A" w:rsidP="00F206EB">
            <w:pPr>
              <w:pStyle w:val="CharChar1Char"/>
              <w:spacing w:after="0" w:line="240" w:lineRule="auto"/>
              <w:jc w:val="right"/>
              <w:rPr>
                <w:rFonts w:ascii="Browallia New" w:hAnsi="Browallia New" w:cs="Browallia New"/>
                <w:lang w:val="en-GB" w:bidi="th-TH"/>
              </w:rPr>
            </w:pPr>
          </w:p>
        </w:tc>
        <w:tc>
          <w:tcPr>
            <w:tcW w:w="835" w:type="dxa"/>
          </w:tcPr>
          <w:p w14:paraId="45180265" w14:textId="10B93EF0" w:rsidR="009D3A2A" w:rsidRPr="006719BA" w:rsidRDefault="009D3A2A" w:rsidP="00F206EB">
            <w:pPr>
              <w:overflowPunct/>
              <w:autoSpaceDE/>
              <w:autoSpaceDN/>
              <w:adjustRightInd/>
              <w:jc w:val="right"/>
              <w:textAlignment w:val="auto"/>
              <w:rPr>
                <w:rFonts w:ascii="Browallia New" w:hAnsi="Browallia New" w:cs="Browallia New"/>
                <w:sz w:val="20"/>
                <w:szCs w:val="20"/>
                <w:lang w:val="en-GB"/>
              </w:rPr>
            </w:pPr>
          </w:p>
        </w:tc>
        <w:tc>
          <w:tcPr>
            <w:tcW w:w="835" w:type="dxa"/>
          </w:tcPr>
          <w:p w14:paraId="4520C2E5" w14:textId="61D0577D" w:rsidR="009D3A2A" w:rsidRPr="006719BA" w:rsidRDefault="009D3A2A" w:rsidP="00F206EB">
            <w:pPr>
              <w:overflowPunct/>
              <w:autoSpaceDE/>
              <w:autoSpaceDN/>
              <w:adjustRightInd/>
              <w:jc w:val="right"/>
              <w:textAlignment w:val="auto"/>
              <w:rPr>
                <w:rFonts w:ascii="Browallia New" w:hAnsi="Browallia New" w:cs="Browallia New"/>
                <w:sz w:val="20"/>
                <w:szCs w:val="20"/>
                <w:lang w:val="en-GB"/>
              </w:rPr>
            </w:pPr>
          </w:p>
        </w:tc>
        <w:tc>
          <w:tcPr>
            <w:tcW w:w="835" w:type="dxa"/>
          </w:tcPr>
          <w:p w14:paraId="14E19BBE" w14:textId="7F43A9A7" w:rsidR="009D3A2A" w:rsidRPr="006719BA" w:rsidRDefault="009D3A2A" w:rsidP="00F206EB">
            <w:pPr>
              <w:overflowPunct/>
              <w:autoSpaceDE/>
              <w:autoSpaceDN/>
              <w:adjustRightInd/>
              <w:jc w:val="right"/>
              <w:textAlignment w:val="auto"/>
              <w:rPr>
                <w:rFonts w:ascii="Browallia New" w:hAnsi="Browallia New" w:cs="Browallia New"/>
                <w:sz w:val="20"/>
                <w:szCs w:val="20"/>
                <w:lang w:val="en-GB"/>
              </w:rPr>
            </w:pPr>
          </w:p>
        </w:tc>
        <w:tc>
          <w:tcPr>
            <w:tcW w:w="911" w:type="dxa"/>
            <w:vAlign w:val="bottom"/>
          </w:tcPr>
          <w:p w14:paraId="2E20859E" w14:textId="798505FD" w:rsidR="009D3A2A" w:rsidRPr="006719BA" w:rsidRDefault="009D3A2A" w:rsidP="00F206EB">
            <w:pPr>
              <w:overflowPunct/>
              <w:autoSpaceDE/>
              <w:autoSpaceDN/>
              <w:adjustRightInd/>
              <w:jc w:val="right"/>
              <w:textAlignment w:val="auto"/>
              <w:rPr>
                <w:rFonts w:ascii="Browallia New" w:hAnsi="Browallia New" w:cs="Browallia New"/>
                <w:sz w:val="20"/>
                <w:szCs w:val="20"/>
              </w:rPr>
            </w:pPr>
          </w:p>
        </w:tc>
      </w:tr>
      <w:tr w:rsidR="00CE7BA3" w:rsidRPr="006719BA" w14:paraId="2A300016" w14:textId="77777777" w:rsidTr="003A31D2">
        <w:trPr>
          <w:trHeight w:val="75"/>
        </w:trPr>
        <w:tc>
          <w:tcPr>
            <w:tcW w:w="2977" w:type="dxa"/>
          </w:tcPr>
          <w:p w14:paraId="4E0D4133" w14:textId="311D64B8" w:rsidR="00CE7BA3" w:rsidRPr="006719BA" w:rsidRDefault="00CE7BA3" w:rsidP="00CE7BA3">
            <w:pPr>
              <w:ind w:left="-60" w:right="-43"/>
              <w:jc w:val="thaiDistribute"/>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cs/>
              </w:rPr>
              <w:t xml:space="preserve">ที่ดิน อาคาร และอุปกรณ์ </w:t>
            </w:r>
            <w:r w:rsidRPr="006719BA">
              <w:rPr>
                <w:rFonts w:ascii="Browallia New" w:hAnsi="Browallia New" w:cs="Browallia New"/>
                <w:color w:val="000000" w:themeColor="text1"/>
                <w:sz w:val="20"/>
                <w:szCs w:val="20"/>
              </w:rPr>
              <w:t>-</w:t>
            </w:r>
            <w:r w:rsidRPr="006719BA">
              <w:rPr>
                <w:rFonts w:ascii="Browallia New" w:hAnsi="Browallia New" w:cs="Browallia New"/>
                <w:color w:val="000000" w:themeColor="text1"/>
                <w:sz w:val="20"/>
                <w:szCs w:val="20"/>
                <w:cs/>
              </w:rPr>
              <w:t xml:space="preserve"> สุทธิ</w:t>
            </w:r>
          </w:p>
        </w:tc>
        <w:tc>
          <w:tcPr>
            <w:tcW w:w="834" w:type="dxa"/>
          </w:tcPr>
          <w:p w14:paraId="6D8B210F" w14:textId="5CF5C149" w:rsidR="00CE7BA3" w:rsidRPr="006719BA" w:rsidRDefault="00CE7BA3" w:rsidP="00CE7BA3">
            <w:pP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 xml:space="preserve"> 22,631 </w:t>
            </w:r>
          </w:p>
        </w:tc>
        <w:tc>
          <w:tcPr>
            <w:tcW w:w="835" w:type="dxa"/>
          </w:tcPr>
          <w:p w14:paraId="0D802CFF" w14:textId="146716AF" w:rsidR="00CE7BA3" w:rsidRPr="006719BA" w:rsidRDefault="00CE7BA3" w:rsidP="00CE7BA3">
            <w:pP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22,238</w:t>
            </w:r>
          </w:p>
        </w:tc>
        <w:tc>
          <w:tcPr>
            <w:tcW w:w="835" w:type="dxa"/>
          </w:tcPr>
          <w:p w14:paraId="094ADF86" w14:textId="477F6FF6" w:rsidR="00CE7BA3" w:rsidRPr="006719BA" w:rsidRDefault="00CE7BA3" w:rsidP="00CE7BA3">
            <w:pP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 xml:space="preserve"> 2,545 </w:t>
            </w:r>
          </w:p>
        </w:tc>
        <w:tc>
          <w:tcPr>
            <w:tcW w:w="835" w:type="dxa"/>
          </w:tcPr>
          <w:p w14:paraId="186DC397" w14:textId="28A9C500" w:rsidR="00CE7BA3" w:rsidRPr="006719BA" w:rsidRDefault="00CE7BA3" w:rsidP="00CE7BA3">
            <w:pP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2,190</w:t>
            </w:r>
          </w:p>
        </w:tc>
        <w:tc>
          <w:tcPr>
            <w:tcW w:w="835" w:type="dxa"/>
          </w:tcPr>
          <w:p w14:paraId="45F53C44" w14:textId="6BADDA19" w:rsidR="00CE7BA3" w:rsidRPr="006719BA" w:rsidRDefault="00CE7BA3" w:rsidP="00CE7BA3">
            <w:pP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 xml:space="preserve"> 69 </w:t>
            </w:r>
          </w:p>
        </w:tc>
        <w:tc>
          <w:tcPr>
            <w:tcW w:w="835" w:type="dxa"/>
          </w:tcPr>
          <w:p w14:paraId="6C15D052" w14:textId="0C40D57D" w:rsidR="00CE7BA3" w:rsidRPr="006719BA" w:rsidRDefault="00CE7BA3" w:rsidP="00CE7BA3">
            <w:pP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805</w:t>
            </w:r>
          </w:p>
        </w:tc>
        <w:tc>
          <w:tcPr>
            <w:tcW w:w="835" w:type="dxa"/>
          </w:tcPr>
          <w:p w14:paraId="1BE5CEE8" w14:textId="377F1609" w:rsidR="00CE7BA3" w:rsidRPr="006719BA" w:rsidRDefault="00CE7BA3" w:rsidP="00CE7BA3">
            <w:pP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 xml:space="preserve"> 3,96</w:t>
            </w:r>
            <w:r w:rsidR="00FE3036" w:rsidRPr="006719BA">
              <w:rPr>
                <w:rFonts w:ascii="Browallia New" w:hAnsi="Browallia New" w:cs="Browallia New"/>
                <w:sz w:val="20"/>
                <w:szCs w:val="20"/>
              </w:rPr>
              <w:t>1</w:t>
            </w:r>
            <w:r w:rsidRPr="006719BA">
              <w:rPr>
                <w:rFonts w:ascii="Browallia New" w:hAnsi="Browallia New" w:cs="Browallia New"/>
                <w:sz w:val="20"/>
                <w:szCs w:val="20"/>
              </w:rPr>
              <w:t xml:space="preserve"> </w:t>
            </w:r>
          </w:p>
        </w:tc>
        <w:tc>
          <w:tcPr>
            <w:tcW w:w="835" w:type="dxa"/>
          </w:tcPr>
          <w:p w14:paraId="5A3F4A29" w14:textId="2ADF3BDF" w:rsidR="00CE7BA3" w:rsidRPr="006719BA" w:rsidRDefault="00CE7BA3" w:rsidP="00CE7BA3">
            <w:pP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4,386</w:t>
            </w:r>
          </w:p>
        </w:tc>
        <w:tc>
          <w:tcPr>
            <w:tcW w:w="835" w:type="dxa"/>
          </w:tcPr>
          <w:p w14:paraId="490CE35B" w14:textId="217D298B" w:rsidR="00CE7BA3" w:rsidRPr="006719BA" w:rsidRDefault="00CE7BA3" w:rsidP="00CE7BA3">
            <w:pPr>
              <w:pStyle w:val="CharChar1Char"/>
              <w:spacing w:after="0" w:line="240" w:lineRule="auto"/>
              <w:jc w:val="right"/>
              <w:rPr>
                <w:rFonts w:ascii="Browallia New" w:hAnsi="Browallia New" w:cs="Browallia New"/>
                <w:lang w:bidi="th-TH"/>
              </w:rPr>
            </w:pPr>
            <w:r w:rsidRPr="006719BA">
              <w:rPr>
                <w:rFonts w:ascii="Browallia New" w:hAnsi="Browallia New" w:cs="Browallia New"/>
                <w:lang w:bidi="th-TH"/>
              </w:rPr>
              <w:t xml:space="preserve"> 29,</w:t>
            </w:r>
            <w:r w:rsidR="00FE3036" w:rsidRPr="006719BA">
              <w:rPr>
                <w:rFonts w:ascii="Browallia New" w:hAnsi="Browallia New" w:cs="Browallia New"/>
                <w:lang w:bidi="th-TH"/>
              </w:rPr>
              <w:t xml:space="preserve">206 </w:t>
            </w:r>
          </w:p>
        </w:tc>
        <w:tc>
          <w:tcPr>
            <w:tcW w:w="835" w:type="dxa"/>
          </w:tcPr>
          <w:p w14:paraId="0E7AF972" w14:textId="6DB78C24" w:rsidR="00CE7BA3" w:rsidRPr="006719BA" w:rsidRDefault="00CE7BA3" w:rsidP="00CE7BA3">
            <w:pPr>
              <w:pStyle w:val="CharChar1Char"/>
              <w:spacing w:after="0" w:line="240" w:lineRule="auto"/>
              <w:jc w:val="right"/>
              <w:rPr>
                <w:rFonts w:ascii="Browallia New" w:hAnsi="Browallia New" w:cs="Browallia New"/>
                <w:lang w:bidi="th-TH"/>
              </w:rPr>
            </w:pPr>
            <w:r w:rsidRPr="006719BA">
              <w:rPr>
                <w:rFonts w:ascii="Browallia New" w:hAnsi="Browallia New" w:cs="Browallia New"/>
                <w:lang w:bidi="th-TH"/>
              </w:rPr>
              <w:t>29,619</w:t>
            </w:r>
          </w:p>
        </w:tc>
        <w:tc>
          <w:tcPr>
            <w:tcW w:w="835" w:type="dxa"/>
          </w:tcPr>
          <w:p w14:paraId="1EC046A9" w14:textId="59AF7DE8" w:rsidR="00CE7BA3" w:rsidRPr="006719BA" w:rsidRDefault="00CE7BA3" w:rsidP="00CE7BA3">
            <w:pP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 xml:space="preserve"> (</w:t>
            </w:r>
            <w:r w:rsidR="00FE3036" w:rsidRPr="006719BA">
              <w:rPr>
                <w:rFonts w:ascii="Browallia New" w:hAnsi="Browallia New" w:cs="Browallia New"/>
                <w:sz w:val="20"/>
                <w:szCs w:val="20"/>
              </w:rPr>
              <w:t>5</w:t>
            </w:r>
            <w:r w:rsidRPr="006719BA">
              <w:rPr>
                <w:rFonts w:ascii="Browallia New" w:hAnsi="Browallia New" w:cs="Browallia New"/>
                <w:sz w:val="20"/>
                <w:szCs w:val="20"/>
              </w:rPr>
              <w:t>)</w:t>
            </w:r>
          </w:p>
        </w:tc>
        <w:tc>
          <w:tcPr>
            <w:tcW w:w="835" w:type="dxa"/>
          </w:tcPr>
          <w:p w14:paraId="5163765E" w14:textId="10DB7CFB" w:rsidR="00CE7BA3" w:rsidRPr="006719BA" w:rsidRDefault="00CE7BA3" w:rsidP="00CE7BA3">
            <w:pP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(5)</w:t>
            </w:r>
          </w:p>
        </w:tc>
        <w:tc>
          <w:tcPr>
            <w:tcW w:w="835" w:type="dxa"/>
          </w:tcPr>
          <w:p w14:paraId="6FC0DE18" w14:textId="55CA99D9" w:rsidR="00CE7BA3" w:rsidRPr="006719BA" w:rsidRDefault="00CE7BA3" w:rsidP="00CE7BA3">
            <w:pP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 xml:space="preserve"> 29,20</w:t>
            </w:r>
            <w:r w:rsidR="00A97B92" w:rsidRPr="006719BA">
              <w:rPr>
                <w:rFonts w:ascii="Browallia New" w:hAnsi="Browallia New" w:cs="Browallia New"/>
                <w:sz w:val="20"/>
                <w:szCs w:val="20"/>
              </w:rPr>
              <w:t>1</w:t>
            </w:r>
            <w:r w:rsidRPr="006719BA">
              <w:rPr>
                <w:rFonts w:ascii="Browallia New" w:hAnsi="Browallia New" w:cs="Browallia New"/>
                <w:sz w:val="20"/>
                <w:szCs w:val="20"/>
              </w:rPr>
              <w:t xml:space="preserve"> </w:t>
            </w:r>
          </w:p>
        </w:tc>
        <w:tc>
          <w:tcPr>
            <w:tcW w:w="911" w:type="dxa"/>
            <w:vAlign w:val="bottom"/>
          </w:tcPr>
          <w:p w14:paraId="551538C7" w14:textId="76245BF5" w:rsidR="00CE7BA3" w:rsidRPr="006719BA" w:rsidRDefault="00CE7BA3" w:rsidP="00CE7BA3">
            <w:pP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29,614</w:t>
            </w:r>
          </w:p>
        </w:tc>
      </w:tr>
      <w:tr w:rsidR="00CE7BA3" w:rsidRPr="006719BA" w14:paraId="4345CD48" w14:textId="77777777" w:rsidTr="003A31D2">
        <w:trPr>
          <w:trHeight w:val="75"/>
        </w:trPr>
        <w:tc>
          <w:tcPr>
            <w:tcW w:w="2977" w:type="dxa"/>
          </w:tcPr>
          <w:p w14:paraId="5424DB9D" w14:textId="77777777" w:rsidR="00CE7BA3" w:rsidRPr="006719BA" w:rsidRDefault="00CE7BA3" w:rsidP="00CE7BA3">
            <w:pPr>
              <w:ind w:left="-60" w:right="-43"/>
              <w:jc w:val="thaiDistribute"/>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cs/>
              </w:rPr>
              <w:t>สินทรัพย์อื่น</w:t>
            </w:r>
          </w:p>
        </w:tc>
        <w:tc>
          <w:tcPr>
            <w:tcW w:w="834" w:type="dxa"/>
          </w:tcPr>
          <w:p w14:paraId="2509F07A" w14:textId="186CC1F0" w:rsidR="00CE7BA3" w:rsidRPr="006719BA" w:rsidRDefault="00CE7BA3" w:rsidP="00CE7BA3">
            <w:pPr>
              <w:pBdr>
                <w:bottom w:val="single" w:sz="4"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 xml:space="preserve"> 79,</w:t>
            </w:r>
            <w:r w:rsidR="007F7E4F" w:rsidRPr="006719BA">
              <w:rPr>
                <w:rFonts w:ascii="Browallia New" w:hAnsi="Browallia New" w:cs="Browallia New"/>
                <w:sz w:val="20"/>
                <w:szCs w:val="20"/>
              </w:rPr>
              <w:t>452</w:t>
            </w:r>
            <w:r w:rsidRPr="006719BA">
              <w:rPr>
                <w:rFonts w:ascii="Browallia New" w:hAnsi="Browallia New" w:cs="Browallia New"/>
                <w:sz w:val="20"/>
                <w:szCs w:val="20"/>
              </w:rPr>
              <w:t xml:space="preserve"> </w:t>
            </w:r>
          </w:p>
        </w:tc>
        <w:tc>
          <w:tcPr>
            <w:tcW w:w="835" w:type="dxa"/>
          </w:tcPr>
          <w:p w14:paraId="095B3504" w14:textId="75D438FC" w:rsidR="00CE7BA3" w:rsidRPr="006719BA" w:rsidRDefault="00CE7BA3" w:rsidP="00CE7BA3">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6719BA">
              <w:rPr>
                <w:rFonts w:ascii="Browallia New" w:hAnsi="Browallia New" w:cs="Browallia New"/>
                <w:sz w:val="20"/>
                <w:szCs w:val="20"/>
                <w:lang w:val="en-GB"/>
              </w:rPr>
              <w:t>66,778</w:t>
            </w:r>
          </w:p>
        </w:tc>
        <w:tc>
          <w:tcPr>
            <w:tcW w:w="835" w:type="dxa"/>
          </w:tcPr>
          <w:p w14:paraId="0B0D92E1" w14:textId="658BEDB8" w:rsidR="00CE7BA3" w:rsidRPr="006719BA" w:rsidRDefault="00CE7BA3" w:rsidP="00CE7BA3">
            <w:pPr>
              <w:pBdr>
                <w:bottom w:val="single" w:sz="4"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 xml:space="preserve"> 14,504 </w:t>
            </w:r>
          </w:p>
        </w:tc>
        <w:tc>
          <w:tcPr>
            <w:tcW w:w="835" w:type="dxa"/>
          </w:tcPr>
          <w:p w14:paraId="22C86C99" w14:textId="1D2A68E6" w:rsidR="00CE7BA3" w:rsidRPr="006719BA" w:rsidRDefault="00CE7BA3" w:rsidP="00CE7BA3">
            <w:pPr>
              <w:pBdr>
                <w:bottom w:val="single" w:sz="4"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14,873</w:t>
            </w:r>
          </w:p>
        </w:tc>
        <w:tc>
          <w:tcPr>
            <w:tcW w:w="835" w:type="dxa"/>
          </w:tcPr>
          <w:p w14:paraId="7DFAFF85" w14:textId="0AA64C1B" w:rsidR="00CE7BA3" w:rsidRPr="006719BA" w:rsidRDefault="00CE7BA3" w:rsidP="00CE7BA3">
            <w:pPr>
              <w:pBdr>
                <w:bottom w:val="single" w:sz="4"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 xml:space="preserve"> 2,987 </w:t>
            </w:r>
          </w:p>
        </w:tc>
        <w:tc>
          <w:tcPr>
            <w:tcW w:w="835" w:type="dxa"/>
          </w:tcPr>
          <w:p w14:paraId="21299EA2" w14:textId="26BCFF89" w:rsidR="00CE7BA3" w:rsidRPr="006719BA" w:rsidRDefault="00CE7BA3" w:rsidP="00CE7BA3">
            <w:pPr>
              <w:pBdr>
                <w:bottom w:val="single" w:sz="4"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9,266</w:t>
            </w:r>
          </w:p>
        </w:tc>
        <w:tc>
          <w:tcPr>
            <w:tcW w:w="835" w:type="dxa"/>
          </w:tcPr>
          <w:p w14:paraId="54B77681" w14:textId="3C7E00E7" w:rsidR="00CE7BA3" w:rsidRPr="006719BA" w:rsidRDefault="00CE7BA3" w:rsidP="00CE7BA3">
            <w:pPr>
              <w:pBdr>
                <w:bottom w:val="single" w:sz="4"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 xml:space="preserve"> 3,75</w:t>
            </w:r>
            <w:r w:rsidR="00FE3036" w:rsidRPr="006719BA">
              <w:rPr>
                <w:rFonts w:ascii="Browallia New" w:hAnsi="Browallia New" w:cs="Browallia New"/>
                <w:sz w:val="20"/>
                <w:szCs w:val="20"/>
              </w:rPr>
              <w:t>7</w:t>
            </w:r>
            <w:r w:rsidRPr="006719BA">
              <w:rPr>
                <w:rFonts w:ascii="Browallia New" w:hAnsi="Browallia New" w:cs="Browallia New"/>
                <w:sz w:val="20"/>
                <w:szCs w:val="20"/>
              </w:rPr>
              <w:t xml:space="preserve"> </w:t>
            </w:r>
          </w:p>
        </w:tc>
        <w:tc>
          <w:tcPr>
            <w:tcW w:w="835" w:type="dxa"/>
          </w:tcPr>
          <w:p w14:paraId="1D4A21E9" w14:textId="77911D23" w:rsidR="00CE7BA3" w:rsidRPr="006719BA" w:rsidRDefault="00CE7BA3" w:rsidP="00CE7BA3">
            <w:pPr>
              <w:pBdr>
                <w:bottom w:val="single" w:sz="4"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6,286</w:t>
            </w:r>
          </w:p>
        </w:tc>
        <w:tc>
          <w:tcPr>
            <w:tcW w:w="835" w:type="dxa"/>
          </w:tcPr>
          <w:p w14:paraId="4003A277" w14:textId="4F7CC5FB" w:rsidR="00CE7BA3" w:rsidRPr="006719BA" w:rsidRDefault="00CE7BA3" w:rsidP="00CE7BA3">
            <w:pPr>
              <w:pStyle w:val="CharChar1Char"/>
              <w:pBdr>
                <w:bottom w:val="single" w:sz="4" w:space="1" w:color="auto"/>
              </w:pBdr>
              <w:spacing w:after="0" w:line="240" w:lineRule="auto"/>
              <w:jc w:val="right"/>
              <w:rPr>
                <w:rFonts w:ascii="Browallia New" w:hAnsi="Browallia New" w:cs="Browallia New"/>
                <w:lang w:bidi="th-TH"/>
              </w:rPr>
            </w:pPr>
            <w:r w:rsidRPr="006719BA">
              <w:rPr>
                <w:rFonts w:ascii="Browallia New" w:hAnsi="Browallia New" w:cs="Browallia New"/>
                <w:lang w:bidi="th-TH"/>
              </w:rPr>
              <w:t xml:space="preserve"> 100,7</w:t>
            </w:r>
            <w:r w:rsidR="007F7E4F" w:rsidRPr="006719BA">
              <w:rPr>
                <w:rFonts w:ascii="Browallia New" w:hAnsi="Browallia New" w:cs="Browallia New"/>
                <w:lang w:bidi="th-TH"/>
              </w:rPr>
              <w:t>00</w:t>
            </w:r>
            <w:r w:rsidRPr="006719BA">
              <w:rPr>
                <w:rFonts w:ascii="Browallia New" w:hAnsi="Browallia New" w:cs="Browallia New"/>
                <w:lang w:bidi="th-TH"/>
              </w:rPr>
              <w:t xml:space="preserve"> </w:t>
            </w:r>
          </w:p>
        </w:tc>
        <w:tc>
          <w:tcPr>
            <w:tcW w:w="835" w:type="dxa"/>
          </w:tcPr>
          <w:p w14:paraId="667C7942" w14:textId="51F43CB3" w:rsidR="00CE7BA3" w:rsidRPr="006719BA" w:rsidRDefault="00CE7BA3" w:rsidP="00CE7BA3">
            <w:pPr>
              <w:pStyle w:val="CharChar1Char"/>
              <w:pBdr>
                <w:bottom w:val="single" w:sz="4" w:space="1" w:color="auto"/>
              </w:pBdr>
              <w:spacing w:after="0" w:line="240" w:lineRule="auto"/>
              <w:jc w:val="right"/>
              <w:rPr>
                <w:rFonts w:ascii="Browallia New" w:hAnsi="Browallia New" w:cs="Browallia New"/>
                <w:lang w:bidi="th-TH"/>
              </w:rPr>
            </w:pPr>
            <w:r w:rsidRPr="006719BA">
              <w:rPr>
                <w:rFonts w:ascii="Browallia New" w:hAnsi="Browallia New" w:cs="Browallia New"/>
                <w:lang w:bidi="th-TH"/>
              </w:rPr>
              <w:t>97,203</w:t>
            </w:r>
          </w:p>
        </w:tc>
        <w:tc>
          <w:tcPr>
            <w:tcW w:w="835" w:type="dxa"/>
          </w:tcPr>
          <w:p w14:paraId="5044C47F" w14:textId="0A56B24B" w:rsidR="00CE7BA3" w:rsidRPr="006719BA" w:rsidRDefault="00CE7BA3" w:rsidP="00CE7BA3">
            <w:pPr>
              <w:pBdr>
                <w:bottom w:val="single" w:sz="4" w:space="1" w:color="auto"/>
              </w:pBd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 xml:space="preserve"> (18,9</w:t>
            </w:r>
            <w:r w:rsidR="00A0640A" w:rsidRPr="006719BA">
              <w:rPr>
                <w:rFonts w:ascii="Browallia New" w:hAnsi="Browallia New" w:cs="Browallia New"/>
                <w:sz w:val="20"/>
                <w:szCs w:val="20"/>
              </w:rPr>
              <w:t>7</w:t>
            </w:r>
            <w:r w:rsidR="00A97B92" w:rsidRPr="006719BA">
              <w:rPr>
                <w:rFonts w:ascii="Browallia New" w:hAnsi="Browallia New" w:cs="Browallia New"/>
                <w:sz w:val="20"/>
                <w:szCs w:val="20"/>
              </w:rPr>
              <w:t>7</w:t>
            </w:r>
            <w:r w:rsidRPr="006719BA">
              <w:rPr>
                <w:rFonts w:ascii="Browallia New" w:hAnsi="Browallia New" w:cs="Browallia New"/>
                <w:sz w:val="20"/>
                <w:szCs w:val="20"/>
              </w:rPr>
              <w:t>)</w:t>
            </w:r>
          </w:p>
        </w:tc>
        <w:tc>
          <w:tcPr>
            <w:tcW w:w="835" w:type="dxa"/>
          </w:tcPr>
          <w:p w14:paraId="79332F13" w14:textId="2B82A89B" w:rsidR="00CE7BA3" w:rsidRPr="006719BA" w:rsidRDefault="00CE7BA3" w:rsidP="00CE7BA3">
            <w:pPr>
              <w:pBdr>
                <w:bottom w:val="single" w:sz="4" w:space="1" w:color="auto"/>
              </w:pBd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(18,944)</w:t>
            </w:r>
          </w:p>
        </w:tc>
        <w:tc>
          <w:tcPr>
            <w:tcW w:w="835" w:type="dxa"/>
          </w:tcPr>
          <w:p w14:paraId="3BA1DE2B" w14:textId="356979C8" w:rsidR="00CE7BA3" w:rsidRPr="006719BA" w:rsidRDefault="00CE7BA3" w:rsidP="00CE7BA3">
            <w:pPr>
              <w:pBdr>
                <w:bottom w:val="single" w:sz="4" w:space="1" w:color="auto"/>
              </w:pBd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 xml:space="preserve"> 81,7</w:t>
            </w:r>
            <w:r w:rsidR="007F7E4F" w:rsidRPr="006719BA">
              <w:rPr>
                <w:rFonts w:ascii="Browallia New" w:hAnsi="Browallia New" w:cs="Browallia New"/>
                <w:sz w:val="20"/>
                <w:szCs w:val="20"/>
              </w:rPr>
              <w:t>23</w:t>
            </w:r>
            <w:r w:rsidRPr="006719BA">
              <w:rPr>
                <w:rFonts w:ascii="Browallia New" w:hAnsi="Browallia New" w:cs="Browallia New"/>
                <w:sz w:val="20"/>
                <w:szCs w:val="20"/>
              </w:rPr>
              <w:t xml:space="preserve"> </w:t>
            </w:r>
          </w:p>
        </w:tc>
        <w:tc>
          <w:tcPr>
            <w:tcW w:w="911" w:type="dxa"/>
          </w:tcPr>
          <w:p w14:paraId="4BD4F19C" w14:textId="7B017F27" w:rsidR="00CE7BA3" w:rsidRPr="006719BA" w:rsidRDefault="00CE7BA3" w:rsidP="00CE7BA3">
            <w:pPr>
              <w:pBdr>
                <w:bottom w:val="single" w:sz="4" w:space="1" w:color="auto"/>
              </w:pBd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78,259</w:t>
            </w:r>
          </w:p>
        </w:tc>
      </w:tr>
      <w:tr w:rsidR="00CE7BA3" w:rsidRPr="006719BA" w14:paraId="10A863D1" w14:textId="77777777" w:rsidTr="003A31D2">
        <w:trPr>
          <w:trHeight w:val="75"/>
        </w:trPr>
        <w:tc>
          <w:tcPr>
            <w:tcW w:w="2977" w:type="dxa"/>
          </w:tcPr>
          <w:p w14:paraId="67E1144D" w14:textId="77777777" w:rsidR="00CE7BA3" w:rsidRPr="006719BA" w:rsidRDefault="00CE7BA3" w:rsidP="00CE7BA3">
            <w:pPr>
              <w:ind w:left="-60" w:right="-43"/>
              <w:jc w:val="thaiDistribute"/>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cs/>
              </w:rPr>
              <w:t>สินทรัพย์รวม</w:t>
            </w:r>
          </w:p>
        </w:tc>
        <w:tc>
          <w:tcPr>
            <w:tcW w:w="834" w:type="dxa"/>
          </w:tcPr>
          <w:p w14:paraId="40D4C350" w14:textId="18B2B6CA"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 xml:space="preserve"> 102,</w:t>
            </w:r>
            <w:r w:rsidR="007F7E4F" w:rsidRPr="006719BA">
              <w:rPr>
                <w:rFonts w:ascii="Browallia New" w:hAnsi="Browallia New" w:cs="Browallia New"/>
                <w:sz w:val="20"/>
                <w:szCs w:val="20"/>
              </w:rPr>
              <w:t>083</w:t>
            </w:r>
            <w:r w:rsidRPr="006719BA">
              <w:rPr>
                <w:rFonts w:ascii="Browallia New" w:hAnsi="Browallia New" w:cs="Browallia New"/>
                <w:sz w:val="20"/>
                <w:szCs w:val="20"/>
              </w:rPr>
              <w:t xml:space="preserve"> </w:t>
            </w:r>
          </w:p>
        </w:tc>
        <w:tc>
          <w:tcPr>
            <w:tcW w:w="835" w:type="dxa"/>
          </w:tcPr>
          <w:p w14:paraId="3D5598C6" w14:textId="05434584"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6719BA">
              <w:rPr>
                <w:rFonts w:ascii="Browallia New" w:hAnsi="Browallia New" w:cs="Browallia New"/>
                <w:sz w:val="20"/>
                <w:szCs w:val="20"/>
                <w:lang w:val="en-GB"/>
              </w:rPr>
              <w:t>89,016</w:t>
            </w:r>
          </w:p>
        </w:tc>
        <w:tc>
          <w:tcPr>
            <w:tcW w:w="835" w:type="dxa"/>
          </w:tcPr>
          <w:p w14:paraId="17D2AD10" w14:textId="56694896"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 xml:space="preserve"> 17,049 </w:t>
            </w:r>
          </w:p>
        </w:tc>
        <w:tc>
          <w:tcPr>
            <w:tcW w:w="835" w:type="dxa"/>
          </w:tcPr>
          <w:p w14:paraId="0845FD15" w14:textId="2F29842D"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17,063</w:t>
            </w:r>
          </w:p>
        </w:tc>
        <w:tc>
          <w:tcPr>
            <w:tcW w:w="835" w:type="dxa"/>
          </w:tcPr>
          <w:p w14:paraId="000ABFF0" w14:textId="436B7D1C"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 xml:space="preserve"> 3,056 </w:t>
            </w:r>
          </w:p>
        </w:tc>
        <w:tc>
          <w:tcPr>
            <w:tcW w:w="835" w:type="dxa"/>
          </w:tcPr>
          <w:p w14:paraId="3771FB3B" w14:textId="0A2D4178"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10,071</w:t>
            </w:r>
          </w:p>
        </w:tc>
        <w:tc>
          <w:tcPr>
            <w:tcW w:w="835" w:type="dxa"/>
          </w:tcPr>
          <w:p w14:paraId="2ABFE43F" w14:textId="33D227F2"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 xml:space="preserve"> 7,718 </w:t>
            </w:r>
          </w:p>
        </w:tc>
        <w:tc>
          <w:tcPr>
            <w:tcW w:w="835" w:type="dxa"/>
          </w:tcPr>
          <w:p w14:paraId="1EA415E3" w14:textId="0846B6EC"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10,672</w:t>
            </w:r>
          </w:p>
        </w:tc>
        <w:tc>
          <w:tcPr>
            <w:tcW w:w="835" w:type="dxa"/>
          </w:tcPr>
          <w:p w14:paraId="17E86681" w14:textId="4854BE14" w:rsidR="00CE7BA3" w:rsidRPr="006719BA" w:rsidRDefault="00CE7BA3" w:rsidP="00CE7BA3">
            <w:pPr>
              <w:pStyle w:val="CharChar1Char"/>
              <w:pBdr>
                <w:bottom w:val="single" w:sz="12" w:space="1" w:color="auto"/>
              </w:pBdr>
              <w:spacing w:after="0" w:line="240" w:lineRule="auto"/>
              <w:jc w:val="right"/>
              <w:rPr>
                <w:rFonts w:ascii="Browallia New" w:hAnsi="Browallia New" w:cs="Browallia New"/>
                <w:lang w:bidi="th-TH"/>
              </w:rPr>
            </w:pPr>
            <w:r w:rsidRPr="006719BA">
              <w:rPr>
                <w:rFonts w:ascii="Browallia New" w:hAnsi="Browallia New" w:cs="Browallia New"/>
                <w:lang w:bidi="th-TH"/>
              </w:rPr>
              <w:t xml:space="preserve"> 129,9</w:t>
            </w:r>
            <w:r w:rsidR="007F7E4F" w:rsidRPr="006719BA">
              <w:rPr>
                <w:rFonts w:ascii="Browallia New" w:hAnsi="Browallia New" w:cs="Browallia New"/>
                <w:lang w:bidi="th-TH"/>
              </w:rPr>
              <w:t>06</w:t>
            </w:r>
            <w:r w:rsidRPr="006719BA">
              <w:rPr>
                <w:rFonts w:ascii="Browallia New" w:hAnsi="Browallia New" w:cs="Browallia New"/>
                <w:lang w:bidi="th-TH"/>
              </w:rPr>
              <w:t xml:space="preserve"> </w:t>
            </w:r>
          </w:p>
        </w:tc>
        <w:tc>
          <w:tcPr>
            <w:tcW w:w="835" w:type="dxa"/>
          </w:tcPr>
          <w:p w14:paraId="49B12FD0" w14:textId="505B9E9F" w:rsidR="00CE7BA3" w:rsidRPr="006719BA" w:rsidRDefault="00CE7BA3" w:rsidP="00CE7BA3">
            <w:pPr>
              <w:pStyle w:val="CharChar1Char"/>
              <w:pBdr>
                <w:bottom w:val="single" w:sz="12" w:space="1" w:color="auto"/>
              </w:pBdr>
              <w:spacing w:after="0" w:line="240" w:lineRule="auto"/>
              <w:jc w:val="right"/>
              <w:rPr>
                <w:rFonts w:ascii="Browallia New" w:hAnsi="Browallia New" w:cs="Browallia New"/>
                <w:lang w:bidi="th-TH"/>
              </w:rPr>
            </w:pPr>
            <w:r w:rsidRPr="006719BA">
              <w:rPr>
                <w:rFonts w:ascii="Browallia New" w:hAnsi="Browallia New" w:cs="Browallia New"/>
                <w:lang w:bidi="th-TH"/>
              </w:rPr>
              <w:t>126,822</w:t>
            </w:r>
          </w:p>
        </w:tc>
        <w:tc>
          <w:tcPr>
            <w:tcW w:w="835" w:type="dxa"/>
          </w:tcPr>
          <w:p w14:paraId="2D842D4F" w14:textId="282D9F79"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 xml:space="preserve"> (18,</w:t>
            </w:r>
            <w:r w:rsidR="00A0640A" w:rsidRPr="006719BA">
              <w:rPr>
                <w:rFonts w:ascii="Browallia New" w:hAnsi="Browallia New" w:cs="Browallia New"/>
                <w:sz w:val="20"/>
                <w:szCs w:val="20"/>
              </w:rPr>
              <w:t>982</w:t>
            </w:r>
            <w:r w:rsidRPr="006719BA">
              <w:rPr>
                <w:rFonts w:ascii="Browallia New" w:hAnsi="Browallia New" w:cs="Browallia New"/>
                <w:sz w:val="20"/>
                <w:szCs w:val="20"/>
              </w:rPr>
              <w:t>)</w:t>
            </w:r>
          </w:p>
        </w:tc>
        <w:tc>
          <w:tcPr>
            <w:tcW w:w="835" w:type="dxa"/>
          </w:tcPr>
          <w:p w14:paraId="42CAF502" w14:textId="3EE42E60"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(18,949)</w:t>
            </w:r>
          </w:p>
        </w:tc>
        <w:tc>
          <w:tcPr>
            <w:tcW w:w="835" w:type="dxa"/>
          </w:tcPr>
          <w:p w14:paraId="7F26283D" w14:textId="5D64E7C1"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 xml:space="preserve"> 110,9</w:t>
            </w:r>
            <w:r w:rsidR="007F7E4F" w:rsidRPr="006719BA">
              <w:rPr>
                <w:rFonts w:ascii="Browallia New" w:hAnsi="Browallia New" w:cs="Browallia New"/>
                <w:sz w:val="20"/>
                <w:szCs w:val="20"/>
              </w:rPr>
              <w:t>24</w:t>
            </w:r>
            <w:r w:rsidRPr="006719BA">
              <w:rPr>
                <w:rFonts w:ascii="Browallia New" w:hAnsi="Browallia New" w:cs="Browallia New"/>
                <w:sz w:val="20"/>
                <w:szCs w:val="20"/>
              </w:rPr>
              <w:t xml:space="preserve"> </w:t>
            </w:r>
          </w:p>
        </w:tc>
        <w:tc>
          <w:tcPr>
            <w:tcW w:w="911" w:type="dxa"/>
          </w:tcPr>
          <w:p w14:paraId="75E2962E" w14:textId="1548488B"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107,873</w:t>
            </w:r>
          </w:p>
        </w:tc>
      </w:tr>
      <w:tr w:rsidR="00CE7BA3" w:rsidRPr="006719BA" w14:paraId="227CDE30" w14:textId="77777777" w:rsidTr="003A31D2">
        <w:trPr>
          <w:trHeight w:val="75"/>
        </w:trPr>
        <w:tc>
          <w:tcPr>
            <w:tcW w:w="2977" w:type="dxa"/>
          </w:tcPr>
          <w:p w14:paraId="2709FB34" w14:textId="77777777" w:rsidR="00CE7BA3" w:rsidRPr="006719BA" w:rsidRDefault="00CE7BA3" w:rsidP="00CE7BA3">
            <w:pPr>
              <w:ind w:left="-60" w:right="-43"/>
              <w:jc w:val="thaiDistribute"/>
              <w:rPr>
                <w:rFonts w:ascii="Browallia New" w:hAnsi="Browallia New" w:cs="Browallia New"/>
                <w:color w:val="000000" w:themeColor="text1"/>
                <w:sz w:val="20"/>
                <w:szCs w:val="20"/>
                <w:cs/>
              </w:rPr>
            </w:pPr>
          </w:p>
        </w:tc>
        <w:tc>
          <w:tcPr>
            <w:tcW w:w="834" w:type="dxa"/>
          </w:tcPr>
          <w:p w14:paraId="44F6CF29" w14:textId="77777777" w:rsidR="00CE7BA3" w:rsidRPr="006719BA" w:rsidRDefault="00CE7BA3" w:rsidP="00CE7BA3">
            <w:pPr>
              <w:overflowPunct/>
              <w:autoSpaceDE/>
              <w:autoSpaceDN/>
              <w:adjustRightInd/>
              <w:jc w:val="right"/>
              <w:textAlignment w:val="auto"/>
              <w:rPr>
                <w:rFonts w:ascii="Browallia New" w:hAnsi="Browallia New" w:cs="Browallia New"/>
                <w:sz w:val="20"/>
                <w:szCs w:val="20"/>
                <w:cs/>
              </w:rPr>
            </w:pPr>
          </w:p>
        </w:tc>
        <w:tc>
          <w:tcPr>
            <w:tcW w:w="835" w:type="dxa"/>
          </w:tcPr>
          <w:p w14:paraId="4B76267E" w14:textId="77777777" w:rsidR="00CE7BA3" w:rsidRPr="006719BA" w:rsidRDefault="00CE7BA3" w:rsidP="00CE7BA3">
            <w:pPr>
              <w:overflowPunct/>
              <w:autoSpaceDE/>
              <w:autoSpaceDN/>
              <w:adjustRightInd/>
              <w:jc w:val="right"/>
              <w:textAlignment w:val="auto"/>
              <w:rPr>
                <w:rFonts w:ascii="Browallia New" w:hAnsi="Browallia New" w:cs="Browallia New"/>
                <w:sz w:val="20"/>
                <w:szCs w:val="20"/>
                <w:cs/>
                <w:lang w:val="en-GB"/>
              </w:rPr>
            </w:pPr>
          </w:p>
        </w:tc>
        <w:tc>
          <w:tcPr>
            <w:tcW w:w="835" w:type="dxa"/>
          </w:tcPr>
          <w:p w14:paraId="0EAF9E5F" w14:textId="77777777" w:rsidR="00CE7BA3" w:rsidRPr="006719BA" w:rsidRDefault="00CE7BA3" w:rsidP="00CE7BA3">
            <w:pPr>
              <w:overflowPunct/>
              <w:autoSpaceDE/>
              <w:autoSpaceDN/>
              <w:adjustRightInd/>
              <w:jc w:val="right"/>
              <w:textAlignment w:val="auto"/>
              <w:rPr>
                <w:rFonts w:ascii="Browallia New" w:hAnsi="Browallia New" w:cs="Browallia New"/>
                <w:sz w:val="20"/>
                <w:szCs w:val="20"/>
                <w:cs/>
              </w:rPr>
            </w:pPr>
          </w:p>
        </w:tc>
        <w:tc>
          <w:tcPr>
            <w:tcW w:w="835" w:type="dxa"/>
          </w:tcPr>
          <w:p w14:paraId="025B59E3" w14:textId="77777777" w:rsidR="00CE7BA3" w:rsidRPr="006719BA" w:rsidRDefault="00CE7BA3" w:rsidP="00CE7BA3">
            <w:pPr>
              <w:overflowPunct/>
              <w:autoSpaceDE/>
              <w:autoSpaceDN/>
              <w:adjustRightInd/>
              <w:jc w:val="right"/>
              <w:textAlignment w:val="auto"/>
              <w:rPr>
                <w:rFonts w:ascii="Browallia New" w:hAnsi="Browallia New" w:cs="Browallia New"/>
                <w:sz w:val="20"/>
                <w:szCs w:val="20"/>
                <w:cs/>
              </w:rPr>
            </w:pPr>
          </w:p>
        </w:tc>
        <w:tc>
          <w:tcPr>
            <w:tcW w:w="835" w:type="dxa"/>
          </w:tcPr>
          <w:p w14:paraId="059415DC" w14:textId="77777777" w:rsidR="00CE7BA3" w:rsidRPr="006719BA" w:rsidRDefault="00CE7BA3" w:rsidP="00CE7BA3">
            <w:pPr>
              <w:overflowPunct/>
              <w:autoSpaceDE/>
              <w:autoSpaceDN/>
              <w:adjustRightInd/>
              <w:jc w:val="right"/>
              <w:textAlignment w:val="auto"/>
              <w:rPr>
                <w:rFonts w:ascii="Browallia New" w:hAnsi="Browallia New" w:cs="Browallia New"/>
                <w:sz w:val="20"/>
                <w:szCs w:val="20"/>
                <w:cs/>
              </w:rPr>
            </w:pPr>
          </w:p>
        </w:tc>
        <w:tc>
          <w:tcPr>
            <w:tcW w:w="835" w:type="dxa"/>
          </w:tcPr>
          <w:p w14:paraId="1D175BD6" w14:textId="77777777" w:rsidR="00CE7BA3" w:rsidRPr="006719BA" w:rsidRDefault="00CE7BA3" w:rsidP="00CE7BA3">
            <w:pPr>
              <w:overflowPunct/>
              <w:autoSpaceDE/>
              <w:autoSpaceDN/>
              <w:adjustRightInd/>
              <w:jc w:val="right"/>
              <w:textAlignment w:val="auto"/>
              <w:rPr>
                <w:rFonts w:ascii="Browallia New" w:hAnsi="Browallia New" w:cs="Browallia New"/>
                <w:sz w:val="20"/>
                <w:szCs w:val="20"/>
                <w:cs/>
              </w:rPr>
            </w:pPr>
          </w:p>
        </w:tc>
        <w:tc>
          <w:tcPr>
            <w:tcW w:w="835" w:type="dxa"/>
          </w:tcPr>
          <w:p w14:paraId="242AF315" w14:textId="77777777" w:rsidR="00CE7BA3" w:rsidRPr="006719BA" w:rsidRDefault="00CE7BA3" w:rsidP="00CE7BA3">
            <w:pPr>
              <w:overflowPunct/>
              <w:autoSpaceDE/>
              <w:autoSpaceDN/>
              <w:adjustRightInd/>
              <w:jc w:val="right"/>
              <w:textAlignment w:val="auto"/>
              <w:rPr>
                <w:rFonts w:ascii="Browallia New" w:hAnsi="Browallia New" w:cs="Browallia New"/>
                <w:sz w:val="20"/>
                <w:szCs w:val="20"/>
                <w:cs/>
              </w:rPr>
            </w:pPr>
          </w:p>
        </w:tc>
        <w:tc>
          <w:tcPr>
            <w:tcW w:w="835" w:type="dxa"/>
          </w:tcPr>
          <w:p w14:paraId="1EBC28C3" w14:textId="77777777" w:rsidR="00CE7BA3" w:rsidRPr="006719BA" w:rsidRDefault="00CE7BA3" w:rsidP="00CE7BA3">
            <w:pPr>
              <w:overflowPunct/>
              <w:autoSpaceDE/>
              <w:autoSpaceDN/>
              <w:adjustRightInd/>
              <w:jc w:val="right"/>
              <w:textAlignment w:val="auto"/>
              <w:rPr>
                <w:rFonts w:ascii="Browallia New" w:hAnsi="Browallia New" w:cs="Browallia New"/>
                <w:sz w:val="20"/>
                <w:szCs w:val="20"/>
                <w:cs/>
              </w:rPr>
            </w:pPr>
          </w:p>
        </w:tc>
        <w:tc>
          <w:tcPr>
            <w:tcW w:w="835" w:type="dxa"/>
          </w:tcPr>
          <w:p w14:paraId="33747E8B" w14:textId="77777777" w:rsidR="00CE7BA3" w:rsidRPr="006719BA" w:rsidRDefault="00CE7BA3" w:rsidP="00CE7BA3">
            <w:pPr>
              <w:pStyle w:val="CharChar1Char"/>
              <w:spacing w:after="0" w:line="240" w:lineRule="auto"/>
              <w:jc w:val="right"/>
              <w:rPr>
                <w:rFonts w:ascii="Browallia New" w:hAnsi="Browallia New" w:cs="Browallia New"/>
                <w:lang w:bidi="th-TH"/>
              </w:rPr>
            </w:pPr>
          </w:p>
        </w:tc>
        <w:tc>
          <w:tcPr>
            <w:tcW w:w="835" w:type="dxa"/>
          </w:tcPr>
          <w:p w14:paraId="17277773" w14:textId="77777777" w:rsidR="00CE7BA3" w:rsidRPr="006719BA" w:rsidRDefault="00CE7BA3" w:rsidP="00CE7BA3">
            <w:pPr>
              <w:pStyle w:val="CharChar1Char"/>
              <w:spacing w:after="0" w:line="240" w:lineRule="auto"/>
              <w:jc w:val="right"/>
              <w:rPr>
                <w:rFonts w:ascii="Browallia New" w:hAnsi="Browallia New" w:cs="Browallia New"/>
                <w:lang w:bidi="th-TH"/>
              </w:rPr>
            </w:pPr>
          </w:p>
        </w:tc>
        <w:tc>
          <w:tcPr>
            <w:tcW w:w="835" w:type="dxa"/>
          </w:tcPr>
          <w:p w14:paraId="601E238C" w14:textId="77777777" w:rsidR="00CE7BA3" w:rsidRPr="006719BA" w:rsidRDefault="00CE7BA3" w:rsidP="00CE7BA3">
            <w:pPr>
              <w:overflowPunct/>
              <w:autoSpaceDE/>
              <w:autoSpaceDN/>
              <w:adjustRightInd/>
              <w:jc w:val="right"/>
              <w:textAlignment w:val="auto"/>
              <w:rPr>
                <w:rFonts w:ascii="Browallia New" w:hAnsi="Browallia New" w:cs="Browallia New"/>
                <w:sz w:val="20"/>
                <w:szCs w:val="20"/>
              </w:rPr>
            </w:pPr>
          </w:p>
        </w:tc>
        <w:tc>
          <w:tcPr>
            <w:tcW w:w="835" w:type="dxa"/>
          </w:tcPr>
          <w:p w14:paraId="7F468CDB" w14:textId="77777777" w:rsidR="00CE7BA3" w:rsidRPr="006719BA" w:rsidRDefault="00CE7BA3" w:rsidP="00CE7BA3">
            <w:pPr>
              <w:overflowPunct/>
              <w:autoSpaceDE/>
              <w:autoSpaceDN/>
              <w:adjustRightInd/>
              <w:jc w:val="right"/>
              <w:textAlignment w:val="auto"/>
              <w:rPr>
                <w:rFonts w:ascii="Browallia New" w:hAnsi="Browallia New" w:cs="Browallia New"/>
                <w:sz w:val="20"/>
                <w:szCs w:val="20"/>
              </w:rPr>
            </w:pPr>
          </w:p>
        </w:tc>
        <w:tc>
          <w:tcPr>
            <w:tcW w:w="835" w:type="dxa"/>
          </w:tcPr>
          <w:p w14:paraId="5096B1BB" w14:textId="77777777" w:rsidR="00CE7BA3" w:rsidRPr="006719BA" w:rsidRDefault="00CE7BA3" w:rsidP="00CE7BA3">
            <w:pPr>
              <w:overflowPunct/>
              <w:autoSpaceDE/>
              <w:autoSpaceDN/>
              <w:adjustRightInd/>
              <w:jc w:val="right"/>
              <w:textAlignment w:val="auto"/>
              <w:rPr>
                <w:rFonts w:ascii="Browallia New" w:hAnsi="Browallia New" w:cs="Browallia New"/>
                <w:sz w:val="20"/>
                <w:szCs w:val="20"/>
              </w:rPr>
            </w:pPr>
          </w:p>
        </w:tc>
        <w:tc>
          <w:tcPr>
            <w:tcW w:w="911" w:type="dxa"/>
          </w:tcPr>
          <w:p w14:paraId="402D3CA8" w14:textId="77777777" w:rsidR="00CE7BA3" w:rsidRPr="006719BA" w:rsidRDefault="00CE7BA3" w:rsidP="00CE7BA3">
            <w:pPr>
              <w:overflowPunct/>
              <w:autoSpaceDE/>
              <w:autoSpaceDN/>
              <w:adjustRightInd/>
              <w:jc w:val="right"/>
              <w:textAlignment w:val="auto"/>
              <w:rPr>
                <w:rFonts w:ascii="Browallia New" w:hAnsi="Browallia New" w:cs="Browallia New"/>
                <w:sz w:val="20"/>
                <w:szCs w:val="20"/>
              </w:rPr>
            </w:pPr>
          </w:p>
        </w:tc>
      </w:tr>
      <w:tr w:rsidR="00CE7BA3" w:rsidRPr="006719BA" w14:paraId="1411DCC5" w14:textId="77777777" w:rsidTr="003A31D2">
        <w:trPr>
          <w:trHeight w:val="75"/>
        </w:trPr>
        <w:tc>
          <w:tcPr>
            <w:tcW w:w="2977" w:type="dxa"/>
          </w:tcPr>
          <w:p w14:paraId="2B649328" w14:textId="77777777" w:rsidR="00CE7BA3" w:rsidRPr="006719BA" w:rsidRDefault="00CE7BA3" w:rsidP="00CE7BA3">
            <w:pPr>
              <w:ind w:left="-60" w:right="-43"/>
              <w:jc w:val="thaiDistribute"/>
              <w:rPr>
                <w:rFonts w:ascii="Browallia New" w:hAnsi="Browallia New" w:cs="Browallia New"/>
                <w:color w:val="000000" w:themeColor="text1"/>
                <w:sz w:val="20"/>
                <w:szCs w:val="20"/>
                <w:cs/>
              </w:rPr>
            </w:pPr>
            <w:r w:rsidRPr="006719BA">
              <w:rPr>
                <w:rFonts w:ascii="Browallia New" w:hAnsi="Browallia New" w:cs="Browallia New"/>
                <w:color w:val="000000" w:themeColor="text1"/>
                <w:sz w:val="20"/>
                <w:szCs w:val="20"/>
                <w:cs/>
              </w:rPr>
              <w:t>หนี้สินรวม</w:t>
            </w:r>
          </w:p>
        </w:tc>
        <w:tc>
          <w:tcPr>
            <w:tcW w:w="834" w:type="dxa"/>
          </w:tcPr>
          <w:p w14:paraId="4C6E3674" w14:textId="782F1444"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 xml:space="preserve"> 77,5</w:t>
            </w:r>
            <w:r w:rsidR="007F7E4F" w:rsidRPr="006719BA">
              <w:rPr>
                <w:rFonts w:ascii="Browallia New" w:hAnsi="Browallia New" w:cs="Browallia New"/>
                <w:sz w:val="20"/>
                <w:szCs w:val="20"/>
              </w:rPr>
              <w:t>0</w:t>
            </w:r>
            <w:r w:rsidRPr="006719BA">
              <w:rPr>
                <w:rFonts w:ascii="Browallia New" w:hAnsi="Browallia New" w:cs="Browallia New"/>
                <w:sz w:val="20"/>
                <w:szCs w:val="20"/>
              </w:rPr>
              <w:t xml:space="preserve">5 </w:t>
            </w:r>
          </w:p>
        </w:tc>
        <w:tc>
          <w:tcPr>
            <w:tcW w:w="835" w:type="dxa"/>
          </w:tcPr>
          <w:p w14:paraId="3B2BE093" w14:textId="27D67C4F"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6719BA">
              <w:rPr>
                <w:rFonts w:ascii="Browallia New" w:hAnsi="Browallia New" w:cs="Browallia New"/>
                <w:sz w:val="20"/>
                <w:szCs w:val="20"/>
                <w:lang w:val="en-GB"/>
              </w:rPr>
              <w:t>60,838</w:t>
            </w:r>
          </w:p>
        </w:tc>
        <w:tc>
          <w:tcPr>
            <w:tcW w:w="835" w:type="dxa"/>
          </w:tcPr>
          <w:p w14:paraId="1D53387A" w14:textId="04042ED8"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 xml:space="preserve"> 12,549 </w:t>
            </w:r>
          </w:p>
        </w:tc>
        <w:tc>
          <w:tcPr>
            <w:tcW w:w="835" w:type="dxa"/>
          </w:tcPr>
          <w:p w14:paraId="1CAA6854" w14:textId="6460E867"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16,455</w:t>
            </w:r>
          </w:p>
        </w:tc>
        <w:tc>
          <w:tcPr>
            <w:tcW w:w="835" w:type="dxa"/>
          </w:tcPr>
          <w:p w14:paraId="50712758" w14:textId="123E4FBF"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 xml:space="preserve"> 3,7</w:t>
            </w:r>
            <w:r w:rsidR="00593E00" w:rsidRPr="006719BA">
              <w:rPr>
                <w:rFonts w:ascii="Browallia New" w:hAnsi="Browallia New" w:cs="Browallia New"/>
                <w:sz w:val="20"/>
                <w:szCs w:val="20"/>
              </w:rPr>
              <w:t>53</w:t>
            </w:r>
            <w:r w:rsidRPr="006719BA">
              <w:rPr>
                <w:rFonts w:ascii="Browallia New" w:hAnsi="Browallia New" w:cs="Browallia New"/>
                <w:sz w:val="20"/>
                <w:szCs w:val="20"/>
              </w:rPr>
              <w:t xml:space="preserve"> </w:t>
            </w:r>
          </w:p>
        </w:tc>
        <w:tc>
          <w:tcPr>
            <w:tcW w:w="835" w:type="dxa"/>
          </w:tcPr>
          <w:p w14:paraId="1FFF4A17" w14:textId="10944536"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11,200</w:t>
            </w:r>
          </w:p>
        </w:tc>
        <w:tc>
          <w:tcPr>
            <w:tcW w:w="835" w:type="dxa"/>
          </w:tcPr>
          <w:p w14:paraId="1FCA1625" w14:textId="7B85FB4B"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 xml:space="preserve"> 7,7</w:t>
            </w:r>
            <w:r w:rsidR="00593E00" w:rsidRPr="006719BA">
              <w:rPr>
                <w:rFonts w:ascii="Browallia New" w:hAnsi="Browallia New" w:cs="Browallia New"/>
                <w:sz w:val="20"/>
                <w:szCs w:val="20"/>
              </w:rPr>
              <w:t>38</w:t>
            </w:r>
            <w:r w:rsidRPr="006719BA">
              <w:rPr>
                <w:rFonts w:ascii="Browallia New" w:hAnsi="Browallia New" w:cs="Browallia New"/>
                <w:sz w:val="20"/>
                <w:szCs w:val="20"/>
              </w:rPr>
              <w:t xml:space="preserve"> </w:t>
            </w:r>
          </w:p>
        </w:tc>
        <w:tc>
          <w:tcPr>
            <w:tcW w:w="835" w:type="dxa"/>
          </w:tcPr>
          <w:p w14:paraId="26C04F5A" w14:textId="3DC5B8DD"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6719BA">
              <w:rPr>
                <w:rFonts w:ascii="Browallia New" w:hAnsi="Browallia New" w:cs="Browallia New"/>
                <w:sz w:val="20"/>
                <w:szCs w:val="20"/>
              </w:rPr>
              <w:t>10,655</w:t>
            </w:r>
          </w:p>
        </w:tc>
        <w:tc>
          <w:tcPr>
            <w:tcW w:w="835" w:type="dxa"/>
          </w:tcPr>
          <w:p w14:paraId="3AB0F53B" w14:textId="65EF0AF4" w:rsidR="00CE7BA3" w:rsidRPr="006719BA" w:rsidRDefault="00CE7BA3" w:rsidP="00CE7BA3">
            <w:pPr>
              <w:pStyle w:val="CharChar1Char"/>
              <w:pBdr>
                <w:bottom w:val="single" w:sz="12" w:space="1" w:color="auto"/>
              </w:pBdr>
              <w:spacing w:after="0" w:line="240" w:lineRule="auto"/>
              <w:jc w:val="right"/>
              <w:rPr>
                <w:rFonts w:ascii="Browallia New" w:hAnsi="Browallia New" w:cs="Browallia New"/>
                <w:lang w:bidi="th-TH"/>
              </w:rPr>
            </w:pPr>
            <w:r w:rsidRPr="006719BA">
              <w:rPr>
                <w:rFonts w:ascii="Browallia New" w:hAnsi="Browallia New" w:cs="Browallia New"/>
                <w:lang w:bidi="th-TH"/>
              </w:rPr>
              <w:t xml:space="preserve"> 101,5</w:t>
            </w:r>
            <w:r w:rsidR="007F7E4F" w:rsidRPr="006719BA">
              <w:rPr>
                <w:rFonts w:ascii="Browallia New" w:hAnsi="Browallia New" w:cs="Browallia New"/>
                <w:lang w:bidi="th-TH"/>
              </w:rPr>
              <w:t>4</w:t>
            </w:r>
            <w:r w:rsidR="00593E00" w:rsidRPr="006719BA">
              <w:rPr>
                <w:rFonts w:ascii="Browallia New" w:hAnsi="Browallia New" w:cs="Browallia New"/>
                <w:lang w:bidi="th-TH"/>
              </w:rPr>
              <w:t>5</w:t>
            </w:r>
            <w:r w:rsidRPr="006719BA">
              <w:rPr>
                <w:rFonts w:ascii="Browallia New" w:hAnsi="Browallia New" w:cs="Browallia New"/>
                <w:lang w:bidi="th-TH"/>
              </w:rPr>
              <w:t xml:space="preserve"> </w:t>
            </w:r>
          </w:p>
        </w:tc>
        <w:tc>
          <w:tcPr>
            <w:tcW w:w="835" w:type="dxa"/>
          </w:tcPr>
          <w:p w14:paraId="31BCA17D" w14:textId="79B4A0AB" w:rsidR="00CE7BA3" w:rsidRPr="006719BA" w:rsidRDefault="00CE7BA3" w:rsidP="00CE7BA3">
            <w:pPr>
              <w:pStyle w:val="CharChar1Char"/>
              <w:pBdr>
                <w:bottom w:val="single" w:sz="12" w:space="1" w:color="auto"/>
              </w:pBdr>
              <w:spacing w:after="0" w:line="240" w:lineRule="auto"/>
              <w:jc w:val="right"/>
              <w:rPr>
                <w:rFonts w:ascii="Browallia New" w:hAnsi="Browallia New" w:cs="Browallia New"/>
                <w:lang w:bidi="th-TH"/>
              </w:rPr>
            </w:pPr>
            <w:r w:rsidRPr="006719BA">
              <w:rPr>
                <w:rFonts w:ascii="Browallia New" w:hAnsi="Browallia New" w:cs="Browallia New"/>
                <w:lang w:bidi="th-TH"/>
              </w:rPr>
              <w:t>99,148</w:t>
            </w:r>
          </w:p>
        </w:tc>
        <w:tc>
          <w:tcPr>
            <w:tcW w:w="835" w:type="dxa"/>
          </w:tcPr>
          <w:p w14:paraId="2C8C1612" w14:textId="60FB678F"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 xml:space="preserve"> (7,024)</w:t>
            </w:r>
          </w:p>
        </w:tc>
        <w:tc>
          <w:tcPr>
            <w:tcW w:w="835" w:type="dxa"/>
          </w:tcPr>
          <w:p w14:paraId="15378C54" w14:textId="71F45294"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(6,719)</w:t>
            </w:r>
          </w:p>
        </w:tc>
        <w:tc>
          <w:tcPr>
            <w:tcW w:w="835" w:type="dxa"/>
          </w:tcPr>
          <w:p w14:paraId="0F0F398D" w14:textId="5C41D26E"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 xml:space="preserve"> 94,5</w:t>
            </w:r>
            <w:r w:rsidR="007F7E4F" w:rsidRPr="006719BA">
              <w:rPr>
                <w:rFonts w:ascii="Browallia New" w:hAnsi="Browallia New" w:cs="Browallia New"/>
                <w:sz w:val="20"/>
                <w:szCs w:val="20"/>
              </w:rPr>
              <w:t>21</w:t>
            </w:r>
            <w:r w:rsidRPr="006719BA">
              <w:rPr>
                <w:rFonts w:ascii="Browallia New" w:hAnsi="Browallia New" w:cs="Browallia New"/>
                <w:sz w:val="20"/>
                <w:szCs w:val="20"/>
              </w:rPr>
              <w:t xml:space="preserve"> </w:t>
            </w:r>
          </w:p>
        </w:tc>
        <w:tc>
          <w:tcPr>
            <w:tcW w:w="911" w:type="dxa"/>
          </w:tcPr>
          <w:p w14:paraId="561F9131" w14:textId="1F83B9D4" w:rsidR="00CE7BA3" w:rsidRPr="006719BA"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rPr>
            </w:pPr>
            <w:r w:rsidRPr="006719BA">
              <w:rPr>
                <w:rFonts w:ascii="Browallia New" w:hAnsi="Browallia New" w:cs="Browallia New"/>
                <w:sz w:val="20"/>
                <w:szCs w:val="20"/>
              </w:rPr>
              <w:t>92,429</w:t>
            </w:r>
          </w:p>
        </w:tc>
      </w:tr>
    </w:tbl>
    <w:p w14:paraId="5ACBB897" w14:textId="6CCFFE53" w:rsidR="009D3A2A" w:rsidRPr="006719BA" w:rsidRDefault="009D3A2A"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cs/>
          <w:lang w:val="en-GB"/>
        </w:rPr>
        <w:sectPr w:rsidR="009D3A2A" w:rsidRPr="006719BA" w:rsidSect="002A57E0">
          <w:pgSz w:w="16840" w:h="11907" w:orient="landscape" w:code="9"/>
          <w:pgMar w:top="1080" w:right="1134" w:bottom="900" w:left="1440" w:header="709" w:footer="483" w:gutter="0"/>
          <w:pgBorders w:display="notFirstPage" w:offsetFrom="page">
            <w:top w:val="single" w:sz="4" w:space="24" w:color="FFFFFF"/>
          </w:pgBorders>
          <w:cols w:space="720"/>
          <w:docGrid w:linePitch="326"/>
        </w:sectPr>
      </w:pPr>
    </w:p>
    <w:p w14:paraId="0CB92906" w14:textId="77777777" w:rsidR="00AB224F" w:rsidRPr="006719BA" w:rsidRDefault="00AB224F" w:rsidP="002E62C5">
      <w:pPr>
        <w:numPr>
          <w:ilvl w:val="0"/>
          <w:numId w:val="1"/>
        </w:numPr>
        <w:tabs>
          <w:tab w:val="clear" w:pos="360"/>
          <w:tab w:val="num" w:pos="486"/>
          <w:tab w:val="left" w:pos="900"/>
        </w:tabs>
        <w:ind w:left="426" w:right="-45" w:hanging="426"/>
        <w:jc w:val="both"/>
        <w:rPr>
          <w:rFonts w:ascii="Browallia New" w:hAnsi="Browallia New" w:cs="Browallia New"/>
          <w:b/>
          <w:bCs/>
          <w:color w:val="000000" w:themeColor="text1"/>
          <w:sz w:val="28"/>
          <w:szCs w:val="28"/>
        </w:rPr>
      </w:pPr>
      <w:bookmarkStart w:id="28" w:name="OLE_LINK2"/>
      <w:r w:rsidRPr="006719BA">
        <w:rPr>
          <w:rFonts w:ascii="Browallia New" w:hAnsi="Browallia New" w:cs="Browallia New"/>
          <w:b/>
          <w:bCs/>
          <w:color w:val="000000" w:themeColor="text1"/>
          <w:sz w:val="28"/>
          <w:szCs w:val="28"/>
          <w:cs/>
        </w:rPr>
        <w:lastRenderedPageBreak/>
        <w:t>เครื่องมือทางการเงิน</w:t>
      </w:r>
    </w:p>
    <w:bookmarkEnd w:id="28"/>
    <w:p w14:paraId="0CB92907" w14:textId="77777777" w:rsidR="00AB224F" w:rsidRPr="006719BA" w:rsidRDefault="00AB224F" w:rsidP="00027F41">
      <w:pPr>
        <w:tabs>
          <w:tab w:val="left" w:pos="360"/>
          <w:tab w:val="left" w:pos="1440"/>
          <w:tab w:val="right" w:pos="7200"/>
          <w:tab w:val="right" w:pos="8540"/>
        </w:tabs>
        <w:ind w:left="420" w:right="-45"/>
        <w:jc w:val="thaiDistribute"/>
        <w:rPr>
          <w:rFonts w:ascii="Browallia New" w:hAnsi="Browallia New" w:cs="Browallia New"/>
          <w:color w:val="000000" w:themeColor="text1"/>
          <w:sz w:val="28"/>
          <w:szCs w:val="28"/>
        </w:rPr>
      </w:pPr>
    </w:p>
    <w:p w14:paraId="1AAA2A9E" w14:textId="53CA25C4" w:rsidR="00984215" w:rsidRPr="006719BA" w:rsidRDefault="00AB224F" w:rsidP="00607332">
      <w:pPr>
        <w:tabs>
          <w:tab w:val="left" w:pos="900"/>
          <w:tab w:val="left" w:pos="2160"/>
          <w:tab w:val="left" w:pos="2880"/>
        </w:tabs>
        <w:ind w:left="450" w:right="-45"/>
        <w:jc w:val="thaiDistribute"/>
        <w:rPr>
          <w:rFonts w:ascii="Browallia New" w:hAnsi="Browallia New" w:cs="Browallia New"/>
          <w:b/>
          <w:bCs/>
          <w:i/>
          <w:iCs/>
          <w:color w:val="000000" w:themeColor="text1"/>
          <w:sz w:val="28"/>
          <w:szCs w:val="28"/>
        </w:rPr>
      </w:pPr>
      <w:r w:rsidRPr="006719BA">
        <w:rPr>
          <w:rFonts w:ascii="Browallia New" w:hAnsi="Browallia New" w:cs="Browallia New"/>
          <w:b/>
          <w:bCs/>
          <w:i/>
          <w:iCs/>
          <w:color w:val="000000" w:themeColor="text1"/>
          <w:sz w:val="28"/>
          <w:szCs w:val="28"/>
          <w:cs/>
        </w:rPr>
        <w:t>ความเสี่ยงจากอัตราแลกเปลี่ยน</w:t>
      </w:r>
    </w:p>
    <w:p w14:paraId="0D17A5ED" w14:textId="77777777" w:rsidR="001234DA" w:rsidRPr="006719BA" w:rsidRDefault="001234DA" w:rsidP="00607332">
      <w:pPr>
        <w:tabs>
          <w:tab w:val="left" w:pos="900"/>
          <w:tab w:val="left" w:pos="2160"/>
          <w:tab w:val="left" w:pos="2880"/>
        </w:tabs>
        <w:ind w:left="450" w:right="-45"/>
        <w:jc w:val="thaiDistribute"/>
        <w:rPr>
          <w:rFonts w:ascii="Browallia New" w:hAnsi="Browallia New" w:cs="Browallia New"/>
          <w:b/>
          <w:bCs/>
          <w:i/>
          <w:iCs/>
          <w:color w:val="000000" w:themeColor="text1"/>
          <w:sz w:val="14"/>
          <w:szCs w:val="14"/>
        </w:rPr>
      </w:pPr>
    </w:p>
    <w:p w14:paraId="0CB92916" w14:textId="4FADB585" w:rsidR="00AB224F" w:rsidRPr="006719BA" w:rsidRDefault="00AB224F" w:rsidP="0068003F">
      <w:pPr>
        <w:tabs>
          <w:tab w:val="left" w:pos="1440"/>
          <w:tab w:val="right" w:pos="7200"/>
          <w:tab w:val="right" w:pos="8540"/>
        </w:tabs>
        <w:ind w:left="450" w:right="-7"/>
        <w:jc w:val="thaiDistribute"/>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cs/>
        </w:rPr>
        <w:t>ณ</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00C85C72" w:rsidRPr="006719BA">
        <w:rPr>
          <w:rFonts w:ascii="Browallia New" w:hAnsi="Browallia New" w:cs="Browallia New"/>
          <w:color w:val="000000" w:themeColor="text1"/>
          <w:sz w:val="28"/>
          <w:szCs w:val="28"/>
        </w:rPr>
        <w:t xml:space="preserve"> </w:t>
      </w:r>
      <w:r w:rsidR="002B3569" w:rsidRPr="006719BA">
        <w:rPr>
          <w:rFonts w:ascii="Browallia New" w:hAnsi="Browallia New" w:cs="Browallia New"/>
          <w:color w:val="000000" w:themeColor="text1"/>
          <w:sz w:val="28"/>
          <w:szCs w:val="28"/>
        </w:rPr>
        <w:t>30</w:t>
      </w:r>
      <w:r w:rsidR="002B3569" w:rsidRPr="006719BA">
        <w:rPr>
          <w:rFonts w:ascii="Browallia New" w:hAnsi="Browallia New" w:cs="Browallia New" w:hint="cs"/>
          <w:color w:val="000000" w:themeColor="text1"/>
          <w:sz w:val="28"/>
          <w:szCs w:val="28"/>
          <w:cs/>
        </w:rPr>
        <w:t xml:space="preserve"> มิถุนายน</w:t>
      </w:r>
      <w:r w:rsidR="005719A8" w:rsidRPr="006719BA">
        <w:rPr>
          <w:rFonts w:ascii="Browallia New" w:hAnsi="Browallia New" w:cs="Browallia New"/>
          <w:sz w:val="28"/>
          <w:szCs w:val="28"/>
        </w:rPr>
        <w:t xml:space="preserve"> 2564</w:t>
      </w:r>
      <w:r w:rsidR="0028161C"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ยอดคงเหลือที่มีสาระสำคัญของสินทรัพย์และหนี้สินทางการเงินที่เป็นสกุลเงินตราต่างประเทศ</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สรุปได้ดังนี้</w:t>
      </w:r>
    </w:p>
    <w:p w14:paraId="0CB92917" w14:textId="77777777" w:rsidR="00AB224F" w:rsidRPr="006719BA" w:rsidRDefault="00AB224F" w:rsidP="00027F41">
      <w:pPr>
        <w:tabs>
          <w:tab w:val="left" w:pos="1440"/>
          <w:tab w:val="right" w:pos="7200"/>
          <w:tab w:val="right" w:pos="8540"/>
        </w:tabs>
        <w:ind w:left="426" w:right="-43"/>
        <w:jc w:val="thaiDistribute"/>
        <w:rPr>
          <w:rFonts w:ascii="Browallia New" w:hAnsi="Browallia New" w:cs="Browallia New"/>
          <w:color w:val="000000" w:themeColor="text1"/>
          <w:sz w:val="20"/>
          <w:szCs w:val="20"/>
        </w:rPr>
      </w:pPr>
    </w:p>
    <w:tbl>
      <w:tblPr>
        <w:tblW w:w="9270" w:type="dxa"/>
        <w:tblInd w:w="450" w:type="dxa"/>
        <w:tblLayout w:type="fixed"/>
        <w:tblLook w:val="0000" w:firstRow="0" w:lastRow="0" w:firstColumn="0" w:lastColumn="0" w:noHBand="0" w:noVBand="0"/>
      </w:tblPr>
      <w:tblGrid>
        <w:gridCol w:w="1800"/>
        <w:gridCol w:w="1170"/>
        <w:gridCol w:w="1170"/>
        <w:gridCol w:w="1170"/>
        <w:gridCol w:w="1170"/>
        <w:gridCol w:w="2790"/>
      </w:tblGrid>
      <w:tr w:rsidR="00284DD7" w:rsidRPr="006719BA" w14:paraId="17E43637" w14:textId="77777777" w:rsidTr="00901D2D">
        <w:tc>
          <w:tcPr>
            <w:tcW w:w="1800" w:type="dxa"/>
            <w:vAlign w:val="bottom"/>
          </w:tcPr>
          <w:p w14:paraId="787AD831" w14:textId="77777777" w:rsidR="00D72C9E" w:rsidRPr="006719BA" w:rsidRDefault="00D72C9E" w:rsidP="004D112B">
            <w:pPr>
              <w:rPr>
                <w:rFonts w:ascii="Browallia New" w:hAnsi="Browallia New" w:cs="Browallia New"/>
                <w:color w:val="000000" w:themeColor="text1"/>
                <w:sz w:val="28"/>
                <w:szCs w:val="28"/>
              </w:rPr>
            </w:pPr>
          </w:p>
        </w:tc>
        <w:tc>
          <w:tcPr>
            <w:tcW w:w="2340" w:type="dxa"/>
            <w:gridSpan w:val="2"/>
            <w:vAlign w:val="bottom"/>
          </w:tcPr>
          <w:p w14:paraId="1BC4CD4F" w14:textId="77777777" w:rsidR="00D72C9E" w:rsidRPr="006719BA"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งบการเงินรวม</w:t>
            </w:r>
          </w:p>
        </w:tc>
        <w:tc>
          <w:tcPr>
            <w:tcW w:w="2340" w:type="dxa"/>
            <w:gridSpan w:val="2"/>
          </w:tcPr>
          <w:p w14:paraId="68050CC3" w14:textId="77777777" w:rsidR="00D72C9E" w:rsidRPr="006719BA"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งบการเงินเฉพาะของ</w:t>
            </w:r>
            <w:r w:rsidRPr="006719BA">
              <w:rPr>
                <w:rFonts w:ascii="Browallia New" w:hAnsi="Browallia New" w:cs="Browallia New" w:hint="cs"/>
                <w:color w:val="000000" w:themeColor="text1"/>
                <w:sz w:val="28"/>
                <w:szCs w:val="28"/>
                <w:cs/>
              </w:rPr>
              <w:t>บริษัท</w:t>
            </w:r>
          </w:p>
        </w:tc>
        <w:tc>
          <w:tcPr>
            <w:tcW w:w="2790" w:type="dxa"/>
            <w:vAlign w:val="bottom"/>
          </w:tcPr>
          <w:p w14:paraId="24C79678" w14:textId="77777777" w:rsidR="00D72C9E" w:rsidRPr="006719BA" w:rsidRDefault="00D72C9E" w:rsidP="004D112B">
            <w:pPr>
              <w:tabs>
                <w:tab w:val="left" w:pos="900"/>
                <w:tab w:val="left" w:pos="1440"/>
              </w:tabs>
              <w:jc w:val="center"/>
              <w:rPr>
                <w:rFonts w:ascii="Browallia New" w:hAnsi="Browallia New" w:cs="Browallia New"/>
                <w:color w:val="000000" w:themeColor="text1"/>
                <w:sz w:val="28"/>
                <w:szCs w:val="28"/>
                <w:cs/>
              </w:rPr>
            </w:pPr>
          </w:p>
        </w:tc>
      </w:tr>
      <w:tr w:rsidR="00284DD7" w:rsidRPr="006719BA" w14:paraId="6A08D680" w14:textId="77777777" w:rsidTr="00901D2D">
        <w:tc>
          <w:tcPr>
            <w:tcW w:w="1800" w:type="dxa"/>
            <w:vAlign w:val="bottom"/>
          </w:tcPr>
          <w:p w14:paraId="29008D6F" w14:textId="77777777" w:rsidR="00D72C9E" w:rsidRPr="006719BA" w:rsidRDefault="00D72C9E" w:rsidP="004D112B">
            <w:pPr>
              <w:rPr>
                <w:rFonts w:ascii="Browallia New" w:hAnsi="Browallia New" w:cs="Browallia New"/>
                <w:color w:val="000000" w:themeColor="text1"/>
                <w:sz w:val="28"/>
                <w:szCs w:val="28"/>
              </w:rPr>
            </w:pPr>
          </w:p>
        </w:tc>
        <w:tc>
          <w:tcPr>
            <w:tcW w:w="1170" w:type="dxa"/>
            <w:vAlign w:val="bottom"/>
          </w:tcPr>
          <w:p w14:paraId="153EB0AC" w14:textId="77777777" w:rsidR="00D72C9E" w:rsidRPr="006719BA" w:rsidRDefault="00D72C9E" w:rsidP="004D112B">
            <w:pPr>
              <w:tabs>
                <w:tab w:val="left" w:pos="900"/>
                <w:tab w:val="left" w:pos="1440"/>
              </w:tabs>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สินทรัพย์</w:t>
            </w:r>
          </w:p>
        </w:tc>
        <w:tc>
          <w:tcPr>
            <w:tcW w:w="1170" w:type="dxa"/>
            <w:vAlign w:val="bottom"/>
          </w:tcPr>
          <w:p w14:paraId="210C65B1" w14:textId="77777777" w:rsidR="00D72C9E" w:rsidRPr="006719BA" w:rsidRDefault="00D72C9E" w:rsidP="004D112B">
            <w:pPr>
              <w:tabs>
                <w:tab w:val="left" w:pos="173"/>
                <w:tab w:val="left" w:pos="886"/>
                <w:tab w:val="left" w:pos="1440"/>
              </w:tabs>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หนี้สิน</w:t>
            </w:r>
          </w:p>
        </w:tc>
        <w:tc>
          <w:tcPr>
            <w:tcW w:w="1170" w:type="dxa"/>
            <w:vAlign w:val="bottom"/>
          </w:tcPr>
          <w:p w14:paraId="73A5FB68" w14:textId="77777777" w:rsidR="00D72C9E" w:rsidRPr="006719BA" w:rsidRDefault="00D72C9E" w:rsidP="004D112B">
            <w:pPr>
              <w:tabs>
                <w:tab w:val="left" w:pos="900"/>
                <w:tab w:val="left" w:pos="1440"/>
              </w:tabs>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สินทรัพย์</w:t>
            </w:r>
          </w:p>
        </w:tc>
        <w:tc>
          <w:tcPr>
            <w:tcW w:w="1170" w:type="dxa"/>
            <w:vAlign w:val="bottom"/>
          </w:tcPr>
          <w:p w14:paraId="41AAC941" w14:textId="77777777" w:rsidR="00D72C9E" w:rsidRPr="006719BA" w:rsidRDefault="00D72C9E" w:rsidP="004D112B">
            <w:pPr>
              <w:tabs>
                <w:tab w:val="left" w:pos="900"/>
                <w:tab w:val="left" w:pos="1440"/>
              </w:tabs>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หนี้สิน</w:t>
            </w:r>
          </w:p>
        </w:tc>
        <w:tc>
          <w:tcPr>
            <w:tcW w:w="2790" w:type="dxa"/>
            <w:vAlign w:val="bottom"/>
          </w:tcPr>
          <w:p w14:paraId="4FF7A1D9" w14:textId="77777777" w:rsidR="00D72C9E" w:rsidRPr="006719BA" w:rsidRDefault="00D72C9E" w:rsidP="004D112B">
            <w:pPr>
              <w:tabs>
                <w:tab w:val="left" w:pos="900"/>
                <w:tab w:val="left" w:pos="1440"/>
              </w:tabs>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อัตราแลกเปลี่ยนเฉลี่ย</w:t>
            </w:r>
          </w:p>
        </w:tc>
      </w:tr>
      <w:tr w:rsidR="00284DD7" w:rsidRPr="006719BA" w14:paraId="6F3AAAD2" w14:textId="77777777" w:rsidTr="00901D2D">
        <w:tc>
          <w:tcPr>
            <w:tcW w:w="1800" w:type="dxa"/>
            <w:vAlign w:val="bottom"/>
          </w:tcPr>
          <w:p w14:paraId="7019D014" w14:textId="77777777" w:rsidR="00D72C9E" w:rsidRPr="006719BA" w:rsidRDefault="00D72C9E" w:rsidP="00E50BA8">
            <w:pPr>
              <w:pStyle w:val="Heading2"/>
              <w:pBdr>
                <w:bottom w:val="single" w:sz="4" w:space="1" w:color="auto"/>
              </w:pBdr>
              <w:ind w:right="0"/>
              <w:rPr>
                <w:rFonts w:ascii="Browallia New" w:hAnsi="Browallia New" w:cs="Browallia New"/>
                <w:color w:val="000000" w:themeColor="text1"/>
                <w:sz w:val="28"/>
              </w:rPr>
            </w:pPr>
            <w:r w:rsidRPr="006719BA">
              <w:rPr>
                <w:rFonts w:ascii="Browallia New" w:hAnsi="Browallia New" w:cs="Browallia New"/>
                <w:color w:val="000000" w:themeColor="text1"/>
                <w:sz w:val="28"/>
                <w:cs/>
              </w:rPr>
              <w:t>สกุลเงิน</w:t>
            </w:r>
          </w:p>
        </w:tc>
        <w:tc>
          <w:tcPr>
            <w:tcW w:w="1170" w:type="dxa"/>
            <w:vAlign w:val="bottom"/>
          </w:tcPr>
          <w:p w14:paraId="29507877" w14:textId="77777777" w:rsidR="00D72C9E" w:rsidRPr="006719BA" w:rsidRDefault="00D72C9E" w:rsidP="004D112B">
            <w:pPr>
              <w:pBdr>
                <w:bottom w:val="single" w:sz="4" w:space="1" w:color="auto"/>
              </w:pBdr>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ทางการเงิน</w:t>
            </w:r>
          </w:p>
        </w:tc>
        <w:tc>
          <w:tcPr>
            <w:tcW w:w="1170" w:type="dxa"/>
            <w:vAlign w:val="bottom"/>
          </w:tcPr>
          <w:p w14:paraId="0F2A47F9" w14:textId="77777777" w:rsidR="00D72C9E" w:rsidRPr="006719BA" w:rsidRDefault="00D72C9E" w:rsidP="004D112B">
            <w:pPr>
              <w:pBdr>
                <w:bottom w:val="single" w:sz="4" w:space="1" w:color="auto"/>
              </w:pBdr>
              <w:tabs>
                <w:tab w:val="left" w:pos="173"/>
                <w:tab w:val="left" w:pos="886"/>
              </w:tabs>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ทางการเงิน</w:t>
            </w:r>
          </w:p>
        </w:tc>
        <w:tc>
          <w:tcPr>
            <w:tcW w:w="1170" w:type="dxa"/>
            <w:vAlign w:val="bottom"/>
          </w:tcPr>
          <w:p w14:paraId="6417CDA8" w14:textId="77777777" w:rsidR="00D72C9E" w:rsidRPr="006719BA"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ทางการเงิน</w:t>
            </w:r>
          </w:p>
        </w:tc>
        <w:tc>
          <w:tcPr>
            <w:tcW w:w="1170" w:type="dxa"/>
            <w:vAlign w:val="bottom"/>
          </w:tcPr>
          <w:p w14:paraId="00399AB3" w14:textId="77777777" w:rsidR="00D72C9E" w:rsidRPr="006719BA"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ทางการเงิน</w:t>
            </w:r>
          </w:p>
        </w:tc>
        <w:tc>
          <w:tcPr>
            <w:tcW w:w="2790" w:type="dxa"/>
            <w:vAlign w:val="bottom"/>
          </w:tcPr>
          <w:p w14:paraId="3CF07163" w14:textId="2DDA46B0" w:rsidR="00D72C9E" w:rsidRPr="006719BA" w:rsidRDefault="00D72C9E" w:rsidP="004D112B">
            <w:pPr>
              <w:pBdr>
                <w:bottom w:val="single" w:sz="4" w:space="1" w:color="auto"/>
              </w:pBdr>
              <w:jc w:val="center"/>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cs/>
              </w:rPr>
              <w:t>ณ</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00C85C72" w:rsidRPr="006719BA">
              <w:rPr>
                <w:rFonts w:ascii="Browallia New" w:hAnsi="Browallia New" w:cs="Browallia New"/>
                <w:color w:val="000000" w:themeColor="text1"/>
                <w:sz w:val="28"/>
                <w:szCs w:val="28"/>
              </w:rPr>
              <w:t xml:space="preserve"> </w:t>
            </w:r>
            <w:r w:rsidR="002B3569" w:rsidRPr="006719BA">
              <w:rPr>
                <w:rFonts w:ascii="Browallia New" w:hAnsi="Browallia New" w:cs="Browallia New"/>
                <w:color w:val="000000" w:themeColor="text1"/>
                <w:sz w:val="28"/>
                <w:szCs w:val="28"/>
              </w:rPr>
              <w:t>30</w:t>
            </w:r>
            <w:r w:rsidR="002B3569" w:rsidRPr="006719BA">
              <w:rPr>
                <w:rFonts w:ascii="Browallia New" w:hAnsi="Browallia New" w:cs="Browallia New" w:hint="cs"/>
                <w:color w:val="000000" w:themeColor="text1"/>
                <w:sz w:val="28"/>
                <w:szCs w:val="28"/>
                <w:cs/>
              </w:rPr>
              <w:t xml:space="preserve"> มิถุนายน</w:t>
            </w:r>
            <w:r w:rsidR="005719A8" w:rsidRPr="006719BA">
              <w:rPr>
                <w:rFonts w:ascii="Browallia New" w:hAnsi="Browallia New" w:cs="Browallia New"/>
                <w:sz w:val="28"/>
                <w:szCs w:val="28"/>
              </w:rPr>
              <w:t xml:space="preserve"> 2564</w:t>
            </w:r>
          </w:p>
        </w:tc>
      </w:tr>
      <w:tr w:rsidR="00284DD7" w:rsidRPr="006719BA" w14:paraId="00AFCDB2" w14:textId="77777777" w:rsidTr="00901D2D">
        <w:tc>
          <w:tcPr>
            <w:tcW w:w="1800" w:type="dxa"/>
            <w:vAlign w:val="bottom"/>
          </w:tcPr>
          <w:p w14:paraId="38B829EF" w14:textId="77777777" w:rsidR="00D72C9E" w:rsidRPr="006719BA" w:rsidRDefault="00D72C9E" w:rsidP="004D112B">
            <w:pPr>
              <w:tabs>
                <w:tab w:val="left" w:pos="900"/>
                <w:tab w:val="left" w:pos="1440"/>
              </w:tabs>
              <w:jc w:val="center"/>
              <w:rPr>
                <w:rFonts w:ascii="Browallia New" w:hAnsi="Browallia New" w:cs="Browallia New"/>
                <w:color w:val="000000" w:themeColor="text1"/>
                <w:sz w:val="28"/>
                <w:szCs w:val="28"/>
              </w:rPr>
            </w:pPr>
          </w:p>
        </w:tc>
        <w:tc>
          <w:tcPr>
            <w:tcW w:w="1170" w:type="dxa"/>
            <w:vAlign w:val="bottom"/>
          </w:tcPr>
          <w:p w14:paraId="0C2D822E" w14:textId="77777777" w:rsidR="00D72C9E" w:rsidRPr="006719BA" w:rsidRDefault="00D72C9E" w:rsidP="004D112B">
            <w:pPr>
              <w:tabs>
                <w:tab w:val="left" w:pos="900"/>
                <w:tab w:val="left" w:pos="1440"/>
              </w:tabs>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(ล้าน)</w:t>
            </w:r>
          </w:p>
        </w:tc>
        <w:tc>
          <w:tcPr>
            <w:tcW w:w="1170" w:type="dxa"/>
            <w:vAlign w:val="bottom"/>
          </w:tcPr>
          <w:p w14:paraId="48E7D5B5" w14:textId="77777777" w:rsidR="00D72C9E" w:rsidRPr="006719BA" w:rsidRDefault="00D72C9E" w:rsidP="004D112B">
            <w:pPr>
              <w:tabs>
                <w:tab w:val="left" w:pos="900"/>
                <w:tab w:val="left" w:pos="1440"/>
              </w:tabs>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(ล้าน)</w:t>
            </w:r>
          </w:p>
        </w:tc>
        <w:tc>
          <w:tcPr>
            <w:tcW w:w="1170" w:type="dxa"/>
            <w:vAlign w:val="bottom"/>
          </w:tcPr>
          <w:p w14:paraId="00FE6709" w14:textId="77777777" w:rsidR="00D72C9E" w:rsidRPr="006719BA" w:rsidRDefault="00D72C9E" w:rsidP="004D112B">
            <w:pPr>
              <w:tabs>
                <w:tab w:val="left" w:pos="900"/>
                <w:tab w:val="left" w:pos="1440"/>
              </w:tabs>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(ล้าน)</w:t>
            </w:r>
          </w:p>
        </w:tc>
        <w:tc>
          <w:tcPr>
            <w:tcW w:w="1170" w:type="dxa"/>
            <w:vAlign w:val="bottom"/>
          </w:tcPr>
          <w:p w14:paraId="3AC3756C" w14:textId="77777777" w:rsidR="00D72C9E" w:rsidRPr="006719BA" w:rsidRDefault="00D72C9E" w:rsidP="004D112B">
            <w:pPr>
              <w:tabs>
                <w:tab w:val="left" w:pos="900"/>
                <w:tab w:val="left" w:pos="1440"/>
              </w:tabs>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(ล้าน)</w:t>
            </w:r>
          </w:p>
        </w:tc>
        <w:tc>
          <w:tcPr>
            <w:tcW w:w="2790" w:type="dxa"/>
            <w:vAlign w:val="bottom"/>
          </w:tcPr>
          <w:p w14:paraId="777C9011" w14:textId="77777777" w:rsidR="00D72C9E" w:rsidRPr="006719BA" w:rsidRDefault="00D72C9E" w:rsidP="004D112B">
            <w:pPr>
              <w:tabs>
                <w:tab w:val="left" w:pos="900"/>
                <w:tab w:val="left" w:pos="1440"/>
              </w:tabs>
              <w:ind w:left="-78" w:right="-48"/>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(บาทต่อหน่วยเงินตรา</w:t>
            </w:r>
            <w:r w:rsidRPr="006719BA">
              <w:rPr>
                <w:rFonts w:ascii="Browallia New" w:hAnsi="Browallia New" w:cs="Browallia New" w:hint="cs"/>
                <w:color w:val="000000" w:themeColor="text1"/>
                <w:sz w:val="28"/>
                <w:szCs w:val="28"/>
                <w:cs/>
              </w:rPr>
              <w:t>ต่</w:t>
            </w:r>
            <w:r w:rsidRPr="006719BA">
              <w:rPr>
                <w:rFonts w:ascii="Browallia New" w:hAnsi="Browallia New" w:cs="Browallia New"/>
                <w:color w:val="000000" w:themeColor="text1"/>
                <w:sz w:val="28"/>
                <w:szCs w:val="28"/>
                <w:cs/>
              </w:rPr>
              <w:t>างประเทศ)</w:t>
            </w:r>
          </w:p>
        </w:tc>
      </w:tr>
      <w:tr w:rsidR="00284DD7" w:rsidRPr="006719BA" w14:paraId="66B51A6A" w14:textId="77777777" w:rsidTr="00901D2D">
        <w:tc>
          <w:tcPr>
            <w:tcW w:w="1800" w:type="dxa"/>
            <w:vAlign w:val="bottom"/>
          </w:tcPr>
          <w:p w14:paraId="7372E055" w14:textId="77777777" w:rsidR="00D72C9E" w:rsidRPr="006719BA" w:rsidRDefault="00D72C9E" w:rsidP="004D112B">
            <w:pPr>
              <w:pStyle w:val="Heading6"/>
              <w:ind w:left="-18"/>
              <w:rPr>
                <w:rFonts w:ascii="Browallia New" w:hAnsi="Browallia New" w:cs="Browallia New"/>
                <w:color w:val="000000" w:themeColor="text1"/>
                <w:sz w:val="28"/>
                <w:szCs w:val="28"/>
                <w:u w:val="none"/>
                <w:cs/>
              </w:rPr>
            </w:pPr>
          </w:p>
        </w:tc>
        <w:tc>
          <w:tcPr>
            <w:tcW w:w="1170" w:type="dxa"/>
            <w:vAlign w:val="bottom"/>
          </w:tcPr>
          <w:p w14:paraId="1914FF57" w14:textId="77777777" w:rsidR="00D72C9E" w:rsidRPr="006719BA" w:rsidRDefault="00D72C9E" w:rsidP="004D112B">
            <w:pPr>
              <w:tabs>
                <w:tab w:val="decimal" w:pos="885"/>
              </w:tabs>
              <w:jc w:val="center"/>
              <w:rPr>
                <w:rFonts w:ascii="Browallia New" w:hAnsi="Browallia New" w:cs="Browallia New"/>
                <w:color w:val="000000" w:themeColor="text1"/>
                <w:sz w:val="28"/>
                <w:szCs w:val="28"/>
                <w:lang w:val="en-GB"/>
              </w:rPr>
            </w:pPr>
          </w:p>
        </w:tc>
        <w:tc>
          <w:tcPr>
            <w:tcW w:w="1170" w:type="dxa"/>
          </w:tcPr>
          <w:p w14:paraId="55945F2E" w14:textId="77777777" w:rsidR="00D72C9E" w:rsidRPr="006719BA" w:rsidRDefault="00D72C9E" w:rsidP="004D112B">
            <w:pPr>
              <w:tabs>
                <w:tab w:val="left" w:pos="173"/>
                <w:tab w:val="left" w:pos="886"/>
              </w:tabs>
              <w:jc w:val="center"/>
              <w:rPr>
                <w:rFonts w:ascii="Browallia New" w:hAnsi="Browallia New" w:cs="Browallia New"/>
                <w:color w:val="000000" w:themeColor="text1"/>
                <w:sz w:val="28"/>
                <w:szCs w:val="28"/>
              </w:rPr>
            </w:pPr>
          </w:p>
        </w:tc>
        <w:tc>
          <w:tcPr>
            <w:tcW w:w="1170" w:type="dxa"/>
          </w:tcPr>
          <w:p w14:paraId="381458DA" w14:textId="77777777" w:rsidR="00D72C9E" w:rsidRPr="006719BA" w:rsidRDefault="00D72C9E" w:rsidP="004D112B">
            <w:pPr>
              <w:tabs>
                <w:tab w:val="decimal" w:pos="884"/>
              </w:tabs>
              <w:jc w:val="right"/>
              <w:rPr>
                <w:rFonts w:ascii="Browallia New" w:hAnsi="Browallia New" w:cs="Browallia New"/>
                <w:color w:val="000000" w:themeColor="text1"/>
                <w:sz w:val="28"/>
                <w:szCs w:val="28"/>
              </w:rPr>
            </w:pPr>
          </w:p>
        </w:tc>
        <w:tc>
          <w:tcPr>
            <w:tcW w:w="1170" w:type="dxa"/>
            <w:vAlign w:val="bottom"/>
          </w:tcPr>
          <w:p w14:paraId="7FA187AC" w14:textId="77777777" w:rsidR="00D72C9E" w:rsidRPr="006719BA" w:rsidRDefault="00D72C9E" w:rsidP="004D112B">
            <w:pPr>
              <w:tabs>
                <w:tab w:val="decimal" w:pos="884"/>
              </w:tabs>
              <w:jc w:val="both"/>
              <w:rPr>
                <w:rFonts w:ascii="Browallia New" w:hAnsi="Browallia New" w:cs="Browallia New"/>
                <w:color w:val="000000" w:themeColor="text1"/>
                <w:sz w:val="28"/>
                <w:szCs w:val="28"/>
              </w:rPr>
            </w:pPr>
          </w:p>
        </w:tc>
        <w:tc>
          <w:tcPr>
            <w:tcW w:w="2790" w:type="dxa"/>
            <w:vAlign w:val="bottom"/>
          </w:tcPr>
          <w:p w14:paraId="72DEC193" w14:textId="77777777" w:rsidR="00D72C9E" w:rsidRPr="006719BA" w:rsidRDefault="00D72C9E" w:rsidP="004D112B">
            <w:pPr>
              <w:tabs>
                <w:tab w:val="decimal" w:pos="1512"/>
              </w:tabs>
              <w:jc w:val="thaiDistribute"/>
              <w:rPr>
                <w:rFonts w:ascii="Browallia New" w:hAnsi="Browallia New" w:cs="Browallia New"/>
                <w:color w:val="000000" w:themeColor="text1"/>
                <w:sz w:val="28"/>
                <w:szCs w:val="28"/>
              </w:rPr>
            </w:pPr>
          </w:p>
        </w:tc>
      </w:tr>
      <w:tr w:rsidR="00C43CA3" w:rsidRPr="006719BA" w14:paraId="59EB9FD3" w14:textId="77777777" w:rsidTr="00BC6C92">
        <w:tc>
          <w:tcPr>
            <w:tcW w:w="1800" w:type="dxa"/>
            <w:vAlign w:val="bottom"/>
          </w:tcPr>
          <w:p w14:paraId="4CC331A5" w14:textId="6FD0D2B9" w:rsidR="00C43CA3" w:rsidRPr="006719BA" w:rsidRDefault="00C43CA3" w:rsidP="00C43CA3">
            <w:pPr>
              <w:pStyle w:val="Heading6"/>
              <w:ind w:left="-18"/>
              <w:jc w:val="left"/>
              <w:rPr>
                <w:rFonts w:ascii="Browallia New" w:hAnsi="Browallia New" w:cs="Browallia New"/>
                <w:color w:val="000000" w:themeColor="text1"/>
                <w:sz w:val="28"/>
                <w:szCs w:val="28"/>
                <w:u w:val="none"/>
                <w:cs/>
              </w:rPr>
            </w:pPr>
            <w:r w:rsidRPr="006719BA">
              <w:rPr>
                <w:rFonts w:ascii="Browallia New" w:hAnsi="Browallia New" w:cs="Browallia New"/>
                <w:color w:val="000000" w:themeColor="text1"/>
                <w:sz w:val="28"/>
                <w:szCs w:val="28"/>
                <w:u w:val="none"/>
                <w:cs/>
              </w:rPr>
              <w:t>เหรียญดอลลาร์สหรัฐ</w:t>
            </w:r>
          </w:p>
        </w:tc>
        <w:tc>
          <w:tcPr>
            <w:tcW w:w="1170" w:type="dxa"/>
            <w:shd w:val="clear" w:color="auto" w:fill="auto"/>
            <w:vAlign w:val="bottom"/>
          </w:tcPr>
          <w:p w14:paraId="7754584F" w14:textId="1E4112B0" w:rsidR="00C43CA3" w:rsidRPr="006719BA" w:rsidRDefault="00525C0D" w:rsidP="00765733">
            <w:pPr>
              <w:tabs>
                <w:tab w:val="left" w:pos="173"/>
                <w:tab w:val="left" w:pos="886"/>
              </w:tabs>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38</w:t>
            </w:r>
          </w:p>
        </w:tc>
        <w:tc>
          <w:tcPr>
            <w:tcW w:w="1170" w:type="dxa"/>
            <w:shd w:val="clear" w:color="auto" w:fill="auto"/>
          </w:tcPr>
          <w:p w14:paraId="79CCD8F0" w14:textId="2ED56430" w:rsidR="00C43CA3" w:rsidRPr="006719BA" w:rsidRDefault="00525C0D" w:rsidP="00765733">
            <w:pPr>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3</w:t>
            </w:r>
          </w:p>
        </w:tc>
        <w:tc>
          <w:tcPr>
            <w:tcW w:w="1170" w:type="dxa"/>
            <w:shd w:val="clear" w:color="auto" w:fill="auto"/>
          </w:tcPr>
          <w:p w14:paraId="42AB7456" w14:textId="77884C43" w:rsidR="00C43CA3" w:rsidRPr="006719BA" w:rsidRDefault="00525C0D" w:rsidP="00765733">
            <w:pPr>
              <w:ind w:right="34"/>
              <w:jc w:val="right"/>
              <w:rPr>
                <w:rFonts w:ascii="Browallia New" w:hAnsi="Browallia New" w:cs="Browallia New"/>
                <w:color w:val="000000" w:themeColor="text1"/>
                <w:sz w:val="28"/>
                <w:szCs w:val="28"/>
                <w:cs/>
                <w:lang w:val="en-GB"/>
              </w:rPr>
            </w:pPr>
            <w:r w:rsidRPr="006719BA">
              <w:rPr>
                <w:rFonts w:ascii="Browallia New" w:hAnsi="Browallia New" w:cs="Browallia New"/>
                <w:color w:val="000000" w:themeColor="text1"/>
                <w:sz w:val="28"/>
                <w:szCs w:val="28"/>
                <w:lang w:val="en-GB"/>
              </w:rPr>
              <w:t>93</w:t>
            </w:r>
          </w:p>
        </w:tc>
        <w:tc>
          <w:tcPr>
            <w:tcW w:w="1170" w:type="dxa"/>
            <w:shd w:val="clear" w:color="auto" w:fill="auto"/>
            <w:vAlign w:val="bottom"/>
          </w:tcPr>
          <w:p w14:paraId="469AD88A" w14:textId="5EC50A6D" w:rsidR="00C43CA3" w:rsidRPr="006719BA" w:rsidRDefault="007D57AE" w:rsidP="00765733">
            <w:pPr>
              <w:jc w:val="right"/>
              <w:rPr>
                <w:rFonts w:ascii="Browallia New" w:hAnsi="Browallia New" w:cs="Browallia New"/>
                <w:color w:val="000000" w:themeColor="text1"/>
                <w:sz w:val="28"/>
                <w:szCs w:val="28"/>
                <w:lang w:val="en-GB"/>
              </w:rPr>
            </w:pPr>
            <w:r w:rsidRPr="007D57AE">
              <w:rPr>
                <w:rFonts w:ascii="Browallia New" w:hAnsi="Browallia New" w:cs="Browallia New" w:hint="cs"/>
                <w:color w:val="000000" w:themeColor="text1"/>
                <w:sz w:val="28"/>
                <w:szCs w:val="28"/>
              </w:rPr>
              <w:t>1</w:t>
            </w:r>
          </w:p>
        </w:tc>
        <w:tc>
          <w:tcPr>
            <w:tcW w:w="2790" w:type="dxa"/>
            <w:vAlign w:val="bottom"/>
          </w:tcPr>
          <w:p w14:paraId="3D72030B" w14:textId="55C11DEE" w:rsidR="00C43CA3" w:rsidRPr="006719BA" w:rsidRDefault="007D57AE" w:rsidP="00C43CA3">
            <w:pPr>
              <w:jc w:val="center"/>
              <w:rPr>
                <w:rFonts w:ascii="Browallia New" w:hAnsi="Browallia New" w:cs="Browallia New"/>
                <w:color w:val="000000" w:themeColor="text1"/>
                <w:sz w:val="28"/>
                <w:szCs w:val="28"/>
                <w:lang w:val="en-GB"/>
              </w:rPr>
            </w:pPr>
            <w:r w:rsidRPr="007D57AE">
              <w:rPr>
                <w:rFonts w:ascii="Browallia New" w:hAnsi="Browallia New" w:cs="Browallia New" w:hint="cs"/>
                <w:color w:val="000000" w:themeColor="text1"/>
                <w:sz w:val="28"/>
                <w:szCs w:val="28"/>
              </w:rPr>
              <w:t>30</w:t>
            </w:r>
            <w:r w:rsidR="00525C0D" w:rsidRPr="006719BA">
              <w:rPr>
                <w:rFonts w:ascii="Browallia New" w:hAnsi="Browallia New" w:cs="Browallia New" w:hint="cs"/>
                <w:color w:val="000000" w:themeColor="text1"/>
                <w:sz w:val="28"/>
                <w:szCs w:val="28"/>
                <w:cs/>
                <w:lang w:val="en-GB"/>
              </w:rPr>
              <w:t>.</w:t>
            </w:r>
            <w:r w:rsidRPr="007D57AE">
              <w:rPr>
                <w:rFonts w:ascii="Browallia New" w:hAnsi="Browallia New" w:cs="Browallia New" w:hint="cs"/>
                <w:color w:val="000000" w:themeColor="text1"/>
                <w:sz w:val="28"/>
                <w:szCs w:val="28"/>
              </w:rPr>
              <w:t>9811</w:t>
            </w:r>
          </w:p>
        </w:tc>
      </w:tr>
      <w:tr w:rsidR="00C43CA3" w:rsidRPr="006719BA" w14:paraId="0B978348" w14:textId="77777777" w:rsidTr="00BC6C92">
        <w:tc>
          <w:tcPr>
            <w:tcW w:w="1800" w:type="dxa"/>
            <w:vAlign w:val="bottom"/>
          </w:tcPr>
          <w:p w14:paraId="52826EBA" w14:textId="79A7B4CA" w:rsidR="00C43CA3" w:rsidRPr="006719BA" w:rsidRDefault="00C43CA3" w:rsidP="00C43CA3">
            <w:pPr>
              <w:tabs>
                <w:tab w:val="left" w:pos="900"/>
                <w:tab w:val="left" w:pos="1440"/>
              </w:tabs>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ยูโร</w:t>
            </w:r>
          </w:p>
        </w:tc>
        <w:tc>
          <w:tcPr>
            <w:tcW w:w="1170" w:type="dxa"/>
            <w:shd w:val="clear" w:color="auto" w:fill="auto"/>
            <w:vAlign w:val="bottom"/>
          </w:tcPr>
          <w:p w14:paraId="70DEC117" w14:textId="4176AD86" w:rsidR="00C43CA3" w:rsidRPr="006719BA" w:rsidRDefault="00525C0D" w:rsidP="00765733">
            <w:pPr>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1</w:t>
            </w:r>
          </w:p>
        </w:tc>
        <w:tc>
          <w:tcPr>
            <w:tcW w:w="1170" w:type="dxa"/>
            <w:shd w:val="clear" w:color="auto" w:fill="auto"/>
          </w:tcPr>
          <w:p w14:paraId="2CA2824C" w14:textId="0A8AD43B" w:rsidR="00C43CA3" w:rsidRPr="006719BA" w:rsidRDefault="00525C0D" w:rsidP="00765733">
            <w:pPr>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5</w:t>
            </w:r>
            <w:r w:rsidR="003573D1" w:rsidRPr="006719BA">
              <w:rPr>
                <w:rFonts w:ascii="Browallia New" w:hAnsi="Browallia New" w:cs="Browallia New"/>
                <w:color w:val="000000" w:themeColor="text1"/>
                <w:sz w:val="28"/>
                <w:szCs w:val="28"/>
              </w:rPr>
              <w:t>9</w:t>
            </w:r>
          </w:p>
        </w:tc>
        <w:tc>
          <w:tcPr>
            <w:tcW w:w="1170" w:type="dxa"/>
            <w:shd w:val="clear" w:color="auto" w:fill="auto"/>
          </w:tcPr>
          <w:p w14:paraId="716D69A9" w14:textId="42E299CE" w:rsidR="00C43CA3" w:rsidRPr="006719BA" w:rsidRDefault="00525C0D" w:rsidP="00765733">
            <w:pPr>
              <w:ind w:right="34"/>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w:t>
            </w:r>
          </w:p>
        </w:tc>
        <w:tc>
          <w:tcPr>
            <w:tcW w:w="1170" w:type="dxa"/>
            <w:shd w:val="clear" w:color="auto" w:fill="auto"/>
            <w:vAlign w:val="bottom"/>
          </w:tcPr>
          <w:p w14:paraId="0D7B6040" w14:textId="2170D562" w:rsidR="00C43CA3" w:rsidRPr="006719BA" w:rsidRDefault="007D57AE" w:rsidP="00765733">
            <w:pPr>
              <w:jc w:val="right"/>
              <w:rPr>
                <w:rFonts w:ascii="Browallia New" w:hAnsi="Browallia New" w:cs="Browallia New"/>
                <w:color w:val="000000" w:themeColor="text1"/>
                <w:sz w:val="28"/>
                <w:szCs w:val="28"/>
                <w:cs/>
              </w:rPr>
            </w:pPr>
            <w:r w:rsidRPr="007D57AE">
              <w:rPr>
                <w:rFonts w:ascii="Browallia New" w:hAnsi="Browallia New" w:cs="Browallia New" w:hint="cs"/>
                <w:color w:val="000000" w:themeColor="text1"/>
                <w:sz w:val="28"/>
                <w:szCs w:val="28"/>
              </w:rPr>
              <w:t>57</w:t>
            </w:r>
          </w:p>
        </w:tc>
        <w:tc>
          <w:tcPr>
            <w:tcW w:w="2790" w:type="dxa"/>
            <w:vAlign w:val="bottom"/>
          </w:tcPr>
          <w:p w14:paraId="5128216F" w14:textId="7BC34A0E" w:rsidR="00C43CA3" w:rsidRPr="006719BA" w:rsidRDefault="007D57AE" w:rsidP="00C43CA3">
            <w:pPr>
              <w:tabs>
                <w:tab w:val="left" w:pos="1696"/>
              </w:tabs>
              <w:jc w:val="center"/>
              <w:rPr>
                <w:rFonts w:ascii="Browallia New" w:hAnsi="Browallia New" w:cs="Browallia New"/>
                <w:color w:val="000000" w:themeColor="text1"/>
                <w:sz w:val="28"/>
                <w:szCs w:val="28"/>
                <w:cs/>
              </w:rPr>
            </w:pPr>
            <w:r w:rsidRPr="007D57AE">
              <w:rPr>
                <w:rFonts w:ascii="Browallia New" w:hAnsi="Browallia New" w:cs="Browallia New" w:hint="cs"/>
                <w:color w:val="000000" w:themeColor="text1"/>
                <w:sz w:val="28"/>
                <w:szCs w:val="28"/>
              </w:rPr>
              <w:t>38</w:t>
            </w:r>
            <w:r w:rsidR="00525C0D" w:rsidRPr="006719BA">
              <w:rPr>
                <w:rFonts w:ascii="Browallia New" w:hAnsi="Browallia New" w:cs="Browallia New" w:hint="cs"/>
                <w:color w:val="000000" w:themeColor="text1"/>
                <w:sz w:val="28"/>
                <w:szCs w:val="28"/>
                <w:cs/>
              </w:rPr>
              <w:t>.</w:t>
            </w:r>
            <w:r w:rsidRPr="007D57AE">
              <w:rPr>
                <w:rFonts w:ascii="Browallia New" w:hAnsi="Browallia New" w:cs="Browallia New" w:hint="cs"/>
                <w:color w:val="000000" w:themeColor="text1"/>
                <w:sz w:val="28"/>
                <w:szCs w:val="28"/>
              </w:rPr>
              <w:t>5238</w:t>
            </w:r>
          </w:p>
        </w:tc>
      </w:tr>
      <w:tr w:rsidR="001532D3" w:rsidRPr="006719BA" w14:paraId="7DD61F81" w14:textId="77777777" w:rsidTr="00BC6C92">
        <w:tc>
          <w:tcPr>
            <w:tcW w:w="1800" w:type="dxa"/>
            <w:vAlign w:val="bottom"/>
          </w:tcPr>
          <w:p w14:paraId="67D04D36" w14:textId="1F0A23A1" w:rsidR="001532D3" w:rsidRPr="006719BA" w:rsidRDefault="001532D3" w:rsidP="00C43CA3">
            <w:pPr>
              <w:tabs>
                <w:tab w:val="left" w:pos="900"/>
                <w:tab w:val="left" w:pos="1440"/>
              </w:tabs>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เยน</w:t>
            </w:r>
          </w:p>
        </w:tc>
        <w:tc>
          <w:tcPr>
            <w:tcW w:w="1170" w:type="dxa"/>
            <w:shd w:val="clear" w:color="auto" w:fill="auto"/>
            <w:vAlign w:val="bottom"/>
          </w:tcPr>
          <w:p w14:paraId="3D2F0E59" w14:textId="6F665597" w:rsidR="001532D3" w:rsidRPr="006719BA" w:rsidRDefault="00525C0D" w:rsidP="00765733">
            <w:pPr>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c>
          <w:tcPr>
            <w:tcW w:w="1170" w:type="dxa"/>
            <w:shd w:val="clear" w:color="auto" w:fill="auto"/>
          </w:tcPr>
          <w:p w14:paraId="51463E3A" w14:textId="1EA8AF2B" w:rsidR="001532D3" w:rsidRPr="006719BA" w:rsidRDefault="00525C0D" w:rsidP="00765733">
            <w:pPr>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3</w:t>
            </w:r>
          </w:p>
        </w:tc>
        <w:tc>
          <w:tcPr>
            <w:tcW w:w="1170" w:type="dxa"/>
            <w:shd w:val="clear" w:color="auto" w:fill="auto"/>
          </w:tcPr>
          <w:p w14:paraId="0ECE255E" w14:textId="20AA687B" w:rsidR="001532D3" w:rsidRPr="006719BA" w:rsidRDefault="00525C0D" w:rsidP="00765733">
            <w:pPr>
              <w:ind w:right="34"/>
              <w:jc w:val="right"/>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w:t>
            </w:r>
          </w:p>
        </w:tc>
        <w:tc>
          <w:tcPr>
            <w:tcW w:w="1170" w:type="dxa"/>
            <w:shd w:val="clear" w:color="auto" w:fill="auto"/>
            <w:vAlign w:val="bottom"/>
          </w:tcPr>
          <w:p w14:paraId="157C4903" w14:textId="0121703D" w:rsidR="001532D3" w:rsidRPr="006719BA" w:rsidRDefault="007D57AE" w:rsidP="00765733">
            <w:pPr>
              <w:jc w:val="right"/>
              <w:rPr>
                <w:rFonts w:ascii="Browallia New" w:hAnsi="Browallia New" w:cs="Browallia New"/>
                <w:color w:val="000000" w:themeColor="text1"/>
                <w:sz w:val="28"/>
                <w:szCs w:val="28"/>
                <w:cs/>
              </w:rPr>
            </w:pPr>
            <w:r w:rsidRPr="007D57AE">
              <w:rPr>
                <w:rFonts w:ascii="Browallia New" w:hAnsi="Browallia New" w:cs="Browallia New" w:hint="cs"/>
                <w:color w:val="000000" w:themeColor="text1"/>
                <w:sz w:val="28"/>
                <w:szCs w:val="28"/>
              </w:rPr>
              <w:t>3</w:t>
            </w:r>
          </w:p>
        </w:tc>
        <w:tc>
          <w:tcPr>
            <w:tcW w:w="2790" w:type="dxa"/>
            <w:vAlign w:val="bottom"/>
          </w:tcPr>
          <w:p w14:paraId="5C09C4F7" w14:textId="17C12B62" w:rsidR="001532D3" w:rsidRPr="006719BA" w:rsidRDefault="007D57AE" w:rsidP="00607358">
            <w:pPr>
              <w:tabs>
                <w:tab w:val="left" w:pos="1696"/>
              </w:tabs>
              <w:jc w:val="center"/>
              <w:rPr>
                <w:rFonts w:ascii="Browallia New" w:hAnsi="Browallia New" w:cs="Browallia New"/>
                <w:color w:val="000000" w:themeColor="text1"/>
                <w:sz w:val="28"/>
                <w:szCs w:val="28"/>
                <w:cs/>
              </w:rPr>
            </w:pPr>
            <w:r w:rsidRPr="007D57AE">
              <w:rPr>
                <w:rFonts w:ascii="Browallia New" w:hAnsi="Browallia New" w:cs="Browallia New" w:hint="cs"/>
                <w:color w:val="000000" w:themeColor="text1"/>
                <w:sz w:val="28"/>
                <w:szCs w:val="28"/>
              </w:rPr>
              <w:t>0</w:t>
            </w:r>
            <w:r w:rsidR="00525C0D" w:rsidRPr="006719BA">
              <w:rPr>
                <w:rFonts w:ascii="Browallia New" w:hAnsi="Browallia New" w:cs="Browallia New" w:hint="cs"/>
                <w:color w:val="000000" w:themeColor="text1"/>
                <w:sz w:val="28"/>
                <w:szCs w:val="28"/>
                <w:cs/>
              </w:rPr>
              <w:t>.</w:t>
            </w:r>
            <w:r w:rsidRPr="007D57AE">
              <w:rPr>
                <w:rFonts w:ascii="Browallia New" w:hAnsi="Browallia New" w:cs="Browallia New" w:hint="cs"/>
                <w:color w:val="000000" w:themeColor="text1"/>
                <w:sz w:val="28"/>
                <w:szCs w:val="28"/>
              </w:rPr>
              <w:t>2940</w:t>
            </w:r>
          </w:p>
        </w:tc>
      </w:tr>
      <w:tr w:rsidR="00525C0D" w:rsidRPr="006719BA" w14:paraId="0680DE2F" w14:textId="77777777" w:rsidTr="00BC6C92">
        <w:tc>
          <w:tcPr>
            <w:tcW w:w="1800" w:type="dxa"/>
            <w:vAlign w:val="bottom"/>
          </w:tcPr>
          <w:p w14:paraId="4611DC4E" w14:textId="4443DAB1" w:rsidR="00525C0D" w:rsidRPr="006719BA" w:rsidRDefault="00525C0D" w:rsidP="00C43CA3">
            <w:pPr>
              <w:tabs>
                <w:tab w:val="left" w:pos="900"/>
                <w:tab w:val="left" w:pos="1440"/>
              </w:tabs>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รูปีอินเดีย</w:t>
            </w:r>
          </w:p>
        </w:tc>
        <w:tc>
          <w:tcPr>
            <w:tcW w:w="1170" w:type="dxa"/>
            <w:shd w:val="clear" w:color="auto" w:fill="auto"/>
            <w:vAlign w:val="bottom"/>
          </w:tcPr>
          <w:p w14:paraId="363D767A" w14:textId="7A2988FF" w:rsidR="00525C0D" w:rsidRPr="006719BA" w:rsidRDefault="00525C0D" w:rsidP="00765733">
            <w:pPr>
              <w:jc w:val="right"/>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w:t>
            </w:r>
          </w:p>
        </w:tc>
        <w:tc>
          <w:tcPr>
            <w:tcW w:w="1170" w:type="dxa"/>
            <w:shd w:val="clear" w:color="auto" w:fill="auto"/>
          </w:tcPr>
          <w:p w14:paraId="6EF6ED80" w14:textId="26799088" w:rsidR="00525C0D" w:rsidRPr="006719BA" w:rsidRDefault="00525C0D" w:rsidP="00765733">
            <w:pPr>
              <w:jc w:val="right"/>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w:t>
            </w:r>
          </w:p>
        </w:tc>
        <w:tc>
          <w:tcPr>
            <w:tcW w:w="1170" w:type="dxa"/>
            <w:shd w:val="clear" w:color="auto" w:fill="auto"/>
          </w:tcPr>
          <w:p w14:paraId="120236C6" w14:textId="49A2B289" w:rsidR="00525C0D" w:rsidRPr="006719BA" w:rsidRDefault="007D57AE" w:rsidP="00765733">
            <w:pPr>
              <w:ind w:right="34"/>
              <w:jc w:val="right"/>
              <w:rPr>
                <w:rFonts w:ascii="Browallia New" w:hAnsi="Browallia New" w:cs="Browallia New"/>
                <w:color w:val="000000" w:themeColor="text1"/>
                <w:sz w:val="28"/>
                <w:szCs w:val="28"/>
                <w:cs/>
              </w:rPr>
            </w:pPr>
            <w:r w:rsidRPr="007D57AE">
              <w:rPr>
                <w:rFonts w:ascii="Browallia New" w:hAnsi="Browallia New" w:cs="Browallia New" w:hint="cs"/>
                <w:color w:val="000000" w:themeColor="text1"/>
                <w:sz w:val="28"/>
                <w:szCs w:val="28"/>
              </w:rPr>
              <w:t>40</w:t>
            </w:r>
          </w:p>
        </w:tc>
        <w:tc>
          <w:tcPr>
            <w:tcW w:w="1170" w:type="dxa"/>
            <w:shd w:val="clear" w:color="auto" w:fill="auto"/>
            <w:vAlign w:val="bottom"/>
          </w:tcPr>
          <w:p w14:paraId="79FBF35D" w14:textId="439C4D0E" w:rsidR="00525C0D" w:rsidRPr="006719BA" w:rsidRDefault="00525C0D" w:rsidP="00765733">
            <w:pPr>
              <w:jc w:val="right"/>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w:t>
            </w:r>
          </w:p>
        </w:tc>
        <w:tc>
          <w:tcPr>
            <w:tcW w:w="2790" w:type="dxa"/>
            <w:vAlign w:val="bottom"/>
          </w:tcPr>
          <w:p w14:paraId="51B421C8" w14:textId="29C62F55" w:rsidR="00525C0D" w:rsidRPr="006719BA" w:rsidRDefault="007D57AE" w:rsidP="00607358">
            <w:pPr>
              <w:tabs>
                <w:tab w:val="left" w:pos="1696"/>
              </w:tabs>
              <w:jc w:val="center"/>
              <w:rPr>
                <w:rFonts w:ascii="Browallia New" w:hAnsi="Browallia New" w:cs="Browallia New"/>
                <w:color w:val="000000" w:themeColor="text1"/>
                <w:sz w:val="28"/>
                <w:szCs w:val="28"/>
                <w:cs/>
              </w:rPr>
            </w:pPr>
            <w:r w:rsidRPr="007D57AE">
              <w:rPr>
                <w:rFonts w:ascii="Browallia New" w:hAnsi="Browallia New" w:cs="Browallia New" w:hint="cs"/>
                <w:color w:val="000000" w:themeColor="text1"/>
                <w:sz w:val="28"/>
                <w:szCs w:val="28"/>
              </w:rPr>
              <w:t>0</w:t>
            </w:r>
            <w:r w:rsidR="00525C0D" w:rsidRPr="006719BA">
              <w:rPr>
                <w:rFonts w:ascii="Browallia New" w:hAnsi="Browallia New" w:cs="Browallia New" w:hint="cs"/>
                <w:color w:val="000000" w:themeColor="text1"/>
                <w:sz w:val="28"/>
                <w:szCs w:val="28"/>
                <w:cs/>
              </w:rPr>
              <w:t>.</w:t>
            </w:r>
            <w:r w:rsidRPr="007D57AE">
              <w:rPr>
                <w:rFonts w:ascii="Browallia New" w:hAnsi="Browallia New" w:cs="Browallia New" w:hint="cs"/>
                <w:color w:val="000000" w:themeColor="text1"/>
                <w:sz w:val="28"/>
                <w:szCs w:val="28"/>
              </w:rPr>
              <w:t>4</w:t>
            </w:r>
            <w:r w:rsidR="003573D1" w:rsidRPr="006719BA">
              <w:rPr>
                <w:rFonts w:ascii="Browallia New" w:hAnsi="Browallia New" w:cs="Browallia New"/>
                <w:color w:val="000000" w:themeColor="text1"/>
                <w:sz w:val="28"/>
                <w:szCs w:val="28"/>
              </w:rPr>
              <w:t>041</w:t>
            </w:r>
          </w:p>
        </w:tc>
      </w:tr>
      <w:tr w:rsidR="001532D3" w:rsidRPr="006719BA" w14:paraId="06FEA767" w14:textId="77777777" w:rsidTr="00BC6C92">
        <w:tc>
          <w:tcPr>
            <w:tcW w:w="1800" w:type="dxa"/>
            <w:vAlign w:val="bottom"/>
          </w:tcPr>
          <w:p w14:paraId="6A9FF14D" w14:textId="49029F98" w:rsidR="001532D3" w:rsidRPr="006719BA" w:rsidRDefault="001532D3" w:rsidP="00C43CA3">
            <w:pPr>
              <w:tabs>
                <w:tab w:val="left" w:pos="900"/>
                <w:tab w:val="left" w:pos="1440"/>
              </w:tabs>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ตากาบังคลาเทศ</w:t>
            </w:r>
          </w:p>
        </w:tc>
        <w:tc>
          <w:tcPr>
            <w:tcW w:w="1170" w:type="dxa"/>
            <w:shd w:val="clear" w:color="auto" w:fill="auto"/>
            <w:vAlign w:val="bottom"/>
          </w:tcPr>
          <w:p w14:paraId="14F91382" w14:textId="43EE7A44" w:rsidR="001532D3" w:rsidRPr="006719BA" w:rsidRDefault="00525C0D" w:rsidP="00765733">
            <w:pPr>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w:t>
            </w:r>
          </w:p>
        </w:tc>
        <w:tc>
          <w:tcPr>
            <w:tcW w:w="1170" w:type="dxa"/>
            <w:shd w:val="clear" w:color="auto" w:fill="auto"/>
          </w:tcPr>
          <w:p w14:paraId="326E115C" w14:textId="4854CEE0" w:rsidR="001532D3" w:rsidRPr="006719BA" w:rsidRDefault="00525C0D" w:rsidP="00765733">
            <w:pPr>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w:t>
            </w:r>
          </w:p>
        </w:tc>
        <w:tc>
          <w:tcPr>
            <w:tcW w:w="1170" w:type="dxa"/>
            <w:shd w:val="clear" w:color="auto" w:fill="auto"/>
          </w:tcPr>
          <w:p w14:paraId="439CB390" w14:textId="3CE13BBC" w:rsidR="001532D3" w:rsidRPr="006719BA" w:rsidRDefault="00525C0D" w:rsidP="00765733">
            <w:pPr>
              <w:ind w:right="34"/>
              <w:jc w:val="right"/>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rPr>
              <w:t>28</w:t>
            </w:r>
          </w:p>
        </w:tc>
        <w:tc>
          <w:tcPr>
            <w:tcW w:w="1170" w:type="dxa"/>
            <w:shd w:val="clear" w:color="auto" w:fill="auto"/>
            <w:vAlign w:val="bottom"/>
          </w:tcPr>
          <w:p w14:paraId="6DA17D8B" w14:textId="5E44F537" w:rsidR="001532D3" w:rsidRPr="006719BA" w:rsidRDefault="00525C0D" w:rsidP="00765733">
            <w:pPr>
              <w:jc w:val="right"/>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w:t>
            </w:r>
          </w:p>
        </w:tc>
        <w:tc>
          <w:tcPr>
            <w:tcW w:w="2790" w:type="dxa"/>
            <w:vAlign w:val="bottom"/>
          </w:tcPr>
          <w:p w14:paraId="675A1C5A" w14:textId="5100E022" w:rsidR="001532D3" w:rsidRPr="006719BA" w:rsidRDefault="007D57AE" w:rsidP="00607358">
            <w:pPr>
              <w:tabs>
                <w:tab w:val="left" w:pos="1696"/>
              </w:tabs>
              <w:jc w:val="center"/>
              <w:rPr>
                <w:rFonts w:ascii="Browallia New" w:hAnsi="Browallia New" w:cs="Browallia New"/>
                <w:color w:val="000000" w:themeColor="text1"/>
                <w:sz w:val="28"/>
                <w:szCs w:val="28"/>
                <w:cs/>
              </w:rPr>
            </w:pPr>
            <w:r w:rsidRPr="007D57AE">
              <w:rPr>
                <w:rFonts w:ascii="Browallia New" w:hAnsi="Browallia New" w:cs="Browallia New" w:hint="cs"/>
                <w:color w:val="000000" w:themeColor="text1"/>
                <w:sz w:val="28"/>
                <w:szCs w:val="28"/>
              </w:rPr>
              <w:t>0</w:t>
            </w:r>
            <w:r w:rsidR="00525C0D" w:rsidRPr="006719BA">
              <w:rPr>
                <w:rFonts w:ascii="Browallia New" w:hAnsi="Browallia New" w:cs="Browallia New" w:hint="cs"/>
                <w:color w:val="000000" w:themeColor="text1"/>
                <w:sz w:val="28"/>
                <w:szCs w:val="28"/>
                <w:cs/>
              </w:rPr>
              <w:t>.</w:t>
            </w:r>
            <w:r w:rsidRPr="007D57AE">
              <w:rPr>
                <w:rFonts w:ascii="Browallia New" w:hAnsi="Browallia New" w:cs="Browallia New" w:hint="cs"/>
                <w:color w:val="000000" w:themeColor="text1"/>
                <w:sz w:val="28"/>
                <w:szCs w:val="28"/>
              </w:rPr>
              <w:t>3</w:t>
            </w:r>
            <w:r w:rsidR="00B81DD5" w:rsidRPr="006719BA">
              <w:rPr>
                <w:rFonts w:ascii="Browallia New" w:hAnsi="Browallia New" w:cs="Browallia New"/>
                <w:color w:val="000000" w:themeColor="text1"/>
                <w:sz w:val="28"/>
                <w:szCs w:val="28"/>
              </w:rPr>
              <w:t>656</w:t>
            </w:r>
          </w:p>
        </w:tc>
      </w:tr>
    </w:tbl>
    <w:p w14:paraId="0CB92955" w14:textId="77777777" w:rsidR="007756AB" w:rsidRPr="006719BA" w:rsidRDefault="007756AB" w:rsidP="00671E35">
      <w:pPr>
        <w:tabs>
          <w:tab w:val="left" w:pos="1440"/>
          <w:tab w:val="right" w:pos="7200"/>
          <w:tab w:val="right" w:pos="8540"/>
        </w:tabs>
        <w:ind w:left="426" w:right="-43"/>
        <w:jc w:val="center"/>
        <w:rPr>
          <w:rFonts w:ascii="Browallia New" w:hAnsi="Browallia New" w:cs="Browallia New"/>
          <w:color w:val="000000" w:themeColor="text1"/>
          <w:sz w:val="28"/>
          <w:szCs w:val="28"/>
          <w:cs/>
        </w:rPr>
      </w:pPr>
    </w:p>
    <w:p w14:paraId="0CB92956" w14:textId="34C34C27" w:rsidR="00AB224F" w:rsidRPr="006719BA" w:rsidRDefault="00AB224F" w:rsidP="009A6BAD">
      <w:pPr>
        <w:tabs>
          <w:tab w:val="right" w:pos="7200"/>
          <w:tab w:val="right" w:pos="8540"/>
        </w:tabs>
        <w:ind w:left="426" w:right="-45" w:firstLine="24"/>
        <w:jc w:val="thaiDistribute"/>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สัญญาซื้อขายเงินตราต่างประเทศล่วงหน้าที่มียอดคงเหลือ</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ณ</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00C85C72" w:rsidRPr="006719BA">
        <w:rPr>
          <w:rFonts w:ascii="Browallia New" w:hAnsi="Browallia New" w:cs="Browallia New"/>
          <w:color w:val="000000" w:themeColor="text1"/>
          <w:sz w:val="28"/>
          <w:szCs w:val="28"/>
        </w:rPr>
        <w:t xml:space="preserve"> </w:t>
      </w:r>
      <w:r w:rsidR="002B3569" w:rsidRPr="006719BA">
        <w:rPr>
          <w:rFonts w:ascii="Browallia New" w:hAnsi="Browallia New" w:cs="Browallia New"/>
          <w:color w:val="000000" w:themeColor="text1"/>
          <w:sz w:val="28"/>
          <w:szCs w:val="28"/>
        </w:rPr>
        <w:t>30</w:t>
      </w:r>
      <w:r w:rsidR="002B3569" w:rsidRPr="006719BA">
        <w:rPr>
          <w:rFonts w:ascii="Browallia New" w:hAnsi="Browallia New" w:cs="Browallia New" w:hint="cs"/>
          <w:color w:val="000000" w:themeColor="text1"/>
          <w:sz w:val="28"/>
          <w:szCs w:val="28"/>
          <w:cs/>
        </w:rPr>
        <w:t xml:space="preserve"> มิถุนายน</w:t>
      </w:r>
      <w:r w:rsidR="005719A8" w:rsidRPr="006719BA">
        <w:rPr>
          <w:rFonts w:ascii="Browallia New" w:hAnsi="Browallia New" w:cs="Browallia New"/>
          <w:sz w:val="28"/>
          <w:szCs w:val="28"/>
        </w:rPr>
        <w:t xml:space="preserve"> 2564</w:t>
      </w:r>
      <w:r w:rsidR="000C48E8"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มีดังนี้</w:t>
      </w:r>
    </w:p>
    <w:p w14:paraId="0CB92957" w14:textId="77777777" w:rsidR="00AB224F" w:rsidRPr="006719BA" w:rsidRDefault="00AB224F" w:rsidP="00027F41">
      <w:pPr>
        <w:tabs>
          <w:tab w:val="left" w:pos="360"/>
          <w:tab w:val="left" w:pos="1440"/>
          <w:tab w:val="right" w:pos="7200"/>
          <w:tab w:val="right" w:pos="8540"/>
        </w:tabs>
        <w:ind w:left="907" w:right="-45" w:hanging="907"/>
        <w:jc w:val="thaiDistribute"/>
        <w:rPr>
          <w:rFonts w:ascii="Browallia New" w:hAnsi="Browallia New" w:cs="Browallia New"/>
          <w:color w:val="000000" w:themeColor="text1"/>
          <w:sz w:val="28"/>
          <w:szCs w:val="28"/>
          <w:lang w:val="en-GB"/>
        </w:rPr>
      </w:pPr>
    </w:p>
    <w:tbl>
      <w:tblPr>
        <w:tblW w:w="9214" w:type="dxa"/>
        <w:tblInd w:w="441" w:type="dxa"/>
        <w:tblLook w:val="01E0" w:firstRow="1" w:lastRow="1" w:firstColumn="1" w:lastColumn="1" w:noHBand="0" w:noVBand="0"/>
      </w:tblPr>
      <w:tblGrid>
        <w:gridCol w:w="2755"/>
        <w:gridCol w:w="274"/>
        <w:gridCol w:w="2922"/>
        <w:gridCol w:w="274"/>
        <w:gridCol w:w="2989"/>
      </w:tblGrid>
      <w:tr w:rsidR="00284DD7" w:rsidRPr="006719BA" w14:paraId="229523D1" w14:textId="77777777" w:rsidTr="00E42DA0">
        <w:trPr>
          <w:trHeight w:val="75"/>
        </w:trPr>
        <w:tc>
          <w:tcPr>
            <w:tcW w:w="2755" w:type="dxa"/>
            <w:tcBorders>
              <w:bottom w:val="single" w:sz="4" w:space="0" w:color="auto"/>
            </w:tcBorders>
          </w:tcPr>
          <w:p w14:paraId="1DA92EEE" w14:textId="77777777" w:rsidR="00D72C9E" w:rsidRPr="006719BA" w:rsidRDefault="00D72C9E" w:rsidP="009A099C">
            <w:pPr>
              <w:rPr>
                <w:rFonts w:ascii="Browallia New" w:hAnsi="Browallia New" w:cs="Browallia New"/>
                <w:color w:val="000000" w:themeColor="text1"/>
                <w:sz w:val="28"/>
                <w:szCs w:val="28"/>
              </w:rPr>
            </w:pPr>
          </w:p>
          <w:p w14:paraId="7E7A1C8D" w14:textId="77777777" w:rsidR="00D72C9E" w:rsidRPr="006719BA" w:rsidRDefault="00D72C9E" w:rsidP="009A099C">
            <w:pPr>
              <w:tabs>
                <w:tab w:val="left" w:pos="360"/>
                <w:tab w:val="left" w:pos="1440"/>
                <w:tab w:val="right" w:pos="7200"/>
                <w:tab w:val="right" w:pos="8540"/>
              </w:tabs>
              <w:ind w:right="34"/>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สกุลเงิน</w:t>
            </w:r>
          </w:p>
        </w:tc>
        <w:tc>
          <w:tcPr>
            <w:tcW w:w="274" w:type="dxa"/>
          </w:tcPr>
          <w:p w14:paraId="2DA640FD" w14:textId="77777777" w:rsidR="00D72C9E" w:rsidRPr="006719BA" w:rsidRDefault="00D72C9E" w:rsidP="009A099C">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922" w:type="dxa"/>
            <w:tcBorders>
              <w:bottom w:val="single" w:sz="4" w:space="0" w:color="auto"/>
            </w:tcBorders>
          </w:tcPr>
          <w:p w14:paraId="5E17F5D0" w14:textId="77777777" w:rsidR="00D72C9E" w:rsidRPr="006719BA" w:rsidRDefault="00D72C9E" w:rsidP="009A099C">
            <w:pPr>
              <w:rPr>
                <w:rFonts w:ascii="Browallia New" w:hAnsi="Browallia New" w:cs="Browallia New"/>
                <w:color w:val="000000" w:themeColor="text1"/>
                <w:sz w:val="28"/>
                <w:szCs w:val="28"/>
              </w:rPr>
            </w:pPr>
          </w:p>
          <w:p w14:paraId="583E067A" w14:textId="0086C98D" w:rsidR="00D72C9E" w:rsidRPr="006719BA" w:rsidRDefault="00D72C9E" w:rsidP="009A099C">
            <w:pPr>
              <w:tabs>
                <w:tab w:val="left" w:pos="360"/>
                <w:tab w:val="left" w:pos="1440"/>
                <w:tab w:val="right" w:pos="7200"/>
                <w:tab w:val="right" w:pos="8540"/>
              </w:tabs>
              <w:ind w:right="34"/>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ยอดคงเหลือ</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(ล้าน)</w:t>
            </w:r>
          </w:p>
        </w:tc>
        <w:tc>
          <w:tcPr>
            <w:tcW w:w="274" w:type="dxa"/>
          </w:tcPr>
          <w:p w14:paraId="5E8B4EF5" w14:textId="77777777" w:rsidR="00D72C9E" w:rsidRPr="006719BA" w:rsidRDefault="00D72C9E" w:rsidP="009A099C">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989" w:type="dxa"/>
            <w:tcBorders>
              <w:bottom w:val="single" w:sz="4" w:space="0" w:color="auto"/>
            </w:tcBorders>
          </w:tcPr>
          <w:p w14:paraId="216108A3" w14:textId="19343BFF" w:rsidR="00D72C9E" w:rsidRPr="006719BA" w:rsidRDefault="00D72C9E" w:rsidP="009A099C">
            <w:pPr>
              <w:tabs>
                <w:tab w:val="left" w:pos="360"/>
                <w:tab w:val="left" w:pos="1440"/>
                <w:tab w:val="right" w:pos="7200"/>
                <w:tab w:val="right" w:pos="8540"/>
              </w:tabs>
              <w:ind w:right="-45"/>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อัตราแลกเปลี่ยนตามสัญญาซื้อขาย</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เงินตราต่างประเทศล่วงหน้า</w:t>
            </w:r>
          </w:p>
        </w:tc>
      </w:tr>
      <w:tr w:rsidR="00284DD7" w:rsidRPr="006719BA" w14:paraId="3EBD6972" w14:textId="77777777" w:rsidTr="00E42DA0">
        <w:trPr>
          <w:trHeight w:val="157"/>
        </w:trPr>
        <w:tc>
          <w:tcPr>
            <w:tcW w:w="2755" w:type="dxa"/>
            <w:tcBorders>
              <w:top w:val="single" w:sz="4" w:space="0" w:color="auto"/>
            </w:tcBorders>
          </w:tcPr>
          <w:p w14:paraId="4E8BD128" w14:textId="77777777" w:rsidR="00D72C9E" w:rsidRPr="006719BA" w:rsidRDefault="00D72C9E" w:rsidP="004D112B">
            <w:pPr>
              <w:tabs>
                <w:tab w:val="left" w:pos="360"/>
                <w:tab w:val="left" w:pos="1440"/>
                <w:tab w:val="right" w:pos="7200"/>
                <w:tab w:val="right" w:pos="8540"/>
              </w:tabs>
              <w:ind w:right="-45"/>
              <w:jc w:val="center"/>
              <w:rPr>
                <w:rFonts w:ascii="Browallia New" w:hAnsi="Browallia New" w:cs="Browallia New"/>
                <w:color w:val="000000" w:themeColor="text1"/>
                <w:sz w:val="28"/>
                <w:szCs w:val="28"/>
                <w:cs/>
              </w:rPr>
            </w:pPr>
          </w:p>
        </w:tc>
        <w:tc>
          <w:tcPr>
            <w:tcW w:w="274" w:type="dxa"/>
          </w:tcPr>
          <w:p w14:paraId="64E3C944" w14:textId="77777777" w:rsidR="00D72C9E" w:rsidRPr="006719BA" w:rsidRDefault="00D72C9E" w:rsidP="004D112B">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922" w:type="dxa"/>
            <w:tcBorders>
              <w:top w:val="single" w:sz="4" w:space="0" w:color="auto"/>
            </w:tcBorders>
          </w:tcPr>
          <w:p w14:paraId="11AD1876" w14:textId="77777777" w:rsidR="00D72C9E" w:rsidRPr="006719BA" w:rsidRDefault="00D72C9E" w:rsidP="004D112B">
            <w:pPr>
              <w:tabs>
                <w:tab w:val="left" w:pos="360"/>
                <w:tab w:val="left" w:pos="1440"/>
                <w:tab w:val="right" w:pos="7200"/>
                <w:tab w:val="right" w:pos="8540"/>
              </w:tabs>
              <w:ind w:right="-45"/>
              <w:jc w:val="center"/>
              <w:rPr>
                <w:rFonts w:ascii="Browallia New" w:hAnsi="Browallia New" w:cs="Browallia New"/>
                <w:color w:val="000000" w:themeColor="text1"/>
                <w:sz w:val="28"/>
                <w:szCs w:val="28"/>
                <w:cs/>
              </w:rPr>
            </w:pPr>
          </w:p>
        </w:tc>
        <w:tc>
          <w:tcPr>
            <w:tcW w:w="274" w:type="dxa"/>
          </w:tcPr>
          <w:p w14:paraId="389029C7" w14:textId="77777777" w:rsidR="00D72C9E" w:rsidRPr="006719BA" w:rsidRDefault="00D72C9E" w:rsidP="004D112B">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989" w:type="dxa"/>
            <w:tcBorders>
              <w:top w:val="single" w:sz="4" w:space="0" w:color="auto"/>
            </w:tcBorders>
          </w:tcPr>
          <w:p w14:paraId="0D9F9901" w14:textId="77777777" w:rsidR="00D72C9E" w:rsidRPr="006719BA" w:rsidRDefault="00D72C9E" w:rsidP="004D112B">
            <w:pPr>
              <w:tabs>
                <w:tab w:val="left" w:pos="360"/>
                <w:tab w:val="left" w:pos="1440"/>
                <w:tab w:val="right" w:pos="7200"/>
                <w:tab w:val="right" w:pos="8540"/>
              </w:tabs>
              <w:ind w:right="-45"/>
              <w:jc w:val="center"/>
              <w:rPr>
                <w:rFonts w:ascii="Browallia New" w:hAnsi="Browallia New" w:cs="Browallia New"/>
                <w:color w:val="000000" w:themeColor="text1"/>
                <w:sz w:val="28"/>
                <w:szCs w:val="28"/>
                <w:cs/>
              </w:rPr>
            </w:pPr>
          </w:p>
        </w:tc>
      </w:tr>
      <w:tr w:rsidR="00010CB6" w:rsidRPr="006719BA" w14:paraId="4F3E3E38" w14:textId="77777777" w:rsidTr="00E42DA0">
        <w:trPr>
          <w:trHeight w:val="362"/>
        </w:trPr>
        <w:tc>
          <w:tcPr>
            <w:tcW w:w="2755" w:type="dxa"/>
            <w:vAlign w:val="bottom"/>
          </w:tcPr>
          <w:p w14:paraId="4FA7D319" w14:textId="6D6136BA" w:rsidR="00010CB6" w:rsidRPr="006719BA" w:rsidRDefault="00010CB6" w:rsidP="00010CB6">
            <w:pPr>
              <w:pStyle w:val="Heading6"/>
              <w:ind w:left="-18"/>
              <w:jc w:val="center"/>
              <w:rPr>
                <w:rFonts w:ascii="Browallia New" w:hAnsi="Browallia New" w:cs="Browallia New"/>
                <w:color w:val="000000" w:themeColor="text1"/>
                <w:sz w:val="28"/>
                <w:szCs w:val="28"/>
                <w:u w:val="none"/>
                <w:cs/>
                <w:lang w:val="en-GB"/>
              </w:rPr>
            </w:pPr>
            <w:bookmarkStart w:id="29" w:name="_Hlk47987144"/>
            <w:r w:rsidRPr="006719BA">
              <w:rPr>
                <w:rFonts w:ascii="Browallia New" w:hAnsi="Browallia New" w:cs="Browallia New" w:hint="cs"/>
                <w:color w:val="000000" w:themeColor="text1"/>
                <w:sz w:val="28"/>
                <w:szCs w:val="28"/>
                <w:u w:val="none"/>
                <w:cs/>
                <w:lang w:val="en-GB"/>
              </w:rPr>
              <w:t>ยูโร</w:t>
            </w:r>
            <w:r w:rsidR="00C85C72" w:rsidRPr="006719BA">
              <w:rPr>
                <w:rFonts w:ascii="Browallia New" w:hAnsi="Browallia New" w:cs="Browallia New" w:hint="cs"/>
                <w:color w:val="000000" w:themeColor="text1"/>
                <w:sz w:val="28"/>
                <w:szCs w:val="28"/>
                <w:u w:val="none"/>
              </w:rPr>
              <w:t xml:space="preserve"> </w:t>
            </w:r>
            <w:r w:rsidRPr="006719BA">
              <w:rPr>
                <w:rFonts w:ascii="Browallia New" w:hAnsi="Browallia New" w:cs="Browallia New" w:hint="cs"/>
                <w:color w:val="000000" w:themeColor="text1"/>
                <w:sz w:val="28"/>
                <w:szCs w:val="28"/>
                <w:u w:val="none"/>
                <w:cs/>
                <w:lang w:val="en-GB"/>
              </w:rPr>
              <w:t>(ซื้อ)</w:t>
            </w:r>
          </w:p>
        </w:tc>
        <w:tc>
          <w:tcPr>
            <w:tcW w:w="274" w:type="dxa"/>
          </w:tcPr>
          <w:p w14:paraId="745A483C" w14:textId="77777777" w:rsidR="00010CB6" w:rsidRPr="006719BA" w:rsidRDefault="00010CB6" w:rsidP="00010CB6">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922" w:type="dxa"/>
          </w:tcPr>
          <w:p w14:paraId="4692240D" w14:textId="5BC76CCF" w:rsidR="00010CB6" w:rsidRPr="006719BA" w:rsidRDefault="00B81DD5" w:rsidP="00010CB6">
            <w:pPr>
              <w:tabs>
                <w:tab w:val="right" w:pos="7200"/>
                <w:tab w:val="right" w:pos="8540"/>
              </w:tabs>
              <w:ind w:right="-108"/>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54</w:t>
            </w:r>
          </w:p>
        </w:tc>
        <w:tc>
          <w:tcPr>
            <w:tcW w:w="274" w:type="dxa"/>
          </w:tcPr>
          <w:p w14:paraId="6F7DE31B" w14:textId="77777777" w:rsidR="00010CB6" w:rsidRPr="006719BA" w:rsidRDefault="00010CB6" w:rsidP="00010CB6">
            <w:pPr>
              <w:tabs>
                <w:tab w:val="right" w:pos="7200"/>
                <w:tab w:val="right" w:pos="8540"/>
              </w:tabs>
              <w:ind w:right="743"/>
              <w:jc w:val="center"/>
              <w:rPr>
                <w:rFonts w:ascii="Browallia New" w:hAnsi="Browallia New" w:cs="Browallia New"/>
                <w:color w:val="000000" w:themeColor="text1"/>
                <w:sz w:val="28"/>
                <w:szCs w:val="28"/>
              </w:rPr>
            </w:pPr>
          </w:p>
        </w:tc>
        <w:tc>
          <w:tcPr>
            <w:tcW w:w="2989" w:type="dxa"/>
          </w:tcPr>
          <w:p w14:paraId="4B7E8196" w14:textId="0DFCE956" w:rsidR="00010CB6" w:rsidRPr="006719BA" w:rsidRDefault="00B81DD5" w:rsidP="00010CB6">
            <w:pPr>
              <w:tabs>
                <w:tab w:val="right" w:pos="7200"/>
                <w:tab w:val="right" w:pos="8540"/>
              </w:tabs>
              <w:ind w:right="-108"/>
              <w:jc w:val="center"/>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36.2</w:t>
            </w:r>
            <w:r w:rsidR="003573D1" w:rsidRPr="006719BA">
              <w:rPr>
                <w:rFonts w:ascii="Browallia New" w:hAnsi="Browallia New" w:cs="Browallia New"/>
                <w:color w:val="000000" w:themeColor="text1"/>
                <w:sz w:val="28"/>
                <w:szCs w:val="28"/>
                <w:lang w:val="en-GB"/>
              </w:rPr>
              <w:t>397</w:t>
            </w:r>
            <w:r w:rsidRPr="006719BA">
              <w:rPr>
                <w:rFonts w:ascii="Browallia New" w:hAnsi="Browallia New" w:cs="Browallia New"/>
                <w:color w:val="000000" w:themeColor="text1"/>
                <w:sz w:val="28"/>
                <w:szCs w:val="28"/>
                <w:lang w:val="en-GB"/>
              </w:rPr>
              <w:t xml:space="preserve"> – 37.2516</w:t>
            </w:r>
          </w:p>
        </w:tc>
      </w:tr>
      <w:bookmarkEnd w:id="29"/>
    </w:tbl>
    <w:p w14:paraId="236C3950" w14:textId="77777777" w:rsidR="00E50BA8" w:rsidRPr="006719BA" w:rsidRDefault="00E50BA8" w:rsidP="00C61EDD">
      <w:pPr>
        <w:tabs>
          <w:tab w:val="left" w:pos="1440"/>
          <w:tab w:val="right" w:pos="7200"/>
          <w:tab w:val="right" w:pos="8540"/>
        </w:tabs>
        <w:ind w:right="-45"/>
        <w:jc w:val="thaiDistribute"/>
        <w:rPr>
          <w:rFonts w:ascii="Browallia New" w:hAnsi="Browallia New" w:cs="Browallia New"/>
          <w:color w:val="000000" w:themeColor="text1"/>
          <w:sz w:val="28"/>
          <w:szCs w:val="28"/>
        </w:rPr>
      </w:pPr>
    </w:p>
    <w:p w14:paraId="0CB92979" w14:textId="2C9935AB" w:rsidR="00AB224F" w:rsidRPr="006719BA" w:rsidRDefault="00AB224F" w:rsidP="00027F41">
      <w:pPr>
        <w:tabs>
          <w:tab w:val="left" w:pos="1440"/>
          <w:tab w:val="right" w:pos="7200"/>
          <w:tab w:val="right" w:pos="8540"/>
        </w:tabs>
        <w:ind w:left="426" w:right="-45"/>
        <w:jc w:val="thaiDistribute"/>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ณ</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วันที่</w:t>
      </w:r>
      <w:r w:rsidR="00C85C72" w:rsidRPr="006719BA">
        <w:rPr>
          <w:rFonts w:ascii="Browallia New" w:hAnsi="Browallia New" w:cs="Browallia New"/>
          <w:color w:val="000000" w:themeColor="text1"/>
          <w:sz w:val="28"/>
          <w:szCs w:val="28"/>
        </w:rPr>
        <w:t xml:space="preserve"> </w:t>
      </w:r>
      <w:r w:rsidR="005D4BD3" w:rsidRPr="006719BA">
        <w:rPr>
          <w:rFonts w:ascii="Browallia New" w:hAnsi="Browallia New" w:cs="Browallia New"/>
          <w:color w:val="000000" w:themeColor="text1"/>
          <w:sz w:val="28"/>
          <w:szCs w:val="28"/>
        </w:rPr>
        <w:t>30</w:t>
      </w:r>
      <w:r w:rsidR="005D4BD3" w:rsidRPr="006719BA">
        <w:rPr>
          <w:rFonts w:ascii="Browallia New" w:hAnsi="Browallia New" w:cs="Browallia New" w:hint="cs"/>
          <w:color w:val="000000" w:themeColor="text1"/>
          <w:sz w:val="28"/>
          <w:szCs w:val="28"/>
          <w:cs/>
        </w:rPr>
        <w:t xml:space="preserve"> มิถุนายน</w:t>
      </w:r>
      <w:r w:rsidR="005719A8" w:rsidRPr="006719BA">
        <w:rPr>
          <w:rFonts w:ascii="Browallia New" w:hAnsi="Browallia New" w:cs="Browallia New"/>
          <w:sz w:val="28"/>
          <w:szCs w:val="28"/>
        </w:rPr>
        <w:t xml:space="preserve"> 2564</w:t>
      </w:r>
      <w:r w:rsidR="000C48E8"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สินทรัพย์และหนี้สิน</w:t>
      </w:r>
      <w:r w:rsidR="007A3406" w:rsidRPr="006719BA">
        <w:rPr>
          <w:rFonts w:ascii="Browallia New" w:hAnsi="Browallia New" w:cs="Browallia New" w:hint="cs"/>
          <w:color w:val="000000" w:themeColor="text1"/>
          <w:sz w:val="28"/>
          <w:szCs w:val="28"/>
          <w:cs/>
        </w:rPr>
        <w:t>ทางการเงิน</w:t>
      </w:r>
      <w:r w:rsidRPr="006719BA">
        <w:rPr>
          <w:rFonts w:ascii="Browallia New" w:hAnsi="Browallia New" w:cs="Browallia New"/>
          <w:color w:val="000000" w:themeColor="text1"/>
          <w:sz w:val="28"/>
          <w:szCs w:val="28"/>
          <w:cs/>
        </w:rPr>
        <w:t>ที่มีสาระสำคัญของบริษัท</w:t>
      </w:r>
      <w:r w:rsidR="009D4118" w:rsidRPr="006719BA">
        <w:rPr>
          <w:rFonts w:ascii="Browallia New" w:hAnsi="Browallia New" w:cs="Browallia New" w:hint="cs"/>
          <w:color w:val="000000" w:themeColor="text1"/>
          <w:sz w:val="28"/>
          <w:szCs w:val="28"/>
          <w:cs/>
        </w:rPr>
        <w:t>และ</w:t>
      </w:r>
      <w:r w:rsidR="004B3292" w:rsidRPr="006719BA">
        <w:rPr>
          <w:rFonts w:ascii="Browallia New" w:hAnsi="Browallia New" w:cs="Browallia New"/>
          <w:color w:val="000000" w:themeColor="text1"/>
          <w:sz w:val="28"/>
          <w:szCs w:val="28"/>
          <w:cs/>
        </w:rPr>
        <w:t>บริษัทย่อย</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color w:val="000000" w:themeColor="text1"/>
          <w:sz w:val="28"/>
          <w:szCs w:val="28"/>
          <w:cs/>
        </w:rPr>
        <w:t>ที่เป็นเงินตราต่างประเทศซึ่งไม่ได้มีการทำสัญญาป้องกันความเสี่ยงด้านอัตราแลกเปลี่ยน</w:t>
      </w:r>
      <w:r w:rsidR="00C85C72" w:rsidRPr="006719BA">
        <w:rPr>
          <w:rFonts w:ascii="Browallia New" w:hAnsi="Browallia New" w:cs="Browallia New" w:hint="cs"/>
          <w:color w:val="000000" w:themeColor="text1"/>
          <w:sz w:val="28"/>
          <w:szCs w:val="28"/>
        </w:rPr>
        <w:t xml:space="preserve"> </w:t>
      </w:r>
      <w:r w:rsidRPr="006719BA">
        <w:rPr>
          <w:rFonts w:ascii="Browallia New" w:hAnsi="Browallia New" w:cs="Browallia New"/>
          <w:color w:val="000000" w:themeColor="text1"/>
          <w:sz w:val="28"/>
          <w:szCs w:val="28"/>
          <w:cs/>
        </w:rPr>
        <w:t>สรุปได้ดังนี้</w:t>
      </w:r>
      <w:r w:rsidR="00C85C72" w:rsidRPr="006719BA">
        <w:rPr>
          <w:rFonts w:ascii="Browallia New" w:hAnsi="Browallia New" w:cs="Browallia New"/>
          <w:color w:val="000000" w:themeColor="text1"/>
          <w:sz w:val="28"/>
          <w:szCs w:val="28"/>
        </w:rPr>
        <w:t xml:space="preserve"> </w:t>
      </w:r>
    </w:p>
    <w:p w14:paraId="0CB9297A" w14:textId="77777777" w:rsidR="00AB224F" w:rsidRPr="006719BA" w:rsidRDefault="00AB224F" w:rsidP="00027F41">
      <w:pPr>
        <w:tabs>
          <w:tab w:val="left" w:pos="1440"/>
          <w:tab w:val="right" w:pos="7200"/>
          <w:tab w:val="right" w:pos="8540"/>
        </w:tabs>
        <w:ind w:left="426" w:right="-45"/>
        <w:jc w:val="thaiDistribute"/>
        <w:rPr>
          <w:rFonts w:ascii="Browallia New" w:hAnsi="Browallia New" w:cs="Browallia New"/>
          <w:color w:val="000000" w:themeColor="text1"/>
          <w:sz w:val="28"/>
          <w:szCs w:val="28"/>
          <w:lang w:val="en-GB"/>
        </w:rPr>
      </w:pPr>
    </w:p>
    <w:tbl>
      <w:tblPr>
        <w:tblW w:w="9272" w:type="dxa"/>
        <w:tblInd w:w="414" w:type="dxa"/>
        <w:tblLayout w:type="fixed"/>
        <w:tblLook w:val="0000" w:firstRow="0" w:lastRow="0" w:firstColumn="0" w:lastColumn="0" w:noHBand="0" w:noVBand="0"/>
      </w:tblPr>
      <w:tblGrid>
        <w:gridCol w:w="3807"/>
        <w:gridCol w:w="1921"/>
        <w:gridCol w:w="1701"/>
        <w:gridCol w:w="1843"/>
      </w:tblGrid>
      <w:tr w:rsidR="00E2571F" w:rsidRPr="006719BA" w14:paraId="7F14FF07" w14:textId="1AA82D95" w:rsidTr="00AF7607">
        <w:trPr>
          <w:trHeight w:val="264"/>
        </w:trPr>
        <w:tc>
          <w:tcPr>
            <w:tcW w:w="3807" w:type="dxa"/>
          </w:tcPr>
          <w:p w14:paraId="461B1244" w14:textId="77777777" w:rsidR="00E2571F" w:rsidRPr="006719BA" w:rsidRDefault="00E2571F" w:rsidP="00C409A3">
            <w:pPr>
              <w:ind w:right="-306"/>
              <w:jc w:val="center"/>
              <w:rPr>
                <w:rFonts w:ascii="Browallia New" w:hAnsi="Browallia New" w:cs="Browallia New"/>
                <w:color w:val="000000" w:themeColor="text1"/>
                <w:sz w:val="28"/>
                <w:szCs w:val="28"/>
                <w:cs/>
              </w:rPr>
            </w:pPr>
          </w:p>
        </w:tc>
        <w:tc>
          <w:tcPr>
            <w:tcW w:w="5465" w:type="dxa"/>
            <w:gridSpan w:val="3"/>
          </w:tcPr>
          <w:p w14:paraId="40E974B0" w14:textId="57E35974" w:rsidR="00E2571F" w:rsidRPr="006719BA" w:rsidRDefault="00E2571F" w:rsidP="00C409A3">
            <w:pPr>
              <w:pBdr>
                <w:bottom w:val="single" w:sz="4" w:space="1" w:color="auto"/>
              </w:pBdr>
              <w:overflowPunct/>
              <w:autoSpaceDE/>
              <w:autoSpaceDN/>
              <w:adjustRightInd/>
              <w:jc w:val="center"/>
              <w:textAlignment w:val="auto"/>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งบการเงินรวม</w:t>
            </w:r>
            <w:r w:rsidRPr="006719BA">
              <w:rPr>
                <w:rFonts w:ascii="Browallia New" w:hAnsi="Browallia New" w:cs="Browallia New" w:hint="cs"/>
                <w:color w:val="000000" w:themeColor="text1"/>
                <w:sz w:val="28"/>
                <w:szCs w:val="28"/>
              </w:rPr>
              <w:t xml:space="preserve"> </w:t>
            </w:r>
            <w:r w:rsidRPr="006719BA">
              <w:rPr>
                <w:rFonts w:ascii="Browallia New" w:hAnsi="Browallia New" w:cs="Browallia New" w:hint="cs"/>
                <w:color w:val="000000" w:themeColor="text1"/>
                <w:sz w:val="28"/>
                <w:szCs w:val="28"/>
                <w:cs/>
              </w:rPr>
              <w:t>(สุทธิ)</w:t>
            </w:r>
          </w:p>
        </w:tc>
      </w:tr>
      <w:tr w:rsidR="00162AED" w:rsidRPr="006719BA" w14:paraId="0E4A29D1" w14:textId="572E4952" w:rsidTr="00AF7607">
        <w:trPr>
          <w:trHeight w:val="264"/>
        </w:trPr>
        <w:tc>
          <w:tcPr>
            <w:tcW w:w="3807" w:type="dxa"/>
          </w:tcPr>
          <w:p w14:paraId="75121426" w14:textId="77777777" w:rsidR="00162AED" w:rsidRPr="006719BA" w:rsidRDefault="00162AED" w:rsidP="000F3E3F">
            <w:pPr>
              <w:ind w:right="-306"/>
              <w:jc w:val="center"/>
              <w:rPr>
                <w:rFonts w:ascii="Browallia New" w:hAnsi="Browallia New" w:cs="Browallia New"/>
                <w:color w:val="000000" w:themeColor="text1"/>
                <w:sz w:val="28"/>
                <w:szCs w:val="28"/>
                <w:cs/>
              </w:rPr>
            </w:pPr>
          </w:p>
        </w:tc>
        <w:tc>
          <w:tcPr>
            <w:tcW w:w="1921" w:type="dxa"/>
            <w:vAlign w:val="bottom"/>
          </w:tcPr>
          <w:p w14:paraId="519BDDA8" w14:textId="522073C6" w:rsidR="00162AED" w:rsidRPr="006719BA" w:rsidRDefault="00162AED" w:rsidP="000F3E3F">
            <w:pPr>
              <w:tabs>
                <w:tab w:val="right" w:pos="5954"/>
              </w:tabs>
              <w:ind w:right="-30"/>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ล้านเหรียญ</w:t>
            </w:r>
          </w:p>
        </w:tc>
        <w:tc>
          <w:tcPr>
            <w:tcW w:w="1701" w:type="dxa"/>
            <w:vAlign w:val="bottom"/>
          </w:tcPr>
          <w:p w14:paraId="24077FB9" w14:textId="48E86169" w:rsidR="00162AED" w:rsidRPr="006719BA" w:rsidRDefault="00162AED" w:rsidP="000F3E3F">
            <w:pPr>
              <w:ind w:right="-30"/>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ล้าน</w:t>
            </w:r>
          </w:p>
        </w:tc>
        <w:tc>
          <w:tcPr>
            <w:tcW w:w="1843" w:type="dxa"/>
            <w:vAlign w:val="bottom"/>
          </w:tcPr>
          <w:p w14:paraId="25BFB046" w14:textId="09B2AD47" w:rsidR="00162AED" w:rsidRPr="006719BA" w:rsidRDefault="00162AED" w:rsidP="000F3E3F">
            <w:pPr>
              <w:ind w:right="-30"/>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ล้าน</w:t>
            </w:r>
          </w:p>
        </w:tc>
      </w:tr>
      <w:tr w:rsidR="00162AED" w:rsidRPr="006719BA" w14:paraId="0CB92989" w14:textId="45DA2CF8" w:rsidTr="00AF7607">
        <w:trPr>
          <w:trHeight w:val="285"/>
        </w:trPr>
        <w:tc>
          <w:tcPr>
            <w:tcW w:w="3807" w:type="dxa"/>
          </w:tcPr>
          <w:p w14:paraId="0CB92984" w14:textId="77777777" w:rsidR="00162AED" w:rsidRPr="006719BA" w:rsidRDefault="00162AED" w:rsidP="000F3E3F">
            <w:pPr>
              <w:ind w:left="2585" w:right="-306" w:hanging="2585"/>
              <w:jc w:val="center"/>
              <w:rPr>
                <w:rFonts w:ascii="Browallia New" w:hAnsi="Browallia New" w:cs="Browallia New"/>
                <w:color w:val="000000" w:themeColor="text1"/>
                <w:sz w:val="28"/>
                <w:szCs w:val="28"/>
                <w:lang w:val="en-GB"/>
              </w:rPr>
            </w:pPr>
          </w:p>
        </w:tc>
        <w:tc>
          <w:tcPr>
            <w:tcW w:w="1921" w:type="dxa"/>
            <w:vAlign w:val="bottom"/>
          </w:tcPr>
          <w:p w14:paraId="0CB92985" w14:textId="2C65970D" w:rsidR="00162AED" w:rsidRPr="006719BA" w:rsidRDefault="00162AED" w:rsidP="000F3E3F">
            <w:pPr>
              <w:pBdr>
                <w:bottom w:val="single" w:sz="4" w:space="1" w:color="auto"/>
              </w:pBdr>
              <w:tabs>
                <w:tab w:val="left" w:pos="360"/>
                <w:tab w:val="left" w:pos="1440"/>
                <w:tab w:val="right" w:pos="7200"/>
                <w:tab w:val="right" w:pos="8540"/>
              </w:tabs>
              <w:ind w:right="-30"/>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ดอลลาร์สหรัฐ</w:t>
            </w:r>
          </w:p>
        </w:tc>
        <w:tc>
          <w:tcPr>
            <w:tcW w:w="1701" w:type="dxa"/>
            <w:vAlign w:val="bottom"/>
          </w:tcPr>
          <w:p w14:paraId="41E77D1A" w14:textId="1622F74D" w:rsidR="00162AED" w:rsidRPr="006719BA" w:rsidRDefault="00162AED" w:rsidP="000F3E3F">
            <w:pPr>
              <w:pBdr>
                <w:bottom w:val="single" w:sz="4" w:space="1" w:color="auto"/>
              </w:pBdr>
              <w:ind w:right="-30"/>
              <w:jc w:val="center"/>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rPr>
              <w:t>ยูโร</w:t>
            </w:r>
          </w:p>
        </w:tc>
        <w:tc>
          <w:tcPr>
            <w:tcW w:w="1843" w:type="dxa"/>
            <w:vAlign w:val="bottom"/>
          </w:tcPr>
          <w:p w14:paraId="5DFC0121" w14:textId="6A1208C2" w:rsidR="00162AED" w:rsidRPr="006719BA" w:rsidRDefault="00162AED" w:rsidP="000F3E3F">
            <w:pPr>
              <w:pBdr>
                <w:bottom w:val="single" w:sz="4" w:space="1" w:color="auto"/>
              </w:pBdr>
              <w:ind w:right="-30"/>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เยน</w:t>
            </w:r>
          </w:p>
        </w:tc>
      </w:tr>
      <w:tr w:rsidR="00162AED" w:rsidRPr="006719BA" w14:paraId="0CB9298F" w14:textId="27C4436E" w:rsidTr="00AF7607">
        <w:trPr>
          <w:trHeight w:val="152"/>
        </w:trPr>
        <w:tc>
          <w:tcPr>
            <w:tcW w:w="3807" w:type="dxa"/>
          </w:tcPr>
          <w:p w14:paraId="0CB9298A" w14:textId="77777777" w:rsidR="00162AED" w:rsidRPr="006719BA" w:rsidRDefault="00162AED" w:rsidP="000F3E3F">
            <w:pPr>
              <w:ind w:right="-306"/>
              <w:jc w:val="both"/>
              <w:rPr>
                <w:rFonts w:ascii="Browallia New" w:hAnsi="Browallia New" w:cs="Browallia New"/>
                <w:color w:val="000000" w:themeColor="text1"/>
                <w:sz w:val="28"/>
                <w:szCs w:val="28"/>
                <w:cs/>
              </w:rPr>
            </w:pPr>
          </w:p>
        </w:tc>
        <w:tc>
          <w:tcPr>
            <w:tcW w:w="1921" w:type="dxa"/>
          </w:tcPr>
          <w:p w14:paraId="0CB9298B" w14:textId="77777777" w:rsidR="00162AED" w:rsidRPr="006719BA" w:rsidRDefault="00162AED" w:rsidP="000F3E3F">
            <w:pPr>
              <w:tabs>
                <w:tab w:val="decimal" w:pos="450"/>
              </w:tabs>
              <w:ind w:right="-30"/>
              <w:jc w:val="both"/>
              <w:rPr>
                <w:rFonts w:ascii="Browallia New" w:hAnsi="Browallia New" w:cs="Browallia New"/>
                <w:color w:val="000000" w:themeColor="text1"/>
                <w:sz w:val="28"/>
                <w:szCs w:val="28"/>
                <w:cs/>
              </w:rPr>
            </w:pPr>
          </w:p>
        </w:tc>
        <w:tc>
          <w:tcPr>
            <w:tcW w:w="1701" w:type="dxa"/>
          </w:tcPr>
          <w:p w14:paraId="08DD88BD" w14:textId="77777777" w:rsidR="00162AED" w:rsidRPr="006719BA" w:rsidRDefault="00162AED" w:rsidP="000F3E3F">
            <w:pPr>
              <w:overflowPunct/>
              <w:autoSpaceDE/>
              <w:autoSpaceDN/>
              <w:adjustRightInd/>
              <w:textAlignment w:val="auto"/>
              <w:rPr>
                <w:rFonts w:ascii="Browallia New" w:hAnsi="Browallia New" w:cs="Browallia New"/>
                <w:sz w:val="28"/>
                <w:szCs w:val="28"/>
              </w:rPr>
            </w:pPr>
          </w:p>
        </w:tc>
        <w:tc>
          <w:tcPr>
            <w:tcW w:w="1843" w:type="dxa"/>
          </w:tcPr>
          <w:p w14:paraId="2F5B90C7" w14:textId="77777777" w:rsidR="00162AED" w:rsidRPr="006719BA" w:rsidRDefault="00162AED" w:rsidP="000F3E3F">
            <w:pPr>
              <w:overflowPunct/>
              <w:autoSpaceDE/>
              <w:autoSpaceDN/>
              <w:adjustRightInd/>
              <w:textAlignment w:val="auto"/>
              <w:rPr>
                <w:rFonts w:ascii="Browallia New" w:hAnsi="Browallia New" w:cs="Browallia New"/>
                <w:sz w:val="28"/>
                <w:szCs w:val="28"/>
              </w:rPr>
            </w:pPr>
          </w:p>
        </w:tc>
      </w:tr>
      <w:tr w:rsidR="00162AED" w:rsidRPr="006719BA" w14:paraId="0CB92995" w14:textId="66CDF683" w:rsidTr="00AF7607">
        <w:trPr>
          <w:trHeight w:val="264"/>
        </w:trPr>
        <w:tc>
          <w:tcPr>
            <w:tcW w:w="3807" w:type="dxa"/>
          </w:tcPr>
          <w:p w14:paraId="3789C975" w14:textId="77777777" w:rsidR="00162AED" w:rsidRPr="006719BA" w:rsidRDefault="00162AED" w:rsidP="000F3E3F">
            <w:pPr>
              <w:ind w:left="-35" w:right="-306"/>
              <w:jc w:val="both"/>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ลูกหนี้การค้า</w:t>
            </w:r>
            <w:r w:rsidRPr="006719BA">
              <w:rPr>
                <w:rFonts w:ascii="Browallia New" w:hAnsi="Browallia New" w:cs="Browallia New"/>
                <w:color w:val="000000" w:themeColor="text1"/>
                <w:sz w:val="28"/>
                <w:szCs w:val="28"/>
              </w:rPr>
              <w:t xml:space="preserve"> </w:t>
            </w:r>
            <w:r w:rsidRPr="006719BA">
              <w:rPr>
                <w:rFonts w:ascii="Browallia New" w:hAnsi="Browallia New" w:cs="Browallia New" w:hint="cs"/>
                <w:color w:val="000000" w:themeColor="text1"/>
                <w:sz w:val="28"/>
                <w:szCs w:val="28"/>
                <w:cs/>
              </w:rPr>
              <w:t>ลูกหนี้</w:t>
            </w:r>
            <w:r w:rsidRPr="006719BA">
              <w:rPr>
                <w:rFonts w:ascii="Browallia New" w:hAnsi="Browallia New" w:cs="Browallia New"/>
                <w:color w:val="000000" w:themeColor="text1"/>
                <w:sz w:val="28"/>
                <w:szCs w:val="28"/>
                <w:cs/>
              </w:rPr>
              <w:t>เงินประกันผลงาน</w:t>
            </w:r>
            <w:r w:rsidRPr="006719BA">
              <w:rPr>
                <w:rFonts w:ascii="Browallia New" w:hAnsi="Browallia New" w:cs="Browallia New" w:hint="cs"/>
                <w:color w:val="000000" w:themeColor="text1"/>
                <w:sz w:val="28"/>
                <w:szCs w:val="28"/>
                <w:cs/>
              </w:rPr>
              <w:t xml:space="preserve"> </w:t>
            </w:r>
          </w:p>
          <w:p w14:paraId="0CB92990" w14:textId="3971F1FE" w:rsidR="00162AED" w:rsidRPr="006719BA" w:rsidRDefault="00162AED" w:rsidP="000F3E3F">
            <w:pPr>
              <w:ind w:left="-35" w:right="-306"/>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 xml:space="preserve">    </w:t>
            </w:r>
            <w:r w:rsidRPr="006719BA">
              <w:rPr>
                <w:rFonts w:ascii="Browallia New" w:hAnsi="Browallia New" w:cs="Browallia New"/>
                <w:color w:val="000000" w:themeColor="text1"/>
                <w:sz w:val="28"/>
                <w:szCs w:val="28"/>
                <w:cs/>
              </w:rPr>
              <w:t>และเงินให้</w:t>
            </w:r>
            <w:r w:rsidRPr="006719BA">
              <w:rPr>
                <w:rFonts w:ascii="Browallia New" w:hAnsi="Browallia New" w:cs="Browallia New" w:hint="cs"/>
                <w:color w:val="000000" w:themeColor="text1"/>
                <w:sz w:val="28"/>
                <w:szCs w:val="28"/>
                <w:cs/>
              </w:rPr>
              <w:t>กู้</w:t>
            </w:r>
            <w:r w:rsidRPr="006719BA">
              <w:rPr>
                <w:rFonts w:ascii="Browallia New" w:hAnsi="Browallia New" w:cs="Browallia New"/>
                <w:color w:val="000000" w:themeColor="text1"/>
                <w:sz w:val="28"/>
                <w:szCs w:val="28"/>
                <w:cs/>
              </w:rPr>
              <w:t>ยืมบริษัทที่เกี่ยวข้อง</w:t>
            </w:r>
          </w:p>
        </w:tc>
        <w:tc>
          <w:tcPr>
            <w:tcW w:w="1921" w:type="dxa"/>
            <w:vAlign w:val="bottom"/>
          </w:tcPr>
          <w:p w14:paraId="0CB92991" w14:textId="727BCA4D" w:rsidR="00162AED" w:rsidRPr="006719BA" w:rsidRDefault="00162AED" w:rsidP="00D65A19">
            <w:pPr>
              <w:jc w:val="right"/>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rPr>
              <w:t>38</w:t>
            </w:r>
          </w:p>
        </w:tc>
        <w:tc>
          <w:tcPr>
            <w:tcW w:w="1701" w:type="dxa"/>
            <w:vAlign w:val="bottom"/>
          </w:tcPr>
          <w:p w14:paraId="0B5784D7" w14:textId="07967471" w:rsidR="00162AED" w:rsidRPr="006719BA" w:rsidRDefault="00162AED" w:rsidP="00D65A19">
            <w:pPr>
              <w:overflowPunct/>
              <w:autoSpaceDE/>
              <w:autoSpaceDN/>
              <w:adjustRightInd/>
              <w:jc w:val="right"/>
              <w:textAlignment w:val="auto"/>
              <w:rPr>
                <w:rFonts w:ascii="Browallia New" w:hAnsi="Browallia New" w:cs="Browallia New"/>
                <w:sz w:val="28"/>
                <w:szCs w:val="28"/>
              </w:rPr>
            </w:pPr>
            <w:r w:rsidRPr="006719BA">
              <w:rPr>
                <w:rFonts w:ascii="Browallia New" w:hAnsi="Browallia New" w:cs="Browallia New"/>
                <w:sz w:val="28"/>
                <w:szCs w:val="28"/>
              </w:rPr>
              <w:t>1</w:t>
            </w:r>
          </w:p>
        </w:tc>
        <w:tc>
          <w:tcPr>
            <w:tcW w:w="1843" w:type="dxa"/>
            <w:vAlign w:val="bottom"/>
          </w:tcPr>
          <w:p w14:paraId="0676DFBA" w14:textId="55665112" w:rsidR="00162AED" w:rsidRPr="006719BA" w:rsidRDefault="00162AED" w:rsidP="00D65A19">
            <w:pPr>
              <w:overflowPunct/>
              <w:autoSpaceDE/>
              <w:autoSpaceDN/>
              <w:adjustRightInd/>
              <w:jc w:val="right"/>
              <w:textAlignment w:val="auto"/>
              <w:rPr>
                <w:rFonts w:ascii="Browallia New" w:hAnsi="Browallia New" w:cs="Browallia New"/>
                <w:sz w:val="28"/>
                <w:szCs w:val="28"/>
              </w:rPr>
            </w:pPr>
            <w:r w:rsidRPr="006719BA">
              <w:rPr>
                <w:rFonts w:ascii="Browallia New" w:hAnsi="Browallia New" w:cs="Browallia New"/>
                <w:sz w:val="28"/>
                <w:szCs w:val="28"/>
              </w:rPr>
              <w:t>-</w:t>
            </w:r>
          </w:p>
        </w:tc>
      </w:tr>
      <w:tr w:rsidR="00162AED" w:rsidRPr="006719BA" w14:paraId="0CB929A1" w14:textId="4311BBC8" w:rsidTr="00AF7607">
        <w:trPr>
          <w:trHeight w:val="275"/>
        </w:trPr>
        <w:tc>
          <w:tcPr>
            <w:tcW w:w="3807" w:type="dxa"/>
          </w:tcPr>
          <w:p w14:paraId="0CB9299C" w14:textId="49FD64CB" w:rsidR="00162AED" w:rsidRPr="006719BA" w:rsidRDefault="00162AED" w:rsidP="000F3E3F">
            <w:pPr>
              <w:ind w:left="-35" w:right="-306"/>
              <w:jc w:val="both"/>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เจ้าหนี้การค้า</w:t>
            </w:r>
          </w:p>
        </w:tc>
        <w:tc>
          <w:tcPr>
            <w:tcW w:w="1921" w:type="dxa"/>
            <w:vAlign w:val="bottom"/>
          </w:tcPr>
          <w:p w14:paraId="0CB9299D" w14:textId="60611604" w:rsidR="00162AED" w:rsidRPr="006719BA" w:rsidRDefault="00162AED" w:rsidP="00D65A19">
            <w:pPr>
              <w:jc w:val="right"/>
              <w:rPr>
                <w:rFonts w:ascii="Browallia New" w:hAnsi="Browallia New" w:cs="Browallia New"/>
                <w:color w:val="000000" w:themeColor="text1"/>
                <w:sz w:val="28"/>
                <w:szCs w:val="28"/>
                <w:cs/>
                <w:lang w:val="en-GB"/>
              </w:rPr>
            </w:pPr>
            <w:r w:rsidRPr="006719BA">
              <w:rPr>
                <w:rFonts w:ascii="Browallia New" w:hAnsi="Browallia New" w:cs="Browallia New"/>
                <w:color w:val="000000" w:themeColor="text1"/>
                <w:sz w:val="28"/>
                <w:szCs w:val="28"/>
                <w:lang w:val="en-GB"/>
              </w:rPr>
              <w:t>3</w:t>
            </w:r>
          </w:p>
        </w:tc>
        <w:tc>
          <w:tcPr>
            <w:tcW w:w="1701" w:type="dxa"/>
            <w:tcBorders>
              <w:left w:val="nil"/>
            </w:tcBorders>
            <w:vAlign w:val="bottom"/>
          </w:tcPr>
          <w:p w14:paraId="1A8FC249" w14:textId="027F97B4" w:rsidR="00162AED" w:rsidRPr="006719BA" w:rsidRDefault="00162AED" w:rsidP="00D65A19">
            <w:pPr>
              <w:overflowPunct/>
              <w:autoSpaceDE/>
              <w:autoSpaceDN/>
              <w:adjustRightInd/>
              <w:jc w:val="right"/>
              <w:textAlignment w:val="auto"/>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11</w:t>
            </w:r>
          </w:p>
        </w:tc>
        <w:tc>
          <w:tcPr>
            <w:tcW w:w="1843" w:type="dxa"/>
            <w:vAlign w:val="bottom"/>
          </w:tcPr>
          <w:p w14:paraId="1A5DBE80" w14:textId="467D7AF6" w:rsidR="00162AED" w:rsidRPr="006719BA" w:rsidRDefault="00162AED" w:rsidP="00D65A19">
            <w:pPr>
              <w:overflowPunct/>
              <w:autoSpaceDE/>
              <w:autoSpaceDN/>
              <w:adjustRightInd/>
              <w:jc w:val="right"/>
              <w:textAlignment w:val="auto"/>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3</w:t>
            </w:r>
          </w:p>
        </w:tc>
      </w:tr>
    </w:tbl>
    <w:p w14:paraId="703597FE" w14:textId="0D083229" w:rsidR="008679D4" w:rsidRPr="006719BA" w:rsidRDefault="00C11E92" w:rsidP="00FE4A9D">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rPr>
        <w:t xml:space="preserve"> </w:t>
      </w:r>
    </w:p>
    <w:p w14:paraId="0E7919E7" w14:textId="34013E34" w:rsidR="00790D47" w:rsidRDefault="00790D47" w:rsidP="00FE4A9D">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rPr>
      </w:pPr>
    </w:p>
    <w:p w14:paraId="2EBC2CAE" w14:textId="77777777" w:rsidR="00E66A41" w:rsidRPr="006719BA" w:rsidRDefault="00E66A41" w:rsidP="00FE4A9D">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rPr>
      </w:pPr>
    </w:p>
    <w:p w14:paraId="2AECF7CE" w14:textId="77777777" w:rsidR="00790D47" w:rsidRPr="006719BA" w:rsidRDefault="00790D47" w:rsidP="00DE636D">
      <w:pPr>
        <w:tabs>
          <w:tab w:val="left" w:pos="1440"/>
          <w:tab w:val="right" w:pos="3780"/>
          <w:tab w:val="right" w:pos="5580"/>
          <w:tab w:val="right" w:pos="7560"/>
        </w:tabs>
        <w:ind w:right="-45"/>
        <w:jc w:val="thaiDistribute"/>
        <w:rPr>
          <w:rFonts w:ascii="Browallia New" w:hAnsi="Browallia New" w:cs="Browallia New"/>
          <w:color w:val="000000" w:themeColor="text1"/>
          <w:sz w:val="28"/>
          <w:szCs w:val="28"/>
        </w:rPr>
      </w:pPr>
    </w:p>
    <w:tbl>
      <w:tblPr>
        <w:tblW w:w="9335" w:type="dxa"/>
        <w:tblInd w:w="351" w:type="dxa"/>
        <w:tblLayout w:type="fixed"/>
        <w:tblLook w:val="0000" w:firstRow="0" w:lastRow="0" w:firstColumn="0" w:lastColumn="0" w:noHBand="0" w:noVBand="0"/>
      </w:tblPr>
      <w:tblGrid>
        <w:gridCol w:w="3699"/>
        <w:gridCol w:w="1383"/>
        <w:gridCol w:w="993"/>
        <w:gridCol w:w="1134"/>
        <w:gridCol w:w="992"/>
        <w:gridCol w:w="1134"/>
      </w:tblGrid>
      <w:tr w:rsidR="00103456" w:rsidRPr="006719BA" w14:paraId="5305AC05" w14:textId="2742F033" w:rsidTr="0041548B">
        <w:trPr>
          <w:trHeight w:val="330"/>
        </w:trPr>
        <w:tc>
          <w:tcPr>
            <w:tcW w:w="3699" w:type="dxa"/>
          </w:tcPr>
          <w:p w14:paraId="1BB3B894" w14:textId="77777777" w:rsidR="00103456" w:rsidRPr="006719BA" w:rsidRDefault="00103456" w:rsidP="00516D93">
            <w:pPr>
              <w:ind w:right="-306"/>
              <w:jc w:val="center"/>
              <w:rPr>
                <w:rFonts w:ascii="Browallia New" w:hAnsi="Browallia New" w:cs="Browallia New"/>
                <w:color w:val="000000" w:themeColor="text1"/>
                <w:sz w:val="28"/>
                <w:szCs w:val="28"/>
                <w:cs/>
                <w:lang w:val="en-GB"/>
              </w:rPr>
            </w:pPr>
          </w:p>
        </w:tc>
        <w:tc>
          <w:tcPr>
            <w:tcW w:w="5636" w:type="dxa"/>
            <w:gridSpan w:val="5"/>
          </w:tcPr>
          <w:p w14:paraId="4E05A779" w14:textId="5072F6D8" w:rsidR="00103456" w:rsidRPr="006719BA" w:rsidRDefault="00103456" w:rsidP="00E2571F">
            <w:pPr>
              <w:pBdr>
                <w:bottom w:val="single" w:sz="4" w:space="1" w:color="auto"/>
              </w:pBdr>
              <w:overflowPunct/>
              <w:autoSpaceDE/>
              <w:autoSpaceDN/>
              <w:adjustRightInd/>
              <w:jc w:val="center"/>
              <w:textAlignment w:val="auto"/>
              <w:rPr>
                <w:rFonts w:ascii="Browallia New" w:hAnsi="Browallia New" w:cs="Browallia New"/>
                <w:color w:val="000000" w:themeColor="text1"/>
                <w:sz w:val="28"/>
                <w:szCs w:val="28"/>
                <w:cs/>
                <w:lang w:val="en-GB"/>
              </w:rPr>
            </w:pPr>
            <w:r w:rsidRPr="006719BA">
              <w:rPr>
                <w:rFonts w:ascii="Browallia New" w:hAnsi="Browallia New" w:cs="Browallia New"/>
                <w:color w:val="000000" w:themeColor="text1"/>
                <w:sz w:val="28"/>
                <w:szCs w:val="28"/>
                <w:cs/>
                <w:lang w:val="en-GB"/>
              </w:rPr>
              <w:t>งบการเงินเฉพาะของ</w:t>
            </w:r>
            <w:r w:rsidRPr="006719BA">
              <w:rPr>
                <w:rFonts w:ascii="Browallia New" w:hAnsi="Browallia New" w:cs="Browallia New" w:hint="cs"/>
                <w:color w:val="000000" w:themeColor="text1"/>
                <w:sz w:val="28"/>
                <w:szCs w:val="28"/>
                <w:cs/>
                <w:lang w:val="en-GB"/>
              </w:rPr>
              <w:t>บริษัท</w:t>
            </w:r>
            <w:r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lang w:val="en-GB"/>
              </w:rPr>
              <w:t>(สุทธิ)</w:t>
            </w:r>
          </w:p>
        </w:tc>
      </w:tr>
      <w:tr w:rsidR="00103456" w:rsidRPr="006719BA" w14:paraId="7B00512C" w14:textId="49F6A9B8" w:rsidTr="0041548B">
        <w:trPr>
          <w:trHeight w:val="330"/>
        </w:trPr>
        <w:tc>
          <w:tcPr>
            <w:tcW w:w="3699" w:type="dxa"/>
          </w:tcPr>
          <w:p w14:paraId="255FDA62" w14:textId="77777777" w:rsidR="00103456" w:rsidRPr="006719BA" w:rsidRDefault="00103456" w:rsidP="00DE2C0F">
            <w:pPr>
              <w:ind w:right="-306"/>
              <w:jc w:val="center"/>
              <w:rPr>
                <w:rFonts w:ascii="Browallia New" w:hAnsi="Browallia New" w:cs="Browallia New"/>
                <w:color w:val="000000" w:themeColor="text1"/>
                <w:sz w:val="28"/>
                <w:szCs w:val="28"/>
                <w:cs/>
                <w:lang w:val="en-GB"/>
              </w:rPr>
            </w:pPr>
          </w:p>
        </w:tc>
        <w:tc>
          <w:tcPr>
            <w:tcW w:w="1383" w:type="dxa"/>
          </w:tcPr>
          <w:p w14:paraId="69499F7D" w14:textId="118A635B" w:rsidR="00103456" w:rsidRPr="006719BA" w:rsidRDefault="00103456" w:rsidP="00E2571F">
            <w:pPr>
              <w:tabs>
                <w:tab w:val="right" w:pos="5954"/>
              </w:tabs>
              <w:ind w:right="-30"/>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ล้านเหรียญ</w:t>
            </w:r>
          </w:p>
        </w:tc>
        <w:tc>
          <w:tcPr>
            <w:tcW w:w="993" w:type="dxa"/>
          </w:tcPr>
          <w:p w14:paraId="48787FF6" w14:textId="64FFC42C" w:rsidR="00103456" w:rsidRPr="006719BA" w:rsidRDefault="00103456" w:rsidP="00E2571F">
            <w:pPr>
              <w:ind w:right="-30"/>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ล้าน</w:t>
            </w:r>
          </w:p>
        </w:tc>
        <w:tc>
          <w:tcPr>
            <w:tcW w:w="1134" w:type="dxa"/>
          </w:tcPr>
          <w:p w14:paraId="124C4232" w14:textId="76E6FE9D" w:rsidR="00103456" w:rsidRPr="006719BA" w:rsidRDefault="00103456" w:rsidP="00E2571F">
            <w:pPr>
              <w:ind w:right="-30"/>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ล้านรูปี</w:t>
            </w:r>
          </w:p>
        </w:tc>
        <w:tc>
          <w:tcPr>
            <w:tcW w:w="992" w:type="dxa"/>
          </w:tcPr>
          <w:p w14:paraId="51D1DC61" w14:textId="430AD9A4" w:rsidR="00103456" w:rsidRPr="006719BA" w:rsidRDefault="00103456" w:rsidP="00E2571F">
            <w:pPr>
              <w:ind w:right="-30"/>
              <w:jc w:val="center"/>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ล้าน</w:t>
            </w:r>
          </w:p>
        </w:tc>
        <w:tc>
          <w:tcPr>
            <w:tcW w:w="1134" w:type="dxa"/>
            <w:vAlign w:val="bottom"/>
          </w:tcPr>
          <w:p w14:paraId="16D9CCBE" w14:textId="0F57820A" w:rsidR="00103456" w:rsidRPr="006719BA" w:rsidRDefault="00103456" w:rsidP="000F3E3F">
            <w:pPr>
              <w:ind w:right="-30"/>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ล้านตากา</w:t>
            </w:r>
          </w:p>
        </w:tc>
      </w:tr>
      <w:tr w:rsidR="00103456" w:rsidRPr="006719BA" w14:paraId="1FF6A864" w14:textId="3C9040C8" w:rsidTr="0041548B">
        <w:trPr>
          <w:trHeight w:val="354"/>
        </w:trPr>
        <w:tc>
          <w:tcPr>
            <w:tcW w:w="3699" w:type="dxa"/>
          </w:tcPr>
          <w:p w14:paraId="2EFF9300" w14:textId="77777777" w:rsidR="00103456" w:rsidRPr="006719BA" w:rsidRDefault="00103456" w:rsidP="00DE2C0F">
            <w:pPr>
              <w:ind w:left="2585" w:right="-306" w:hanging="2585"/>
              <w:jc w:val="center"/>
              <w:rPr>
                <w:rFonts w:ascii="Browallia New" w:hAnsi="Browallia New" w:cs="Browallia New"/>
                <w:color w:val="000000" w:themeColor="text1"/>
                <w:sz w:val="28"/>
                <w:szCs w:val="28"/>
                <w:lang w:val="en-GB"/>
              </w:rPr>
            </w:pPr>
          </w:p>
        </w:tc>
        <w:tc>
          <w:tcPr>
            <w:tcW w:w="1383" w:type="dxa"/>
          </w:tcPr>
          <w:p w14:paraId="1DB73B26" w14:textId="5060A444" w:rsidR="00103456" w:rsidRPr="006719BA" w:rsidRDefault="00103456" w:rsidP="00E2571F">
            <w:pPr>
              <w:pBdr>
                <w:bottom w:val="single" w:sz="4" w:space="1" w:color="auto"/>
              </w:pBdr>
              <w:tabs>
                <w:tab w:val="left" w:pos="360"/>
                <w:tab w:val="left" w:pos="1440"/>
                <w:tab w:val="right" w:pos="7200"/>
                <w:tab w:val="right" w:pos="8540"/>
              </w:tabs>
              <w:ind w:right="-30"/>
              <w:jc w:val="center"/>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ดอลลาร์สหรัฐ</w:t>
            </w:r>
          </w:p>
        </w:tc>
        <w:tc>
          <w:tcPr>
            <w:tcW w:w="993" w:type="dxa"/>
          </w:tcPr>
          <w:p w14:paraId="1964D39C" w14:textId="63B07DF6" w:rsidR="00103456" w:rsidRPr="006719BA" w:rsidRDefault="00103456" w:rsidP="00E2571F">
            <w:pPr>
              <w:pBdr>
                <w:bottom w:val="single" w:sz="4" w:space="1" w:color="auto"/>
              </w:pBdr>
              <w:tabs>
                <w:tab w:val="left" w:pos="360"/>
                <w:tab w:val="left" w:pos="1178"/>
                <w:tab w:val="right" w:pos="7200"/>
                <w:tab w:val="right" w:pos="8540"/>
              </w:tabs>
              <w:ind w:right="-30"/>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ยูโร</w:t>
            </w:r>
          </w:p>
        </w:tc>
        <w:tc>
          <w:tcPr>
            <w:tcW w:w="1134" w:type="dxa"/>
          </w:tcPr>
          <w:p w14:paraId="5ABF7436" w14:textId="16C2B63D" w:rsidR="00103456" w:rsidRPr="006719BA" w:rsidRDefault="00103456" w:rsidP="00E2571F">
            <w:pPr>
              <w:pBdr>
                <w:bottom w:val="single" w:sz="4" w:space="1" w:color="auto"/>
              </w:pBdr>
              <w:ind w:right="-30"/>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อินเดีย</w:t>
            </w:r>
          </w:p>
        </w:tc>
        <w:tc>
          <w:tcPr>
            <w:tcW w:w="992" w:type="dxa"/>
          </w:tcPr>
          <w:p w14:paraId="344E4CD9" w14:textId="129434EF" w:rsidR="00103456" w:rsidRPr="006719BA" w:rsidRDefault="00103456" w:rsidP="00E2571F">
            <w:pPr>
              <w:pBdr>
                <w:bottom w:val="single" w:sz="4" w:space="1" w:color="auto"/>
              </w:pBdr>
              <w:ind w:right="-30"/>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เยน</w:t>
            </w:r>
          </w:p>
        </w:tc>
        <w:tc>
          <w:tcPr>
            <w:tcW w:w="1134" w:type="dxa"/>
            <w:vAlign w:val="bottom"/>
          </w:tcPr>
          <w:p w14:paraId="0512157F" w14:textId="74417CA3" w:rsidR="00103456" w:rsidRPr="006719BA" w:rsidRDefault="00103456" w:rsidP="000F3E3F">
            <w:pPr>
              <w:pBdr>
                <w:bottom w:val="single" w:sz="4" w:space="1" w:color="auto"/>
              </w:pBdr>
              <w:ind w:right="-30"/>
              <w:jc w:val="center"/>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บังคลาเทศ</w:t>
            </w:r>
          </w:p>
        </w:tc>
      </w:tr>
      <w:tr w:rsidR="00103456" w:rsidRPr="006719BA" w14:paraId="152ABB02" w14:textId="21CF5EA3" w:rsidTr="0041548B">
        <w:trPr>
          <w:trHeight w:val="190"/>
        </w:trPr>
        <w:tc>
          <w:tcPr>
            <w:tcW w:w="3699" w:type="dxa"/>
          </w:tcPr>
          <w:p w14:paraId="54A6CF2E" w14:textId="77777777" w:rsidR="00103456" w:rsidRPr="006719BA" w:rsidRDefault="00103456" w:rsidP="00C409A3">
            <w:pPr>
              <w:ind w:right="-306"/>
              <w:jc w:val="both"/>
              <w:rPr>
                <w:rFonts w:ascii="Browallia New" w:hAnsi="Browallia New" w:cs="Browallia New"/>
                <w:color w:val="000000" w:themeColor="text1"/>
                <w:sz w:val="28"/>
                <w:szCs w:val="28"/>
                <w:cs/>
              </w:rPr>
            </w:pPr>
          </w:p>
        </w:tc>
        <w:tc>
          <w:tcPr>
            <w:tcW w:w="1383" w:type="dxa"/>
          </w:tcPr>
          <w:p w14:paraId="1E670329" w14:textId="77777777" w:rsidR="00103456" w:rsidRPr="006719BA" w:rsidRDefault="00103456" w:rsidP="00C409A3">
            <w:pPr>
              <w:tabs>
                <w:tab w:val="decimal" w:pos="450"/>
              </w:tabs>
              <w:ind w:right="-30"/>
              <w:jc w:val="both"/>
              <w:rPr>
                <w:rFonts w:ascii="Browallia New" w:hAnsi="Browallia New" w:cs="Browallia New"/>
                <w:color w:val="000000" w:themeColor="text1"/>
                <w:sz w:val="28"/>
                <w:szCs w:val="28"/>
                <w:cs/>
              </w:rPr>
            </w:pPr>
          </w:p>
        </w:tc>
        <w:tc>
          <w:tcPr>
            <w:tcW w:w="993" w:type="dxa"/>
          </w:tcPr>
          <w:p w14:paraId="70F10180" w14:textId="77777777" w:rsidR="00103456" w:rsidRPr="006719BA" w:rsidRDefault="00103456" w:rsidP="00C409A3">
            <w:pPr>
              <w:tabs>
                <w:tab w:val="decimal" w:pos="450"/>
              </w:tabs>
              <w:ind w:right="-30"/>
              <w:jc w:val="both"/>
              <w:rPr>
                <w:rFonts w:ascii="Browallia New" w:hAnsi="Browallia New" w:cs="Browallia New"/>
                <w:color w:val="000000" w:themeColor="text1"/>
                <w:sz w:val="28"/>
                <w:szCs w:val="28"/>
              </w:rPr>
            </w:pPr>
          </w:p>
        </w:tc>
        <w:tc>
          <w:tcPr>
            <w:tcW w:w="1134" w:type="dxa"/>
          </w:tcPr>
          <w:p w14:paraId="364D0EF2" w14:textId="77777777" w:rsidR="00103456" w:rsidRPr="006719BA" w:rsidRDefault="00103456" w:rsidP="00C409A3">
            <w:pPr>
              <w:overflowPunct/>
              <w:autoSpaceDE/>
              <w:autoSpaceDN/>
              <w:adjustRightInd/>
              <w:textAlignment w:val="auto"/>
              <w:rPr>
                <w:rFonts w:ascii="Browallia New" w:hAnsi="Browallia New" w:cs="Browallia New"/>
                <w:sz w:val="28"/>
                <w:szCs w:val="28"/>
              </w:rPr>
            </w:pPr>
          </w:p>
        </w:tc>
        <w:tc>
          <w:tcPr>
            <w:tcW w:w="992" w:type="dxa"/>
          </w:tcPr>
          <w:p w14:paraId="2A7CE225" w14:textId="7DDA2F14" w:rsidR="00103456" w:rsidRPr="006719BA" w:rsidRDefault="00103456" w:rsidP="00C409A3">
            <w:pPr>
              <w:overflowPunct/>
              <w:autoSpaceDE/>
              <w:autoSpaceDN/>
              <w:adjustRightInd/>
              <w:textAlignment w:val="auto"/>
              <w:rPr>
                <w:rFonts w:ascii="Browallia New" w:hAnsi="Browallia New" w:cs="Browallia New"/>
                <w:sz w:val="28"/>
                <w:szCs w:val="28"/>
              </w:rPr>
            </w:pPr>
          </w:p>
        </w:tc>
        <w:tc>
          <w:tcPr>
            <w:tcW w:w="1134" w:type="dxa"/>
          </w:tcPr>
          <w:p w14:paraId="2B6E6137" w14:textId="77777777" w:rsidR="00103456" w:rsidRPr="006719BA" w:rsidRDefault="00103456" w:rsidP="00C409A3">
            <w:pPr>
              <w:overflowPunct/>
              <w:autoSpaceDE/>
              <w:autoSpaceDN/>
              <w:adjustRightInd/>
              <w:textAlignment w:val="auto"/>
              <w:rPr>
                <w:rFonts w:ascii="Browallia New" w:hAnsi="Browallia New" w:cs="Browallia New"/>
                <w:sz w:val="28"/>
                <w:szCs w:val="28"/>
              </w:rPr>
            </w:pPr>
          </w:p>
        </w:tc>
      </w:tr>
      <w:tr w:rsidR="00103456" w:rsidRPr="006719BA" w14:paraId="52E39897" w14:textId="44945831" w:rsidTr="00E66A41">
        <w:trPr>
          <w:trHeight w:val="330"/>
        </w:trPr>
        <w:tc>
          <w:tcPr>
            <w:tcW w:w="3699" w:type="dxa"/>
          </w:tcPr>
          <w:p w14:paraId="1DD2E521" w14:textId="77777777" w:rsidR="00E66A41" w:rsidRPr="006719BA" w:rsidRDefault="00E66A41" w:rsidP="00E66A41">
            <w:pPr>
              <w:ind w:left="-35" w:right="-306"/>
              <w:jc w:val="both"/>
              <w:rPr>
                <w:rFonts w:ascii="Browallia New" w:hAnsi="Browallia New" w:cs="Browallia New"/>
                <w:color w:val="000000" w:themeColor="text1"/>
                <w:sz w:val="28"/>
                <w:szCs w:val="28"/>
              </w:rPr>
            </w:pPr>
            <w:r w:rsidRPr="006719BA">
              <w:rPr>
                <w:rFonts w:ascii="Browallia New" w:hAnsi="Browallia New" w:cs="Browallia New"/>
                <w:color w:val="000000" w:themeColor="text1"/>
                <w:sz w:val="28"/>
                <w:szCs w:val="28"/>
                <w:cs/>
              </w:rPr>
              <w:t>ลูกหนี้การค้า</w:t>
            </w:r>
            <w:r w:rsidRPr="006719BA">
              <w:rPr>
                <w:rFonts w:ascii="Browallia New" w:hAnsi="Browallia New" w:cs="Browallia New"/>
                <w:color w:val="000000" w:themeColor="text1"/>
                <w:sz w:val="28"/>
                <w:szCs w:val="28"/>
              </w:rPr>
              <w:t xml:space="preserve"> </w:t>
            </w:r>
            <w:r w:rsidRPr="006719BA">
              <w:rPr>
                <w:rFonts w:ascii="Browallia New" w:hAnsi="Browallia New" w:cs="Browallia New" w:hint="cs"/>
                <w:color w:val="000000" w:themeColor="text1"/>
                <w:sz w:val="28"/>
                <w:szCs w:val="28"/>
                <w:cs/>
              </w:rPr>
              <w:t>ลูกหนี้</w:t>
            </w:r>
            <w:r w:rsidRPr="006719BA">
              <w:rPr>
                <w:rFonts w:ascii="Browallia New" w:hAnsi="Browallia New" w:cs="Browallia New"/>
                <w:color w:val="000000" w:themeColor="text1"/>
                <w:sz w:val="28"/>
                <w:szCs w:val="28"/>
                <w:cs/>
              </w:rPr>
              <w:t>เงินประกันผลงาน</w:t>
            </w:r>
            <w:r w:rsidRPr="006719BA">
              <w:rPr>
                <w:rFonts w:ascii="Browallia New" w:hAnsi="Browallia New" w:cs="Browallia New" w:hint="cs"/>
                <w:color w:val="000000" w:themeColor="text1"/>
                <w:sz w:val="28"/>
                <w:szCs w:val="28"/>
                <w:cs/>
              </w:rPr>
              <w:t xml:space="preserve"> </w:t>
            </w:r>
          </w:p>
          <w:p w14:paraId="2354F187" w14:textId="3EACD50A" w:rsidR="00103456" w:rsidRPr="006719BA" w:rsidRDefault="00E66A41" w:rsidP="00E66A41">
            <w:pPr>
              <w:ind w:left="-35" w:right="-306"/>
              <w:jc w:val="both"/>
              <w:rPr>
                <w:rFonts w:ascii="Browallia New" w:hAnsi="Browallia New" w:cs="Browallia New"/>
                <w:color w:val="000000" w:themeColor="text1"/>
                <w:sz w:val="28"/>
                <w:szCs w:val="28"/>
                <w:cs/>
              </w:rPr>
            </w:pPr>
            <w:r w:rsidRPr="006719BA">
              <w:rPr>
                <w:rFonts w:ascii="Browallia New" w:hAnsi="Browallia New" w:cs="Browallia New" w:hint="cs"/>
                <w:color w:val="000000" w:themeColor="text1"/>
                <w:sz w:val="28"/>
                <w:szCs w:val="28"/>
                <w:cs/>
              </w:rPr>
              <w:t xml:space="preserve">    </w:t>
            </w:r>
            <w:r w:rsidRPr="006719BA">
              <w:rPr>
                <w:rFonts w:ascii="Browallia New" w:hAnsi="Browallia New" w:cs="Browallia New"/>
                <w:color w:val="000000" w:themeColor="text1"/>
                <w:sz w:val="28"/>
                <w:szCs w:val="28"/>
                <w:cs/>
              </w:rPr>
              <w:t>และเงินให้</w:t>
            </w:r>
            <w:r w:rsidRPr="006719BA">
              <w:rPr>
                <w:rFonts w:ascii="Browallia New" w:hAnsi="Browallia New" w:cs="Browallia New" w:hint="cs"/>
                <w:color w:val="000000" w:themeColor="text1"/>
                <w:sz w:val="28"/>
                <w:szCs w:val="28"/>
                <w:cs/>
              </w:rPr>
              <w:t>กู้</w:t>
            </w:r>
            <w:r w:rsidRPr="006719BA">
              <w:rPr>
                <w:rFonts w:ascii="Browallia New" w:hAnsi="Browallia New" w:cs="Browallia New"/>
                <w:color w:val="000000" w:themeColor="text1"/>
                <w:sz w:val="28"/>
                <w:szCs w:val="28"/>
                <w:cs/>
              </w:rPr>
              <w:t>ยืมบริษัทที่เกี่ยวข้อง</w:t>
            </w:r>
          </w:p>
        </w:tc>
        <w:tc>
          <w:tcPr>
            <w:tcW w:w="1383" w:type="dxa"/>
            <w:vAlign w:val="bottom"/>
          </w:tcPr>
          <w:p w14:paraId="0CC28B8F" w14:textId="5C83A357" w:rsidR="00103456" w:rsidRPr="006719BA" w:rsidRDefault="00103456" w:rsidP="00E66A41">
            <w:pPr>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93</w:t>
            </w:r>
          </w:p>
        </w:tc>
        <w:tc>
          <w:tcPr>
            <w:tcW w:w="993" w:type="dxa"/>
            <w:vAlign w:val="bottom"/>
          </w:tcPr>
          <w:p w14:paraId="1E709351" w14:textId="2450CBBE" w:rsidR="00103456" w:rsidRPr="006719BA" w:rsidRDefault="00103456" w:rsidP="00E66A41">
            <w:pPr>
              <w:jc w:val="right"/>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lang w:val="en-GB"/>
              </w:rPr>
              <w:t>-</w:t>
            </w:r>
          </w:p>
        </w:tc>
        <w:tc>
          <w:tcPr>
            <w:tcW w:w="1134" w:type="dxa"/>
            <w:vAlign w:val="bottom"/>
          </w:tcPr>
          <w:p w14:paraId="3F95343B" w14:textId="6C81C679" w:rsidR="00103456" w:rsidRPr="006719BA" w:rsidRDefault="007D57AE" w:rsidP="00E66A41">
            <w:pPr>
              <w:overflowPunct/>
              <w:autoSpaceDE/>
              <w:autoSpaceDN/>
              <w:adjustRightInd/>
              <w:jc w:val="right"/>
              <w:textAlignment w:val="auto"/>
              <w:rPr>
                <w:rFonts w:ascii="Browallia New" w:hAnsi="Browallia New" w:cs="Browallia New"/>
                <w:sz w:val="28"/>
                <w:szCs w:val="28"/>
              </w:rPr>
            </w:pPr>
            <w:r w:rsidRPr="007D57AE">
              <w:rPr>
                <w:rFonts w:ascii="Browallia New" w:hAnsi="Browallia New" w:cs="Browallia New" w:hint="cs"/>
                <w:sz w:val="28"/>
                <w:szCs w:val="28"/>
              </w:rPr>
              <w:t>40</w:t>
            </w:r>
          </w:p>
        </w:tc>
        <w:tc>
          <w:tcPr>
            <w:tcW w:w="992" w:type="dxa"/>
            <w:vAlign w:val="bottom"/>
          </w:tcPr>
          <w:p w14:paraId="569AD69F" w14:textId="5B9F24F8" w:rsidR="00103456" w:rsidRPr="006719BA" w:rsidRDefault="00103456" w:rsidP="00E66A41">
            <w:pPr>
              <w:overflowPunct/>
              <w:autoSpaceDE/>
              <w:autoSpaceDN/>
              <w:adjustRightInd/>
              <w:jc w:val="right"/>
              <w:textAlignment w:val="auto"/>
              <w:rPr>
                <w:rFonts w:ascii="Browallia New" w:hAnsi="Browallia New" w:cs="Browallia New"/>
                <w:sz w:val="28"/>
                <w:szCs w:val="28"/>
              </w:rPr>
            </w:pPr>
            <w:r w:rsidRPr="006719BA">
              <w:rPr>
                <w:rFonts w:ascii="Browallia New" w:hAnsi="Browallia New" w:cs="Browallia New" w:hint="cs"/>
                <w:sz w:val="28"/>
                <w:szCs w:val="28"/>
                <w:cs/>
              </w:rPr>
              <w:t>-</w:t>
            </w:r>
          </w:p>
        </w:tc>
        <w:tc>
          <w:tcPr>
            <w:tcW w:w="1134" w:type="dxa"/>
            <w:vAlign w:val="bottom"/>
          </w:tcPr>
          <w:p w14:paraId="0A082825" w14:textId="58A50D18" w:rsidR="00103456" w:rsidRPr="006719BA" w:rsidRDefault="007D57AE" w:rsidP="00E66A41">
            <w:pPr>
              <w:overflowPunct/>
              <w:autoSpaceDE/>
              <w:autoSpaceDN/>
              <w:adjustRightInd/>
              <w:jc w:val="right"/>
              <w:textAlignment w:val="auto"/>
              <w:rPr>
                <w:rFonts w:ascii="Browallia New" w:hAnsi="Browallia New" w:cs="Browallia New"/>
                <w:sz w:val="28"/>
                <w:szCs w:val="28"/>
              </w:rPr>
            </w:pPr>
            <w:r w:rsidRPr="007D57AE">
              <w:rPr>
                <w:rFonts w:ascii="Browallia New" w:hAnsi="Browallia New" w:cs="Browallia New" w:hint="cs"/>
                <w:sz w:val="28"/>
                <w:szCs w:val="28"/>
              </w:rPr>
              <w:t>28</w:t>
            </w:r>
          </w:p>
        </w:tc>
      </w:tr>
      <w:tr w:rsidR="00103456" w:rsidRPr="006719BA" w14:paraId="44E0BE9D" w14:textId="75F8CCD5" w:rsidTr="0041548B">
        <w:trPr>
          <w:trHeight w:val="341"/>
        </w:trPr>
        <w:tc>
          <w:tcPr>
            <w:tcW w:w="3699" w:type="dxa"/>
          </w:tcPr>
          <w:p w14:paraId="2074B51B" w14:textId="77777777" w:rsidR="00103456" w:rsidRPr="006719BA" w:rsidRDefault="00103456" w:rsidP="00C409A3">
            <w:pPr>
              <w:ind w:left="-35" w:right="-306"/>
              <w:jc w:val="both"/>
              <w:rPr>
                <w:rFonts w:ascii="Browallia New" w:hAnsi="Browallia New" w:cs="Browallia New"/>
                <w:color w:val="000000" w:themeColor="text1"/>
                <w:sz w:val="28"/>
                <w:szCs w:val="28"/>
                <w:cs/>
              </w:rPr>
            </w:pPr>
            <w:r w:rsidRPr="006719BA">
              <w:rPr>
                <w:rFonts w:ascii="Browallia New" w:hAnsi="Browallia New" w:cs="Browallia New"/>
                <w:color w:val="000000" w:themeColor="text1"/>
                <w:sz w:val="28"/>
                <w:szCs w:val="28"/>
                <w:cs/>
              </w:rPr>
              <w:t>เจ้าหนี้การค้า</w:t>
            </w:r>
          </w:p>
        </w:tc>
        <w:tc>
          <w:tcPr>
            <w:tcW w:w="1383" w:type="dxa"/>
            <w:vAlign w:val="bottom"/>
          </w:tcPr>
          <w:p w14:paraId="38549591" w14:textId="411E37AB" w:rsidR="00103456" w:rsidRPr="006719BA" w:rsidRDefault="00103456" w:rsidP="00D65A19">
            <w:pPr>
              <w:jc w:val="right"/>
              <w:rPr>
                <w:rFonts w:ascii="Browallia New" w:hAnsi="Browallia New" w:cs="Browallia New"/>
                <w:color w:val="000000" w:themeColor="text1"/>
                <w:sz w:val="28"/>
                <w:szCs w:val="28"/>
                <w:cs/>
                <w:lang w:val="en-GB"/>
              </w:rPr>
            </w:pPr>
            <w:r w:rsidRPr="006719BA">
              <w:rPr>
                <w:rFonts w:ascii="Browallia New" w:hAnsi="Browallia New" w:cs="Browallia New"/>
                <w:color w:val="000000" w:themeColor="text1"/>
                <w:sz w:val="28"/>
                <w:szCs w:val="28"/>
                <w:lang w:val="en-GB"/>
              </w:rPr>
              <w:t>1</w:t>
            </w:r>
          </w:p>
        </w:tc>
        <w:tc>
          <w:tcPr>
            <w:tcW w:w="993" w:type="dxa"/>
            <w:vAlign w:val="bottom"/>
          </w:tcPr>
          <w:p w14:paraId="1FFA9D77" w14:textId="3F4A66A6" w:rsidR="00103456" w:rsidRPr="006719BA" w:rsidRDefault="00103456" w:rsidP="00D65A19">
            <w:pPr>
              <w:jc w:val="right"/>
              <w:rPr>
                <w:rFonts w:ascii="Browallia New" w:hAnsi="Browallia New" w:cs="Browallia New"/>
                <w:color w:val="000000" w:themeColor="text1"/>
                <w:sz w:val="28"/>
                <w:szCs w:val="28"/>
                <w:cs/>
                <w:lang w:val="en-GB"/>
              </w:rPr>
            </w:pPr>
            <w:r w:rsidRPr="006719BA">
              <w:rPr>
                <w:rFonts w:ascii="Browallia New" w:hAnsi="Browallia New" w:cs="Browallia New"/>
                <w:color w:val="000000" w:themeColor="text1"/>
                <w:sz w:val="28"/>
                <w:szCs w:val="28"/>
                <w:lang w:val="en-GB"/>
              </w:rPr>
              <w:t>9</w:t>
            </w:r>
          </w:p>
        </w:tc>
        <w:tc>
          <w:tcPr>
            <w:tcW w:w="1134" w:type="dxa"/>
          </w:tcPr>
          <w:p w14:paraId="0B272054" w14:textId="0E4080F0" w:rsidR="00103456" w:rsidRPr="006719BA" w:rsidRDefault="00103456" w:rsidP="00D65A19">
            <w:pPr>
              <w:overflowPunct/>
              <w:autoSpaceDE/>
              <w:autoSpaceDN/>
              <w:adjustRightInd/>
              <w:jc w:val="right"/>
              <w:textAlignment w:val="auto"/>
              <w:rPr>
                <w:rFonts w:ascii="Browallia New" w:hAnsi="Browallia New" w:cs="Browallia New"/>
                <w:sz w:val="28"/>
                <w:szCs w:val="28"/>
              </w:rPr>
            </w:pPr>
            <w:r w:rsidRPr="006719BA">
              <w:rPr>
                <w:rFonts w:ascii="Browallia New" w:hAnsi="Browallia New" w:cs="Browallia New" w:hint="cs"/>
                <w:sz w:val="28"/>
                <w:szCs w:val="28"/>
                <w:cs/>
              </w:rPr>
              <w:t>-</w:t>
            </w:r>
          </w:p>
        </w:tc>
        <w:tc>
          <w:tcPr>
            <w:tcW w:w="992" w:type="dxa"/>
            <w:vAlign w:val="bottom"/>
          </w:tcPr>
          <w:p w14:paraId="670A52B2" w14:textId="783C02FD" w:rsidR="00103456" w:rsidRPr="006719BA" w:rsidRDefault="007D57AE" w:rsidP="00D65A19">
            <w:pPr>
              <w:overflowPunct/>
              <w:autoSpaceDE/>
              <w:autoSpaceDN/>
              <w:adjustRightInd/>
              <w:jc w:val="right"/>
              <w:textAlignment w:val="auto"/>
              <w:rPr>
                <w:rFonts w:ascii="Browallia New" w:hAnsi="Browallia New" w:cs="Browallia New"/>
                <w:sz w:val="28"/>
                <w:szCs w:val="28"/>
              </w:rPr>
            </w:pPr>
            <w:r w:rsidRPr="007D57AE">
              <w:rPr>
                <w:rFonts w:ascii="Browallia New" w:hAnsi="Browallia New" w:cs="Browallia New" w:hint="cs"/>
                <w:sz w:val="28"/>
                <w:szCs w:val="28"/>
              </w:rPr>
              <w:t>3</w:t>
            </w:r>
          </w:p>
        </w:tc>
        <w:tc>
          <w:tcPr>
            <w:tcW w:w="1134" w:type="dxa"/>
            <w:vAlign w:val="bottom"/>
          </w:tcPr>
          <w:p w14:paraId="64D70CD3" w14:textId="3A76C38A" w:rsidR="00103456" w:rsidRPr="006719BA" w:rsidRDefault="00103456" w:rsidP="00D65A19">
            <w:pPr>
              <w:overflowPunct/>
              <w:autoSpaceDE/>
              <w:autoSpaceDN/>
              <w:adjustRightInd/>
              <w:ind w:hanging="15"/>
              <w:jc w:val="right"/>
              <w:textAlignment w:val="auto"/>
              <w:rPr>
                <w:rFonts w:ascii="Browallia New" w:hAnsi="Browallia New" w:cs="Browallia New"/>
                <w:sz w:val="28"/>
                <w:szCs w:val="28"/>
              </w:rPr>
            </w:pPr>
            <w:r w:rsidRPr="006719BA">
              <w:rPr>
                <w:rFonts w:ascii="Browallia New" w:hAnsi="Browallia New" w:cs="Browallia New"/>
                <w:sz w:val="28"/>
                <w:szCs w:val="28"/>
              </w:rPr>
              <w:t>-</w:t>
            </w:r>
          </w:p>
        </w:tc>
      </w:tr>
    </w:tbl>
    <w:p w14:paraId="655FF56D" w14:textId="77777777" w:rsidR="00790D47" w:rsidRPr="006719BA" w:rsidRDefault="00790D47" w:rsidP="00027F41">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rPr>
      </w:pPr>
    </w:p>
    <w:p w14:paraId="0CB929D1" w14:textId="59451E5B" w:rsidR="00AB224F" w:rsidRPr="006719BA" w:rsidRDefault="00AB224F" w:rsidP="00027F41">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cs/>
        </w:rPr>
        <w:t>นอกจากนี้</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บริษัทและบริษัทย่อยมีความเสี่ยงจากความผันผวนของอัตราแลกเปลี่ยนที่สืบเนื่องจากเงินลงทุน</w:t>
      </w:r>
      <w:r w:rsidR="000D365B"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ในบริษัทย่อย</w:t>
      </w:r>
      <w:r w:rsidR="00C04C78" w:rsidRPr="006719BA">
        <w:rPr>
          <w:rFonts w:ascii="Browallia New" w:hAnsi="Browallia New" w:cs="Browallia New"/>
          <w:color w:val="000000" w:themeColor="text1"/>
          <w:sz w:val="28"/>
          <w:szCs w:val="28"/>
        </w:rPr>
        <w:t xml:space="preserve"> </w:t>
      </w:r>
      <w:r w:rsidR="00C04C78" w:rsidRPr="006719BA">
        <w:rPr>
          <w:rFonts w:ascii="Browallia New" w:hAnsi="Browallia New" w:cs="Browallia New" w:hint="cs"/>
          <w:color w:val="000000" w:themeColor="text1"/>
          <w:sz w:val="28"/>
          <w:szCs w:val="28"/>
          <w:cs/>
        </w:rPr>
        <w:t>บริษัทร่วม บริษัทที่ควบคุมร่วมกัน</w:t>
      </w:r>
      <w:r w:rsidR="00C85C72" w:rsidRPr="006719BA">
        <w:rPr>
          <w:rFonts w:ascii="Browallia New" w:hAnsi="Browallia New" w:cs="Browallia New"/>
          <w:color w:val="000000" w:themeColor="text1"/>
          <w:sz w:val="28"/>
          <w:szCs w:val="28"/>
        </w:rPr>
        <w:t xml:space="preserve"> </w:t>
      </w:r>
      <w:r w:rsidR="00C04C78" w:rsidRPr="006719BA">
        <w:rPr>
          <w:rFonts w:ascii="Browallia New" w:hAnsi="Browallia New" w:cs="Browallia New" w:hint="cs"/>
          <w:color w:val="000000" w:themeColor="text1"/>
          <w:sz w:val="28"/>
          <w:szCs w:val="28"/>
          <w:cs/>
        </w:rPr>
        <w:t>และ</w:t>
      </w:r>
      <w:r w:rsidR="001700D5" w:rsidRPr="006719BA">
        <w:rPr>
          <w:rFonts w:ascii="Browallia New" w:hAnsi="Browallia New" w:cs="Browallia New" w:hint="cs"/>
          <w:color w:val="000000" w:themeColor="text1"/>
          <w:sz w:val="28"/>
          <w:szCs w:val="28"/>
          <w:cs/>
        </w:rPr>
        <w:t>กิจ</w:t>
      </w:r>
      <w:r w:rsidRPr="006719BA">
        <w:rPr>
          <w:rFonts w:ascii="Browallia New" w:hAnsi="Browallia New" w:cs="Browallia New"/>
          <w:color w:val="000000" w:themeColor="text1"/>
          <w:sz w:val="28"/>
          <w:szCs w:val="28"/>
          <w:cs/>
        </w:rPr>
        <w:t>การร่วมค้าในต่างประเทศ</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rPr>
        <w:t>ซึ่งไม่ได้ป้องกันความเสี่ยงดังกล่าว</w:t>
      </w:r>
    </w:p>
    <w:p w14:paraId="2A0E0777" w14:textId="77777777" w:rsidR="00526E23" w:rsidRPr="006719BA" w:rsidRDefault="00526E23" w:rsidP="00AA1261">
      <w:pPr>
        <w:tabs>
          <w:tab w:val="left" w:pos="1440"/>
          <w:tab w:val="right" w:pos="3780"/>
          <w:tab w:val="right" w:pos="5580"/>
          <w:tab w:val="right" w:pos="7560"/>
        </w:tabs>
        <w:ind w:left="450" w:right="-45"/>
        <w:jc w:val="thaiDistribute"/>
        <w:rPr>
          <w:rFonts w:ascii="Browallia New" w:hAnsi="Browallia New" w:cs="Browallia New"/>
          <w:color w:val="000000" w:themeColor="text1"/>
          <w:sz w:val="28"/>
          <w:szCs w:val="28"/>
          <w:lang w:val="en-GB"/>
        </w:rPr>
      </w:pPr>
    </w:p>
    <w:p w14:paraId="0CB929D5" w14:textId="422D5EE5" w:rsidR="008C2AF0" w:rsidRPr="006719BA" w:rsidRDefault="008C2AF0" w:rsidP="002E62C5">
      <w:pPr>
        <w:numPr>
          <w:ilvl w:val="0"/>
          <w:numId w:val="1"/>
        </w:numPr>
        <w:tabs>
          <w:tab w:val="clear" w:pos="360"/>
          <w:tab w:val="left" w:pos="900"/>
          <w:tab w:val="num" w:pos="1080"/>
        </w:tabs>
        <w:ind w:left="426" w:right="-45" w:hanging="426"/>
        <w:jc w:val="both"/>
        <w:rPr>
          <w:rFonts w:ascii="Browallia New" w:hAnsi="Browallia New" w:cs="Browallia New"/>
          <w:b/>
          <w:bCs/>
          <w:color w:val="000000" w:themeColor="text1"/>
          <w:sz w:val="28"/>
          <w:szCs w:val="28"/>
        </w:rPr>
      </w:pPr>
      <w:r w:rsidRPr="006719BA">
        <w:rPr>
          <w:rFonts w:ascii="Browallia New" w:hAnsi="Browallia New" w:cs="Browallia New"/>
          <w:b/>
          <w:bCs/>
          <w:color w:val="000000" w:themeColor="text1"/>
          <w:sz w:val="28"/>
          <w:szCs w:val="28"/>
          <w:cs/>
        </w:rPr>
        <w:t>การวัดมูลค่ายุติธรรม</w:t>
      </w:r>
    </w:p>
    <w:p w14:paraId="7E6E110E" w14:textId="77777777" w:rsidR="00526E23" w:rsidRPr="006719BA" w:rsidRDefault="00526E23" w:rsidP="00526E23">
      <w:pPr>
        <w:tabs>
          <w:tab w:val="left" w:pos="900"/>
        </w:tabs>
        <w:ind w:left="426" w:right="-45"/>
        <w:jc w:val="both"/>
        <w:rPr>
          <w:rFonts w:ascii="Browallia New" w:hAnsi="Browallia New" w:cs="Browallia New"/>
          <w:b/>
          <w:bCs/>
          <w:color w:val="000000" w:themeColor="text1"/>
          <w:sz w:val="28"/>
          <w:szCs w:val="28"/>
          <w:lang w:val="en-GB"/>
        </w:rPr>
      </w:pPr>
    </w:p>
    <w:p w14:paraId="0CB929DF" w14:textId="6F3C95BF" w:rsidR="008C2AF0" w:rsidRPr="006719BA" w:rsidRDefault="008C2AF0" w:rsidP="002E62C5">
      <w:pPr>
        <w:ind w:left="441"/>
        <w:jc w:val="thaiDistribute"/>
        <w:rPr>
          <w:rFonts w:ascii="Browallia New" w:hAnsi="Browallia New" w:cs="Browallia New"/>
          <w:color w:val="000000" w:themeColor="text1"/>
          <w:sz w:val="28"/>
          <w:szCs w:val="28"/>
          <w:lang w:val="en-GB"/>
        </w:rPr>
      </w:pPr>
      <w:r w:rsidRPr="006719BA">
        <w:rPr>
          <w:rFonts w:ascii="Browallia New" w:hAnsi="Browallia New" w:cs="Browallia New"/>
          <w:color w:val="000000" w:themeColor="text1"/>
          <w:sz w:val="28"/>
          <w:szCs w:val="28"/>
          <w:cs/>
          <w:lang w:val="en-GB"/>
        </w:rPr>
        <w:t>สินทรัพย์</w:t>
      </w:r>
      <w:r w:rsidR="00C12D76" w:rsidRPr="006719BA">
        <w:rPr>
          <w:rFonts w:ascii="Browallia New" w:hAnsi="Browallia New" w:cs="Browallia New"/>
          <w:color w:val="000000" w:themeColor="text1"/>
          <w:sz w:val="28"/>
          <w:szCs w:val="28"/>
          <w:cs/>
          <w:lang w:val="en-GB"/>
        </w:rPr>
        <w:t>และหนี้สิน</w:t>
      </w:r>
      <w:r w:rsidR="00DC0892" w:rsidRPr="006719BA">
        <w:rPr>
          <w:rFonts w:ascii="Browallia New" w:hAnsi="Browallia New" w:cs="Browallia New"/>
          <w:color w:val="000000" w:themeColor="text1"/>
          <w:sz w:val="28"/>
          <w:szCs w:val="28"/>
          <w:cs/>
          <w:lang w:val="en-GB"/>
        </w:rPr>
        <w:t>ทางการเงิน</w:t>
      </w:r>
      <w:r w:rsidRPr="006719BA">
        <w:rPr>
          <w:rFonts w:ascii="Browallia New" w:hAnsi="Browallia New" w:cs="Browallia New"/>
          <w:color w:val="000000" w:themeColor="text1"/>
          <w:sz w:val="28"/>
          <w:szCs w:val="28"/>
          <w:cs/>
          <w:lang w:val="en-GB"/>
        </w:rPr>
        <w:t>ที่วัดมูลค่าด้วยมูลค่ายุติธรรม</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lang w:val="en-GB"/>
        </w:rPr>
        <w:t>ณ</w:t>
      </w:r>
      <w:r w:rsidR="00C85C72" w:rsidRPr="006719BA">
        <w:rPr>
          <w:rFonts w:ascii="Browallia New" w:hAnsi="Browallia New" w:cs="Browallia New"/>
          <w:color w:val="000000" w:themeColor="text1"/>
          <w:sz w:val="28"/>
          <w:szCs w:val="28"/>
        </w:rPr>
        <w:t xml:space="preserve"> </w:t>
      </w:r>
      <w:r w:rsidRPr="006719BA">
        <w:rPr>
          <w:rFonts w:ascii="Browallia New" w:hAnsi="Browallia New" w:cs="Browallia New"/>
          <w:color w:val="000000" w:themeColor="text1"/>
          <w:sz w:val="28"/>
          <w:szCs w:val="28"/>
          <w:cs/>
          <w:lang w:val="en-GB"/>
        </w:rPr>
        <w:t>วันที่</w:t>
      </w:r>
      <w:r w:rsidR="00C85C72" w:rsidRPr="006719BA">
        <w:rPr>
          <w:rFonts w:ascii="Browallia New" w:hAnsi="Browallia New" w:cs="Browallia New"/>
          <w:color w:val="000000" w:themeColor="text1"/>
          <w:sz w:val="28"/>
          <w:szCs w:val="28"/>
        </w:rPr>
        <w:t xml:space="preserve"> </w:t>
      </w:r>
      <w:r w:rsidR="005D4BD3" w:rsidRPr="006719BA">
        <w:rPr>
          <w:rFonts w:ascii="Browallia New" w:hAnsi="Browallia New" w:cs="Browallia New"/>
          <w:color w:val="000000" w:themeColor="text1"/>
          <w:sz w:val="28"/>
          <w:szCs w:val="28"/>
        </w:rPr>
        <w:t>30</w:t>
      </w:r>
      <w:r w:rsidR="005D4BD3" w:rsidRPr="006719BA">
        <w:rPr>
          <w:rFonts w:ascii="Browallia New" w:hAnsi="Browallia New" w:cs="Browallia New" w:hint="cs"/>
          <w:color w:val="000000" w:themeColor="text1"/>
          <w:sz w:val="28"/>
          <w:szCs w:val="28"/>
          <w:cs/>
        </w:rPr>
        <w:t xml:space="preserve"> มิถุนายน</w:t>
      </w:r>
      <w:r w:rsidR="005719A8" w:rsidRPr="006719BA">
        <w:rPr>
          <w:rFonts w:ascii="Browallia New" w:hAnsi="Browallia New" w:cs="Browallia New"/>
          <w:sz w:val="28"/>
          <w:szCs w:val="28"/>
        </w:rPr>
        <w:t xml:space="preserve"> 2564</w:t>
      </w:r>
      <w:r w:rsidR="000C48E8" w:rsidRPr="006719BA">
        <w:rPr>
          <w:rFonts w:ascii="Browallia New" w:hAnsi="Browallia New" w:cs="Browallia New"/>
          <w:color w:val="000000" w:themeColor="text1"/>
          <w:sz w:val="28"/>
          <w:szCs w:val="28"/>
          <w:lang w:val="en-GB"/>
        </w:rPr>
        <w:t xml:space="preserve"> </w:t>
      </w:r>
      <w:r w:rsidRPr="006719BA">
        <w:rPr>
          <w:rFonts w:ascii="Browallia New" w:hAnsi="Browallia New" w:cs="Browallia New"/>
          <w:color w:val="000000" w:themeColor="text1"/>
          <w:sz w:val="28"/>
          <w:szCs w:val="28"/>
          <w:cs/>
          <w:lang w:val="en-GB"/>
        </w:rPr>
        <w:t>ประกอบด้วยรายการดังต่อไปนี้</w:t>
      </w:r>
    </w:p>
    <w:p w14:paraId="0CB929E0" w14:textId="6D2CB6DD" w:rsidR="00C12D76" w:rsidRPr="006719BA" w:rsidRDefault="00C12D76" w:rsidP="00027F41">
      <w:pPr>
        <w:ind w:left="450"/>
        <w:jc w:val="thaiDistribute"/>
        <w:rPr>
          <w:rFonts w:ascii="Browallia New" w:hAnsi="Browallia New" w:cs="Browallia New"/>
          <w:color w:val="000000" w:themeColor="text1"/>
          <w:sz w:val="28"/>
          <w:szCs w:val="28"/>
        </w:rPr>
      </w:pPr>
    </w:p>
    <w:tbl>
      <w:tblPr>
        <w:tblW w:w="9165" w:type="dxa"/>
        <w:tblInd w:w="369" w:type="dxa"/>
        <w:tblLayout w:type="fixed"/>
        <w:tblLook w:val="04A0" w:firstRow="1" w:lastRow="0" w:firstColumn="1" w:lastColumn="0" w:noHBand="0" w:noVBand="1"/>
      </w:tblPr>
      <w:tblGrid>
        <w:gridCol w:w="3572"/>
        <w:gridCol w:w="1210"/>
        <w:gridCol w:w="242"/>
        <w:gridCol w:w="1211"/>
        <w:gridCol w:w="252"/>
        <w:gridCol w:w="1222"/>
        <w:gridCol w:w="236"/>
        <w:gridCol w:w="1220"/>
      </w:tblGrid>
      <w:tr w:rsidR="00710AC8" w:rsidRPr="006719BA" w14:paraId="26646EA1" w14:textId="77777777" w:rsidTr="000D365B">
        <w:trPr>
          <w:trHeight w:val="329"/>
        </w:trPr>
        <w:tc>
          <w:tcPr>
            <w:tcW w:w="3572" w:type="dxa"/>
            <w:vAlign w:val="bottom"/>
          </w:tcPr>
          <w:p w14:paraId="3B9840FB" w14:textId="77777777" w:rsidR="00710AC8" w:rsidRPr="006719BA" w:rsidRDefault="00710AC8" w:rsidP="003E00EE">
            <w:pPr>
              <w:jc w:val="center"/>
              <w:rPr>
                <w:rFonts w:ascii="BrowalliaUPC" w:hAnsi="BrowalliaUPC" w:cs="BrowalliaUPC"/>
                <w:sz w:val="28"/>
                <w:szCs w:val="28"/>
                <w:cs/>
                <w:lang w:val="th-TH"/>
              </w:rPr>
            </w:pPr>
          </w:p>
        </w:tc>
        <w:tc>
          <w:tcPr>
            <w:tcW w:w="5593" w:type="dxa"/>
            <w:gridSpan w:val="7"/>
            <w:tcBorders>
              <w:top w:val="nil"/>
              <w:left w:val="nil"/>
              <w:bottom w:val="single" w:sz="4" w:space="0" w:color="auto"/>
              <w:right w:val="nil"/>
            </w:tcBorders>
            <w:hideMark/>
          </w:tcPr>
          <w:p w14:paraId="5B01AAA8" w14:textId="77777777" w:rsidR="00710AC8" w:rsidRPr="006719BA" w:rsidRDefault="00710AC8" w:rsidP="003E00EE">
            <w:pPr>
              <w:suppressAutoHyphens/>
              <w:jc w:val="right"/>
              <w:rPr>
                <w:rFonts w:ascii="BrowalliaUPC" w:hAnsi="BrowalliaUPC" w:cs="BrowalliaUPC"/>
                <w:sz w:val="28"/>
                <w:szCs w:val="28"/>
              </w:rPr>
            </w:pPr>
            <w:r w:rsidRPr="006719BA">
              <w:rPr>
                <w:rFonts w:ascii="BrowalliaUPC" w:hAnsi="BrowalliaUPC" w:cs="BrowalliaUPC"/>
                <w:sz w:val="28"/>
                <w:szCs w:val="28"/>
                <w:cs/>
              </w:rPr>
              <w:t xml:space="preserve">(หน่วย </w:t>
            </w:r>
            <w:r w:rsidRPr="006719BA">
              <w:rPr>
                <w:rFonts w:ascii="BrowalliaUPC" w:hAnsi="BrowalliaUPC" w:cs="BrowalliaUPC"/>
                <w:sz w:val="28"/>
                <w:szCs w:val="28"/>
                <w:cs/>
                <w:lang w:val="en-GB"/>
              </w:rPr>
              <w:t>: พันบาท)</w:t>
            </w:r>
          </w:p>
          <w:p w14:paraId="69FCE830" w14:textId="77777777" w:rsidR="00710AC8" w:rsidRPr="006719BA" w:rsidRDefault="00710AC8" w:rsidP="003E00EE">
            <w:pPr>
              <w:suppressAutoHyphens/>
              <w:jc w:val="center"/>
              <w:rPr>
                <w:rFonts w:ascii="BrowalliaUPC" w:hAnsi="BrowalliaUPC" w:cs="BrowalliaUPC"/>
                <w:sz w:val="28"/>
                <w:szCs w:val="28"/>
                <w:lang w:val="en-GB"/>
              </w:rPr>
            </w:pPr>
            <w:r w:rsidRPr="006719BA">
              <w:rPr>
                <w:rFonts w:ascii="BrowalliaUPC" w:hAnsi="BrowalliaUPC" w:cs="BrowalliaUPC"/>
                <w:sz w:val="28"/>
                <w:szCs w:val="28"/>
                <w:cs/>
              </w:rPr>
              <w:t xml:space="preserve">งบการเงินรวม </w:t>
            </w:r>
          </w:p>
        </w:tc>
      </w:tr>
      <w:tr w:rsidR="00710AC8" w:rsidRPr="006719BA" w14:paraId="3F862C23" w14:textId="77777777" w:rsidTr="000D365B">
        <w:trPr>
          <w:trHeight w:val="329"/>
        </w:trPr>
        <w:tc>
          <w:tcPr>
            <w:tcW w:w="3572" w:type="dxa"/>
            <w:vAlign w:val="bottom"/>
          </w:tcPr>
          <w:p w14:paraId="75F4CD42" w14:textId="77777777" w:rsidR="00710AC8" w:rsidRPr="006719BA" w:rsidRDefault="00710AC8" w:rsidP="003E00EE">
            <w:pPr>
              <w:rPr>
                <w:rFonts w:ascii="BrowalliaUPC" w:hAnsi="BrowalliaUPC" w:cs="BrowalliaUPC"/>
                <w:sz w:val="28"/>
                <w:szCs w:val="28"/>
                <w:cs/>
              </w:rPr>
            </w:pPr>
          </w:p>
        </w:tc>
        <w:tc>
          <w:tcPr>
            <w:tcW w:w="1210" w:type="dxa"/>
            <w:tcBorders>
              <w:top w:val="single" w:sz="4" w:space="0" w:color="auto"/>
              <w:left w:val="nil"/>
              <w:bottom w:val="single" w:sz="4" w:space="0" w:color="auto"/>
              <w:right w:val="nil"/>
            </w:tcBorders>
            <w:vAlign w:val="bottom"/>
            <w:hideMark/>
          </w:tcPr>
          <w:p w14:paraId="4B7354B6" w14:textId="77777777" w:rsidR="00710AC8" w:rsidRPr="006719BA" w:rsidRDefault="00710AC8" w:rsidP="003E00EE">
            <w:pPr>
              <w:jc w:val="center"/>
              <w:rPr>
                <w:rFonts w:ascii="BrowalliaUPC" w:hAnsi="BrowalliaUPC" w:cs="BrowalliaUPC"/>
                <w:sz w:val="28"/>
                <w:szCs w:val="28"/>
              </w:rPr>
            </w:pPr>
            <w:r w:rsidRPr="006719BA">
              <w:rPr>
                <w:rFonts w:ascii="BrowalliaUPC" w:hAnsi="BrowalliaUPC" w:cs="BrowalliaUPC"/>
                <w:sz w:val="28"/>
                <w:szCs w:val="28"/>
                <w:cs/>
              </w:rPr>
              <w:t>ข้อมูล</w:t>
            </w:r>
          </w:p>
          <w:p w14:paraId="2285AE26" w14:textId="77777777" w:rsidR="00710AC8" w:rsidRPr="006719BA" w:rsidRDefault="00710AC8" w:rsidP="003E00EE">
            <w:pPr>
              <w:jc w:val="center"/>
              <w:rPr>
                <w:rFonts w:ascii="BrowalliaUPC" w:hAnsi="BrowalliaUPC" w:cs="BrowalliaUPC"/>
                <w:sz w:val="28"/>
                <w:szCs w:val="28"/>
                <w:lang w:val="en-GB"/>
              </w:rPr>
            </w:pPr>
            <w:r w:rsidRPr="006719BA">
              <w:rPr>
                <w:rFonts w:ascii="BrowalliaUPC" w:hAnsi="BrowalliaUPC" w:cs="BrowalliaUPC"/>
                <w:sz w:val="28"/>
                <w:szCs w:val="28"/>
                <w:cs/>
              </w:rPr>
              <w:t xml:space="preserve">ระดับที่ </w:t>
            </w:r>
            <w:r w:rsidRPr="006719BA">
              <w:rPr>
                <w:rFonts w:ascii="BrowalliaUPC" w:hAnsi="BrowalliaUPC" w:cs="BrowalliaUPC"/>
                <w:sz w:val="28"/>
                <w:szCs w:val="28"/>
                <w:lang w:val="en-GB"/>
              </w:rPr>
              <w:t>1</w:t>
            </w:r>
          </w:p>
        </w:tc>
        <w:tc>
          <w:tcPr>
            <w:tcW w:w="242" w:type="dxa"/>
            <w:tcBorders>
              <w:top w:val="single" w:sz="4" w:space="0" w:color="auto"/>
              <w:left w:val="nil"/>
              <w:right w:val="nil"/>
            </w:tcBorders>
            <w:vAlign w:val="bottom"/>
          </w:tcPr>
          <w:p w14:paraId="7D76AE16" w14:textId="77777777" w:rsidR="00710AC8" w:rsidRPr="006719BA" w:rsidRDefault="00710AC8" w:rsidP="003E00EE">
            <w:pPr>
              <w:jc w:val="center"/>
              <w:rPr>
                <w:rFonts w:ascii="BrowalliaUPC" w:hAnsi="BrowalliaUPC" w:cs="BrowalliaUPC"/>
                <w:sz w:val="28"/>
                <w:szCs w:val="28"/>
                <w:cs/>
                <w:lang w:val="th-TH"/>
              </w:rPr>
            </w:pPr>
          </w:p>
        </w:tc>
        <w:tc>
          <w:tcPr>
            <w:tcW w:w="1211" w:type="dxa"/>
            <w:tcBorders>
              <w:top w:val="single" w:sz="4" w:space="0" w:color="auto"/>
              <w:left w:val="nil"/>
              <w:bottom w:val="single" w:sz="4" w:space="0" w:color="auto"/>
              <w:right w:val="nil"/>
            </w:tcBorders>
            <w:vAlign w:val="bottom"/>
            <w:hideMark/>
          </w:tcPr>
          <w:p w14:paraId="4D016A5E" w14:textId="77777777" w:rsidR="00710AC8" w:rsidRPr="006719BA" w:rsidRDefault="00710AC8" w:rsidP="003E00EE">
            <w:pPr>
              <w:jc w:val="center"/>
              <w:rPr>
                <w:rFonts w:ascii="BrowalliaUPC" w:hAnsi="BrowalliaUPC" w:cs="BrowalliaUPC"/>
                <w:sz w:val="28"/>
                <w:szCs w:val="28"/>
              </w:rPr>
            </w:pPr>
            <w:r w:rsidRPr="006719BA">
              <w:rPr>
                <w:rFonts w:ascii="BrowalliaUPC" w:hAnsi="BrowalliaUPC" w:cs="BrowalliaUPC"/>
                <w:sz w:val="28"/>
                <w:szCs w:val="28"/>
                <w:cs/>
              </w:rPr>
              <w:t>ข้อมูล</w:t>
            </w:r>
          </w:p>
          <w:p w14:paraId="4A5A7309" w14:textId="77777777" w:rsidR="00710AC8" w:rsidRPr="006719BA" w:rsidRDefault="00710AC8" w:rsidP="003E00EE">
            <w:pPr>
              <w:jc w:val="center"/>
              <w:rPr>
                <w:rFonts w:ascii="BrowalliaUPC" w:hAnsi="BrowalliaUPC" w:cs="BrowalliaUPC"/>
                <w:sz w:val="28"/>
                <w:szCs w:val="28"/>
                <w:lang w:val="en-GB"/>
              </w:rPr>
            </w:pPr>
            <w:r w:rsidRPr="006719BA">
              <w:rPr>
                <w:rFonts w:ascii="BrowalliaUPC" w:hAnsi="BrowalliaUPC" w:cs="BrowalliaUPC"/>
                <w:sz w:val="28"/>
                <w:szCs w:val="28"/>
                <w:cs/>
              </w:rPr>
              <w:t xml:space="preserve">ระดับที่ </w:t>
            </w:r>
            <w:r w:rsidRPr="006719BA">
              <w:rPr>
                <w:rFonts w:ascii="BrowalliaUPC" w:hAnsi="BrowalliaUPC" w:cs="BrowalliaUPC"/>
                <w:sz w:val="28"/>
                <w:szCs w:val="28"/>
                <w:lang w:val="en-GB"/>
              </w:rPr>
              <w:t>2</w:t>
            </w:r>
          </w:p>
        </w:tc>
        <w:tc>
          <w:tcPr>
            <w:tcW w:w="252" w:type="dxa"/>
            <w:tcBorders>
              <w:top w:val="single" w:sz="4" w:space="0" w:color="auto"/>
              <w:left w:val="nil"/>
              <w:right w:val="nil"/>
            </w:tcBorders>
            <w:vAlign w:val="bottom"/>
          </w:tcPr>
          <w:p w14:paraId="0AFC06C6" w14:textId="77777777" w:rsidR="00710AC8" w:rsidRPr="006719BA" w:rsidRDefault="00710AC8" w:rsidP="003E00EE">
            <w:pPr>
              <w:rPr>
                <w:rFonts w:ascii="BrowalliaUPC" w:hAnsi="BrowalliaUPC" w:cs="BrowalliaUPC"/>
                <w:sz w:val="28"/>
                <w:szCs w:val="28"/>
                <w:cs/>
                <w:lang w:val="th-TH"/>
              </w:rPr>
            </w:pPr>
          </w:p>
        </w:tc>
        <w:tc>
          <w:tcPr>
            <w:tcW w:w="1222" w:type="dxa"/>
            <w:tcBorders>
              <w:top w:val="single" w:sz="4" w:space="0" w:color="auto"/>
              <w:left w:val="nil"/>
              <w:bottom w:val="single" w:sz="4" w:space="0" w:color="auto"/>
              <w:right w:val="nil"/>
            </w:tcBorders>
            <w:hideMark/>
          </w:tcPr>
          <w:p w14:paraId="019C9FFE" w14:textId="77777777" w:rsidR="00710AC8" w:rsidRPr="006719BA" w:rsidRDefault="00710AC8" w:rsidP="003E00EE">
            <w:pPr>
              <w:suppressAutoHyphens/>
              <w:ind w:right="-108"/>
              <w:jc w:val="center"/>
              <w:rPr>
                <w:rFonts w:ascii="BrowalliaUPC" w:hAnsi="BrowalliaUPC" w:cs="BrowalliaUPC"/>
                <w:sz w:val="28"/>
                <w:szCs w:val="28"/>
                <w:lang w:val="en-GB"/>
              </w:rPr>
            </w:pPr>
            <w:r w:rsidRPr="006719BA">
              <w:rPr>
                <w:rFonts w:ascii="BrowalliaUPC" w:hAnsi="BrowalliaUPC" w:cs="BrowalliaUPC"/>
                <w:sz w:val="28"/>
                <w:szCs w:val="28"/>
                <w:cs/>
                <w:lang w:val="en-GB"/>
              </w:rPr>
              <w:t>ข้อมูล</w:t>
            </w:r>
          </w:p>
          <w:p w14:paraId="70B28061" w14:textId="77777777" w:rsidR="00710AC8" w:rsidRPr="006719BA" w:rsidRDefault="00710AC8" w:rsidP="003E00EE">
            <w:pPr>
              <w:suppressAutoHyphens/>
              <w:ind w:right="-108"/>
              <w:jc w:val="center"/>
              <w:rPr>
                <w:rFonts w:ascii="BrowalliaUPC" w:hAnsi="BrowalliaUPC" w:cs="BrowalliaUPC"/>
                <w:sz w:val="28"/>
                <w:szCs w:val="28"/>
                <w:lang w:val="en-GB"/>
              </w:rPr>
            </w:pPr>
            <w:r w:rsidRPr="006719BA">
              <w:rPr>
                <w:rFonts w:ascii="BrowalliaUPC" w:hAnsi="BrowalliaUPC" w:cs="BrowalliaUPC"/>
                <w:sz w:val="28"/>
                <w:szCs w:val="28"/>
                <w:cs/>
                <w:lang w:val="en-GB"/>
              </w:rPr>
              <w:t xml:space="preserve">ระดับที่ </w:t>
            </w:r>
            <w:r w:rsidRPr="006719BA">
              <w:rPr>
                <w:rFonts w:ascii="BrowalliaUPC" w:hAnsi="BrowalliaUPC" w:cs="BrowalliaUPC"/>
                <w:sz w:val="28"/>
                <w:szCs w:val="28"/>
                <w:lang w:val="en-GB"/>
              </w:rPr>
              <w:t>3</w:t>
            </w:r>
          </w:p>
        </w:tc>
        <w:tc>
          <w:tcPr>
            <w:tcW w:w="236" w:type="dxa"/>
            <w:tcBorders>
              <w:top w:val="single" w:sz="4" w:space="0" w:color="auto"/>
              <w:left w:val="nil"/>
              <w:right w:val="nil"/>
            </w:tcBorders>
          </w:tcPr>
          <w:p w14:paraId="0AF3F06B" w14:textId="77777777" w:rsidR="00710AC8" w:rsidRPr="006719BA" w:rsidRDefault="00710AC8" w:rsidP="003E00EE">
            <w:pPr>
              <w:suppressAutoHyphens/>
              <w:jc w:val="center"/>
              <w:rPr>
                <w:rFonts w:ascii="BrowalliaUPC" w:hAnsi="BrowalliaUPC" w:cs="BrowalliaUPC"/>
                <w:sz w:val="28"/>
                <w:szCs w:val="28"/>
                <w:lang w:val="en-GB"/>
              </w:rPr>
            </w:pPr>
          </w:p>
        </w:tc>
        <w:tc>
          <w:tcPr>
            <w:tcW w:w="1220" w:type="dxa"/>
            <w:tcBorders>
              <w:top w:val="single" w:sz="4" w:space="0" w:color="auto"/>
              <w:left w:val="nil"/>
              <w:bottom w:val="single" w:sz="4" w:space="0" w:color="auto"/>
              <w:right w:val="nil"/>
            </w:tcBorders>
            <w:hideMark/>
          </w:tcPr>
          <w:p w14:paraId="4B5AFC88" w14:textId="77777777" w:rsidR="00710AC8" w:rsidRPr="006719BA" w:rsidRDefault="00710AC8" w:rsidP="003E00EE">
            <w:pPr>
              <w:suppressAutoHyphens/>
              <w:jc w:val="center"/>
              <w:rPr>
                <w:rFonts w:ascii="BrowalliaUPC" w:hAnsi="BrowalliaUPC" w:cs="BrowalliaUPC"/>
                <w:sz w:val="28"/>
                <w:szCs w:val="28"/>
                <w:lang w:val="en-GB"/>
              </w:rPr>
            </w:pPr>
          </w:p>
          <w:p w14:paraId="7C96C811" w14:textId="77777777" w:rsidR="00710AC8" w:rsidRPr="006719BA" w:rsidRDefault="00710AC8" w:rsidP="003E00EE">
            <w:pPr>
              <w:suppressAutoHyphens/>
              <w:jc w:val="center"/>
              <w:rPr>
                <w:rFonts w:ascii="BrowalliaUPC" w:hAnsi="BrowalliaUPC" w:cs="BrowalliaUPC"/>
                <w:sz w:val="28"/>
                <w:szCs w:val="28"/>
                <w:lang w:val="en-GB"/>
              </w:rPr>
            </w:pPr>
            <w:r w:rsidRPr="006719BA">
              <w:rPr>
                <w:rFonts w:ascii="BrowalliaUPC" w:hAnsi="BrowalliaUPC" w:cs="BrowalliaUPC"/>
                <w:sz w:val="28"/>
                <w:szCs w:val="28"/>
                <w:cs/>
                <w:lang w:val="en-GB"/>
              </w:rPr>
              <w:t>รวม</w:t>
            </w:r>
          </w:p>
        </w:tc>
      </w:tr>
      <w:tr w:rsidR="00710AC8" w:rsidRPr="006719BA" w14:paraId="36E1D9D2" w14:textId="77777777" w:rsidTr="000D365B">
        <w:trPr>
          <w:trHeight w:val="329"/>
        </w:trPr>
        <w:tc>
          <w:tcPr>
            <w:tcW w:w="3572" w:type="dxa"/>
            <w:vAlign w:val="bottom"/>
          </w:tcPr>
          <w:p w14:paraId="19580D37" w14:textId="77777777" w:rsidR="00710AC8" w:rsidRPr="006719BA" w:rsidRDefault="00710AC8" w:rsidP="003E00EE">
            <w:pPr>
              <w:rPr>
                <w:rFonts w:ascii="BrowalliaUPC" w:hAnsi="BrowalliaUPC" w:cs="BrowalliaUPC"/>
                <w:b/>
                <w:bCs/>
                <w:sz w:val="28"/>
                <w:szCs w:val="28"/>
                <w:cs/>
                <w:lang w:val="th-TH"/>
              </w:rPr>
            </w:pPr>
            <w:r w:rsidRPr="006719BA">
              <w:rPr>
                <w:rFonts w:ascii="BrowalliaUPC" w:hAnsi="BrowalliaUPC" w:cs="BrowalliaUPC"/>
                <w:b/>
                <w:bCs/>
                <w:sz w:val="28"/>
                <w:szCs w:val="28"/>
                <w:cs/>
                <w:lang w:val="en-GB"/>
              </w:rPr>
              <w:t>สินทรัพย์</w:t>
            </w:r>
          </w:p>
        </w:tc>
        <w:tc>
          <w:tcPr>
            <w:tcW w:w="1210" w:type="dxa"/>
            <w:tcBorders>
              <w:top w:val="single" w:sz="4" w:space="0" w:color="auto"/>
              <w:left w:val="nil"/>
              <w:right w:val="nil"/>
            </w:tcBorders>
            <w:vAlign w:val="bottom"/>
          </w:tcPr>
          <w:p w14:paraId="61FFA9EE" w14:textId="77777777" w:rsidR="00710AC8" w:rsidRPr="006719BA" w:rsidRDefault="00710AC8" w:rsidP="003E00EE">
            <w:pPr>
              <w:jc w:val="center"/>
              <w:rPr>
                <w:rFonts w:ascii="BrowalliaUPC" w:hAnsi="BrowalliaUPC" w:cs="BrowalliaUPC"/>
                <w:sz w:val="28"/>
                <w:szCs w:val="28"/>
                <w:cs/>
              </w:rPr>
            </w:pPr>
          </w:p>
        </w:tc>
        <w:tc>
          <w:tcPr>
            <w:tcW w:w="242" w:type="dxa"/>
            <w:tcBorders>
              <w:left w:val="nil"/>
              <w:right w:val="nil"/>
            </w:tcBorders>
            <w:vAlign w:val="bottom"/>
          </w:tcPr>
          <w:p w14:paraId="2826FD15" w14:textId="77777777" w:rsidR="00710AC8" w:rsidRPr="006719BA" w:rsidRDefault="00710AC8" w:rsidP="003E00EE">
            <w:pPr>
              <w:jc w:val="center"/>
              <w:rPr>
                <w:rFonts w:ascii="BrowalliaUPC" w:hAnsi="BrowalliaUPC" w:cs="BrowalliaUPC"/>
                <w:sz w:val="28"/>
                <w:szCs w:val="28"/>
                <w:cs/>
                <w:lang w:val="th-TH"/>
              </w:rPr>
            </w:pPr>
          </w:p>
        </w:tc>
        <w:tc>
          <w:tcPr>
            <w:tcW w:w="1211" w:type="dxa"/>
            <w:tcBorders>
              <w:top w:val="single" w:sz="4" w:space="0" w:color="auto"/>
              <w:left w:val="nil"/>
              <w:right w:val="nil"/>
            </w:tcBorders>
            <w:vAlign w:val="bottom"/>
          </w:tcPr>
          <w:p w14:paraId="7AC7DE80" w14:textId="77777777" w:rsidR="00710AC8" w:rsidRPr="006719BA" w:rsidRDefault="00710AC8" w:rsidP="003E00EE">
            <w:pPr>
              <w:jc w:val="center"/>
              <w:rPr>
                <w:rFonts w:ascii="BrowalliaUPC" w:hAnsi="BrowalliaUPC" w:cs="BrowalliaUPC"/>
                <w:sz w:val="28"/>
                <w:szCs w:val="28"/>
                <w:cs/>
              </w:rPr>
            </w:pPr>
          </w:p>
        </w:tc>
        <w:tc>
          <w:tcPr>
            <w:tcW w:w="252" w:type="dxa"/>
            <w:tcBorders>
              <w:left w:val="nil"/>
              <w:right w:val="nil"/>
            </w:tcBorders>
            <w:vAlign w:val="bottom"/>
          </w:tcPr>
          <w:p w14:paraId="60AFC677" w14:textId="77777777" w:rsidR="00710AC8" w:rsidRPr="006719BA" w:rsidRDefault="00710AC8" w:rsidP="003E00EE">
            <w:pPr>
              <w:rPr>
                <w:rFonts w:ascii="BrowalliaUPC" w:hAnsi="BrowalliaUPC" w:cs="BrowalliaUPC"/>
                <w:sz w:val="28"/>
                <w:szCs w:val="28"/>
                <w:cs/>
                <w:lang w:val="th-TH"/>
              </w:rPr>
            </w:pPr>
          </w:p>
        </w:tc>
        <w:tc>
          <w:tcPr>
            <w:tcW w:w="1222" w:type="dxa"/>
            <w:tcBorders>
              <w:top w:val="single" w:sz="4" w:space="0" w:color="auto"/>
              <w:left w:val="nil"/>
              <w:right w:val="nil"/>
            </w:tcBorders>
          </w:tcPr>
          <w:p w14:paraId="525DA7B5" w14:textId="77777777" w:rsidR="00710AC8" w:rsidRPr="006719BA" w:rsidRDefault="00710AC8" w:rsidP="003E00EE">
            <w:pPr>
              <w:suppressAutoHyphens/>
              <w:ind w:right="-108"/>
              <w:jc w:val="center"/>
              <w:rPr>
                <w:rFonts w:ascii="BrowalliaUPC" w:hAnsi="BrowalliaUPC" w:cs="BrowalliaUPC"/>
                <w:sz w:val="28"/>
                <w:szCs w:val="28"/>
                <w:cs/>
                <w:lang w:val="en-GB"/>
              </w:rPr>
            </w:pPr>
          </w:p>
        </w:tc>
        <w:tc>
          <w:tcPr>
            <w:tcW w:w="236" w:type="dxa"/>
            <w:tcBorders>
              <w:left w:val="nil"/>
              <w:right w:val="nil"/>
            </w:tcBorders>
          </w:tcPr>
          <w:p w14:paraId="6DF7BAD8" w14:textId="77777777" w:rsidR="00710AC8" w:rsidRPr="006719BA" w:rsidRDefault="00710AC8" w:rsidP="003E00EE">
            <w:pPr>
              <w:suppressAutoHyphens/>
              <w:jc w:val="center"/>
              <w:rPr>
                <w:rFonts w:ascii="BrowalliaUPC" w:hAnsi="BrowalliaUPC" w:cs="BrowalliaUPC"/>
                <w:sz w:val="28"/>
                <w:szCs w:val="28"/>
                <w:lang w:val="en-GB"/>
              </w:rPr>
            </w:pPr>
          </w:p>
        </w:tc>
        <w:tc>
          <w:tcPr>
            <w:tcW w:w="1220" w:type="dxa"/>
            <w:tcBorders>
              <w:top w:val="single" w:sz="4" w:space="0" w:color="auto"/>
              <w:left w:val="nil"/>
              <w:right w:val="nil"/>
            </w:tcBorders>
          </w:tcPr>
          <w:p w14:paraId="53C7E67B" w14:textId="77777777" w:rsidR="00710AC8" w:rsidRPr="006719BA" w:rsidRDefault="00710AC8" w:rsidP="003E00EE">
            <w:pPr>
              <w:suppressAutoHyphens/>
              <w:jc w:val="center"/>
              <w:rPr>
                <w:rFonts w:ascii="BrowalliaUPC" w:hAnsi="BrowalliaUPC" w:cs="BrowalliaUPC"/>
                <w:sz w:val="28"/>
                <w:szCs w:val="28"/>
                <w:lang w:val="en-GB"/>
              </w:rPr>
            </w:pPr>
          </w:p>
        </w:tc>
      </w:tr>
      <w:tr w:rsidR="00710AC8" w:rsidRPr="006719BA" w14:paraId="2250F746" w14:textId="77777777" w:rsidTr="000D365B">
        <w:trPr>
          <w:trHeight w:val="329"/>
        </w:trPr>
        <w:tc>
          <w:tcPr>
            <w:tcW w:w="3572" w:type="dxa"/>
            <w:vAlign w:val="bottom"/>
          </w:tcPr>
          <w:p w14:paraId="116E1EAA" w14:textId="77777777" w:rsidR="00710AC8" w:rsidRPr="006719BA" w:rsidRDefault="00710AC8" w:rsidP="003E00EE">
            <w:pPr>
              <w:rPr>
                <w:rFonts w:ascii="BrowalliaUPC" w:hAnsi="BrowalliaUPC" w:cs="BrowalliaUPC"/>
                <w:sz w:val="28"/>
                <w:szCs w:val="28"/>
                <w:u w:val="single"/>
                <w:cs/>
                <w:lang w:val="en-GB"/>
              </w:rPr>
            </w:pPr>
            <w:r w:rsidRPr="006719BA">
              <w:rPr>
                <w:rFonts w:ascii="BrowalliaUPC" w:hAnsi="BrowalliaUPC" w:cs="BrowalliaUPC"/>
                <w:sz w:val="28"/>
                <w:szCs w:val="28"/>
                <w:u w:val="single"/>
                <w:cs/>
                <w:lang w:val="en-GB"/>
              </w:rPr>
              <w:t>สินทรัพย์ทางการเงิน</w:t>
            </w:r>
          </w:p>
        </w:tc>
        <w:tc>
          <w:tcPr>
            <w:tcW w:w="1210" w:type="dxa"/>
            <w:tcBorders>
              <w:left w:val="nil"/>
              <w:right w:val="nil"/>
            </w:tcBorders>
            <w:vAlign w:val="bottom"/>
          </w:tcPr>
          <w:p w14:paraId="489B1D46" w14:textId="77777777" w:rsidR="00710AC8" w:rsidRPr="006719BA" w:rsidRDefault="00710AC8" w:rsidP="003E00EE">
            <w:pPr>
              <w:jc w:val="center"/>
              <w:rPr>
                <w:rFonts w:ascii="BrowalliaUPC" w:hAnsi="BrowalliaUPC" w:cs="BrowalliaUPC"/>
                <w:sz w:val="28"/>
                <w:szCs w:val="28"/>
                <w:cs/>
              </w:rPr>
            </w:pPr>
          </w:p>
        </w:tc>
        <w:tc>
          <w:tcPr>
            <w:tcW w:w="242" w:type="dxa"/>
            <w:tcBorders>
              <w:left w:val="nil"/>
              <w:right w:val="nil"/>
            </w:tcBorders>
            <w:vAlign w:val="bottom"/>
          </w:tcPr>
          <w:p w14:paraId="01BEE525" w14:textId="77777777" w:rsidR="00710AC8" w:rsidRPr="006719BA" w:rsidRDefault="00710AC8" w:rsidP="003E00EE">
            <w:pPr>
              <w:jc w:val="center"/>
              <w:rPr>
                <w:rFonts w:ascii="BrowalliaUPC" w:hAnsi="BrowalliaUPC" w:cs="BrowalliaUPC"/>
                <w:sz w:val="28"/>
                <w:szCs w:val="28"/>
                <w:cs/>
                <w:lang w:val="th-TH"/>
              </w:rPr>
            </w:pPr>
          </w:p>
        </w:tc>
        <w:tc>
          <w:tcPr>
            <w:tcW w:w="1211" w:type="dxa"/>
            <w:tcBorders>
              <w:left w:val="nil"/>
              <w:right w:val="nil"/>
            </w:tcBorders>
            <w:vAlign w:val="bottom"/>
          </w:tcPr>
          <w:p w14:paraId="13696056" w14:textId="77777777" w:rsidR="00710AC8" w:rsidRPr="006719BA" w:rsidRDefault="00710AC8" w:rsidP="003E00EE">
            <w:pPr>
              <w:jc w:val="center"/>
              <w:rPr>
                <w:rFonts w:ascii="BrowalliaUPC" w:hAnsi="BrowalliaUPC" w:cs="BrowalliaUPC"/>
                <w:sz w:val="28"/>
                <w:szCs w:val="28"/>
                <w:cs/>
              </w:rPr>
            </w:pPr>
          </w:p>
        </w:tc>
        <w:tc>
          <w:tcPr>
            <w:tcW w:w="252" w:type="dxa"/>
            <w:tcBorders>
              <w:left w:val="nil"/>
              <w:right w:val="nil"/>
            </w:tcBorders>
            <w:vAlign w:val="bottom"/>
          </w:tcPr>
          <w:p w14:paraId="4CA176F2" w14:textId="77777777" w:rsidR="00710AC8" w:rsidRPr="006719BA" w:rsidRDefault="00710AC8" w:rsidP="003E00EE">
            <w:pPr>
              <w:rPr>
                <w:rFonts w:ascii="BrowalliaUPC" w:hAnsi="BrowalliaUPC" w:cs="BrowalliaUPC"/>
                <w:sz w:val="28"/>
                <w:szCs w:val="28"/>
                <w:cs/>
                <w:lang w:val="th-TH"/>
              </w:rPr>
            </w:pPr>
          </w:p>
        </w:tc>
        <w:tc>
          <w:tcPr>
            <w:tcW w:w="1222" w:type="dxa"/>
            <w:tcBorders>
              <w:left w:val="nil"/>
              <w:right w:val="nil"/>
            </w:tcBorders>
          </w:tcPr>
          <w:p w14:paraId="695CF921" w14:textId="77777777" w:rsidR="00710AC8" w:rsidRPr="006719BA" w:rsidRDefault="00710AC8" w:rsidP="003E00EE">
            <w:pPr>
              <w:suppressAutoHyphens/>
              <w:ind w:right="-108"/>
              <w:jc w:val="center"/>
              <w:rPr>
                <w:rFonts w:ascii="BrowalliaUPC" w:hAnsi="BrowalliaUPC" w:cs="BrowalliaUPC"/>
                <w:sz w:val="28"/>
                <w:szCs w:val="28"/>
                <w:cs/>
                <w:lang w:val="en-GB"/>
              </w:rPr>
            </w:pPr>
          </w:p>
        </w:tc>
        <w:tc>
          <w:tcPr>
            <w:tcW w:w="236" w:type="dxa"/>
            <w:tcBorders>
              <w:left w:val="nil"/>
              <w:right w:val="nil"/>
            </w:tcBorders>
          </w:tcPr>
          <w:p w14:paraId="2ECE5150" w14:textId="77777777" w:rsidR="00710AC8" w:rsidRPr="006719BA" w:rsidRDefault="00710AC8" w:rsidP="003E00EE">
            <w:pPr>
              <w:suppressAutoHyphens/>
              <w:jc w:val="center"/>
              <w:rPr>
                <w:rFonts w:ascii="BrowalliaUPC" w:hAnsi="BrowalliaUPC" w:cs="BrowalliaUPC"/>
                <w:sz w:val="28"/>
                <w:szCs w:val="28"/>
                <w:lang w:val="en-GB"/>
              </w:rPr>
            </w:pPr>
          </w:p>
        </w:tc>
        <w:tc>
          <w:tcPr>
            <w:tcW w:w="1220" w:type="dxa"/>
            <w:tcBorders>
              <w:left w:val="nil"/>
              <w:right w:val="nil"/>
            </w:tcBorders>
          </w:tcPr>
          <w:p w14:paraId="3C123A3D" w14:textId="77777777" w:rsidR="00710AC8" w:rsidRPr="006719BA" w:rsidRDefault="00710AC8" w:rsidP="003E00EE">
            <w:pPr>
              <w:suppressAutoHyphens/>
              <w:jc w:val="center"/>
              <w:rPr>
                <w:rFonts w:ascii="BrowalliaUPC" w:hAnsi="BrowalliaUPC" w:cs="BrowalliaUPC"/>
                <w:sz w:val="28"/>
                <w:szCs w:val="28"/>
                <w:lang w:val="en-GB"/>
              </w:rPr>
            </w:pPr>
          </w:p>
        </w:tc>
      </w:tr>
      <w:tr w:rsidR="00FF2382" w:rsidRPr="006719BA" w14:paraId="07DD8FDE" w14:textId="77777777" w:rsidTr="000D365B">
        <w:trPr>
          <w:trHeight w:val="329"/>
        </w:trPr>
        <w:tc>
          <w:tcPr>
            <w:tcW w:w="3572" w:type="dxa"/>
            <w:vAlign w:val="bottom"/>
          </w:tcPr>
          <w:p w14:paraId="172B0C5A" w14:textId="77777777" w:rsidR="00FF2382" w:rsidRPr="006719BA" w:rsidRDefault="00FF2382" w:rsidP="00FF2382">
            <w:pPr>
              <w:ind w:left="162"/>
              <w:rPr>
                <w:rFonts w:ascii="BrowalliaUPC" w:hAnsi="BrowalliaUPC" w:cs="BrowalliaUPC"/>
                <w:sz w:val="28"/>
                <w:szCs w:val="28"/>
                <w:cs/>
                <w:lang w:val="en-GB"/>
              </w:rPr>
            </w:pPr>
            <w:r w:rsidRPr="006719BA">
              <w:rPr>
                <w:rFonts w:ascii="BrowalliaUPC" w:hAnsi="BrowalliaUPC" w:cs="BrowalliaUPC"/>
                <w:sz w:val="28"/>
                <w:szCs w:val="28"/>
                <w:cs/>
                <w:lang w:val="en-GB"/>
              </w:rPr>
              <w:t>เงินลงทุนชั่วคราว</w:t>
            </w:r>
          </w:p>
        </w:tc>
        <w:tc>
          <w:tcPr>
            <w:tcW w:w="1210" w:type="dxa"/>
            <w:tcBorders>
              <w:top w:val="nil"/>
              <w:left w:val="nil"/>
              <w:right w:val="nil"/>
            </w:tcBorders>
          </w:tcPr>
          <w:p w14:paraId="69859CF4" w14:textId="5C95A843" w:rsidR="00FF2382" w:rsidRPr="006719BA" w:rsidRDefault="00FF2382" w:rsidP="00FF2382">
            <w:pPr>
              <w:jc w:val="right"/>
              <w:rPr>
                <w:rFonts w:ascii="BrowalliaUPC" w:hAnsi="BrowalliaUPC" w:cs="BrowalliaUPC"/>
                <w:sz w:val="28"/>
                <w:szCs w:val="28"/>
                <w:cs/>
                <w:lang w:val="en-GB"/>
              </w:rPr>
            </w:pPr>
            <w:r w:rsidRPr="006719BA">
              <w:rPr>
                <w:rFonts w:ascii="BrowalliaUPC" w:hAnsi="BrowalliaUPC" w:cs="BrowalliaUPC"/>
                <w:sz w:val="28"/>
                <w:szCs w:val="28"/>
                <w:lang w:val="en-GB"/>
              </w:rPr>
              <w:t>-</w:t>
            </w:r>
          </w:p>
        </w:tc>
        <w:tc>
          <w:tcPr>
            <w:tcW w:w="242" w:type="dxa"/>
            <w:vAlign w:val="bottom"/>
          </w:tcPr>
          <w:p w14:paraId="45E328B0" w14:textId="77777777" w:rsidR="00FF2382" w:rsidRPr="006719BA" w:rsidRDefault="00FF2382" w:rsidP="00FF2382">
            <w:pPr>
              <w:jc w:val="right"/>
              <w:rPr>
                <w:rFonts w:ascii="BrowalliaUPC" w:hAnsi="BrowalliaUPC" w:cs="BrowalliaUPC"/>
                <w:sz w:val="28"/>
                <w:szCs w:val="28"/>
                <w:cs/>
                <w:lang w:val="th-TH"/>
              </w:rPr>
            </w:pPr>
          </w:p>
        </w:tc>
        <w:tc>
          <w:tcPr>
            <w:tcW w:w="1211" w:type="dxa"/>
            <w:tcBorders>
              <w:top w:val="nil"/>
              <w:left w:val="nil"/>
              <w:right w:val="nil"/>
            </w:tcBorders>
          </w:tcPr>
          <w:p w14:paraId="369CBEEE" w14:textId="74650ABF" w:rsidR="00FF2382" w:rsidRPr="006719BA" w:rsidRDefault="00FF2382" w:rsidP="00FF2382">
            <w:pPr>
              <w:jc w:val="right"/>
              <w:rPr>
                <w:rFonts w:ascii="BrowalliaUPC" w:hAnsi="BrowalliaUPC" w:cs="BrowalliaUPC"/>
                <w:sz w:val="28"/>
                <w:szCs w:val="28"/>
                <w:lang w:val="en-GB"/>
              </w:rPr>
            </w:pPr>
            <w:r w:rsidRPr="006719BA">
              <w:rPr>
                <w:rFonts w:ascii="BrowalliaUPC" w:hAnsi="BrowalliaUPC" w:cs="BrowalliaUPC"/>
                <w:sz w:val="28"/>
                <w:szCs w:val="28"/>
                <w:lang w:val="en-GB"/>
              </w:rPr>
              <w:t>47</w:t>
            </w:r>
          </w:p>
        </w:tc>
        <w:tc>
          <w:tcPr>
            <w:tcW w:w="252" w:type="dxa"/>
            <w:vAlign w:val="bottom"/>
          </w:tcPr>
          <w:p w14:paraId="365585E1" w14:textId="77777777" w:rsidR="00FF2382" w:rsidRPr="006719BA" w:rsidRDefault="00FF2382" w:rsidP="00FF2382">
            <w:pPr>
              <w:jc w:val="right"/>
              <w:rPr>
                <w:rFonts w:ascii="BrowalliaUPC" w:hAnsi="BrowalliaUPC" w:cs="BrowalliaUPC"/>
                <w:sz w:val="28"/>
                <w:szCs w:val="28"/>
                <w:cs/>
                <w:lang w:val="th-TH"/>
              </w:rPr>
            </w:pPr>
          </w:p>
        </w:tc>
        <w:tc>
          <w:tcPr>
            <w:tcW w:w="1222" w:type="dxa"/>
            <w:tcBorders>
              <w:top w:val="nil"/>
              <w:left w:val="nil"/>
              <w:right w:val="nil"/>
            </w:tcBorders>
          </w:tcPr>
          <w:p w14:paraId="09FDE547" w14:textId="635A3D9E" w:rsidR="00FF2382" w:rsidRPr="006719BA" w:rsidRDefault="00FF2382" w:rsidP="00FF2382">
            <w:pPr>
              <w:jc w:val="right"/>
              <w:rPr>
                <w:rFonts w:ascii="BrowalliaUPC" w:hAnsi="BrowalliaUPC" w:cs="BrowalliaUPC"/>
                <w:sz w:val="28"/>
                <w:szCs w:val="28"/>
                <w:lang w:val="en-GB"/>
              </w:rPr>
            </w:pPr>
            <w:r w:rsidRPr="006719BA">
              <w:rPr>
                <w:rFonts w:ascii="BrowalliaUPC" w:hAnsi="BrowalliaUPC" w:cs="BrowalliaUPC"/>
                <w:sz w:val="28"/>
                <w:szCs w:val="28"/>
                <w:lang w:val="en-GB"/>
              </w:rPr>
              <w:t>-</w:t>
            </w:r>
          </w:p>
        </w:tc>
        <w:tc>
          <w:tcPr>
            <w:tcW w:w="236" w:type="dxa"/>
          </w:tcPr>
          <w:p w14:paraId="6C5194C8" w14:textId="77777777" w:rsidR="00FF2382" w:rsidRPr="006719BA" w:rsidRDefault="00FF2382" w:rsidP="00FF2382">
            <w:pPr>
              <w:tabs>
                <w:tab w:val="left" w:pos="459"/>
              </w:tabs>
              <w:ind w:left="-250"/>
              <w:jc w:val="right"/>
              <w:rPr>
                <w:rFonts w:ascii="BrowalliaUPC" w:hAnsi="BrowalliaUPC" w:cs="BrowalliaUPC"/>
                <w:sz w:val="28"/>
                <w:szCs w:val="28"/>
                <w:lang w:val="en-GB"/>
              </w:rPr>
            </w:pPr>
          </w:p>
        </w:tc>
        <w:tc>
          <w:tcPr>
            <w:tcW w:w="1220" w:type="dxa"/>
            <w:tcBorders>
              <w:top w:val="nil"/>
              <w:left w:val="nil"/>
              <w:right w:val="nil"/>
            </w:tcBorders>
            <w:vAlign w:val="bottom"/>
          </w:tcPr>
          <w:p w14:paraId="10C59B25" w14:textId="17FAB689" w:rsidR="00FF2382" w:rsidRPr="006719BA" w:rsidRDefault="00FF2382" w:rsidP="00FF2382">
            <w:pPr>
              <w:ind w:hanging="164"/>
              <w:jc w:val="right"/>
              <w:rPr>
                <w:rFonts w:ascii="BrowalliaUPC" w:hAnsi="BrowalliaUPC" w:cs="BrowalliaUPC"/>
                <w:sz w:val="28"/>
                <w:szCs w:val="28"/>
                <w:lang w:val="en-GB"/>
              </w:rPr>
            </w:pPr>
            <w:r w:rsidRPr="006719BA">
              <w:rPr>
                <w:rFonts w:ascii="BrowalliaUPC" w:hAnsi="BrowalliaUPC" w:cs="BrowalliaUPC"/>
                <w:sz w:val="28"/>
                <w:szCs w:val="28"/>
                <w:lang w:val="en-GB"/>
              </w:rPr>
              <w:t>47</w:t>
            </w:r>
          </w:p>
        </w:tc>
      </w:tr>
      <w:tr w:rsidR="00FF2382" w:rsidRPr="006719BA" w14:paraId="1241AC87" w14:textId="77777777" w:rsidTr="000D365B">
        <w:trPr>
          <w:trHeight w:val="329"/>
        </w:trPr>
        <w:tc>
          <w:tcPr>
            <w:tcW w:w="3572" w:type="dxa"/>
            <w:vAlign w:val="bottom"/>
          </w:tcPr>
          <w:p w14:paraId="59E4FEAE" w14:textId="77777777" w:rsidR="00FF2382" w:rsidRPr="006719BA" w:rsidRDefault="00FF2382" w:rsidP="00FF2382">
            <w:pPr>
              <w:ind w:left="162"/>
              <w:rPr>
                <w:rFonts w:ascii="BrowalliaUPC" w:hAnsi="BrowalliaUPC" w:cs="BrowalliaUPC"/>
                <w:sz w:val="28"/>
                <w:szCs w:val="28"/>
                <w:cs/>
                <w:lang w:val="en-GB"/>
              </w:rPr>
            </w:pPr>
            <w:r w:rsidRPr="006719BA">
              <w:rPr>
                <w:rFonts w:ascii="BrowalliaUPC" w:hAnsi="BrowalliaUPC" w:cs="BrowalliaUPC"/>
                <w:sz w:val="28"/>
                <w:szCs w:val="28"/>
                <w:cs/>
                <w:lang w:val="en-GB"/>
              </w:rPr>
              <w:t>เงินลงทุนระยะยาวอื่น</w:t>
            </w:r>
          </w:p>
        </w:tc>
        <w:tc>
          <w:tcPr>
            <w:tcW w:w="1210" w:type="dxa"/>
            <w:tcBorders>
              <w:top w:val="nil"/>
              <w:left w:val="nil"/>
              <w:right w:val="nil"/>
            </w:tcBorders>
          </w:tcPr>
          <w:p w14:paraId="410B3A8B" w14:textId="08395AF9" w:rsidR="00FF2382" w:rsidRPr="006719BA" w:rsidRDefault="00FF2382" w:rsidP="00FF2382">
            <w:pPr>
              <w:jc w:val="right"/>
              <w:rPr>
                <w:rFonts w:ascii="BrowalliaUPC" w:hAnsi="BrowalliaUPC" w:cs="BrowalliaUPC"/>
                <w:sz w:val="28"/>
                <w:szCs w:val="28"/>
              </w:rPr>
            </w:pPr>
            <w:r w:rsidRPr="006719BA">
              <w:rPr>
                <w:rFonts w:ascii="BrowalliaUPC" w:hAnsi="BrowalliaUPC" w:cs="BrowalliaUPC"/>
                <w:sz w:val="28"/>
                <w:szCs w:val="28"/>
              </w:rPr>
              <w:t>426,682</w:t>
            </w:r>
          </w:p>
        </w:tc>
        <w:tc>
          <w:tcPr>
            <w:tcW w:w="242" w:type="dxa"/>
            <w:vAlign w:val="bottom"/>
          </w:tcPr>
          <w:p w14:paraId="66D1BE76" w14:textId="77777777" w:rsidR="00FF2382" w:rsidRPr="006719BA" w:rsidRDefault="00FF2382" w:rsidP="00FF2382">
            <w:pPr>
              <w:jc w:val="right"/>
              <w:rPr>
                <w:rFonts w:ascii="BrowalliaUPC" w:hAnsi="BrowalliaUPC" w:cs="BrowalliaUPC"/>
                <w:sz w:val="28"/>
                <w:szCs w:val="28"/>
                <w:cs/>
                <w:lang w:val="th-TH"/>
              </w:rPr>
            </w:pPr>
          </w:p>
        </w:tc>
        <w:tc>
          <w:tcPr>
            <w:tcW w:w="1211" w:type="dxa"/>
            <w:tcBorders>
              <w:top w:val="nil"/>
              <w:left w:val="nil"/>
              <w:right w:val="nil"/>
            </w:tcBorders>
          </w:tcPr>
          <w:p w14:paraId="17849826" w14:textId="1B63B496" w:rsidR="00FF2382" w:rsidRPr="006719BA" w:rsidRDefault="00FF2382" w:rsidP="00FF2382">
            <w:pPr>
              <w:jc w:val="right"/>
              <w:rPr>
                <w:rFonts w:ascii="BrowalliaUPC" w:hAnsi="BrowalliaUPC" w:cs="BrowalliaUPC"/>
                <w:sz w:val="28"/>
                <w:szCs w:val="28"/>
                <w:lang w:val="en-GB"/>
              </w:rPr>
            </w:pPr>
            <w:r w:rsidRPr="006719BA">
              <w:rPr>
                <w:rFonts w:ascii="BrowalliaUPC" w:hAnsi="BrowalliaUPC" w:cs="BrowalliaUPC"/>
                <w:sz w:val="28"/>
                <w:szCs w:val="28"/>
                <w:lang w:val="en-GB"/>
              </w:rPr>
              <w:t>-</w:t>
            </w:r>
          </w:p>
        </w:tc>
        <w:tc>
          <w:tcPr>
            <w:tcW w:w="252" w:type="dxa"/>
            <w:vAlign w:val="bottom"/>
          </w:tcPr>
          <w:p w14:paraId="54CDB721" w14:textId="77777777" w:rsidR="00FF2382" w:rsidRPr="006719BA" w:rsidRDefault="00FF2382" w:rsidP="00FF2382">
            <w:pPr>
              <w:jc w:val="right"/>
              <w:rPr>
                <w:rFonts w:ascii="BrowalliaUPC" w:hAnsi="BrowalliaUPC" w:cs="BrowalliaUPC"/>
                <w:sz w:val="28"/>
                <w:szCs w:val="28"/>
                <w:cs/>
                <w:lang w:val="th-TH"/>
              </w:rPr>
            </w:pPr>
          </w:p>
        </w:tc>
        <w:tc>
          <w:tcPr>
            <w:tcW w:w="1222" w:type="dxa"/>
            <w:tcBorders>
              <w:top w:val="nil"/>
              <w:left w:val="nil"/>
              <w:right w:val="nil"/>
            </w:tcBorders>
            <w:vAlign w:val="bottom"/>
          </w:tcPr>
          <w:p w14:paraId="72F75835" w14:textId="64AD71F7" w:rsidR="00FF2382" w:rsidRPr="006719BA" w:rsidRDefault="00C16CCB" w:rsidP="00FF2382">
            <w:pPr>
              <w:jc w:val="right"/>
              <w:rPr>
                <w:rFonts w:ascii="BrowalliaUPC" w:hAnsi="BrowalliaUPC" w:cs="BrowalliaUPC"/>
                <w:sz w:val="28"/>
                <w:szCs w:val="28"/>
                <w:cs/>
              </w:rPr>
            </w:pPr>
            <w:r w:rsidRPr="006719BA">
              <w:rPr>
                <w:rFonts w:ascii="BrowalliaUPC" w:hAnsi="BrowalliaUPC" w:cs="BrowalliaUPC"/>
                <w:sz w:val="28"/>
                <w:szCs w:val="28"/>
              </w:rPr>
              <w:t>799,744</w:t>
            </w:r>
          </w:p>
        </w:tc>
        <w:tc>
          <w:tcPr>
            <w:tcW w:w="236" w:type="dxa"/>
          </w:tcPr>
          <w:p w14:paraId="15FFE6B0" w14:textId="77777777" w:rsidR="00FF2382" w:rsidRPr="006719BA" w:rsidRDefault="00FF2382" w:rsidP="00FF2382">
            <w:pPr>
              <w:tabs>
                <w:tab w:val="left" w:pos="459"/>
              </w:tabs>
              <w:ind w:left="-250"/>
              <w:jc w:val="right"/>
              <w:rPr>
                <w:rFonts w:ascii="BrowalliaUPC" w:hAnsi="BrowalliaUPC" w:cs="BrowalliaUPC"/>
                <w:sz w:val="28"/>
                <w:szCs w:val="28"/>
              </w:rPr>
            </w:pPr>
          </w:p>
        </w:tc>
        <w:tc>
          <w:tcPr>
            <w:tcW w:w="1220" w:type="dxa"/>
            <w:tcBorders>
              <w:top w:val="nil"/>
              <w:left w:val="nil"/>
              <w:right w:val="nil"/>
            </w:tcBorders>
            <w:vAlign w:val="bottom"/>
          </w:tcPr>
          <w:p w14:paraId="1541A41D" w14:textId="1F79BC3A" w:rsidR="00FF2382" w:rsidRPr="006719BA" w:rsidRDefault="00027495" w:rsidP="00FF2382">
            <w:pPr>
              <w:jc w:val="right"/>
              <w:rPr>
                <w:rFonts w:ascii="BrowalliaUPC" w:hAnsi="BrowalliaUPC" w:cs="BrowalliaUPC"/>
                <w:sz w:val="28"/>
                <w:szCs w:val="28"/>
              </w:rPr>
            </w:pPr>
            <w:r w:rsidRPr="006719BA">
              <w:rPr>
                <w:rFonts w:ascii="BrowalliaUPC" w:hAnsi="BrowalliaUPC" w:cs="BrowalliaUPC"/>
                <w:sz w:val="28"/>
                <w:szCs w:val="28"/>
              </w:rPr>
              <w:t>1,226,426</w:t>
            </w:r>
          </w:p>
        </w:tc>
      </w:tr>
      <w:tr w:rsidR="00FF2382" w:rsidRPr="006719BA" w14:paraId="4954E471" w14:textId="77777777" w:rsidTr="000D365B">
        <w:trPr>
          <w:trHeight w:val="329"/>
        </w:trPr>
        <w:tc>
          <w:tcPr>
            <w:tcW w:w="3572" w:type="dxa"/>
            <w:vAlign w:val="bottom"/>
          </w:tcPr>
          <w:p w14:paraId="7C846F29" w14:textId="77777777" w:rsidR="00FF2382" w:rsidRPr="006719BA" w:rsidRDefault="00FF2382" w:rsidP="00FF2382">
            <w:pPr>
              <w:ind w:left="162"/>
              <w:rPr>
                <w:rFonts w:ascii="BrowalliaUPC" w:hAnsi="BrowalliaUPC" w:cs="BrowalliaUPC"/>
                <w:sz w:val="28"/>
                <w:szCs w:val="28"/>
                <w:cs/>
                <w:lang w:val="en-GB"/>
              </w:rPr>
            </w:pPr>
            <w:r w:rsidRPr="006719BA">
              <w:rPr>
                <w:rFonts w:ascii="BrowalliaUPC" w:hAnsi="BrowalliaUPC" w:cs="BrowalliaUPC"/>
                <w:sz w:val="28"/>
                <w:szCs w:val="28"/>
                <w:cs/>
                <w:lang w:val="en-GB"/>
              </w:rPr>
              <w:t>สินทรัพย์ตราสารอนุพันธ์</w:t>
            </w:r>
          </w:p>
        </w:tc>
        <w:tc>
          <w:tcPr>
            <w:tcW w:w="1210" w:type="dxa"/>
            <w:tcBorders>
              <w:top w:val="nil"/>
              <w:left w:val="nil"/>
              <w:right w:val="nil"/>
            </w:tcBorders>
          </w:tcPr>
          <w:p w14:paraId="7FA979F7" w14:textId="6556044D" w:rsidR="00FF2382" w:rsidRPr="006719BA" w:rsidRDefault="003F7EAE" w:rsidP="00FF2382">
            <w:pPr>
              <w:jc w:val="right"/>
              <w:rPr>
                <w:rFonts w:ascii="BrowalliaUPC" w:hAnsi="BrowalliaUPC" w:cs="BrowalliaUPC"/>
                <w:sz w:val="28"/>
                <w:szCs w:val="28"/>
              </w:rPr>
            </w:pPr>
            <w:r w:rsidRPr="006719BA">
              <w:rPr>
                <w:rFonts w:ascii="BrowalliaUPC" w:hAnsi="BrowalliaUPC" w:cs="BrowalliaUPC" w:hint="cs"/>
                <w:sz w:val="28"/>
                <w:szCs w:val="28"/>
                <w:cs/>
              </w:rPr>
              <w:t>-</w:t>
            </w:r>
          </w:p>
        </w:tc>
        <w:tc>
          <w:tcPr>
            <w:tcW w:w="242" w:type="dxa"/>
            <w:vAlign w:val="bottom"/>
          </w:tcPr>
          <w:p w14:paraId="23B90586" w14:textId="6B9F9CFA" w:rsidR="00FF2382" w:rsidRPr="006719BA" w:rsidRDefault="00FF2382" w:rsidP="003F7EAE">
            <w:pPr>
              <w:jc w:val="center"/>
              <w:rPr>
                <w:rFonts w:ascii="BrowalliaUPC" w:hAnsi="BrowalliaUPC" w:cs="BrowalliaUPC"/>
                <w:sz w:val="28"/>
                <w:szCs w:val="28"/>
                <w:cs/>
                <w:lang w:val="th-TH"/>
              </w:rPr>
            </w:pPr>
          </w:p>
        </w:tc>
        <w:tc>
          <w:tcPr>
            <w:tcW w:w="1211" w:type="dxa"/>
            <w:tcBorders>
              <w:top w:val="nil"/>
              <w:left w:val="nil"/>
              <w:right w:val="nil"/>
            </w:tcBorders>
          </w:tcPr>
          <w:p w14:paraId="0C15A4D9" w14:textId="40FFDB2D" w:rsidR="00FF2382" w:rsidRPr="006719BA" w:rsidRDefault="00FF2382" w:rsidP="00FF2382">
            <w:pPr>
              <w:jc w:val="right"/>
              <w:rPr>
                <w:rFonts w:ascii="BrowalliaUPC" w:hAnsi="BrowalliaUPC" w:cs="BrowalliaUPC"/>
                <w:sz w:val="28"/>
                <w:szCs w:val="28"/>
                <w:cs/>
                <w:lang w:val="en-GB"/>
              </w:rPr>
            </w:pPr>
            <w:r w:rsidRPr="006719BA">
              <w:rPr>
                <w:rFonts w:ascii="BrowalliaUPC" w:hAnsi="BrowalliaUPC" w:cs="BrowalliaUPC"/>
                <w:sz w:val="28"/>
                <w:szCs w:val="28"/>
                <w:lang w:val="en-GB"/>
              </w:rPr>
              <w:t>103,469</w:t>
            </w:r>
          </w:p>
        </w:tc>
        <w:tc>
          <w:tcPr>
            <w:tcW w:w="252" w:type="dxa"/>
            <w:vAlign w:val="bottom"/>
          </w:tcPr>
          <w:p w14:paraId="3561D107" w14:textId="77777777" w:rsidR="00FF2382" w:rsidRPr="006719BA" w:rsidRDefault="00FF2382" w:rsidP="00FF2382">
            <w:pPr>
              <w:jc w:val="right"/>
              <w:rPr>
                <w:rFonts w:ascii="BrowalliaUPC" w:hAnsi="BrowalliaUPC" w:cs="BrowalliaUPC"/>
                <w:sz w:val="28"/>
                <w:szCs w:val="28"/>
                <w:cs/>
                <w:lang w:val="th-TH"/>
              </w:rPr>
            </w:pPr>
          </w:p>
        </w:tc>
        <w:tc>
          <w:tcPr>
            <w:tcW w:w="1222" w:type="dxa"/>
            <w:tcBorders>
              <w:top w:val="nil"/>
              <w:left w:val="nil"/>
              <w:right w:val="nil"/>
            </w:tcBorders>
            <w:vAlign w:val="bottom"/>
          </w:tcPr>
          <w:p w14:paraId="049CDC3A" w14:textId="328832F4" w:rsidR="00FF2382" w:rsidRPr="006719BA" w:rsidRDefault="00FF2382" w:rsidP="00FF2382">
            <w:pPr>
              <w:jc w:val="right"/>
              <w:rPr>
                <w:rFonts w:ascii="BrowalliaUPC" w:hAnsi="BrowalliaUPC" w:cs="BrowalliaUPC"/>
                <w:sz w:val="28"/>
                <w:szCs w:val="28"/>
                <w:cs/>
              </w:rPr>
            </w:pPr>
            <w:r w:rsidRPr="006719BA">
              <w:rPr>
                <w:rFonts w:ascii="BrowalliaUPC" w:hAnsi="BrowalliaUPC" w:cs="BrowalliaUPC"/>
                <w:sz w:val="28"/>
                <w:szCs w:val="28"/>
              </w:rPr>
              <w:t>-</w:t>
            </w:r>
          </w:p>
        </w:tc>
        <w:tc>
          <w:tcPr>
            <w:tcW w:w="236" w:type="dxa"/>
          </w:tcPr>
          <w:p w14:paraId="10B95904" w14:textId="77777777" w:rsidR="00FF2382" w:rsidRPr="006719BA" w:rsidRDefault="00FF2382" w:rsidP="00FF2382">
            <w:pPr>
              <w:tabs>
                <w:tab w:val="left" w:pos="459"/>
              </w:tabs>
              <w:ind w:left="-250"/>
              <w:jc w:val="right"/>
              <w:rPr>
                <w:rFonts w:ascii="BrowalliaUPC" w:hAnsi="BrowalliaUPC" w:cs="BrowalliaUPC"/>
                <w:sz w:val="28"/>
                <w:szCs w:val="28"/>
              </w:rPr>
            </w:pPr>
          </w:p>
        </w:tc>
        <w:tc>
          <w:tcPr>
            <w:tcW w:w="1220" w:type="dxa"/>
            <w:tcBorders>
              <w:top w:val="nil"/>
              <w:left w:val="nil"/>
              <w:right w:val="nil"/>
            </w:tcBorders>
            <w:vAlign w:val="bottom"/>
          </w:tcPr>
          <w:p w14:paraId="3198ADEB" w14:textId="2E1779CE" w:rsidR="00FF2382" w:rsidRPr="006719BA" w:rsidRDefault="00FF2382" w:rsidP="00FF2382">
            <w:pPr>
              <w:jc w:val="right"/>
              <w:rPr>
                <w:rFonts w:ascii="BrowalliaUPC" w:hAnsi="BrowalliaUPC" w:cs="BrowalliaUPC"/>
                <w:sz w:val="28"/>
                <w:szCs w:val="28"/>
              </w:rPr>
            </w:pPr>
            <w:r w:rsidRPr="006719BA">
              <w:rPr>
                <w:rFonts w:ascii="BrowalliaUPC" w:hAnsi="BrowalliaUPC" w:cs="BrowalliaUPC"/>
                <w:sz w:val="28"/>
                <w:szCs w:val="28"/>
              </w:rPr>
              <w:t>103,469</w:t>
            </w:r>
          </w:p>
        </w:tc>
      </w:tr>
      <w:tr w:rsidR="00FF2382" w:rsidRPr="006719BA" w14:paraId="5D5A406F" w14:textId="77777777" w:rsidTr="000D365B">
        <w:trPr>
          <w:trHeight w:val="329"/>
        </w:trPr>
        <w:tc>
          <w:tcPr>
            <w:tcW w:w="3572" w:type="dxa"/>
            <w:vAlign w:val="bottom"/>
          </w:tcPr>
          <w:p w14:paraId="58CC953F" w14:textId="77777777" w:rsidR="00FF2382" w:rsidRPr="006719BA" w:rsidRDefault="00FF2382" w:rsidP="00FF2382">
            <w:pPr>
              <w:ind w:left="162"/>
              <w:rPr>
                <w:rFonts w:ascii="BrowalliaUPC" w:hAnsi="BrowalliaUPC" w:cs="BrowalliaUPC"/>
                <w:sz w:val="28"/>
                <w:szCs w:val="28"/>
                <w:cs/>
                <w:lang w:val="en-GB"/>
              </w:rPr>
            </w:pPr>
          </w:p>
        </w:tc>
        <w:tc>
          <w:tcPr>
            <w:tcW w:w="1210" w:type="dxa"/>
            <w:tcBorders>
              <w:top w:val="nil"/>
              <w:left w:val="nil"/>
              <w:right w:val="nil"/>
            </w:tcBorders>
          </w:tcPr>
          <w:p w14:paraId="3B8675B1" w14:textId="77777777" w:rsidR="00FF2382" w:rsidRPr="006719BA" w:rsidRDefault="00FF2382" w:rsidP="00FF2382">
            <w:pPr>
              <w:jc w:val="right"/>
              <w:rPr>
                <w:rFonts w:ascii="BrowalliaUPC" w:hAnsi="BrowalliaUPC" w:cs="BrowalliaUPC"/>
                <w:sz w:val="28"/>
                <w:szCs w:val="28"/>
                <w:lang w:val="en-GB"/>
              </w:rPr>
            </w:pPr>
          </w:p>
        </w:tc>
        <w:tc>
          <w:tcPr>
            <w:tcW w:w="242" w:type="dxa"/>
            <w:vAlign w:val="bottom"/>
          </w:tcPr>
          <w:p w14:paraId="305DDF0B" w14:textId="77777777" w:rsidR="00FF2382" w:rsidRPr="006719BA" w:rsidRDefault="00FF2382" w:rsidP="00FF2382">
            <w:pPr>
              <w:jc w:val="right"/>
              <w:rPr>
                <w:rFonts w:ascii="BrowalliaUPC" w:hAnsi="BrowalliaUPC" w:cs="BrowalliaUPC"/>
                <w:sz w:val="28"/>
                <w:szCs w:val="28"/>
                <w:cs/>
                <w:lang w:val="th-TH"/>
              </w:rPr>
            </w:pPr>
          </w:p>
        </w:tc>
        <w:tc>
          <w:tcPr>
            <w:tcW w:w="1211" w:type="dxa"/>
            <w:tcBorders>
              <w:top w:val="nil"/>
              <w:left w:val="nil"/>
              <w:right w:val="nil"/>
            </w:tcBorders>
          </w:tcPr>
          <w:p w14:paraId="1C427760" w14:textId="77777777" w:rsidR="00FF2382" w:rsidRPr="006719BA" w:rsidRDefault="00FF2382" w:rsidP="00FF2382">
            <w:pPr>
              <w:jc w:val="right"/>
              <w:rPr>
                <w:rFonts w:ascii="BrowalliaUPC" w:hAnsi="BrowalliaUPC" w:cs="BrowalliaUPC"/>
                <w:sz w:val="28"/>
                <w:szCs w:val="28"/>
                <w:lang w:val="en-GB"/>
              </w:rPr>
            </w:pPr>
          </w:p>
        </w:tc>
        <w:tc>
          <w:tcPr>
            <w:tcW w:w="252" w:type="dxa"/>
            <w:vAlign w:val="bottom"/>
          </w:tcPr>
          <w:p w14:paraId="3CEA5134" w14:textId="77777777" w:rsidR="00FF2382" w:rsidRPr="006719BA" w:rsidRDefault="00FF2382" w:rsidP="00FF2382">
            <w:pPr>
              <w:jc w:val="right"/>
              <w:rPr>
                <w:rFonts w:ascii="BrowalliaUPC" w:hAnsi="BrowalliaUPC" w:cs="BrowalliaUPC"/>
                <w:sz w:val="28"/>
                <w:szCs w:val="28"/>
                <w:cs/>
                <w:lang w:val="th-TH"/>
              </w:rPr>
            </w:pPr>
          </w:p>
        </w:tc>
        <w:tc>
          <w:tcPr>
            <w:tcW w:w="1222" w:type="dxa"/>
            <w:tcBorders>
              <w:top w:val="nil"/>
              <w:left w:val="nil"/>
              <w:right w:val="nil"/>
            </w:tcBorders>
            <w:vAlign w:val="bottom"/>
          </w:tcPr>
          <w:p w14:paraId="0439FBA1" w14:textId="77777777" w:rsidR="00FF2382" w:rsidRPr="006719BA" w:rsidRDefault="00FF2382" w:rsidP="00FF2382">
            <w:pPr>
              <w:jc w:val="right"/>
              <w:rPr>
                <w:rFonts w:ascii="BrowalliaUPC" w:hAnsi="BrowalliaUPC" w:cs="BrowalliaUPC"/>
                <w:sz w:val="28"/>
                <w:szCs w:val="28"/>
              </w:rPr>
            </w:pPr>
          </w:p>
        </w:tc>
        <w:tc>
          <w:tcPr>
            <w:tcW w:w="236" w:type="dxa"/>
          </w:tcPr>
          <w:p w14:paraId="3F770AC2" w14:textId="77777777" w:rsidR="00FF2382" w:rsidRPr="006719BA" w:rsidRDefault="00FF2382" w:rsidP="00FF2382">
            <w:pPr>
              <w:tabs>
                <w:tab w:val="left" w:pos="459"/>
              </w:tabs>
              <w:ind w:left="-250"/>
              <w:jc w:val="right"/>
              <w:rPr>
                <w:rFonts w:ascii="BrowalliaUPC" w:hAnsi="BrowalliaUPC" w:cs="BrowalliaUPC"/>
                <w:sz w:val="28"/>
                <w:szCs w:val="28"/>
              </w:rPr>
            </w:pPr>
          </w:p>
        </w:tc>
        <w:tc>
          <w:tcPr>
            <w:tcW w:w="1220" w:type="dxa"/>
            <w:tcBorders>
              <w:top w:val="nil"/>
              <w:left w:val="nil"/>
              <w:right w:val="nil"/>
            </w:tcBorders>
            <w:vAlign w:val="bottom"/>
          </w:tcPr>
          <w:p w14:paraId="54E481F4" w14:textId="77777777" w:rsidR="00FF2382" w:rsidRPr="006719BA" w:rsidRDefault="00FF2382" w:rsidP="00FF2382">
            <w:pPr>
              <w:jc w:val="right"/>
              <w:rPr>
                <w:rFonts w:ascii="BrowalliaUPC" w:hAnsi="BrowalliaUPC" w:cs="BrowalliaUPC"/>
                <w:sz w:val="28"/>
                <w:szCs w:val="28"/>
              </w:rPr>
            </w:pPr>
          </w:p>
        </w:tc>
      </w:tr>
      <w:tr w:rsidR="00FF2382" w:rsidRPr="006719BA" w14:paraId="44782F0C" w14:textId="77777777" w:rsidTr="000D365B">
        <w:trPr>
          <w:trHeight w:val="329"/>
        </w:trPr>
        <w:tc>
          <w:tcPr>
            <w:tcW w:w="3572" w:type="dxa"/>
            <w:vAlign w:val="bottom"/>
          </w:tcPr>
          <w:p w14:paraId="6A66D783" w14:textId="77777777" w:rsidR="00FF2382" w:rsidRPr="006719BA" w:rsidRDefault="00FF2382" w:rsidP="00FF2382">
            <w:pPr>
              <w:rPr>
                <w:rFonts w:ascii="BrowalliaUPC" w:hAnsi="BrowalliaUPC" w:cs="BrowalliaUPC"/>
                <w:sz w:val="28"/>
                <w:szCs w:val="28"/>
                <w:u w:val="single"/>
                <w:cs/>
                <w:lang w:val="en-GB"/>
              </w:rPr>
            </w:pPr>
            <w:r w:rsidRPr="006719BA">
              <w:rPr>
                <w:rFonts w:ascii="BrowalliaUPC" w:hAnsi="BrowalliaUPC" w:cs="BrowalliaUPC"/>
                <w:sz w:val="28"/>
                <w:szCs w:val="28"/>
                <w:u w:val="single"/>
                <w:cs/>
                <w:lang w:val="en-GB"/>
              </w:rPr>
              <w:t>สินทรัพย์ที่ไม่ใช่สินทรัพย์ทางการเงิน</w:t>
            </w:r>
          </w:p>
        </w:tc>
        <w:tc>
          <w:tcPr>
            <w:tcW w:w="1210" w:type="dxa"/>
            <w:tcBorders>
              <w:top w:val="nil"/>
              <w:left w:val="nil"/>
              <w:right w:val="nil"/>
            </w:tcBorders>
          </w:tcPr>
          <w:p w14:paraId="066699BB" w14:textId="77777777" w:rsidR="00FF2382" w:rsidRPr="006719BA" w:rsidRDefault="00FF2382" w:rsidP="00FF2382">
            <w:pPr>
              <w:jc w:val="right"/>
              <w:rPr>
                <w:rFonts w:ascii="BrowalliaUPC" w:hAnsi="BrowalliaUPC" w:cs="BrowalliaUPC"/>
                <w:sz w:val="28"/>
                <w:szCs w:val="28"/>
                <w:lang w:val="en-GB"/>
              </w:rPr>
            </w:pPr>
          </w:p>
        </w:tc>
        <w:tc>
          <w:tcPr>
            <w:tcW w:w="242" w:type="dxa"/>
            <w:vAlign w:val="bottom"/>
          </w:tcPr>
          <w:p w14:paraId="292445F2" w14:textId="77777777" w:rsidR="00FF2382" w:rsidRPr="006719BA" w:rsidRDefault="00FF2382" w:rsidP="00FF2382">
            <w:pPr>
              <w:jc w:val="right"/>
              <w:rPr>
                <w:rFonts w:ascii="BrowalliaUPC" w:hAnsi="BrowalliaUPC" w:cs="BrowalliaUPC"/>
                <w:sz w:val="28"/>
                <w:szCs w:val="28"/>
                <w:cs/>
                <w:lang w:val="th-TH"/>
              </w:rPr>
            </w:pPr>
          </w:p>
        </w:tc>
        <w:tc>
          <w:tcPr>
            <w:tcW w:w="1211" w:type="dxa"/>
            <w:tcBorders>
              <w:top w:val="nil"/>
              <w:left w:val="nil"/>
              <w:right w:val="nil"/>
            </w:tcBorders>
          </w:tcPr>
          <w:p w14:paraId="6F9C126D" w14:textId="77777777" w:rsidR="00FF2382" w:rsidRPr="006719BA" w:rsidRDefault="00FF2382" w:rsidP="00FF2382">
            <w:pPr>
              <w:jc w:val="right"/>
              <w:rPr>
                <w:rFonts w:ascii="BrowalliaUPC" w:hAnsi="BrowalliaUPC" w:cs="BrowalliaUPC"/>
                <w:sz w:val="28"/>
                <w:szCs w:val="28"/>
                <w:lang w:val="en-GB"/>
              </w:rPr>
            </w:pPr>
          </w:p>
        </w:tc>
        <w:tc>
          <w:tcPr>
            <w:tcW w:w="252" w:type="dxa"/>
            <w:vAlign w:val="bottom"/>
          </w:tcPr>
          <w:p w14:paraId="517BE4AB" w14:textId="77777777" w:rsidR="00FF2382" w:rsidRPr="006719BA" w:rsidRDefault="00FF2382" w:rsidP="00FF2382">
            <w:pPr>
              <w:jc w:val="right"/>
              <w:rPr>
                <w:rFonts w:ascii="BrowalliaUPC" w:hAnsi="BrowalliaUPC" w:cs="BrowalliaUPC"/>
                <w:sz w:val="28"/>
                <w:szCs w:val="28"/>
                <w:cs/>
                <w:lang w:val="th-TH"/>
              </w:rPr>
            </w:pPr>
          </w:p>
        </w:tc>
        <w:tc>
          <w:tcPr>
            <w:tcW w:w="1222" w:type="dxa"/>
            <w:tcBorders>
              <w:top w:val="nil"/>
              <w:left w:val="nil"/>
              <w:right w:val="nil"/>
            </w:tcBorders>
            <w:vAlign w:val="bottom"/>
          </w:tcPr>
          <w:p w14:paraId="190064BE" w14:textId="77777777" w:rsidR="00FF2382" w:rsidRPr="006719BA" w:rsidRDefault="00FF2382" w:rsidP="00FF2382">
            <w:pPr>
              <w:jc w:val="right"/>
              <w:rPr>
                <w:rFonts w:ascii="BrowalliaUPC" w:hAnsi="BrowalliaUPC" w:cs="BrowalliaUPC"/>
                <w:sz w:val="28"/>
                <w:szCs w:val="28"/>
              </w:rPr>
            </w:pPr>
          </w:p>
        </w:tc>
        <w:tc>
          <w:tcPr>
            <w:tcW w:w="236" w:type="dxa"/>
          </w:tcPr>
          <w:p w14:paraId="3F2580B9" w14:textId="77777777" w:rsidR="00FF2382" w:rsidRPr="006719BA" w:rsidRDefault="00FF2382" w:rsidP="00FF2382">
            <w:pPr>
              <w:tabs>
                <w:tab w:val="left" w:pos="459"/>
              </w:tabs>
              <w:ind w:left="-250"/>
              <w:jc w:val="right"/>
              <w:rPr>
                <w:rFonts w:ascii="BrowalliaUPC" w:hAnsi="BrowalliaUPC" w:cs="BrowalliaUPC"/>
                <w:sz w:val="28"/>
                <w:szCs w:val="28"/>
              </w:rPr>
            </w:pPr>
          </w:p>
        </w:tc>
        <w:tc>
          <w:tcPr>
            <w:tcW w:w="1220" w:type="dxa"/>
            <w:tcBorders>
              <w:top w:val="nil"/>
              <w:left w:val="nil"/>
              <w:right w:val="nil"/>
            </w:tcBorders>
            <w:vAlign w:val="bottom"/>
          </w:tcPr>
          <w:p w14:paraId="1CC81FC9" w14:textId="77777777" w:rsidR="00FF2382" w:rsidRPr="006719BA" w:rsidRDefault="00FF2382" w:rsidP="00FF2382">
            <w:pPr>
              <w:jc w:val="right"/>
              <w:rPr>
                <w:rFonts w:ascii="BrowalliaUPC" w:hAnsi="BrowalliaUPC" w:cs="BrowalliaUPC"/>
                <w:sz w:val="28"/>
                <w:szCs w:val="28"/>
              </w:rPr>
            </w:pPr>
          </w:p>
        </w:tc>
      </w:tr>
      <w:tr w:rsidR="00FF2382" w:rsidRPr="006719BA" w14:paraId="3E71963D" w14:textId="77777777" w:rsidTr="000D365B">
        <w:trPr>
          <w:trHeight w:val="329"/>
        </w:trPr>
        <w:tc>
          <w:tcPr>
            <w:tcW w:w="3572" w:type="dxa"/>
            <w:vAlign w:val="bottom"/>
          </w:tcPr>
          <w:p w14:paraId="51B1AEB5" w14:textId="77777777" w:rsidR="00FF2382" w:rsidRPr="006719BA" w:rsidRDefault="00FF2382" w:rsidP="00FF2382">
            <w:pPr>
              <w:ind w:left="162"/>
              <w:rPr>
                <w:rFonts w:ascii="BrowalliaUPC" w:hAnsi="BrowalliaUPC" w:cs="BrowalliaUPC"/>
                <w:sz w:val="28"/>
                <w:szCs w:val="28"/>
                <w:cs/>
              </w:rPr>
            </w:pPr>
            <w:r w:rsidRPr="006719BA">
              <w:rPr>
                <w:rFonts w:ascii="BrowalliaUPC" w:hAnsi="BrowalliaUPC" w:cs="BrowalliaUPC"/>
                <w:sz w:val="28"/>
                <w:szCs w:val="28"/>
                <w:cs/>
              </w:rPr>
              <w:t>อสังหาริมทรัพย์เพื่อการลงทุน</w:t>
            </w:r>
          </w:p>
        </w:tc>
        <w:tc>
          <w:tcPr>
            <w:tcW w:w="1210" w:type="dxa"/>
            <w:tcBorders>
              <w:top w:val="nil"/>
              <w:left w:val="nil"/>
              <w:bottom w:val="single" w:sz="4" w:space="0" w:color="auto"/>
              <w:right w:val="nil"/>
            </w:tcBorders>
          </w:tcPr>
          <w:p w14:paraId="28883D4E" w14:textId="55A8B265" w:rsidR="00FF2382" w:rsidRPr="006719BA" w:rsidRDefault="00FF2382" w:rsidP="00FF2382">
            <w:pPr>
              <w:jc w:val="right"/>
              <w:rPr>
                <w:rFonts w:ascii="BrowalliaUPC" w:hAnsi="BrowalliaUPC" w:cs="BrowalliaUPC"/>
                <w:sz w:val="28"/>
                <w:szCs w:val="28"/>
                <w:lang w:val="en-GB"/>
              </w:rPr>
            </w:pPr>
            <w:r w:rsidRPr="006719BA">
              <w:rPr>
                <w:rFonts w:ascii="BrowalliaUPC" w:hAnsi="BrowalliaUPC" w:cs="BrowalliaUPC"/>
                <w:sz w:val="28"/>
                <w:szCs w:val="28"/>
                <w:lang w:val="en-GB"/>
              </w:rPr>
              <w:t>-</w:t>
            </w:r>
          </w:p>
        </w:tc>
        <w:tc>
          <w:tcPr>
            <w:tcW w:w="242" w:type="dxa"/>
            <w:vAlign w:val="bottom"/>
          </w:tcPr>
          <w:p w14:paraId="0DA4B43A" w14:textId="77777777" w:rsidR="00FF2382" w:rsidRPr="006719BA" w:rsidRDefault="00FF2382" w:rsidP="00FF2382">
            <w:pPr>
              <w:jc w:val="right"/>
              <w:rPr>
                <w:rFonts w:ascii="BrowalliaUPC" w:hAnsi="BrowalliaUPC" w:cs="BrowalliaUPC"/>
                <w:sz w:val="28"/>
                <w:szCs w:val="28"/>
                <w:cs/>
                <w:lang w:val="th-TH"/>
              </w:rPr>
            </w:pPr>
          </w:p>
        </w:tc>
        <w:tc>
          <w:tcPr>
            <w:tcW w:w="1211" w:type="dxa"/>
            <w:tcBorders>
              <w:top w:val="nil"/>
              <w:left w:val="nil"/>
              <w:bottom w:val="single" w:sz="4" w:space="0" w:color="auto"/>
              <w:right w:val="nil"/>
            </w:tcBorders>
          </w:tcPr>
          <w:p w14:paraId="02A2D537" w14:textId="43D0AF5F" w:rsidR="00FF2382" w:rsidRPr="006719BA" w:rsidRDefault="00FF2382" w:rsidP="00FF2382">
            <w:pPr>
              <w:jc w:val="right"/>
              <w:rPr>
                <w:rFonts w:ascii="BrowalliaUPC" w:hAnsi="BrowalliaUPC" w:cs="BrowalliaUPC"/>
                <w:sz w:val="28"/>
                <w:szCs w:val="28"/>
              </w:rPr>
            </w:pPr>
            <w:r w:rsidRPr="006719BA">
              <w:rPr>
                <w:rFonts w:ascii="BrowalliaUPC" w:hAnsi="BrowalliaUPC" w:cs="BrowalliaUPC"/>
                <w:sz w:val="28"/>
                <w:szCs w:val="28"/>
              </w:rPr>
              <w:t>2,504,636</w:t>
            </w:r>
          </w:p>
        </w:tc>
        <w:tc>
          <w:tcPr>
            <w:tcW w:w="252" w:type="dxa"/>
            <w:vAlign w:val="bottom"/>
          </w:tcPr>
          <w:p w14:paraId="3BDA3EAD" w14:textId="77777777" w:rsidR="00FF2382" w:rsidRPr="006719BA" w:rsidRDefault="00FF2382" w:rsidP="00FF2382">
            <w:pPr>
              <w:jc w:val="right"/>
              <w:rPr>
                <w:rFonts w:ascii="BrowalliaUPC" w:hAnsi="BrowalliaUPC" w:cs="BrowalliaUPC"/>
                <w:sz w:val="28"/>
                <w:szCs w:val="28"/>
                <w:cs/>
                <w:lang w:val="th-TH"/>
              </w:rPr>
            </w:pPr>
          </w:p>
        </w:tc>
        <w:tc>
          <w:tcPr>
            <w:tcW w:w="1222" w:type="dxa"/>
            <w:tcBorders>
              <w:top w:val="nil"/>
              <w:left w:val="nil"/>
              <w:bottom w:val="single" w:sz="4" w:space="0" w:color="auto"/>
              <w:right w:val="nil"/>
            </w:tcBorders>
          </w:tcPr>
          <w:p w14:paraId="3EA34652" w14:textId="37E4B1D2" w:rsidR="00FF2382" w:rsidRPr="006719BA" w:rsidRDefault="00FF2382" w:rsidP="00FF2382">
            <w:pPr>
              <w:jc w:val="right"/>
              <w:rPr>
                <w:rFonts w:ascii="BrowalliaUPC" w:hAnsi="BrowalliaUPC" w:cs="BrowalliaUPC"/>
                <w:sz w:val="28"/>
                <w:szCs w:val="28"/>
              </w:rPr>
            </w:pPr>
            <w:r w:rsidRPr="006719BA">
              <w:rPr>
                <w:rFonts w:ascii="BrowalliaUPC" w:hAnsi="BrowalliaUPC" w:cs="BrowalliaUPC"/>
                <w:sz w:val="28"/>
                <w:szCs w:val="28"/>
              </w:rPr>
              <w:t>-</w:t>
            </w:r>
          </w:p>
        </w:tc>
        <w:tc>
          <w:tcPr>
            <w:tcW w:w="236" w:type="dxa"/>
          </w:tcPr>
          <w:p w14:paraId="18CD8F9C" w14:textId="77777777" w:rsidR="00FF2382" w:rsidRPr="006719BA" w:rsidRDefault="00FF2382" w:rsidP="00FF2382">
            <w:pPr>
              <w:tabs>
                <w:tab w:val="left" w:pos="459"/>
              </w:tabs>
              <w:ind w:left="-250"/>
              <w:jc w:val="right"/>
              <w:rPr>
                <w:rFonts w:ascii="BrowalliaUPC" w:hAnsi="BrowalliaUPC" w:cs="BrowalliaUPC"/>
                <w:sz w:val="28"/>
                <w:szCs w:val="28"/>
              </w:rPr>
            </w:pPr>
          </w:p>
        </w:tc>
        <w:tc>
          <w:tcPr>
            <w:tcW w:w="1220" w:type="dxa"/>
            <w:tcBorders>
              <w:top w:val="nil"/>
              <w:left w:val="nil"/>
              <w:bottom w:val="single" w:sz="4" w:space="0" w:color="auto"/>
              <w:right w:val="nil"/>
            </w:tcBorders>
            <w:vAlign w:val="bottom"/>
          </w:tcPr>
          <w:p w14:paraId="210B02A7" w14:textId="5B8684C1" w:rsidR="00FF2382" w:rsidRPr="006719BA" w:rsidRDefault="00FF2382" w:rsidP="00FF2382">
            <w:pPr>
              <w:jc w:val="right"/>
              <w:rPr>
                <w:rFonts w:ascii="BrowalliaUPC" w:hAnsi="BrowalliaUPC" w:cs="BrowalliaUPC"/>
                <w:sz w:val="28"/>
                <w:szCs w:val="28"/>
              </w:rPr>
            </w:pPr>
            <w:r w:rsidRPr="006719BA">
              <w:rPr>
                <w:rFonts w:ascii="BrowalliaUPC" w:hAnsi="BrowalliaUPC" w:cs="BrowalliaUPC"/>
                <w:sz w:val="28"/>
                <w:szCs w:val="28"/>
              </w:rPr>
              <w:t>2,504,636</w:t>
            </w:r>
          </w:p>
        </w:tc>
      </w:tr>
      <w:tr w:rsidR="00FF2382" w:rsidRPr="006719BA" w14:paraId="649A5E0B" w14:textId="77777777" w:rsidTr="000D365B">
        <w:trPr>
          <w:trHeight w:val="329"/>
        </w:trPr>
        <w:tc>
          <w:tcPr>
            <w:tcW w:w="3572" w:type="dxa"/>
            <w:vAlign w:val="center"/>
          </w:tcPr>
          <w:p w14:paraId="269D6646" w14:textId="77777777" w:rsidR="00FF2382" w:rsidRPr="006719BA" w:rsidRDefault="00FF2382" w:rsidP="00FF2382">
            <w:pPr>
              <w:tabs>
                <w:tab w:val="left" w:pos="612"/>
              </w:tabs>
              <w:rPr>
                <w:rFonts w:ascii="BrowalliaUPC" w:hAnsi="BrowalliaUPC" w:cs="BrowalliaUPC"/>
                <w:sz w:val="28"/>
                <w:szCs w:val="28"/>
                <w:cs/>
                <w:lang w:val="th-TH"/>
              </w:rPr>
            </w:pPr>
            <w:r w:rsidRPr="006719BA">
              <w:rPr>
                <w:rFonts w:ascii="BrowalliaUPC" w:hAnsi="BrowalliaUPC" w:cs="BrowalliaUPC"/>
                <w:sz w:val="28"/>
                <w:szCs w:val="28"/>
                <w:cs/>
              </w:rPr>
              <w:t>รวม</w:t>
            </w:r>
          </w:p>
        </w:tc>
        <w:tc>
          <w:tcPr>
            <w:tcW w:w="1210" w:type="dxa"/>
            <w:tcBorders>
              <w:top w:val="single" w:sz="4" w:space="0" w:color="auto"/>
              <w:left w:val="nil"/>
              <w:bottom w:val="single" w:sz="12" w:space="0" w:color="auto"/>
              <w:right w:val="nil"/>
            </w:tcBorders>
            <w:vAlign w:val="bottom"/>
          </w:tcPr>
          <w:p w14:paraId="7F69432C" w14:textId="529FB42F" w:rsidR="00FF2382" w:rsidRPr="006719BA" w:rsidRDefault="00FF2382" w:rsidP="00FF2382">
            <w:pPr>
              <w:jc w:val="right"/>
              <w:rPr>
                <w:rFonts w:ascii="BrowalliaUPC" w:hAnsi="BrowalliaUPC" w:cs="BrowalliaUPC"/>
                <w:sz w:val="28"/>
                <w:szCs w:val="28"/>
                <w:lang w:val="en-GB"/>
              </w:rPr>
            </w:pPr>
            <w:r w:rsidRPr="006719BA">
              <w:rPr>
                <w:rFonts w:ascii="BrowalliaUPC" w:hAnsi="BrowalliaUPC" w:cs="BrowalliaUPC"/>
                <w:sz w:val="28"/>
                <w:szCs w:val="28"/>
                <w:lang w:val="en-GB"/>
              </w:rPr>
              <w:t>426,682</w:t>
            </w:r>
          </w:p>
        </w:tc>
        <w:tc>
          <w:tcPr>
            <w:tcW w:w="242" w:type="dxa"/>
            <w:vAlign w:val="bottom"/>
          </w:tcPr>
          <w:p w14:paraId="0442F496" w14:textId="77777777" w:rsidR="00FF2382" w:rsidRPr="006719BA" w:rsidRDefault="00FF2382" w:rsidP="00FF2382">
            <w:pPr>
              <w:jc w:val="right"/>
              <w:rPr>
                <w:rFonts w:ascii="BrowalliaUPC" w:hAnsi="BrowalliaUPC" w:cs="BrowalliaUPC"/>
                <w:sz w:val="28"/>
                <w:szCs w:val="28"/>
                <w:cs/>
                <w:lang w:val="th-TH"/>
              </w:rPr>
            </w:pPr>
          </w:p>
        </w:tc>
        <w:tc>
          <w:tcPr>
            <w:tcW w:w="1211" w:type="dxa"/>
            <w:tcBorders>
              <w:top w:val="single" w:sz="4" w:space="0" w:color="auto"/>
              <w:left w:val="nil"/>
              <w:bottom w:val="single" w:sz="12" w:space="0" w:color="auto"/>
              <w:right w:val="nil"/>
            </w:tcBorders>
            <w:vAlign w:val="bottom"/>
          </w:tcPr>
          <w:p w14:paraId="17ADCCE0" w14:textId="53D04145" w:rsidR="00FF2382" w:rsidRPr="006719BA" w:rsidRDefault="00FF2382" w:rsidP="00FF2382">
            <w:pPr>
              <w:jc w:val="right"/>
              <w:rPr>
                <w:rFonts w:ascii="BrowalliaUPC" w:hAnsi="BrowalliaUPC" w:cs="BrowalliaUPC"/>
                <w:sz w:val="28"/>
                <w:szCs w:val="28"/>
                <w:lang w:val="en-GB"/>
              </w:rPr>
            </w:pPr>
            <w:r w:rsidRPr="006719BA">
              <w:rPr>
                <w:rFonts w:ascii="BrowalliaUPC" w:hAnsi="BrowalliaUPC" w:cs="BrowalliaUPC"/>
                <w:sz w:val="28"/>
                <w:szCs w:val="28"/>
                <w:lang w:val="en-GB"/>
              </w:rPr>
              <w:t>2,608,152</w:t>
            </w:r>
          </w:p>
        </w:tc>
        <w:tc>
          <w:tcPr>
            <w:tcW w:w="252" w:type="dxa"/>
            <w:vAlign w:val="bottom"/>
          </w:tcPr>
          <w:p w14:paraId="01997190" w14:textId="77777777" w:rsidR="00FF2382" w:rsidRPr="006719BA" w:rsidRDefault="00FF2382" w:rsidP="00FF2382">
            <w:pPr>
              <w:jc w:val="right"/>
              <w:rPr>
                <w:rFonts w:ascii="BrowalliaUPC" w:hAnsi="BrowalliaUPC" w:cs="BrowalliaUPC"/>
                <w:sz w:val="28"/>
                <w:szCs w:val="28"/>
                <w:cs/>
                <w:lang w:val="th-TH"/>
              </w:rPr>
            </w:pPr>
          </w:p>
        </w:tc>
        <w:tc>
          <w:tcPr>
            <w:tcW w:w="1222" w:type="dxa"/>
            <w:tcBorders>
              <w:top w:val="single" w:sz="4" w:space="0" w:color="auto"/>
              <w:left w:val="nil"/>
              <w:bottom w:val="single" w:sz="12" w:space="0" w:color="auto"/>
              <w:right w:val="nil"/>
            </w:tcBorders>
            <w:vAlign w:val="bottom"/>
          </w:tcPr>
          <w:p w14:paraId="76A66006" w14:textId="21665EA9" w:rsidR="00FF2382" w:rsidRPr="006719BA" w:rsidRDefault="00C16CCB" w:rsidP="00FF2382">
            <w:pPr>
              <w:jc w:val="right"/>
              <w:rPr>
                <w:rFonts w:ascii="BrowalliaUPC" w:hAnsi="BrowalliaUPC" w:cs="BrowalliaUPC"/>
                <w:sz w:val="28"/>
                <w:szCs w:val="28"/>
              </w:rPr>
            </w:pPr>
            <w:r w:rsidRPr="006719BA">
              <w:rPr>
                <w:rFonts w:ascii="BrowalliaUPC" w:hAnsi="BrowalliaUPC" w:cs="BrowalliaUPC"/>
                <w:sz w:val="28"/>
                <w:szCs w:val="28"/>
              </w:rPr>
              <w:t>799,744</w:t>
            </w:r>
          </w:p>
        </w:tc>
        <w:tc>
          <w:tcPr>
            <w:tcW w:w="236" w:type="dxa"/>
          </w:tcPr>
          <w:p w14:paraId="67BEC7A8" w14:textId="77777777" w:rsidR="00FF2382" w:rsidRPr="006719BA" w:rsidRDefault="00FF2382" w:rsidP="00FF2382">
            <w:pPr>
              <w:tabs>
                <w:tab w:val="left" w:pos="459"/>
              </w:tabs>
              <w:ind w:left="-250"/>
              <w:jc w:val="right"/>
              <w:rPr>
                <w:rFonts w:ascii="BrowalliaUPC" w:hAnsi="BrowalliaUPC" w:cs="BrowalliaUPC"/>
                <w:sz w:val="28"/>
                <w:szCs w:val="28"/>
              </w:rPr>
            </w:pPr>
          </w:p>
        </w:tc>
        <w:tc>
          <w:tcPr>
            <w:tcW w:w="1220" w:type="dxa"/>
            <w:tcBorders>
              <w:top w:val="single" w:sz="4" w:space="0" w:color="auto"/>
              <w:left w:val="nil"/>
              <w:bottom w:val="single" w:sz="12" w:space="0" w:color="auto"/>
              <w:right w:val="nil"/>
            </w:tcBorders>
            <w:vAlign w:val="bottom"/>
          </w:tcPr>
          <w:p w14:paraId="1CFE589E" w14:textId="2E9A401A" w:rsidR="00FF2382" w:rsidRPr="006719BA" w:rsidRDefault="00FF2382" w:rsidP="00FF2382">
            <w:pPr>
              <w:jc w:val="right"/>
              <w:rPr>
                <w:rFonts w:ascii="BrowalliaUPC" w:hAnsi="BrowalliaUPC" w:cs="BrowalliaUPC"/>
                <w:sz w:val="28"/>
                <w:szCs w:val="28"/>
              </w:rPr>
            </w:pPr>
            <w:r w:rsidRPr="006719BA">
              <w:rPr>
                <w:rFonts w:ascii="BrowalliaUPC" w:hAnsi="BrowalliaUPC" w:cs="BrowalliaUPC"/>
                <w:sz w:val="28"/>
                <w:szCs w:val="28"/>
              </w:rPr>
              <w:t>3,</w:t>
            </w:r>
            <w:r w:rsidR="00027495" w:rsidRPr="006719BA">
              <w:rPr>
                <w:rFonts w:ascii="BrowalliaUPC" w:hAnsi="BrowalliaUPC" w:cs="BrowalliaUPC"/>
                <w:sz w:val="28"/>
                <w:szCs w:val="28"/>
              </w:rPr>
              <w:t>834,578</w:t>
            </w:r>
          </w:p>
        </w:tc>
      </w:tr>
      <w:tr w:rsidR="00756E35" w:rsidRPr="006719BA" w14:paraId="65DACD0F" w14:textId="77777777" w:rsidTr="000D365B">
        <w:trPr>
          <w:trHeight w:val="329"/>
        </w:trPr>
        <w:tc>
          <w:tcPr>
            <w:tcW w:w="3572" w:type="dxa"/>
            <w:vAlign w:val="center"/>
          </w:tcPr>
          <w:p w14:paraId="095D1244" w14:textId="77777777" w:rsidR="00756E35" w:rsidRPr="006719BA" w:rsidRDefault="00756E35" w:rsidP="00E0768C">
            <w:pPr>
              <w:tabs>
                <w:tab w:val="left" w:pos="612"/>
              </w:tabs>
              <w:rPr>
                <w:rFonts w:ascii="BrowalliaUPC" w:hAnsi="BrowalliaUPC" w:cs="BrowalliaUPC"/>
                <w:sz w:val="28"/>
                <w:szCs w:val="28"/>
                <w:cs/>
              </w:rPr>
            </w:pPr>
          </w:p>
        </w:tc>
        <w:tc>
          <w:tcPr>
            <w:tcW w:w="1210" w:type="dxa"/>
            <w:tcBorders>
              <w:top w:val="single" w:sz="12" w:space="0" w:color="auto"/>
              <w:left w:val="nil"/>
              <w:right w:val="nil"/>
            </w:tcBorders>
          </w:tcPr>
          <w:p w14:paraId="5292796B" w14:textId="77777777" w:rsidR="00756E35" w:rsidRPr="006719BA" w:rsidRDefault="00756E35" w:rsidP="00E0768C">
            <w:pPr>
              <w:jc w:val="right"/>
              <w:rPr>
                <w:rFonts w:ascii="BrowalliaUPC" w:hAnsi="BrowalliaUPC" w:cs="BrowalliaUPC"/>
                <w:sz w:val="28"/>
                <w:szCs w:val="28"/>
                <w:lang w:val="en-GB"/>
              </w:rPr>
            </w:pPr>
          </w:p>
        </w:tc>
        <w:tc>
          <w:tcPr>
            <w:tcW w:w="242" w:type="dxa"/>
            <w:vAlign w:val="bottom"/>
          </w:tcPr>
          <w:p w14:paraId="5848EFFA" w14:textId="77777777" w:rsidR="00756E35" w:rsidRPr="006719BA" w:rsidRDefault="00756E35" w:rsidP="00E0768C">
            <w:pPr>
              <w:jc w:val="right"/>
              <w:rPr>
                <w:rFonts w:ascii="BrowalliaUPC" w:hAnsi="BrowalliaUPC" w:cs="BrowalliaUPC"/>
                <w:sz w:val="28"/>
                <w:szCs w:val="28"/>
                <w:cs/>
                <w:lang w:val="th-TH"/>
              </w:rPr>
            </w:pPr>
          </w:p>
        </w:tc>
        <w:tc>
          <w:tcPr>
            <w:tcW w:w="1211" w:type="dxa"/>
            <w:tcBorders>
              <w:top w:val="single" w:sz="12" w:space="0" w:color="auto"/>
              <w:left w:val="nil"/>
              <w:right w:val="nil"/>
            </w:tcBorders>
          </w:tcPr>
          <w:p w14:paraId="012B2CE1" w14:textId="77777777" w:rsidR="00756E35" w:rsidRPr="006719BA" w:rsidRDefault="00756E35" w:rsidP="00E0768C">
            <w:pPr>
              <w:jc w:val="right"/>
              <w:rPr>
                <w:rFonts w:ascii="BrowalliaUPC" w:hAnsi="BrowalliaUPC" w:cs="BrowalliaUPC"/>
                <w:sz w:val="28"/>
                <w:szCs w:val="28"/>
                <w:lang w:val="en-GB"/>
              </w:rPr>
            </w:pPr>
          </w:p>
        </w:tc>
        <w:tc>
          <w:tcPr>
            <w:tcW w:w="252" w:type="dxa"/>
            <w:vAlign w:val="bottom"/>
          </w:tcPr>
          <w:p w14:paraId="70656C28" w14:textId="77777777" w:rsidR="00756E35" w:rsidRPr="006719BA" w:rsidRDefault="00756E35" w:rsidP="00E0768C">
            <w:pPr>
              <w:jc w:val="right"/>
              <w:rPr>
                <w:rFonts w:ascii="BrowalliaUPC" w:hAnsi="BrowalliaUPC" w:cs="BrowalliaUPC"/>
                <w:sz w:val="28"/>
                <w:szCs w:val="28"/>
                <w:cs/>
                <w:lang w:val="th-TH"/>
              </w:rPr>
            </w:pPr>
          </w:p>
        </w:tc>
        <w:tc>
          <w:tcPr>
            <w:tcW w:w="1222" w:type="dxa"/>
            <w:tcBorders>
              <w:top w:val="single" w:sz="12" w:space="0" w:color="auto"/>
              <w:left w:val="nil"/>
              <w:right w:val="nil"/>
            </w:tcBorders>
            <w:vAlign w:val="bottom"/>
          </w:tcPr>
          <w:p w14:paraId="7DF3321D" w14:textId="77777777" w:rsidR="00756E35" w:rsidRPr="006719BA" w:rsidRDefault="00756E35" w:rsidP="00E0768C">
            <w:pPr>
              <w:jc w:val="right"/>
              <w:rPr>
                <w:rFonts w:ascii="BrowalliaUPC" w:hAnsi="BrowalliaUPC" w:cs="BrowalliaUPC"/>
                <w:sz w:val="28"/>
                <w:szCs w:val="28"/>
              </w:rPr>
            </w:pPr>
          </w:p>
        </w:tc>
        <w:tc>
          <w:tcPr>
            <w:tcW w:w="236" w:type="dxa"/>
          </w:tcPr>
          <w:p w14:paraId="75D68A61" w14:textId="77777777" w:rsidR="00756E35" w:rsidRPr="006719BA" w:rsidRDefault="00756E35" w:rsidP="00E0768C">
            <w:pPr>
              <w:tabs>
                <w:tab w:val="left" w:pos="459"/>
              </w:tabs>
              <w:ind w:left="-250"/>
              <w:jc w:val="right"/>
              <w:rPr>
                <w:rFonts w:ascii="BrowalliaUPC" w:hAnsi="BrowalliaUPC" w:cs="BrowalliaUPC"/>
                <w:sz w:val="28"/>
                <w:szCs w:val="28"/>
              </w:rPr>
            </w:pPr>
          </w:p>
        </w:tc>
        <w:tc>
          <w:tcPr>
            <w:tcW w:w="1220" w:type="dxa"/>
            <w:tcBorders>
              <w:top w:val="single" w:sz="12" w:space="0" w:color="auto"/>
              <w:left w:val="nil"/>
              <w:right w:val="nil"/>
            </w:tcBorders>
            <w:vAlign w:val="bottom"/>
          </w:tcPr>
          <w:p w14:paraId="42879137" w14:textId="77777777" w:rsidR="00756E35" w:rsidRPr="006719BA" w:rsidRDefault="00756E35" w:rsidP="00E0768C">
            <w:pPr>
              <w:jc w:val="right"/>
              <w:rPr>
                <w:rFonts w:ascii="BrowalliaUPC" w:hAnsi="BrowalliaUPC" w:cs="BrowalliaUPC"/>
                <w:sz w:val="28"/>
                <w:szCs w:val="28"/>
              </w:rPr>
            </w:pPr>
          </w:p>
        </w:tc>
      </w:tr>
      <w:tr w:rsidR="00756E35" w:rsidRPr="006719BA" w14:paraId="0CEA358C" w14:textId="77777777" w:rsidTr="000D365B">
        <w:trPr>
          <w:trHeight w:val="329"/>
        </w:trPr>
        <w:tc>
          <w:tcPr>
            <w:tcW w:w="3572" w:type="dxa"/>
            <w:vAlign w:val="center"/>
          </w:tcPr>
          <w:p w14:paraId="0BC4FB83" w14:textId="12382C54" w:rsidR="00756E35" w:rsidRPr="006719BA" w:rsidRDefault="00756E35" w:rsidP="00E0768C">
            <w:pPr>
              <w:tabs>
                <w:tab w:val="left" w:pos="612"/>
              </w:tabs>
              <w:rPr>
                <w:rFonts w:ascii="BrowalliaUPC" w:hAnsi="BrowalliaUPC" w:cs="BrowalliaUPC"/>
                <w:b/>
                <w:bCs/>
                <w:sz w:val="28"/>
                <w:szCs w:val="28"/>
                <w:cs/>
              </w:rPr>
            </w:pPr>
            <w:r w:rsidRPr="006719BA">
              <w:rPr>
                <w:rFonts w:ascii="BrowalliaUPC" w:hAnsi="BrowalliaUPC" w:cs="BrowalliaUPC"/>
                <w:b/>
                <w:bCs/>
                <w:sz w:val="28"/>
                <w:szCs w:val="28"/>
                <w:cs/>
              </w:rPr>
              <w:t>หนี้สิน</w:t>
            </w:r>
          </w:p>
        </w:tc>
        <w:tc>
          <w:tcPr>
            <w:tcW w:w="1210" w:type="dxa"/>
            <w:tcBorders>
              <w:left w:val="nil"/>
              <w:right w:val="nil"/>
            </w:tcBorders>
          </w:tcPr>
          <w:p w14:paraId="1EF199A6" w14:textId="77777777" w:rsidR="00756E35" w:rsidRPr="006719BA" w:rsidRDefault="00756E35" w:rsidP="00E0768C">
            <w:pPr>
              <w:jc w:val="right"/>
              <w:rPr>
                <w:rFonts w:ascii="BrowalliaUPC" w:hAnsi="BrowalliaUPC" w:cs="BrowalliaUPC"/>
                <w:sz w:val="28"/>
                <w:szCs w:val="28"/>
                <w:lang w:val="en-GB"/>
              </w:rPr>
            </w:pPr>
          </w:p>
        </w:tc>
        <w:tc>
          <w:tcPr>
            <w:tcW w:w="242" w:type="dxa"/>
            <w:vAlign w:val="bottom"/>
          </w:tcPr>
          <w:p w14:paraId="35A02C9A" w14:textId="77777777" w:rsidR="00756E35" w:rsidRPr="006719BA" w:rsidRDefault="00756E35" w:rsidP="00E0768C">
            <w:pPr>
              <w:jc w:val="right"/>
              <w:rPr>
                <w:rFonts w:ascii="BrowalliaUPC" w:hAnsi="BrowalliaUPC" w:cs="BrowalliaUPC"/>
                <w:sz w:val="28"/>
                <w:szCs w:val="28"/>
                <w:cs/>
                <w:lang w:val="th-TH"/>
              </w:rPr>
            </w:pPr>
          </w:p>
        </w:tc>
        <w:tc>
          <w:tcPr>
            <w:tcW w:w="1211" w:type="dxa"/>
            <w:tcBorders>
              <w:left w:val="nil"/>
              <w:right w:val="nil"/>
            </w:tcBorders>
          </w:tcPr>
          <w:p w14:paraId="5CDBEBBB" w14:textId="77777777" w:rsidR="00756E35" w:rsidRPr="006719BA" w:rsidRDefault="00756E35" w:rsidP="00E0768C">
            <w:pPr>
              <w:jc w:val="right"/>
              <w:rPr>
                <w:rFonts w:ascii="BrowalliaUPC" w:hAnsi="BrowalliaUPC" w:cs="BrowalliaUPC"/>
                <w:sz w:val="28"/>
                <w:szCs w:val="28"/>
                <w:lang w:val="en-GB"/>
              </w:rPr>
            </w:pPr>
          </w:p>
        </w:tc>
        <w:tc>
          <w:tcPr>
            <w:tcW w:w="252" w:type="dxa"/>
            <w:vAlign w:val="bottom"/>
          </w:tcPr>
          <w:p w14:paraId="7BEF5253" w14:textId="77777777" w:rsidR="00756E35" w:rsidRPr="006719BA" w:rsidRDefault="00756E35" w:rsidP="00E0768C">
            <w:pPr>
              <w:jc w:val="right"/>
              <w:rPr>
                <w:rFonts w:ascii="BrowalliaUPC" w:hAnsi="BrowalliaUPC" w:cs="BrowalliaUPC"/>
                <w:sz w:val="28"/>
                <w:szCs w:val="28"/>
                <w:cs/>
                <w:lang w:val="th-TH"/>
              </w:rPr>
            </w:pPr>
          </w:p>
        </w:tc>
        <w:tc>
          <w:tcPr>
            <w:tcW w:w="1222" w:type="dxa"/>
            <w:tcBorders>
              <w:left w:val="nil"/>
              <w:right w:val="nil"/>
            </w:tcBorders>
            <w:vAlign w:val="bottom"/>
          </w:tcPr>
          <w:p w14:paraId="273641D9" w14:textId="77777777" w:rsidR="00756E35" w:rsidRPr="006719BA" w:rsidRDefault="00756E35" w:rsidP="00E0768C">
            <w:pPr>
              <w:jc w:val="right"/>
              <w:rPr>
                <w:rFonts w:ascii="BrowalliaUPC" w:hAnsi="BrowalliaUPC" w:cs="BrowalliaUPC"/>
                <w:sz w:val="28"/>
                <w:szCs w:val="28"/>
              </w:rPr>
            </w:pPr>
          </w:p>
        </w:tc>
        <w:tc>
          <w:tcPr>
            <w:tcW w:w="236" w:type="dxa"/>
          </w:tcPr>
          <w:p w14:paraId="6788F9DF" w14:textId="77777777" w:rsidR="00756E35" w:rsidRPr="006719BA" w:rsidRDefault="00756E35" w:rsidP="00E0768C">
            <w:pPr>
              <w:tabs>
                <w:tab w:val="left" w:pos="459"/>
              </w:tabs>
              <w:ind w:left="-250"/>
              <w:jc w:val="right"/>
              <w:rPr>
                <w:rFonts w:ascii="BrowalliaUPC" w:hAnsi="BrowalliaUPC" w:cs="BrowalliaUPC"/>
                <w:sz w:val="28"/>
                <w:szCs w:val="28"/>
              </w:rPr>
            </w:pPr>
          </w:p>
        </w:tc>
        <w:tc>
          <w:tcPr>
            <w:tcW w:w="1220" w:type="dxa"/>
            <w:tcBorders>
              <w:left w:val="nil"/>
              <w:right w:val="nil"/>
            </w:tcBorders>
            <w:vAlign w:val="bottom"/>
          </w:tcPr>
          <w:p w14:paraId="0CE6CA43" w14:textId="77777777" w:rsidR="00756E35" w:rsidRPr="006719BA" w:rsidRDefault="00756E35" w:rsidP="00E0768C">
            <w:pPr>
              <w:jc w:val="right"/>
              <w:rPr>
                <w:rFonts w:ascii="BrowalliaUPC" w:hAnsi="BrowalliaUPC" w:cs="BrowalliaUPC"/>
                <w:sz w:val="28"/>
                <w:szCs w:val="28"/>
              </w:rPr>
            </w:pPr>
          </w:p>
        </w:tc>
      </w:tr>
      <w:tr w:rsidR="00E0768C" w:rsidRPr="006719BA" w14:paraId="761ED6DA" w14:textId="77777777" w:rsidTr="000D365B">
        <w:trPr>
          <w:trHeight w:val="329"/>
        </w:trPr>
        <w:tc>
          <w:tcPr>
            <w:tcW w:w="3572" w:type="dxa"/>
            <w:vAlign w:val="center"/>
          </w:tcPr>
          <w:p w14:paraId="1116B220" w14:textId="6485C706" w:rsidR="00E0768C" w:rsidRPr="006719BA" w:rsidRDefault="00756E35" w:rsidP="00E0768C">
            <w:pPr>
              <w:tabs>
                <w:tab w:val="left" w:pos="612"/>
              </w:tabs>
              <w:rPr>
                <w:rFonts w:ascii="BrowalliaUPC" w:hAnsi="BrowalliaUPC" w:cs="BrowalliaUPC"/>
                <w:sz w:val="28"/>
                <w:szCs w:val="28"/>
                <w:cs/>
              </w:rPr>
            </w:pPr>
            <w:r w:rsidRPr="006719BA">
              <w:rPr>
                <w:rFonts w:ascii="BrowalliaUPC" w:hAnsi="BrowalliaUPC" w:cs="BrowalliaUPC"/>
                <w:sz w:val="28"/>
                <w:szCs w:val="28"/>
                <w:u w:val="single"/>
                <w:cs/>
                <w:lang w:val="en-GB"/>
              </w:rPr>
              <w:t>หนี้สินทางการเงิน</w:t>
            </w:r>
          </w:p>
        </w:tc>
        <w:tc>
          <w:tcPr>
            <w:tcW w:w="1210" w:type="dxa"/>
            <w:tcBorders>
              <w:left w:val="nil"/>
              <w:right w:val="nil"/>
            </w:tcBorders>
          </w:tcPr>
          <w:p w14:paraId="2EBC3F35" w14:textId="77777777" w:rsidR="00E0768C" w:rsidRPr="006719BA" w:rsidRDefault="00E0768C" w:rsidP="00E0768C">
            <w:pPr>
              <w:jc w:val="right"/>
              <w:rPr>
                <w:rFonts w:ascii="BrowalliaUPC" w:hAnsi="BrowalliaUPC" w:cs="BrowalliaUPC"/>
                <w:sz w:val="28"/>
                <w:szCs w:val="28"/>
                <w:lang w:val="en-GB"/>
              </w:rPr>
            </w:pPr>
          </w:p>
        </w:tc>
        <w:tc>
          <w:tcPr>
            <w:tcW w:w="242" w:type="dxa"/>
            <w:vAlign w:val="bottom"/>
          </w:tcPr>
          <w:p w14:paraId="06D195F8" w14:textId="77777777" w:rsidR="00E0768C" w:rsidRPr="006719BA" w:rsidRDefault="00E0768C" w:rsidP="00E0768C">
            <w:pPr>
              <w:jc w:val="right"/>
              <w:rPr>
                <w:rFonts w:ascii="BrowalliaUPC" w:hAnsi="BrowalliaUPC" w:cs="BrowalliaUPC"/>
                <w:sz w:val="28"/>
                <w:szCs w:val="28"/>
                <w:cs/>
                <w:lang w:val="th-TH"/>
              </w:rPr>
            </w:pPr>
          </w:p>
        </w:tc>
        <w:tc>
          <w:tcPr>
            <w:tcW w:w="1211" w:type="dxa"/>
            <w:tcBorders>
              <w:left w:val="nil"/>
              <w:right w:val="nil"/>
            </w:tcBorders>
          </w:tcPr>
          <w:p w14:paraId="31730A09" w14:textId="77777777" w:rsidR="00E0768C" w:rsidRPr="006719BA" w:rsidRDefault="00E0768C" w:rsidP="00E0768C">
            <w:pPr>
              <w:jc w:val="right"/>
              <w:rPr>
                <w:rFonts w:ascii="BrowalliaUPC" w:hAnsi="BrowalliaUPC" w:cs="BrowalliaUPC"/>
                <w:sz w:val="28"/>
                <w:szCs w:val="28"/>
                <w:lang w:val="en-GB"/>
              </w:rPr>
            </w:pPr>
          </w:p>
        </w:tc>
        <w:tc>
          <w:tcPr>
            <w:tcW w:w="252" w:type="dxa"/>
            <w:vAlign w:val="bottom"/>
          </w:tcPr>
          <w:p w14:paraId="2554C4ED" w14:textId="77777777" w:rsidR="00E0768C" w:rsidRPr="006719BA" w:rsidRDefault="00E0768C" w:rsidP="00E0768C">
            <w:pPr>
              <w:jc w:val="right"/>
              <w:rPr>
                <w:rFonts w:ascii="BrowalliaUPC" w:hAnsi="BrowalliaUPC" w:cs="BrowalliaUPC"/>
                <w:sz w:val="28"/>
                <w:szCs w:val="28"/>
                <w:cs/>
                <w:lang w:val="th-TH"/>
              </w:rPr>
            </w:pPr>
          </w:p>
        </w:tc>
        <w:tc>
          <w:tcPr>
            <w:tcW w:w="1222" w:type="dxa"/>
            <w:tcBorders>
              <w:left w:val="nil"/>
              <w:right w:val="nil"/>
            </w:tcBorders>
            <w:vAlign w:val="bottom"/>
          </w:tcPr>
          <w:p w14:paraId="401380C7" w14:textId="77777777" w:rsidR="00E0768C" w:rsidRPr="006719BA" w:rsidRDefault="00E0768C" w:rsidP="00E0768C">
            <w:pPr>
              <w:jc w:val="right"/>
              <w:rPr>
                <w:rFonts w:ascii="BrowalliaUPC" w:hAnsi="BrowalliaUPC" w:cs="BrowalliaUPC"/>
                <w:sz w:val="28"/>
                <w:szCs w:val="28"/>
              </w:rPr>
            </w:pPr>
          </w:p>
        </w:tc>
        <w:tc>
          <w:tcPr>
            <w:tcW w:w="236" w:type="dxa"/>
          </w:tcPr>
          <w:p w14:paraId="4740337A" w14:textId="77777777" w:rsidR="00E0768C" w:rsidRPr="006719BA" w:rsidRDefault="00E0768C" w:rsidP="00E0768C">
            <w:pPr>
              <w:tabs>
                <w:tab w:val="left" w:pos="459"/>
              </w:tabs>
              <w:ind w:left="-250"/>
              <w:jc w:val="right"/>
              <w:rPr>
                <w:rFonts w:ascii="BrowalliaUPC" w:hAnsi="BrowalliaUPC" w:cs="BrowalliaUPC"/>
                <w:sz w:val="28"/>
                <w:szCs w:val="28"/>
              </w:rPr>
            </w:pPr>
          </w:p>
        </w:tc>
        <w:tc>
          <w:tcPr>
            <w:tcW w:w="1220" w:type="dxa"/>
            <w:tcBorders>
              <w:left w:val="nil"/>
              <w:right w:val="nil"/>
            </w:tcBorders>
            <w:vAlign w:val="bottom"/>
          </w:tcPr>
          <w:p w14:paraId="0503995A" w14:textId="77777777" w:rsidR="00E0768C" w:rsidRPr="006719BA" w:rsidRDefault="00E0768C" w:rsidP="00E0768C">
            <w:pPr>
              <w:jc w:val="right"/>
              <w:rPr>
                <w:rFonts w:ascii="BrowalliaUPC" w:hAnsi="BrowalliaUPC" w:cs="BrowalliaUPC"/>
                <w:sz w:val="28"/>
                <w:szCs w:val="28"/>
              </w:rPr>
            </w:pPr>
          </w:p>
        </w:tc>
      </w:tr>
      <w:tr w:rsidR="00050213" w:rsidRPr="006719BA" w14:paraId="1E30B6A7" w14:textId="77777777" w:rsidTr="000D365B">
        <w:trPr>
          <w:trHeight w:hRule="exact" w:val="319"/>
        </w:trPr>
        <w:tc>
          <w:tcPr>
            <w:tcW w:w="3572" w:type="dxa"/>
            <w:vAlign w:val="center"/>
          </w:tcPr>
          <w:p w14:paraId="727BE898" w14:textId="32D7C354" w:rsidR="00050213" w:rsidRPr="006719BA" w:rsidRDefault="00050213" w:rsidP="00E0768C">
            <w:pPr>
              <w:tabs>
                <w:tab w:val="left" w:pos="612"/>
              </w:tabs>
              <w:rPr>
                <w:rFonts w:ascii="BrowalliaUPC" w:hAnsi="BrowalliaUPC" w:cs="BrowalliaUPC"/>
                <w:sz w:val="28"/>
                <w:szCs w:val="28"/>
                <w:u w:val="single"/>
                <w:cs/>
                <w:lang w:val="en-GB"/>
              </w:rPr>
            </w:pPr>
            <w:r w:rsidRPr="006719BA">
              <w:rPr>
                <w:rFonts w:ascii="BrowalliaUPC" w:hAnsi="BrowalliaUPC" w:cs="BrowalliaUPC"/>
                <w:sz w:val="28"/>
                <w:szCs w:val="28"/>
                <w:cs/>
                <w:lang w:val="en-GB"/>
              </w:rPr>
              <w:t xml:space="preserve">   หนี้สินตราสารอนุพันธ์</w:t>
            </w:r>
          </w:p>
        </w:tc>
        <w:tc>
          <w:tcPr>
            <w:tcW w:w="1210" w:type="dxa"/>
            <w:tcBorders>
              <w:left w:val="nil"/>
              <w:bottom w:val="single" w:sz="4" w:space="0" w:color="auto"/>
              <w:right w:val="nil"/>
            </w:tcBorders>
          </w:tcPr>
          <w:p w14:paraId="16970E3A" w14:textId="4E5EF226" w:rsidR="00050213" w:rsidRPr="006719BA" w:rsidRDefault="00050213" w:rsidP="00E0768C">
            <w:pPr>
              <w:jc w:val="right"/>
              <w:rPr>
                <w:rFonts w:ascii="BrowalliaUPC" w:hAnsi="BrowalliaUPC" w:cs="BrowalliaUPC"/>
                <w:sz w:val="28"/>
                <w:szCs w:val="28"/>
              </w:rPr>
            </w:pPr>
            <w:r w:rsidRPr="006719BA">
              <w:rPr>
                <w:rFonts w:ascii="BrowalliaUPC" w:hAnsi="BrowalliaUPC" w:cs="BrowalliaUPC"/>
                <w:sz w:val="28"/>
                <w:szCs w:val="28"/>
              </w:rPr>
              <w:t>-</w:t>
            </w:r>
          </w:p>
        </w:tc>
        <w:tc>
          <w:tcPr>
            <w:tcW w:w="242" w:type="dxa"/>
            <w:vAlign w:val="bottom"/>
          </w:tcPr>
          <w:p w14:paraId="3C09760D" w14:textId="77777777" w:rsidR="00050213" w:rsidRPr="006719BA" w:rsidRDefault="00050213" w:rsidP="00E0768C">
            <w:pPr>
              <w:jc w:val="right"/>
              <w:rPr>
                <w:rFonts w:ascii="BrowalliaUPC" w:hAnsi="BrowalliaUPC" w:cs="BrowalliaUPC"/>
                <w:sz w:val="28"/>
                <w:szCs w:val="28"/>
                <w:cs/>
                <w:lang w:val="th-TH"/>
              </w:rPr>
            </w:pPr>
          </w:p>
        </w:tc>
        <w:tc>
          <w:tcPr>
            <w:tcW w:w="1211" w:type="dxa"/>
            <w:tcBorders>
              <w:left w:val="nil"/>
              <w:bottom w:val="single" w:sz="4" w:space="0" w:color="auto"/>
              <w:right w:val="nil"/>
            </w:tcBorders>
          </w:tcPr>
          <w:p w14:paraId="5202A64A" w14:textId="55EE8D24" w:rsidR="00050213" w:rsidRPr="006719BA" w:rsidRDefault="00050213" w:rsidP="00E0768C">
            <w:pPr>
              <w:jc w:val="right"/>
              <w:rPr>
                <w:rFonts w:ascii="BrowalliaUPC" w:hAnsi="BrowalliaUPC" w:cs="BrowalliaUPC"/>
                <w:sz w:val="28"/>
                <w:szCs w:val="28"/>
                <w:lang w:val="en-GB"/>
              </w:rPr>
            </w:pPr>
            <w:r w:rsidRPr="006719BA">
              <w:rPr>
                <w:rFonts w:ascii="BrowalliaUPC" w:hAnsi="BrowalliaUPC" w:cs="BrowalliaUPC"/>
                <w:sz w:val="28"/>
                <w:szCs w:val="28"/>
              </w:rPr>
              <w:t>121,965</w:t>
            </w:r>
          </w:p>
        </w:tc>
        <w:tc>
          <w:tcPr>
            <w:tcW w:w="252" w:type="dxa"/>
            <w:vAlign w:val="bottom"/>
          </w:tcPr>
          <w:p w14:paraId="4AB24F5B" w14:textId="77777777" w:rsidR="00050213" w:rsidRPr="006719BA" w:rsidRDefault="00050213" w:rsidP="00E0768C">
            <w:pPr>
              <w:jc w:val="right"/>
              <w:rPr>
                <w:rFonts w:ascii="BrowalliaUPC" w:hAnsi="BrowalliaUPC" w:cs="BrowalliaUPC"/>
                <w:sz w:val="28"/>
                <w:szCs w:val="28"/>
                <w:cs/>
                <w:lang w:val="th-TH"/>
              </w:rPr>
            </w:pPr>
          </w:p>
        </w:tc>
        <w:tc>
          <w:tcPr>
            <w:tcW w:w="1222" w:type="dxa"/>
            <w:tcBorders>
              <w:left w:val="nil"/>
              <w:bottom w:val="single" w:sz="4" w:space="0" w:color="auto"/>
              <w:right w:val="nil"/>
            </w:tcBorders>
          </w:tcPr>
          <w:p w14:paraId="359B342B" w14:textId="3BA98EB2" w:rsidR="00050213" w:rsidRPr="006719BA" w:rsidRDefault="00050213" w:rsidP="00E0768C">
            <w:pPr>
              <w:jc w:val="right"/>
              <w:rPr>
                <w:rFonts w:ascii="BrowalliaUPC" w:hAnsi="BrowalliaUPC" w:cs="BrowalliaUPC"/>
                <w:sz w:val="28"/>
                <w:szCs w:val="28"/>
              </w:rPr>
            </w:pPr>
            <w:r w:rsidRPr="006719BA">
              <w:rPr>
                <w:rFonts w:ascii="BrowalliaUPC" w:hAnsi="BrowalliaUPC" w:cs="BrowalliaUPC"/>
                <w:sz w:val="28"/>
                <w:szCs w:val="28"/>
              </w:rPr>
              <w:t>-</w:t>
            </w:r>
          </w:p>
        </w:tc>
        <w:tc>
          <w:tcPr>
            <w:tcW w:w="236" w:type="dxa"/>
          </w:tcPr>
          <w:p w14:paraId="1E2D34DB" w14:textId="77777777" w:rsidR="00050213" w:rsidRPr="006719BA" w:rsidRDefault="00050213" w:rsidP="00E0768C">
            <w:pPr>
              <w:tabs>
                <w:tab w:val="left" w:pos="459"/>
              </w:tabs>
              <w:ind w:left="-250"/>
              <w:jc w:val="right"/>
              <w:rPr>
                <w:rFonts w:ascii="BrowalliaUPC" w:hAnsi="BrowalliaUPC" w:cs="BrowalliaUPC"/>
                <w:sz w:val="28"/>
                <w:szCs w:val="28"/>
              </w:rPr>
            </w:pPr>
          </w:p>
        </w:tc>
        <w:tc>
          <w:tcPr>
            <w:tcW w:w="1220" w:type="dxa"/>
            <w:tcBorders>
              <w:left w:val="nil"/>
              <w:bottom w:val="single" w:sz="4" w:space="0" w:color="auto"/>
              <w:right w:val="nil"/>
            </w:tcBorders>
          </w:tcPr>
          <w:p w14:paraId="47518A3A" w14:textId="72D41CBA" w:rsidR="00050213" w:rsidRPr="006719BA" w:rsidRDefault="00050213" w:rsidP="00E0768C">
            <w:pPr>
              <w:jc w:val="right"/>
              <w:rPr>
                <w:rFonts w:ascii="BrowalliaUPC" w:hAnsi="BrowalliaUPC" w:cs="BrowalliaUPC"/>
                <w:sz w:val="28"/>
                <w:szCs w:val="28"/>
              </w:rPr>
            </w:pPr>
            <w:r w:rsidRPr="006719BA">
              <w:rPr>
                <w:rFonts w:ascii="BrowalliaUPC" w:hAnsi="BrowalliaUPC" w:cs="BrowalliaUPC"/>
                <w:sz w:val="28"/>
                <w:szCs w:val="28"/>
              </w:rPr>
              <w:t>121,965</w:t>
            </w:r>
          </w:p>
        </w:tc>
      </w:tr>
      <w:tr w:rsidR="00756E35" w:rsidRPr="006719BA" w14:paraId="3E522E09" w14:textId="77777777" w:rsidTr="000D365B">
        <w:trPr>
          <w:trHeight w:val="329"/>
        </w:trPr>
        <w:tc>
          <w:tcPr>
            <w:tcW w:w="3572" w:type="dxa"/>
            <w:vAlign w:val="center"/>
          </w:tcPr>
          <w:p w14:paraId="0252813A" w14:textId="149F394F" w:rsidR="00756E35" w:rsidRPr="006719BA" w:rsidRDefault="00050213" w:rsidP="00E0768C">
            <w:pPr>
              <w:tabs>
                <w:tab w:val="left" w:pos="612"/>
              </w:tabs>
              <w:rPr>
                <w:rFonts w:ascii="BrowalliaUPC" w:hAnsi="BrowalliaUPC" w:cs="BrowalliaUPC"/>
                <w:sz w:val="28"/>
                <w:szCs w:val="28"/>
                <w:u w:val="single"/>
                <w:cs/>
                <w:lang w:val="en-GB"/>
              </w:rPr>
            </w:pPr>
            <w:r w:rsidRPr="006719BA">
              <w:rPr>
                <w:rFonts w:ascii="BrowalliaUPC" w:hAnsi="BrowalliaUPC" w:cs="BrowalliaUPC"/>
                <w:sz w:val="28"/>
                <w:szCs w:val="28"/>
                <w:cs/>
              </w:rPr>
              <w:t>รวม</w:t>
            </w:r>
          </w:p>
        </w:tc>
        <w:tc>
          <w:tcPr>
            <w:tcW w:w="1210" w:type="dxa"/>
            <w:tcBorders>
              <w:top w:val="single" w:sz="4" w:space="0" w:color="auto"/>
              <w:left w:val="nil"/>
              <w:bottom w:val="single" w:sz="12" w:space="0" w:color="auto"/>
              <w:right w:val="nil"/>
            </w:tcBorders>
          </w:tcPr>
          <w:p w14:paraId="32343BB4" w14:textId="2B7C68E8" w:rsidR="00756E35" w:rsidRPr="006719BA" w:rsidRDefault="00050213" w:rsidP="00E0768C">
            <w:pPr>
              <w:jc w:val="right"/>
              <w:rPr>
                <w:rFonts w:ascii="BrowalliaUPC" w:hAnsi="BrowalliaUPC" w:cs="BrowalliaUPC"/>
                <w:sz w:val="28"/>
                <w:szCs w:val="28"/>
                <w:lang w:val="en-GB"/>
              </w:rPr>
            </w:pPr>
            <w:r w:rsidRPr="006719BA">
              <w:rPr>
                <w:rFonts w:ascii="BrowalliaUPC" w:hAnsi="BrowalliaUPC" w:cs="BrowalliaUPC"/>
                <w:sz w:val="28"/>
                <w:szCs w:val="28"/>
                <w:lang w:val="en-GB"/>
              </w:rPr>
              <w:t>-</w:t>
            </w:r>
          </w:p>
        </w:tc>
        <w:tc>
          <w:tcPr>
            <w:tcW w:w="242" w:type="dxa"/>
            <w:vAlign w:val="bottom"/>
          </w:tcPr>
          <w:p w14:paraId="18E333A0" w14:textId="77777777" w:rsidR="00756E35" w:rsidRPr="006719BA" w:rsidRDefault="00756E35" w:rsidP="00E0768C">
            <w:pPr>
              <w:jc w:val="right"/>
              <w:rPr>
                <w:rFonts w:ascii="BrowalliaUPC" w:hAnsi="BrowalliaUPC" w:cs="BrowalliaUPC"/>
                <w:sz w:val="28"/>
                <w:szCs w:val="28"/>
                <w:cs/>
                <w:lang w:val="th-TH"/>
              </w:rPr>
            </w:pPr>
          </w:p>
        </w:tc>
        <w:tc>
          <w:tcPr>
            <w:tcW w:w="1211" w:type="dxa"/>
            <w:tcBorders>
              <w:top w:val="single" w:sz="4" w:space="0" w:color="auto"/>
              <w:left w:val="nil"/>
              <w:bottom w:val="single" w:sz="12" w:space="0" w:color="auto"/>
              <w:right w:val="nil"/>
            </w:tcBorders>
          </w:tcPr>
          <w:p w14:paraId="5F403353" w14:textId="4D379CBD" w:rsidR="00756E35" w:rsidRPr="006719BA" w:rsidRDefault="00050213" w:rsidP="00E0768C">
            <w:pPr>
              <w:jc w:val="right"/>
              <w:rPr>
                <w:rFonts w:ascii="BrowalliaUPC" w:hAnsi="BrowalliaUPC" w:cs="BrowalliaUPC"/>
                <w:sz w:val="28"/>
                <w:szCs w:val="28"/>
                <w:lang w:val="en-GB"/>
              </w:rPr>
            </w:pPr>
            <w:r w:rsidRPr="006719BA">
              <w:rPr>
                <w:rFonts w:ascii="BrowalliaUPC" w:hAnsi="BrowalliaUPC" w:cs="BrowalliaUPC"/>
                <w:sz w:val="28"/>
                <w:szCs w:val="28"/>
              </w:rPr>
              <w:t>121,965</w:t>
            </w:r>
          </w:p>
        </w:tc>
        <w:tc>
          <w:tcPr>
            <w:tcW w:w="252" w:type="dxa"/>
            <w:vAlign w:val="bottom"/>
          </w:tcPr>
          <w:p w14:paraId="3CFDEBD1" w14:textId="77777777" w:rsidR="00756E35" w:rsidRPr="006719BA" w:rsidRDefault="00756E35" w:rsidP="00E0768C">
            <w:pPr>
              <w:jc w:val="right"/>
              <w:rPr>
                <w:rFonts w:ascii="BrowalliaUPC" w:hAnsi="BrowalliaUPC" w:cs="BrowalliaUPC"/>
                <w:sz w:val="28"/>
                <w:szCs w:val="28"/>
                <w:cs/>
                <w:lang w:val="th-TH"/>
              </w:rPr>
            </w:pPr>
          </w:p>
        </w:tc>
        <w:tc>
          <w:tcPr>
            <w:tcW w:w="1222" w:type="dxa"/>
            <w:tcBorders>
              <w:top w:val="single" w:sz="4" w:space="0" w:color="auto"/>
              <w:left w:val="nil"/>
              <w:bottom w:val="single" w:sz="12" w:space="0" w:color="auto"/>
              <w:right w:val="nil"/>
            </w:tcBorders>
            <w:vAlign w:val="bottom"/>
          </w:tcPr>
          <w:p w14:paraId="744C83A5" w14:textId="1B79DD5A" w:rsidR="00756E35" w:rsidRPr="006719BA" w:rsidRDefault="00B426F4" w:rsidP="00E0768C">
            <w:pPr>
              <w:jc w:val="right"/>
              <w:rPr>
                <w:rFonts w:ascii="BrowalliaUPC" w:hAnsi="BrowalliaUPC" w:cs="BrowalliaUPC"/>
                <w:sz w:val="28"/>
                <w:szCs w:val="28"/>
              </w:rPr>
            </w:pPr>
            <w:r w:rsidRPr="006719BA">
              <w:rPr>
                <w:rFonts w:ascii="BrowalliaUPC" w:hAnsi="BrowalliaUPC" w:cs="BrowalliaUPC" w:hint="cs"/>
                <w:sz w:val="28"/>
                <w:szCs w:val="28"/>
                <w:cs/>
              </w:rPr>
              <w:t>-</w:t>
            </w:r>
          </w:p>
        </w:tc>
        <w:tc>
          <w:tcPr>
            <w:tcW w:w="236" w:type="dxa"/>
          </w:tcPr>
          <w:p w14:paraId="36633F29" w14:textId="77777777" w:rsidR="00756E35" w:rsidRPr="006719BA" w:rsidRDefault="00756E35" w:rsidP="00E0768C">
            <w:pPr>
              <w:tabs>
                <w:tab w:val="left" w:pos="459"/>
              </w:tabs>
              <w:ind w:left="-250"/>
              <w:jc w:val="right"/>
              <w:rPr>
                <w:rFonts w:ascii="BrowalliaUPC" w:hAnsi="BrowalliaUPC" w:cs="BrowalliaUPC"/>
                <w:sz w:val="28"/>
                <w:szCs w:val="28"/>
              </w:rPr>
            </w:pPr>
          </w:p>
        </w:tc>
        <w:tc>
          <w:tcPr>
            <w:tcW w:w="1220" w:type="dxa"/>
            <w:tcBorders>
              <w:top w:val="single" w:sz="4" w:space="0" w:color="auto"/>
              <w:left w:val="nil"/>
              <w:bottom w:val="single" w:sz="12" w:space="0" w:color="auto"/>
              <w:right w:val="nil"/>
            </w:tcBorders>
            <w:vAlign w:val="bottom"/>
          </w:tcPr>
          <w:p w14:paraId="187AE93B" w14:textId="018CAFC5" w:rsidR="00756E35" w:rsidRPr="006719BA" w:rsidRDefault="00050213" w:rsidP="00E0768C">
            <w:pPr>
              <w:jc w:val="right"/>
              <w:rPr>
                <w:rFonts w:ascii="BrowalliaUPC" w:hAnsi="BrowalliaUPC" w:cs="BrowalliaUPC"/>
                <w:sz w:val="28"/>
                <w:szCs w:val="28"/>
              </w:rPr>
            </w:pPr>
            <w:r w:rsidRPr="006719BA">
              <w:rPr>
                <w:rFonts w:ascii="BrowalliaUPC" w:hAnsi="BrowalliaUPC" w:cs="BrowalliaUPC"/>
                <w:sz w:val="28"/>
                <w:szCs w:val="28"/>
              </w:rPr>
              <w:t>121,965</w:t>
            </w:r>
          </w:p>
        </w:tc>
      </w:tr>
      <w:tr w:rsidR="00756E35" w:rsidRPr="006719BA" w14:paraId="754F09B5" w14:textId="77777777" w:rsidTr="000D365B">
        <w:trPr>
          <w:trHeight w:val="329"/>
        </w:trPr>
        <w:tc>
          <w:tcPr>
            <w:tcW w:w="3572" w:type="dxa"/>
            <w:vAlign w:val="center"/>
          </w:tcPr>
          <w:p w14:paraId="0689DB0E" w14:textId="77777777" w:rsidR="00756E35" w:rsidRPr="006719BA" w:rsidRDefault="00756E35" w:rsidP="00E0768C">
            <w:pPr>
              <w:tabs>
                <w:tab w:val="left" w:pos="612"/>
              </w:tabs>
              <w:rPr>
                <w:rFonts w:ascii="BrowalliaUPC" w:hAnsi="BrowalliaUPC" w:cs="BrowalliaUPC"/>
                <w:sz w:val="28"/>
                <w:szCs w:val="28"/>
                <w:u w:val="single"/>
                <w:cs/>
                <w:lang w:val="en-GB"/>
              </w:rPr>
            </w:pPr>
          </w:p>
        </w:tc>
        <w:tc>
          <w:tcPr>
            <w:tcW w:w="1210" w:type="dxa"/>
            <w:tcBorders>
              <w:top w:val="single" w:sz="12" w:space="0" w:color="auto"/>
              <w:left w:val="nil"/>
              <w:right w:val="nil"/>
            </w:tcBorders>
          </w:tcPr>
          <w:p w14:paraId="71A5630D" w14:textId="77777777" w:rsidR="00756E35" w:rsidRPr="006719BA" w:rsidRDefault="00756E35" w:rsidP="00E0768C">
            <w:pPr>
              <w:jc w:val="right"/>
              <w:rPr>
                <w:rFonts w:ascii="BrowalliaUPC" w:hAnsi="BrowalliaUPC" w:cs="BrowalliaUPC"/>
                <w:sz w:val="28"/>
                <w:szCs w:val="28"/>
                <w:lang w:val="en-GB"/>
              </w:rPr>
            </w:pPr>
          </w:p>
        </w:tc>
        <w:tc>
          <w:tcPr>
            <w:tcW w:w="242" w:type="dxa"/>
            <w:vAlign w:val="bottom"/>
          </w:tcPr>
          <w:p w14:paraId="70D5E80D" w14:textId="77777777" w:rsidR="00756E35" w:rsidRPr="006719BA" w:rsidRDefault="00756E35" w:rsidP="00E0768C">
            <w:pPr>
              <w:jc w:val="right"/>
              <w:rPr>
                <w:rFonts w:ascii="BrowalliaUPC" w:hAnsi="BrowalliaUPC" w:cs="BrowalliaUPC"/>
                <w:sz w:val="28"/>
                <w:szCs w:val="28"/>
                <w:cs/>
                <w:lang w:val="th-TH"/>
              </w:rPr>
            </w:pPr>
          </w:p>
        </w:tc>
        <w:tc>
          <w:tcPr>
            <w:tcW w:w="1211" w:type="dxa"/>
            <w:tcBorders>
              <w:top w:val="single" w:sz="12" w:space="0" w:color="auto"/>
              <w:left w:val="nil"/>
              <w:right w:val="nil"/>
            </w:tcBorders>
          </w:tcPr>
          <w:p w14:paraId="59341E27" w14:textId="77777777" w:rsidR="00756E35" w:rsidRPr="006719BA" w:rsidRDefault="00756E35" w:rsidP="00E0768C">
            <w:pPr>
              <w:jc w:val="right"/>
              <w:rPr>
                <w:rFonts w:ascii="BrowalliaUPC" w:hAnsi="BrowalliaUPC" w:cs="BrowalliaUPC"/>
                <w:sz w:val="28"/>
                <w:szCs w:val="28"/>
                <w:lang w:val="en-GB"/>
              </w:rPr>
            </w:pPr>
          </w:p>
        </w:tc>
        <w:tc>
          <w:tcPr>
            <w:tcW w:w="252" w:type="dxa"/>
            <w:vAlign w:val="bottom"/>
          </w:tcPr>
          <w:p w14:paraId="3F759982" w14:textId="77777777" w:rsidR="00756E35" w:rsidRPr="006719BA" w:rsidRDefault="00756E35" w:rsidP="00E0768C">
            <w:pPr>
              <w:jc w:val="right"/>
              <w:rPr>
                <w:rFonts w:ascii="BrowalliaUPC" w:hAnsi="BrowalliaUPC" w:cs="BrowalliaUPC"/>
                <w:sz w:val="28"/>
                <w:szCs w:val="28"/>
                <w:cs/>
                <w:lang w:val="th-TH"/>
              </w:rPr>
            </w:pPr>
          </w:p>
        </w:tc>
        <w:tc>
          <w:tcPr>
            <w:tcW w:w="1222" w:type="dxa"/>
            <w:tcBorders>
              <w:top w:val="single" w:sz="12" w:space="0" w:color="auto"/>
              <w:left w:val="nil"/>
              <w:right w:val="nil"/>
            </w:tcBorders>
            <w:vAlign w:val="bottom"/>
          </w:tcPr>
          <w:p w14:paraId="1D8ED3D0" w14:textId="77777777" w:rsidR="00756E35" w:rsidRPr="006719BA" w:rsidRDefault="00756E35" w:rsidP="00E0768C">
            <w:pPr>
              <w:jc w:val="right"/>
              <w:rPr>
                <w:rFonts w:ascii="BrowalliaUPC" w:hAnsi="BrowalliaUPC" w:cs="BrowalliaUPC"/>
                <w:sz w:val="28"/>
                <w:szCs w:val="28"/>
              </w:rPr>
            </w:pPr>
          </w:p>
        </w:tc>
        <w:tc>
          <w:tcPr>
            <w:tcW w:w="236" w:type="dxa"/>
          </w:tcPr>
          <w:p w14:paraId="0B60A643" w14:textId="77777777" w:rsidR="00756E35" w:rsidRPr="006719BA" w:rsidRDefault="00756E35" w:rsidP="00E0768C">
            <w:pPr>
              <w:tabs>
                <w:tab w:val="left" w:pos="459"/>
              </w:tabs>
              <w:ind w:left="-250"/>
              <w:jc w:val="right"/>
              <w:rPr>
                <w:rFonts w:ascii="BrowalliaUPC" w:hAnsi="BrowalliaUPC" w:cs="BrowalliaUPC"/>
                <w:sz w:val="28"/>
                <w:szCs w:val="28"/>
              </w:rPr>
            </w:pPr>
          </w:p>
        </w:tc>
        <w:tc>
          <w:tcPr>
            <w:tcW w:w="1220" w:type="dxa"/>
            <w:tcBorders>
              <w:top w:val="single" w:sz="12" w:space="0" w:color="auto"/>
              <w:left w:val="nil"/>
              <w:right w:val="nil"/>
            </w:tcBorders>
            <w:vAlign w:val="bottom"/>
          </w:tcPr>
          <w:p w14:paraId="15D707B3" w14:textId="77777777" w:rsidR="00756E35" w:rsidRPr="006719BA" w:rsidRDefault="00756E35" w:rsidP="00E0768C">
            <w:pPr>
              <w:jc w:val="right"/>
              <w:rPr>
                <w:rFonts w:ascii="BrowalliaUPC" w:hAnsi="BrowalliaUPC" w:cs="BrowalliaUPC"/>
                <w:sz w:val="28"/>
                <w:szCs w:val="28"/>
              </w:rPr>
            </w:pPr>
          </w:p>
        </w:tc>
      </w:tr>
    </w:tbl>
    <w:p w14:paraId="0178B4F2" w14:textId="65093E9D" w:rsidR="00790D47" w:rsidRPr="006719BA" w:rsidRDefault="00790D47" w:rsidP="00027F41">
      <w:pPr>
        <w:ind w:left="450"/>
        <w:jc w:val="thaiDistribute"/>
        <w:rPr>
          <w:rFonts w:ascii="Browallia New" w:hAnsi="Browallia New" w:cs="Browallia New"/>
          <w:color w:val="000000" w:themeColor="text1"/>
          <w:sz w:val="28"/>
          <w:szCs w:val="28"/>
        </w:rPr>
      </w:pPr>
    </w:p>
    <w:p w14:paraId="2EB40BAA" w14:textId="4C30518C" w:rsidR="006B6C71" w:rsidRPr="006719BA" w:rsidRDefault="006B6C71" w:rsidP="00027F41">
      <w:pPr>
        <w:ind w:left="450"/>
        <w:jc w:val="thaiDistribute"/>
        <w:rPr>
          <w:rFonts w:ascii="Browallia New" w:hAnsi="Browallia New" w:cs="Browallia New"/>
          <w:color w:val="000000" w:themeColor="text1"/>
          <w:sz w:val="28"/>
          <w:szCs w:val="28"/>
        </w:rPr>
      </w:pPr>
    </w:p>
    <w:p w14:paraId="74B54B10" w14:textId="6A0D9188" w:rsidR="006B6C71" w:rsidRPr="006719BA" w:rsidRDefault="006B6C71" w:rsidP="00027F41">
      <w:pPr>
        <w:ind w:left="450"/>
        <w:jc w:val="thaiDistribute"/>
        <w:rPr>
          <w:rFonts w:ascii="Browallia New" w:hAnsi="Browallia New" w:cs="Browallia New"/>
          <w:color w:val="000000" w:themeColor="text1"/>
          <w:sz w:val="28"/>
          <w:szCs w:val="28"/>
        </w:rPr>
      </w:pPr>
    </w:p>
    <w:p w14:paraId="2594FDD4" w14:textId="5FDA6550" w:rsidR="006B6C71" w:rsidRPr="006719BA" w:rsidRDefault="006B6C71" w:rsidP="00027F41">
      <w:pPr>
        <w:ind w:left="450"/>
        <w:jc w:val="thaiDistribute"/>
        <w:rPr>
          <w:rFonts w:ascii="Browallia New" w:hAnsi="Browallia New" w:cs="Browallia New"/>
          <w:color w:val="000000" w:themeColor="text1"/>
          <w:sz w:val="28"/>
          <w:szCs w:val="28"/>
        </w:rPr>
      </w:pPr>
    </w:p>
    <w:p w14:paraId="586D89D9" w14:textId="77777777" w:rsidR="006B6C71" w:rsidRPr="006719BA" w:rsidRDefault="006B6C71" w:rsidP="00027F41">
      <w:pPr>
        <w:ind w:left="450"/>
        <w:jc w:val="thaiDistribute"/>
        <w:rPr>
          <w:rFonts w:ascii="Browallia New" w:hAnsi="Browallia New" w:cs="Browallia New"/>
          <w:color w:val="000000" w:themeColor="text1"/>
          <w:sz w:val="28"/>
          <w:szCs w:val="28"/>
        </w:rPr>
      </w:pPr>
    </w:p>
    <w:tbl>
      <w:tblPr>
        <w:tblW w:w="9112" w:type="dxa"/>
        <w:tblInd w:w="450" w:type="dxa"/>
        <w:tblLayout w:type="fixed"/>
        <w:tblLook w:val="04A0" w:firstRow="1" w:lastRow="0" w:firstColumn="1" w:lastColumn="0" w:noHBand="0" w:noVBand="1"/>
      </w:tblPr>
      <w:tblGrid>
        <w:gridCol w:w="3510"/>
        <w:gridCol w:w="1215"/>
        <w:gridCol w:w="236"/>
        <w:gridCol w:w="1249"/>
        <w:gridCol w:w="252"/>
        <w:gridCol w:w="1188"/>
        <w:gridCol w:w="236"/>
        <w:gridCol w:w="1207"/>
        <w:gridCol w:w="19"/>
      </w:tblGrid>
      <w:tr w:rsidR="00790D47" w:rsidRPr="006719BA" w14:paraId="7F1C1B69" w14:textId="77777777" w:rsidTr="003E7BF0">
        <w:trPr>
          <w:trHeight w:val="329"/>
        </w:trPr>
        <w:tc>
          <w:tcPr>
            <w:tcW w:w="3510" w:type="dxa"/>
            <w:vAlign w:val="bottom"/>
          </w:tcPr>
          <w:p w14:paraId="7608D88B" w14:textId="77777777" w:rsidR="00790D47" w:rsidRPr="006719BA" w:rsidRDefault="00790D47" w:rsidP="00F206EB">
            <w:pPr>
              <w:jc w:val="center"/>
              <w:rPr>
                <w:rFonts w:ascii="BrowalliaUPC" w:hAnsi="BrowalliaUPC" w:cs="BrowalliaUPC"/>
                <w:sz w:val="28"/>
                <w:szCs w:val="28"/>
                <w:cs/>
                <w:lang w:val="th-TH"/>
              </w:rPr>
            </w:pPr>
          </w:p>
        </w:tc>
        <w:tc>
          <w:tcPr>
            <w:tcW w:w="5602" w:type="dxa"/>
            <w:gridSpan w:val="8"/>
            <w:tcBorders>
              <w:top w:val="nil"/>
              <w:left w:val="nil"/>
              <w:bottom w:val="single" w:sz="4" w:space="0" w:color="auto"/>
              <w:right w:val="nil"/>
            </w:tcBorders>
            <w:hideMark/>
          </w:tcPr>
          <w:p w14:paraId="4C684D4C" w14:textId="77777777" w:rsidR="00790D47" w:rsidRPr="006719BA" w:rsidRDefault="00790D47" w:rsidP="00F206EB">
            <w:pPr>
              <w:suppressAutoHyphens/>
              <w:jc w:val="right"/>
              <w:rPr>
                <w:rFonts w:ascii="BrowalliaUPC" w:hAnsi="BrowalliaUPC" w:cs="BrowalliaUPC"/>
                <w:sz w:val="28"/>
                <w:szCs w:val="28"/>
              </w:rPr>
            </w:pPr>
            <w:r w:rsidRPr="006719BA">
              <w:rPr>
                <w:rFonts w:ascii="BrowalliaUPC" w:hAnsi="BrowalliaUPC" w:cs="BrowalliaUPC"/>
                <w:sz w:val="28"/>
                <w:szCs w:val="28"/>
                <w:cs/>
              </w:rPr>
              <w:t xml:space="preserve">(หน่วย </w:t>
            </w:r>
            <w:r w:rsidRPr="006719BA">
              <w:rPr>
                <w:rFonts w:ascii="BrowalliaUPC" w:hAnsi="BrowalliaUPC" w:cs="BrowalliaUPC"/>
                <w:sz w:val="28"/>
                <w:szCs w:val="28"/>
                <w:cs/>
                <w:lang w:val="en-GB"/>
              </w:rPr>
              <w:t>: พันบาท)</w:t>
            </w:r>
          </w:p>
          <w:p w14:paraId="586A3FBD" w14:textId="77777777" w:rsidR="00790D47" w:rsidRPr="006719BA" w:rsidRDefault="00790D47" w:rsidP="00F206EB">
            <w:pPr>
              <w:suppressAutoHyphens/>
              <w:jc w:val="center"/>
              <w:rPr>
                <w:rFonts w:ascii="BrowalliaUPC" w:hAnsi="BrowalliaUPC" w:cs="BrowalliaUPC"/>
                <w:sz w:val="28"/>
                <w:szCs w:val="28"/>
                <w:cs/>
                <w:lang w:val="en-GB"/>
              </w:rPr>
            </w:pPr>
            <w:r w:rsidRPr="006719BA">
              <w:rPr>
                <w:rFonts w:ascii="BrowalliaUPC" w:hAnsi="BrowalliaUPC" w:cs="BrowalliaUPC"/>
                <w:sz w:val="28"/>
                <w:szCs w:val="28"/>
                <w:cs/>
              </w:rPr>
              <w:t>งบการเงินเฉพาะของบริษัท</w:t>
            </w:r>
          </w:p>
        </w:tc>
      </w:tr>
      <w:tr w:rsidR="00790D47" w:rsidRPr="006719BA" w14:paraId="19C3DE6F" w14:textId="77777777" w:rsidTr="003E7BF0">
        <w:trPr>
          <w:trHeight w:val="329"/>
        </w:trPr>
        <w:tc>
          <w:tcPr>
            <w:tcW w:w="3510" w:type="dxa"/>
            <w:vAlign w:val="bottom"/>
          </w:tcPr>
          <w:p w14:paraId="74547E9B" w14:textId="77777777" w:rsidR="00790D47" w:rsidRPr="006719BA" w:rsidRDefault="00790D47" w:rsidP="00F206EB">
            <w:pPr>
              <w:rPr>
                <w:rFonts w:ascii="BrowalliaUPC" w:hAnsi="BrowalliaUPC" w:cs="BrowalliaUPC"/>
                <w:sz w:val="28"/>
                <w:szCs w:val="28"/>
                <w:cs/>
                <w:lang w:val="th-TH"/>
              </w:rPr>
            </w:pPr>
          </w:p>
        </w:tc>
        <w:tc>
          <w:tcPr>
            <w:tcW w:w="1215" w:type="dxa"/>
            <w:tcBorders>
              <w:top w:val="single" w:sz="4" w:space="0" w:color="auto"/>
              <w:left w:val="nil"/>
              <w:bottom w:val="single" w:sz="4" w:space="0" w:color="auto"/>
              <w:right w:val="nil"/>
            </w:tcBorders>
            <w:vAlign w:val="bottom"/>
            <w:hideMark/>
          </w:tcPr>
          <w:p w14:paraId="6889FD10" w14:textId="77777777" w:rsidR="00790D47" w:rsidRPr="006719BA" w:rsidRDefault="00790D47" w:rsidP="00F206EB">
            <w:pPr>
              <w:jc w:val="center"/>
              <w:rPr>
                <w:rFonts w:ascii="BrowalliaUPC" w:hAnsi="BrowalliaUPC" w:cs="BrowalliaUPC"/>
                <w:sz w:val="28"/>
                <w:szCs w:val="28"/>
              </w:rPr>
            </w:pPr>
            <w:r w:rsidRPr="006719BA">
              <w:rPr>
                <w:rFonts w:ascii="BrowalliaUPC" w:hAnsi="BrowalliaUPC" w:cs="BrowalliaUPC"/>
                <w:sz w:val="28"/>
                <w:szCs w:val="28"/>
                <w:cs/>
              </w:rPr>
              <w:t>ข้อมูล</w:t>
            </w:r>
          </w:p>
          <w:p w14:paraId="10BE394A" w14:textId="77777777" w:rsidR="00790D47" w:rsidRPr="006719BA" w:rsidRDefault="00790D47" w:rsidP="00F206EB">
            <w:pPr>
              <w:jc w:val="center"/>
              <w:rPr>
                <w:rFonts w:ascii="BrowalliaUPC" w:hAnsi="BrowalliaUPC" w:cs="BrowalliaUPC"/>
                <w:sz w:val="28"/>
                <w:szCs w:val="28"/>
                <w:lang w:val="en-GB"/>
              </w:rPr>
            </w:pPr>
            <w:r w:rsidRPr="006719BA">
              <w:rPr>
                <w:rFonts w:ascii="BrowalliaUPC" w:hAnsi="BrowalliaUPC" w:cs="BrowalliaUPC"/>
                <w:sz w:val="28"/>
                <w:szCs w:val="28"/>
                <w:cs/>
              </w:rPr>
              <w:t xml:space="preserve">ระดับที่ </w:t>
            </w:r>
            <w:r w:rsidRPr="006719BA">
              <w:rPr>
                <w:rFonts w:ascii="BrowalliaUPC" w:hAnsi="BrowalliaUPC" w:cs="BrowalliaUPC"/>
                <w:sz w:val="28"/>
                <w:szCs w:val="28"/>
                <w:lang w:val="en-GB"/>
              </w:rPr>
              <w:t>1</w:t>
            </w:r>
          </w:p>
        </w:tc>
        <w:tc>
          <w:tcPr>
            <w:tcW w:w="236" w:type="dxa"/>
            <w:tcBorders>
              <w:top w:val="single" w:sz="4" w:space="0" w:color="auto"/>
              <w:left w:val="nil"/>
              <w:right w:val="nil"/>
            </w:tcBorders>
            <w:vAlign w:val="bottom"/>
          </w:tcPr>
          <w:p w14:paraId="6CA883A1" w14:textId="77777777" w:rsidR="00790D47" w:rsidRPr="006719BA" w:rsidRDefault="00790D47" w:rsidP="00F206EB">
            <w:pPr>
              <w:jc w:val="center"/>
              <w:rPr>
                <w:rFonts w:ascii="BrowalliaUPC" w:hAnsi="BrowalliaUPC" w:cs="BrowalliaUPC"/>
                <w:sz w:val="28"/>
                <w:szCs w:val="28"/>
                <w:cs/>
                <w:lang w:val="th-TH"/>
              </w:rPr>
            </w:pPr>
          </w:p>
        </w:tc>
        <w:tc>
          <w:tcPr>
            <w:tcW w:w="1249" w:type="dxa"/>
            <w:tcBorders>
              <w:top w:val="single" w:sz="4" w:space="0" w:color="auto"/>
              <w:left w:val="nil"/>
              <w:bottom w:val="single" w:sz="4" w:space="0" w:color="auto"/>
              <w:right w:val="nil"/>
            </w:tcBorders>
            <w:vAlign w:val="bottom"/>
            <w:hideMark/>
          </w:tcPr>
          <w:p w14:paraId="17CE96BA" w14:textId="77777777" w:rsidR="00790D47" w:rsidRPr="006719BA" w:rsidRDefault="00790D47" w:rsidP="00F206EB">
            <w:pPr>
              <w:jc w:val="center"/>
              <w:rPr>
                <w:rFonts w:ascii="BrowalliaUPC" w:hAnsi="BrowalliaUPC" w:cs="BrowalliaUPC"/>
                <w:sz w:val="28"/>
                <w:szCs w:val="28"/>
              </w:rPr>
            </w:pPr>
            <w:r w:rsidRPr="006719BA">
              <w:rPr>
                <w:rFonts w:ascii="BrowalliaUPC" w:hAnsi="BrowalliaUPC" w:cs="BrowalliaUPC"/>
                <w:sz w:val="28"/>
                <w:szCs w:val="28"/>
                <w:cs/>
              </w:rPr>
              <w:t>ข้อมูล</w:t>
            </w:r>
          </w:p>
          <w:p w14:paraId="6B790BF3" w14:textId="77777777" w:rsidR="00790D47" w:rsidRPr="006719BA" w:rsidRDefault="00790D47" w:rsidP="00F206EB">
            <w:pPr>
              <w:jc w:val="center"/>
              <w:rPr>
                <w:rFonts w:ascii="BrowalliaUPC" w:hAnsi="BrowalliaUPC" w:cs="BrowalliaUPC"/>
                <w:sz w:val="28"/>
                <w:szCs w:val="28"/>
                <w:lang w:val="en-GB"/>
              </w:rPr>
            </w:pPr>
            <w:r w:rsidRPr="006719BA">
              <w:rPr>
                <w:rFonts w:ascii="BrowalliaUPC" w:hAnsi="BrowalliaUPC" w:cs="BrowalliaUPC"/>
                <w:sz w:val="28"/>
                <w:szCs w:val="28"/>
                <w:cs/>
              </w:rPr>
              <w:t xml:space="preserve">ระดับที่ </w:t>
            </w:r>
            <w:r w:rsidRPr="006719BA">
              <w:rPr>
                <w:rFonts w:ascii="BrowalliaUPC" w:hAnsi="BrowalliaUPC" w:cs="BrowalliaUPC"/>
                <w:sz w:val="28"/>
                <w:szCs w:val="28"/>
                <w:lang w:val="en-GB"/>
              </w:rPr>
              <w:t>2</w:t>
            </w:r>
          </w:p>
        </w:tc>
        <w:tc>
          <w:tcPr>
            <w:tcW w:w="252" w:type="dxa"/>
            <w:tcBorders>
              <w:top w:val="single" w:sz="4" w:space="0" w:color="auto"/>
              <w:left w:val="nil"/>
              <w:right w:val="nil"/>
            </w:tcBorders>
            <w:vAlign w:val="bottom"/>
          </w:tcPr>
          <w:p w14:paraId="1DCC53D4" w14:textId="77777777" w:rsidR="00790D47" w:rsidRPr="006719BA" w:rsidRDefault="00790D47" w:rsidP="00F206EB">
            <w:pPr>
              <w:rPr>
                <w:rFonts w:ascii="BrowalliaUPC" w:hAnsi="BrowalliaUPC" w:cs="BrowalliaUPC"/>
                <w:sz w:val="28"/>
                <w:szCs w:val="28"/>
                <w:cs/>
                <w:lang w:val="th-TH"/>
              </w:rPr>
            </w:pPr>
          </w:p>
        </w:tc>
        <w:tc>
          <w:tcPr>
            <w:tcW w:w="1188" w:type="dxa"/>
            <w:tcBorders>
              <w:top w:val="single" w:sz="4" w:space="0" w:color="auto"/>
              <w:left w:val="nil"/>
              <w:bottom w:val="single" w:sz="4" w:space="0" w:color="auto"/>
              <w:right w:val="nil"/>
            </w:tcBorders>
            <w:hideMark/>
          </w:tcPr>
          <w:p w14:paraId="42B8AAE1" w14:textId="77777777" w:rsidR="00790D47" w:rsidRPr="006719BA" w:rsidRDefault="00790D47" w:rsidP="00F206EB">
            <w:pPr>
              <w:suppressAutoHyphens/>
              <w:ind w:right="-108"/>
              <w:jc w:val="center"/>
              <w:rPr>
                <w:rFonts w:ascii="BrowalliaUPC" w:hAnsi="BrowalliaUPC" w:cs="BrowalliaUPC"/>
                <w:sz w:val="28"/>
                <w:szCs w:val="28"/>
                <w:lang w:val="en-GB"/>
              </w:rPr>
            </w:pPr>
            <w:r w:rsidRPr="006719BA">
              <w:rPr>
                <w:rFonts w:ascii="BrowalliaUPC" w:hAnsi="BrowalliaUPC" w:cs="BrowalliaUPC"/>
                <w:sz w:val="28"/>
                <w:szCs w:val="28"/>
                <w:cs/>
                <w:lang w:val="en-GB"/>
              </w:rPr>
              <w:t>ข้อมูล</w:t>
            </w:r>
          </w:p>
          <w:p w14:paraId="418062CA" w14:textId="77777777" w:rsidR="00790D47" w:rsidRPr="006719BA" w:rsidRDefault="00790D47" w:rsidP="00F206EB">
            <w:pPr>
              <w:suppressAutoHyphens/>
              <w:ind w:right="-108"/>
              <w:jc w:val="center"/>
              <w:rPr>
                <w:rFonts w:ascii="BrowalliaUPC" w:hAnsi="BrowalliaUPC" w:cs="BrowalliaUPC"/>
                <w:sz w:val="28"/>
                <w:szCs w:val="28"/>
                <w:lang w:val="en-GB"/>
              </w:rPr>
            </w:pPr>
            <w:r w:rsidRPr="006719BA">
              <w:rPr>
                <w:rFonts w:ascii="BrowalliaUPC" w:hAnsi="BrowalliaUPC" w:cs="BrowalliaUPC"/>
                <w:sz w:val="28"/>
                <w:szCs w:val="28"/>
                <w:cs/>
                <w:lang w:val="en-GB"/>
              </w:rPr>
              <w:t xml:space="preserve">ระดับที่ </w:t>
            </w:r>
            <w:r w:rsidRPr="006719BA">
              <w:rPr>
                <w:rFonts w:ascii="BrowalliaUPC" w:hAnsi="BrowalliaUPC" w:cs="BrowalliaUPC"/>
                <w:sz w:val="28"/>
                <w:szCs w:val="28"/>
                <w:lang w:val="en-GB"/>
              </w:rPr>
              <w:t>3</w:t>
            </w:r>
          </w:p>
        </w:tc>
        <w:tc>
          <w:tcPr>
            <w:tcW w:w="236" w:type="dxa"/>
            <w:tcBorders>
              <w:top w:val="single" w:sz="4" w:space="0" w:color="auto"/>
              <w:left w:val="nil"/>
              <w:right w:val="nil"/>
            </w:tcBorders>
          </w:tcPr>
          <w:p w14:paraId="755AAC2E" w14:textId="77777777" w:rsidR="00790D47" w:rsidRPr="006719BA" w:rsidRDefault="00790D47" w:rsidP="00F206EB">
            <w:pPr>
              <w:suppressAutoHyphens/>
              <w:jc w:val="center"/>
              <w:rPr>
                <w:rFonts w:ascii="BrowalliaUPC" w:hAnsi="BrowalliaUPC" w:cs="BrowalliaUPC"/>
                <w:sz w:val="28"/>
                <w:szCs w:val="28"/>
                <w:lang w:val="en-GB"/>
              </w:rPr>
            </w:pPr>
          </w:p>
        </w:tc>
        <w:tc>
          <w:tcPr>
            <w:tcW w:w="1225" w:type="dxa"/>
            <w:gridSpan w:val="2"/>
            <w:tcBorders>
              <w:top w:val="single" w:sz="4" w:space="0" w:color="auto"/>
              <w:left w:val="nil"/>
              <w:bottom w:val="single" w:sz="4" w:space="0" w:color="auto"/>
              <w:right w:val="nil"/>
            </w:tcBorders>
            <w:hideMark/>
          </w:tcPr>
          <w:p w14:paraId="328C67E2" w14:textId="77777777" w:rsidR="00790D47" w:rsidRPr="006719BA" w:rsidRDefault="00790D47" w:rsidP="00F206EB">
            <w:pPr>
              <w:suppressAutoHyphens/>
              <w:jc w:val="center"/>
              <w:rPr>
                <w:rFonts w:ascii="BrowalliaUPC" w:hAnsi="BrowalliaUPC" w:cs="BrowalliaUPC"/>
                <w:sz w:val="28"/>
                <w:szCs w:val="28"/>
                <w:lang w:val="en-GB"/>
              </w:rPr>
            </w:pPr>
          </w:p>
          <w:p w14:paraId="4F7A16A7" w14:textId="77777777" w:rsidR="00790D47" w:rsidRPr="006719BA" w:rsidRDefault="00790D47" w:rsidP="00F206EB">
            <w:pPr>
              <w:suppressAutoHyphens/>
              <w:jc w:val="center"/>
              <w:rPr>
                <w:rFonts w:ascii="BrowalliaUPC" w:hAnsi="BrowalliaUPC" w:cs="BrowalliaUPC"/>
                <w:sz w:val="28"/>
                <w:szCs w:val="28"/>
                <w:lang w:val="en-GB"/>
              </w:rPr>
            </w:pPr>
            <w:r w:rsidRPr="006719BA">
              <w:rPr>
                <w:rFonts w:ascii="BrowalliaUPC" w:hAnsi="BrowalliaUPC" w:cs="BrowalliaUPC"/>
                <w:sz w:val="28"/>
                <w:szCs w:val="28"/>
                <w:cs/>
                <w:lang w:val="en-GB"/>
              </w:rPr>
              <w:t>รวม</w:t>
            </w:r>
          </w:p>
        </w:tc>
      </w:tr>
      <w:tr w:rsidR="00790D47" w:rsidRPr="006719BA" w14:paraId="4E195DAD" w14:textId="77777777" w:rsidTr="003E7BF0">
        <w:trPr>
          <w:gridAfter w:val="1"/>
          <w:wAfter w:w="19" w:type="dxa"/>
          <w:trHeight w:val="329"/>
        </w:trPr>
        <w:tc>
          <w:tcPr>
            <w:tcW w:w="3510" w:type="dxa"/>
            <w:vAlign w:val="bottom"/>
          </w:tcPr>
          <w:p w14:paraId="0A391308" w14:textId="77777777" w:rsidR="00790D47" w:rsidRPr="006719BA" w:rsidRDefault="00790D47" w:rsidP="00F206EB">
            <w:pPr>
              <w:rPr>
                <w:rFonts w:ascii="BrowalliaUPC" w:hAnsi="BrowalliaUPC" w:cs="BrowalliaUPC"/>
                <w:b/>
                <w:bCs/>
                <w:sz w:val="28"/>
                <w:szCs w:val="28"/>
                <w:cs/>
                <w:lang w:val="th-TH"/>
              </w:rPr>
            </w:pPr>
            <w:r w:rsidRPr="006719BA">
              <w:rPr>
                <w:rFonts w:ascii="BrowalliaUPC" w:hAnsi="BrowalliaUPC" w:cs="BrowalliaUPC"/>
                <w:b/>
                <w:bCs/>
                <w:sz w:val="28"/>
                <w:szCs w:val="28"/>
                <w:cs/>
                <w:lang w:val="en-GB"/>
              </w:rPr>
              <w:t>สินทรัพย์</w:t>
            </w:r>
          </w:p>
        </w:tc>
        <w:tc>
          <w:tcPr>
            <w:tcW w:w="1215" w:type="dxa"/>
            <w:tcBorders>
              <w:left w:val="nil"/>
              <w:right w:val="nil"/>
            </w:tcBorders>
            <w:vAlign w:val="bottom"/>
          </w:tcPr>
          <w:p w14:paraId="4A9BD10E" w14:textId="77777777" w:rsidR="00790D47" w:rsidRPr="006719BA" w:rsidRDefault="00790D47" w:rsidP="00F206EB">
            <w:pPr>
              <w:jc w:val="center"/>
              <w:rPr>
                <w:rFonts w:ascii="BrowalliaUPC" w:hAnsi="BrowalliaUPC" w:cs="BrowalliaUPC"/>
                <w:sz w:val="28"/>
                <w:szCs w:val="28"/>
                <w:cs/>
              </w:rPr>
            </w:pPr>
          </w:p>
        </w:tc>
        <w:tc>
          <w:tcPr>
            <w:tcW w:w="236" w:type="dxa"/>
            <w:tcBorders>
              <w:left w:val="nil"/>
              <w:right w:val="nil"/>
            </w:tcBorders>
            <w:vAlign w:val="bottom"/>
          </w:tcPr>
          <w:p w14:paraId="56AFD3EF" w14:textId="77777777" w:rsidR="00790D47" w:rsidRPr="006719BA" w:rsidRDefault="00790D47" w:rsidP="00F206EB">
            <w:pPr>
              <w:jc w:val="center"/>
              <w:rPr>
                <w:rFonts w:ascii="BrowalliaUPC" w:hAnsi="BrowalliaUPC" w:cs="BrowalliaUPC"/>
                <w:sz w:val="28"/>
                <w:szCs w:val="28"/>
                <w:cs/>
                <w:lang w:val="th-TH"/>
              </w:rPr>
            </w:pPr>
          </w:p>
        </w:tc>
        <w:tc>
          <w:tcPr>
            <w:tcW w:w="1249" w:type="dxa"/>
            <w:tcBorders>
              <w:left w:val="nil"/>
              <w:right w:val="nil"/>
            </w:tcBorders>
            <w:vAlign w:val="bottom"/>
          </w:tcPr>
          <w:p w14:paraId="32626D76" w14:textId="77777777" w:rsidR="00790D47" w:rsidRPr="006719BA" w:rsidRDefault="00790D47" w:rsidP="00F206EB">
            <w:pPr>
              <w:jc w:val="center"/>
              <w:rPr>
                <w:rFonts w:ascii="BrowalliaUPC" w:hAnsi="BrowalliaUPC" w:cs="BrowalliaUPC"/>
                <w:sz w:val="28"/>
                <w:szCs w:val="28"/>
                <w:cs/>
              </w:rPr>
            </w:pPr>
          </w:p>
        </w:tc>
        <w:tc>
          <w:tcPr>
            <w:tcW w:w="252" w:type="dxa"/>
            <w:tcBorders>
              <w:left w:val="nil"/>
              <w:right w:val="nil"/>
            </w:tcBorders>
            <w:vAlign w:val="bottom"/>
          </w:tcPr>
          <w:p w14:paraId="050E2874" w14:textId="77777777" w:rsidR="00790D47" w:rsidRPr="006719BA" w:rsidRDefault="00790D47" w:rsidP="00F206EB">
            <w:pPr>
              <w:rPr>
                <w:rFonts w:ascii="BrowalliaUPC" w:hAnsi="BrowalliaUPC" w:cs="BrowalliaUPC"/>
                <w:sz w:val="28"/>
                <w:szCs w:val="28"/>
                <w:cs/>
                <w:lang w:val="th-TH"/>
              </w:rPr>
            </w:pPr>
          </w:p>
        </w:tc>
        <w:tc>
          <w:tcPr>
            <w:tcW w:w="1188" w:type="dxa"/>
            <w:tcBorders>
              <w:left w:val="nil"/>
              <w:right w:val="nil"/>
            </w:tcBorders>
          </w:tcPr>
          <w:p w14:paraId="0B32A2CA" w14:textId="77777777" w:rsidR="00790D47" w:rsidRPr="006719BA" w:rsidRDefault="00790D47" w:rsidP="00F206EB">
            <w:pPr>
              <w:suppressAutoHyphens/>
              <w:ind w:right="-108"/>
              <w:jc w:val="center"/>
              <w:rPr>
                <w:rFonts w:ascii="BrowalliaUPC" w:hAnsi="BrowalliaUPC" w:cs="BrowalliaUPC"/>
                <w:sz w:val="28"/>
                <w:szCs w:val="28"/>
                <w:cs/>
                <w:lang w:val="en-GB"/>
              </w:rPr>
            </w:pPr>
          </w:p>
        </w:tc>
        <w:tc>
          <w:tcPr>
            <w:tcW w:w="236" w:type="dxa"/>
            <w:tcBorders>
              <w:left w:val="nil"/>
              <w:right w:val="nil"/>
            </w:tcBorders>
          </w:tcPr>
          <w:p w14:paraId="309BDF26" w14:textId="77777777" w:rsidR="00790D47" w:rsidRPr="006719BA" w:rsidRDefault="00790D47" w:rsidP="00F206EB">
            <w:pPr>
              <w:suppressAutoHyphens/>
              <w:jc w:val="center"/>
              <w:rPr>
                <w:rFonts w:ascii="BrowalliaUPC" w:hAnsi="BrowalliaUPC" w:cs="BrowalliaUPC"/>
                <w:sz w:val="28"/>
                <w:szCs w:val="28"/>
                <w:lang w:val="en-GB"/>
              </w:rPr>
            </w:pPr>
          </w:p>
        </w:tc>
        <w:tc>
          <w:tcPr>
            <w:tcW w:w="1207" w:type="dxa"/>
            <w:tcBorders>
              <w:left w:val="nil"/>
              <w:right w:val="nil"/>
            </w:tcBorders>
          </w:tcPr>
          <w:p w14:paraId="66CC7E62" w14:textId="77777777" w:rsidR="00790D47" w:rsidRPr="006719BA" w:rsidRDefault="00790D47" w:rsidP="00F206EB">
            <w:pPr>
              <w:suppressAutoHyphens/>
              <w:jc w:val="center"/>
              <w:rPr>
                <w:rFonts w:ascii="BrowalliaUPC" w:hAnsi="BrowalliaUPC" w:cs="BrowalliaUPC"/>
                <w:sz w:val="28"/>
                <w:szCs w:val="28"/>
                <w:lang w:val="en-GB"/>
              </w:rPr>
            </w:pPr>
          </w:p>
        </w:tc>
      </w:tr>
      <w:tr w:rsidR="00790D47" w:rsidRPr="006719BA" w14:paraId="1C61F92F" w14:textId="77777777" w:rsidTr="003E7BF0">
        <w:trPr>
          <w:gridAfter w:val="1"/>
          <w:wAfter w:w="19" w:type="dxa"/>
          <w:trHeight w:val="329"/>
        </w:trPr>
        <w:tc>
          <w:tcPr>
            <w:tcW w:w="3510" w:type="dxa"/>
            <w:vAlign w:val="bottom"/>
          </w:tcPr>
          <w:p w14:paraId="3E2B9B27" w14:textId="77777777" w:rsidR="00790D47" w:rsidRPr="006719BA" w:rsidRDefault="00790D47" w:rsidP="00F206EB">
            <w:pPr>
              <w:rPr>
                <w:rFonts w:ascii="BrowalliaUPC" w:hAnsi="BrowalliaUPC" w:cs="BrowalliaUPC"/>
                <w:sz w:val="28"/>
                <w:szCs w:val="28"/>
                <w:u w:val="single"/>
                <w:cs/>
                <w:lang w:val="en-GB"/>
              </w:rPr>
            </w:pPr>
            <w:r w:rsidRPr="006719BA">
              <w:rPr>
                <w:rFonts w:ascii="BrowalliaUPC" w:hAnsi="BrowalliaUPC" w:cs="BrowalliaUPC"/>
                <w:sz w:val="28"/>
                <w:szCs w:val="28"/>
                <w:u w:val="single"/>
                <w:cs/>
                <w:lang w:val="en-GB"/>
              </w:rPr>
              <w:t>สินทรัพย์ทางการเงิน</w:t>
            </w:r>
          </w:p>
        </w:tc>
        <w:tc>
          <w:tcPr>
            <w:tcW w:w="1215" w:type="dxa"/>
            <w:tcBorders>
              <w:left w:val="nil"/>
              <w:right w:val="nil"/>
            </w:tcBorders>
            <w:vAlign w:val="bottom"/>
          </w:tcPr>
          <w:p w14:paraId="29EBF0D3" w14:textId="77777777" w:rsidR="00790D47" w:rsidRPr="006719BA" w:rsidRDefault="00790D47" w:rsidP="00F206EB">
            <w:pPr>
              <w:jc w:val="center"/>
              <w:rPr>
                <w:rFonts w:ascii="BrowalliaUPC" w:hAnsi="BrowalliaUPC" w:cs="BrowalliaUPC"/>
                <w:sz w:val="28"/>
                <w:szCs w:val="28"/>
                <w:cs/>
              </w:rPr>
            </w:pPr>
          </w:p>
        </w:tc>
        <w:tc>
          <w:tcPr>
            <w:tcW w:w="236" w:type="dxa"/>
            <w:tcBorders>
              <w:left w:val="nil"/>
              <w:right w:val="nil"/>
            </w:tcBorders>
            <w:vAlign w:val="bottom"/>
          </w:tcPr>
          <w:p w14:paraId="5B829755" w14:textId="77777777" w:rsidR="00790D47" w:rsidRPr="006719BA" w:rsidRDefault="00790D47" w:rsidP="00F206EB">
            <w:pPr>
              <w:jc w:val="center"/>
              <w:rPr>
                <w:rFonts w:ascii="BrowalliaUPC" w:hAnsi="BrowalliaUPC" w:cs="BrowalliaUPC"/>
                <w:sz w:val="28"/>
                <w:szCs w:val="28"/>
                <w:cs/>
                <w:lang w:val="th-TH"/>
              </w:rPr>
            </w:pPr>
          </w:p>
        </w:tc>
        <w:tc>
          <w:tcPr>
            <w:tcW w:w="1249" w:type="dxa"/>
            <w:tcBorders>
              <w:left w:val="nil"/>
              <w:right w:val="nil"/>
            </w:tcBorders>
            <w:vAlign w:val="bottom"/>
          </w:tcPr>
          <w:p w14:paraId="3BF47910" w14:textId="77777777" w:rsidR="00790D47" w:rsidRPr="006719BA" w:rsidRDefault="00790D47" w:rsidP="00F206EB">
            <w:pPr>
              <w:jc w:val="center"/>
              <w:rPr>
                <w:rFonts w:ascii="BrowalliaUPC" w:hAnsi="BrowalliaUPC" w:cs="BrowalliaUPC"/>
                <w:sz w:val="28"/>
                <w:szCs w:val="28"/>
                <w:cs/>
              </w:rPr>
            </w:pPr>
          </w:p>
        </w:tc>
        <w:tc>
          <w:tcPr>
            <w:tcW w:w="252" w:type="dxa"/>
            <w:tcBorders>
              <w:left w:val="nil"/>
              <w:right w:val="nil"/>
            </w:tcBorders>
            <w:vAlign w:val="bottom"/>
          </w:tcPr>
          <w:p w14:paraId="2CD524D8" w14:textId="77777777" w:rsidR="00790D47" w:rsidRPr="006719BA" w:rsidRDefault="00790D47" w:rsidP="00F206EB">
            <w:pPr>
              <w:rPr>
                <w:rFonts w:ascii="BrowalliaUPC" w:hAnsi="BrowalliaUPC" w:cs="BrowalliaUPC"/>
                <w:sz w:val="28"/>
                <w:szCs w:val="28"/>
                <w:cs/>
                <w:lang w:val="th-TH"/>
              </w:rPr>
            </w:pPr>
          </w:p>
        </w:tc>
        <w:tc>
          <w:tcPr>
            <w:tcW w:w="1188" w:type="dxa"/>
            <w:tcBorders>
              <w:left w:val="nil"/>
              <w:right w:val="nil"/>
            </w:tcBorders>
          </w:tcPr>
          <w:p w14:paraId="07F337A2" w14:textId="77777777" w:rsidR="00790D47" w:rsidRPr="006719BA" w:rsidRDefault="00790D47" w:rsidP="00F206EB">
            <w:pPr>
              <w:suppressAutoHyphens/>
              <w:ind w:right="-108"/>
              <w:jc w:val="center"/>
              <w:rPr>
                <w:rFonts w:ascii="BrowalliaUPC" w:hAnsi="BrowalliaUPC" w:cs="BrowalliaUPC"/>
                <w:sz w:val="28"/>
                <w:szCs w:val="28"/>
                <w:cs/>
                <w:lang w:val="en-GB"/>
              </w:rPr>
            </w:pPr>
          </w:p>
        </w:tc>
        <w:tc>
          <w:tcPr>
            <w:tcW w:w="236" w:type="dxa"/>
            <w:tcBorders>
              <w:left w:val="nil"/>
              <w:right w:val="nil"/>
            </w:tcBorders>
          </w:tcPr>
          <w:p w14:paraId="18A9E811" w14:textId="77777777" w:rsidR="00790D47" w:rsidRPr="006719BA" w:rsidRDefault="00790D47" w:rsidP="00F206EB">
            <w:pPr>
              <w:suppressAutoHyphens/>
              <w:jc w:val="center"/>
              <w:rPr>
                <w:rFonts w:ascii="BrowalliaUPC" w:hAnsi="BrowalliaUPC" w:cs="BrowalliaUPC"/>
                <w:sz w:val="28"/>
                <w:szCs w:val="28"/>
                <w:lang w:val="en-GB"/>
              </w:rPr>
            </w:pPr>
          </w:p>
        </w:tc>
        <w:tc>
          <w:tcPr>
            <w:tcW w:w="1207" w:type="dxa"/>
            <w:tcBorders>
              <w:left w:val="nil"/>
              <w:right w:val="nil"/>
            </w:tcBorders>
          </w:tcPr>
          <w:p w14:paraId="4938A014" w14:textId="77777777" w:rsidR="00790D47" w:rsidRPr="006719BA" w:rsidRDefault="00790D47" w:rsidP="00F206EB">
            <w:pPr>
              <w:suppressAutoHyphens/>
              <w:jc w:val="center"/>
              <w:rPr>
                <w:rFonts w:ascii="BrowalliaUPC" w:hAnsi="BrowalliaUPC" w:cs="BrowalliaUPC"/>
                <w:sz w:val="28"/>
                <w:szCs w:val="28"/>
                <w:lang w:val="en-GB"/>
              </w:rPr>
            </w:pPr>
          </w:p>
        </w:tc>
      </w:tr>
      <w:tr w:rsidR="00FF2382" w:rsidRPr="006719BA" w14:paraId="5E979BD8" w14:textId="77777777" w:rsidTr="003E7BF0">
        <w:trPr>
          <w:gridAfter w:val="1"/>
          <w:wAfter w:w="19" w:type="dxa"/>
          <w:trHeight w:val="329"/>
        </w:trPr>
        <w:tc>
          <w:tcPr>
            <w:tcW w:w="3510" w:type="dxa"/>
            <w:vAlign w:val="bottom"/>
          </w:tcPr>
          <w:p w14:paraId="75A13259" w14:textId="77777777" w:rsidR="00FF2382" w:rsidRPr="006719BA" w:rsidRDefault="00FF2382" w:rsidP="00FF2382">
            <w:pPr>
              <w:ind w:left="162"/>
              <w:rPr>
                <w:rFonts w:ascii="BrowalliaUPC" w:hAnsi="BrowalliaUPC" w:cs="BrowalliaUPC"/>
                <w:sz w:val="28"/>
                <w:szCs w:val="28"/>
                <w:cs/>
                <w:lang w:val="en-GB"/>
              </w:rPr>
            </w:pPr>
            <w:r w:rsidRPr="006719BA">
              <w:rPr>
                <w:rFonts w:ascii="BrowalliaUPC" w:hAnsi="BrowalliaUPC" w:cs="BrowalliaUPC"/>
                <w:sz w:val="28"/>
                <w:szCs w:val="28"/>
                <w:cs/>
                <w:lang w:val="en-GB"/>
              </w:rPr>
              <w:t>เงินลงทุนระยะยาวอื่น</w:t>
            </w:r>
          </w:p>
        </w:tc>
        <w:tc>
          <w:tcPr>
            <w:tcW w:w="1215" w:type="dxa"/>
            <w:tcBorders>
              <w:top w:val="nil"/>
              <w:left w:val="nil"/>
              <w:right w:val="nil"/>
            </w:tcBorders>
          </w:tcPr>
          <w:p w14:paraId="44157BF7" w14:textId="757558B7" w:rsidR="00FF2382" w:rsidRPr="006719BA" w:rsidRDefault="00FF2382" w:rsidP="00FF2382">
            <w:pPr>
              <w:jc w:val="right"/>
              <w:rPr>
                <w:rFonts w:ascii="BrowalliaUPC" w:hAnsi="BrowalliaUPC" w:cs="BrowalliaUPC"/>
                <w:sz w:val="28"/>
                <w:szCs w:val="28"/>
              </w:rPr>
            </w:pPr>
            <w:r w:rsidRPr="006719BA">
              <w:rPr>
                <w:rFonts w:ascii="BrowalliaUPC" w:hAnsi="BrowalliaUPC" w:cs="BrowalliaUPC"/>
                <w:sz w:val="28"/>
                <w:szCs w:val="28"/>
              </w:rPr>
              <w:t>397,027</w:t>
            </w:r>
          </w:p>
        </w:tc>
        <w:tc>
          <w:tcPr>
            <w:tcW w:w="236" w:type="dxa"/>
            <w:vAlign w:val="bottom"/>
          </w:tcPr>
          <w:p w14:paraId="0741817C" w14:textId="77777777" w:rsidR="00FF2382" w:rsidRPr="006719BA" w:rsidRDefault="00FF2382" w:rsidP="00FF2382">
            <w:pPr>
              <w:jc w:val="right"/>
              <w:rPr>
                <w:rFonts w:ascii="BrowalliaUPC" w:hAnsi="BrowalliaUPC" w:cs="BrowalliaUPC"/>
                <w:sz w:val="28"/>
                <w:szCs w:val="28"/>
                <w:cs/>
                <w:lang w:val="en-GB"/>
              </w:rPr>
            </w:pPr>
          </w:p>
        </w:tc>
        <w:tc>
          <w:tcPr>
            <w:tcW w:w="1249" w:type="dxa"/>
            <w:tcBorders>
              <w:top w:val="nil"/>
              <w:left w:val="nil"/>
              <w:right w:val="nil"/>
            </w:tcBorders>
          </w:tcPr>
          <w:p w14:paraId="771121D9" w14:textId="31D95D6A" w:rsidR="00FF2382" w:rsidRPr="006719BA" w:rsidRDefault="00FF2382" w:rsidP="00FF2382">
            <w:pPr>
              <w:jc w:val="right"/>
              <w:rPr>
                <w:rFonts w:ascii="BrowalliaUPC" w:hAnsi="BrowalliaUPC" w:cs="BrowalliaUPC"/>
                <w:sz w:val="28"/>
                <w:szCs w:val="28"/>
                <w:lang w:val="en-GB"/>
              </w:rPr>
            </w:pPr>
            <w:r w:rsidRPr="006719BA">
              <w:rPr>
                <w:rFonts w:ascii="BrowalliaUPC" w:hAnsi="BrowalliaUPC" w:cs="BrowalliaUPC"/>
                <w:sz w:val="28"/>
                <w:szCs w:val="28"/>
                <w:lang w:val="en-GB"/>
              </w:rPr>
              <w:t>-</w:t>
            </w:r>
          </w:p>
        </w:tc>
        <w:tc>
          <w:tcPr>
            <w:tcW w:w="252" w:type="dxa"/>
            <w:vAlign w:val="bottom"/>
          </w:tcPr>
          <w:p w14:paraId="674C7DB0" w14:textId="77777777" w:rsidR="00FF2382" w:rsidRPr="006719BA" w:rsidRDefault="00FF2382" w:rsidP="00FF2382">
            <w:pPr>
              <w:jc w:val="right"/>
              <w:rPr>
                <w:rFonts w:ascii="BrowalliaUPC" w:hAnsi="BrowalliaUPC" w:cs="BrowalliaUPC"/>
                <w:sz w:val="28"/>
                <w:szCs w:val="28"/>
                <w:cs/>
                <w:lang w:val="en-GB"/>
              </w:rPr>
            </w:pPr>
          </w:p>
        </w:tc>
        <w:tc>
          <w:tcPr>
            <w:tcW w:w="1188" w:type="dxa"/>
            <w:tcBorders>
              <w:top w:val="nil"/>
              <w:left w:val="nil"/>
              <w:right w:val="nil"/>
            </w:tcBorders>
            <w:vAlign w:val="bottom"/>
          </w:tcPr>
          <w:p w14:paraId="7C7EAC84" w14:textId="4D9CB2A3" w:rsidR="00FF2382" w:rsidRPr="006719BA" w:rsidRDefault="00C16CCB" w:rsidP="00FF2382">
            <w:pPr>
              <w:ind w:hanging="121"/>
              <w:jc w:val="right"/>
              <w:rPr>
                <w:rFonts w:ascii="BrowalliaUPC" w:hAnsi="BrowalliaUPC" w:cs="BrowalliaUPC"/>
                <w:sz w:val="28"/>
                <w:szCs w:val="28"/>
                <w:lang w:val="en-GB"/>
              </w:rPr>
            </w:pPr>
            <w:r w:rsidRPr="006719BA">
              <w:rPr>
                <w:rFonts w:ascii="BrowalliaUPC" w:hAnsi="BrowalliaUPC" w:cs="BrowalliaUPC"/>
                <w:sz w:val="28"/>
                <w:szCs w:val="28"/>
                <w:lang w:val="en-GB"/>
              </w:rPr>
              <w:t>595,841</w:t>
            </w:r>
          </w:p>
        </w:tc>
        <w:tc>
          <w:tcPr>
            <w:tcW w:w="236" w:type="dxa"/>
          </w:tcPr>
          <w:p w14:paraId="22AD2D28" w14:textId="77777777" w:rsidR="00FF2382" w:rsidRPr="006719BA" w:rsidRDefault="00FF2382" w:rsidP="00FF2382">
            <w:pPr>
              <w:tabs>
                <w:tab w:val="left" w:pos="459"/>
              </w:tabs>
              <w:ind w:left="-250"/>
              <w:jc w:val="right"/>
              <w:rPr>
                <w:rFonts w:ascii="BrowalliaUPC" w:hAnsi="BrowalliaUPC" w:cs="BrowalliaUPC"/>
                <w:sz w:val="28"/>
                <w:szCs w:val="28"/>
                <w:lang w:val="en-GB"/>
              </w:rPr>
            </w:pPr>
          </w:p>
        </w:tc>
        <w:tc>
          <w:tcPr>
            <w:tcW w:w="1207" w:type="dxa"/>
            <w:tcBorders>
              <w:top w:val="nil"/>
              <w:left w:val="nil"/>
              <w:right w:val="nil"/>
            </w:tcBorders>
            <w:vAlign w:val="bottom"/>
          </w:tcPr>
          <w:p w14:paraId="68AA0BE7" w14:textId="1D8DCB52" w:rsidR="00FF2382" w:rsidRPr="006719BA" w:rsidRDefault="00027495" w:rsidP="00FF2382">
            <w:pPr>
              <w:ind w:hanging="164"/>
              <w:jc w:val="right"/>
              <w:rPr>
                <w:rFonts w:ascii="BrowalliaUPC" w:hAnsi="BrowalliaUPC" w:cs="BrowalliaUPC"/>
                <w:sz w:val="28"/>
                <w:szCs w:val="28"/>
                <w:lang w:val="en-GB"/>
              </w:rPr>
            </w:pPr>
            <w:r w:rsidRPr="006719BA">
              <w:rPr>
                <w:rFonts w:ascii="BrowalliaUPC" w:hAnsi="BrowalliaUPC" w:cs="BrowalliaUPC"/>
                <w:sz w:val="28"/>
                <w:szCs w:val="28"/>
                <w:lang w:val="en-GB"/>
              </w:rPr>
              <w:t>992,868</w:t>
            </w:r>
          </w:p>
        </w:tc>
      </w:tr>
      <w:tr w:rsidR="00FF2382" w:rsidRPr="006719BA" w14:paraId="006CE0E2" w14:textId="77777777" w:rsidTr="003E7BF0">
        <w:trPr>
          <w:gridAfter w:val="1"/>
          <w:wAfter w:w="19" w:type="dxa"/>
          <w:trHeight w:val="329"/>
        </w:trPr>
        <w:tc>
          <w:tcPr>
            <w:tcW w:w="3510" w:type="dxa"/>
            <w:vAlign w:val="bottom"/>
          </w:tcPr>
          <w:p w14:paraId="7942A221" w14:textId="77777777" w:rsidR="00FF2382" w:rsidRPr="006719BA" w:rsidRDefault="00FF2382" w:rsidP="00FF2382">
            <w:pPr>
              <w:ind w:left="162"/>
              <w:rPr>
                <w:rFonts w:ascii="BrowalliaUPC" w:hAnsi="BrowalliaUPC" w:cs="BrowalliaUPC"/>
                <w:sz w:val="28"/>
                <w:szCs w:val="28"/>
                <w:cs/>
                <w:lang w:val="en-GB"/>
              </w:rPr>
            </w:pPr>
            <w:r w:rsidRPr="006719BA">
              <w:rPr>
                <w:rFonts w:ascii="BrowalliaUPC" w:hAnsi="BrowalliaUPC" w:cs="BrowalliaUPC"/>
                <w:sz w:val="28"/>
                <w:szCs w:val="28"/>
                <w:cs/>
                <w:lang w:val="en-GB"/>
              </w:rPr>
              <w:t>สินทรัพย์ตราสารอนุพันธ์</w:t>
            </w:r>
          </w:p>
        </w:tc>
        <w:tc>
          <w:tcPr>
            <w:tcW w:w="1215" w:type="dxa"/>
            <w:tcBorders>
              <w:top w:val="nil"/>
              <w:left w:val="nil"/>
              <w:right w:val="nil"/>
            </w:tcBorders>
          </w:tcPr>
          <w:p w14:paraId="0C52C513" w14:textId="72F45B47" w:rsidR="00FF2382" w:rsidRPr="006719BA" w:rsidRDefault="00FF2382" w:rsidP="00FF2382">
            <w:pPr>
              <w:jc w:val="right"/>
              <w:rPr>
                <w:rFonts w:ascii="BrowalliaUPC" w:hAnsi="BrowalliaUPC" w:cs="BrowalliaUPC"/>
                <w:sz w:val="28"/>
                <w:szCs w:val="28"/>
              </w:rPr>
            </w:pPr>
            <w:r w:rsidRPr="006719BA">
              <w:rPr>
                <w:rFonts w:ascii="BrowalliaUPC" w:hAnsi="BrowalliaUPC" w:cs="BrowalliaUPC"/>
                <w:sz w:val="28"/>
                <w:szCs w:val="28"/>
              </w:rPr>
              <w:t>-</w:t>
            </w:r>
          </w:p>
        </w:tc>
        <w:tc>
          <w:tcPr>
            <w:tcW w:w="236" w:type="dxa"/>
            <w:vAlign w:val="bottom"/>
          </w:tcPr>
          <w:p w14:paraId="5E5F31C2" w14:textId="77777777" w:rsidR="00FF2382" w:rsidRPr="006719BA" w:rsidRDefault="00FF2382" w:rsidP="00FF2382">
            <w:pPr>
              <w:jc w:val="right"/>
              <w:rPr>
                <w:rFonts w:ascii="BrowalliaUPC" w:hAnsi="BrowalliaUPC" w:cs="BrowalliaUPC"/>
                <w:sz w:val="28"/>
                <w:szCs w:val="28"/>
                <w:cs/>
                <w:lang w:val="en-GB"/>
              </w:rPr>
            </w:pPr>
          </w:p>
        </w:tc>
        <w:tc>
          <w:tcPr>
            <w:tcW w:w="1249" w:type="dxa"/>
            <w:tcBorders>
              <w:top w:val="nil"/>
              <w:left w:val="nil"/>
              <w:right w:val="nil"/>
            </w:tcBorders>
          </w:tcPr>
          <w:p w14:paraId="0504C0BD" w14:textId="235EAFED" w:rsidR="00FF2382" w:rsidRPr="006719BA" w:rsidRDefault="00FF2382" w:rsidP="00FF2382">
            <w:pPr>
              <w:jc w:val="right"/>
              <w:rPr>
                <w:rFonts w:ascii="BrowalliaUPC" w:hAnsi="BrowalliaUPC" w:cs="BrowalliaUPC"/>
                <w:sz w:val="28"/>
                <w:szCs w:val="28"/>
                <w:cs/>
                <w:lang w:val="en-GB"/>
              </w:rPr>
            </w:pPr>
            <w:r w:rsidRPr="006719BA">
              <w:rPr>
                <w:rFonts w:ascii="BrowalliaUPC" w:hAnsi="BrowalliaUPC" w:cs="BrowalliaUPC"/>
                <w:sz w:val="28"/>
                <w:szCs w:val="28"/>
                <w:lang w:val="en-GB"/>
              </w:rPr>
              <w:t>103,469</w:t>
            </w:r>
          </w:p>
        </w:tc>
        <w:tc>
          <w:tcPr>
            <w:tcW w:w="252" w:type="dxa"/>
            <w:vAlign w:val="bottom"/>
          </w:tcPr>
          <w:p w14:paraId="2262BD4C" w14:textId="77777777" w:rsidR="00FF2382" w:rsidRPr="006719BA" w:rsidRDefault="00FF2382" w:rsidP="00FF2382">
            <w:pPr>
              <w:jc w:val="right"/>
              <w:rPr>
                <w:rFonts w:ascii="BrowalliaUPC" w:hAnsi="BrowalliaUPC" w:cs="BrowalliaUPC"/>
                <w:sz w:val="28"/>
                <w:szCs w:val="28"/>
                <w:cs/>
                <w:lang w:val="en-GB"/>
              </w:rPr>
            </w:pPr>
          </w:p>
        </w:tc>
        <w:tc>
          <w:tcPr>
            <w:tcW w:w="1188" w:type="dxa"/>
            <w:tcBorders>
              <w:top w:val="nil"/>
              <w:left w:val="nil"/>
              <w:right w:val="nil"/>
            </w:tcBorders>
            <w:vAlign w:val="bottom"/>
          </w:tcPr>
          <w:p w14:paraId="4104CDA6" w14:textId="028FD7C4" w:rsidR="00FF2382" w:rsidRPr="006719BA" w:rsidRDefault="00FF2382" w:rsidP="00FF2382">
            <w:pPr>
              <w:ind w:hanging="121"/>
              <w:jc w:val="right"/>
              <w:rPr>
                <w:rFonts w:ascii="BrowalliaUPC" w:hAnsi="BrowalliaUPC" w:cs="BrowalliaUPC"/>
                <w:sz w:val="28"/>
                <w:szCs w:val="28"/>
                <w:cs/>
                <w:lang w:val="en-GB"/>
              </w:rPr>
            </w:pPr>
            <w:r w:rsidRPr="006719BA">
              <w:rPr>
                <w:rFonts w:ascii="BrowalliaUPC" w:hAnsi="BrowalliaUPC" w:cs="BrowalliaUPC"/>
                <w:sz w:val="28"/>
                <w:szCs w:val="28"/>
                <w:lang w:val="en-GB"/>
              </w:rPr>
              <w:t>-</w:t>
            </w:r>
          </w:p>
        </w:tc>
        <w:tc>
          <w:tcPr>
            <w:tcW w:w="236" w:type="dxa"/>
          </w:tcPr>
          <w:p w14:paraId="70522641" w14:textId="77777777" w:rsidR="00FF2382" w:rsidRPr="006719BA" w:rsidRDefault="00FF2382" w:rsidP="00FF2382">
            <w:pPr>
              <w:tabs>
                <w:tab w:val="left" w:pos="459"/>
              </w:tabs>
              <w:ind w:left="-250"/>
              <w:jc w:val="right"/>
              <w:rPr>
                <w:rFonts w:ascii="BrowalliaUPC" w:hAnsi="BrowalliaUPC" w:cs="BrowalliaUPC"/>
                <w:sz w:val="28"/>
                <w:szCs w:val="28"/>
                <w:lang w:val="en-GB"/>
              </w:rPr>
            </w:pPr>
          </w:p>
        </w:tc>
        <w:tc>
          <w:tcPr>
            <w:tcW w:w="1207" w:type="dxa"/>
            <w:tcBorders>
              <w:top w:val="nil"/>
              <w:left w:val="nil"/>
              <w:right w:val="nil"/>
            </w:tcBorders>
            <w:vAlign w:val="bottom"/>
          </w:tcPr>
          <w:p w14:paraId="1A927A5C" w14:textId="63552450" w:rsidR="00FF2382" w:rsidRPr="006719BA" w:rsidRDefault="00FF2382" w:rsidP="00FF2382">
            <w:pPr>
              <w:ind w:hanging="164"/>
              <w:jc w:val="right"/>
              <w:rPr>
                <w:rFonts w:ascii="BrowalliaUPC" w:hAnsi="BrowalliaUPC" w:cs="BrowalliaUPC"/>
                <w:sz w:val="28"/>
                <w:szCs w:val="28"/>
                <w:lang w:val="en-GB"/>
              </w:rPr>
            </w:pPr>
            <w:r w:rsidRPr="006719BA">
              <w:rPr>
                <w:rFonts w:ascii="BrowalliaUPC" w:hAnsi="BrowalliaUPC" w:cs="BrowalliaUPC"/>
                <w:sz w:val="28"/>
                <w:szCs w:val="28"/>
                <w:lang w:val="en-GB"/>
              </w:rPr>
              <w:t>103,469</w:t>
            </w:r>
          </w:p>
        </w:tc>
      </w:tr>
      <w:tr w:rsidR="00FF2382" w:rsidRPr="006719BA" w14:paraId="6819F505" w14:textId="77777777" w:rsidTr="003E7BF0">
        <w:trPr>
          <w:gridAfter w:val="1"/>
          <w:wAfter w:w="19" w:type="dxa"/>
          <w:trHeight w:val="329"/>
        </w:trPr>
        <w:tc>
          <w:tcPr>
            <w:tcW w:w="3510" w:type="dxa"/>
            <w:vAlign w:val="bottom"/>
          </w:tcPr>
          <w:p w14:paraId="6BFC0030" w14:textId="77777777" w:rsidR="00FF2382" w:rsidRPr="006719BA" w:rsidRDefault="00FF2382" w:rsidP="00FF2382">
            <w:pPr>
              <w:ind w:left="162"/>
              <w:rPr>
                <w:rFonts w:ascii="BrowalliaUPC" w:hAnsi="BrowalliaUPC" w:cs="BrowalliaUPC"/>
                <w:sz w:val="28"/>
                <w:szCs w:val="28"/>
                <w:cs/>
                <w:lang w:val="en-GB"/>
              </w:rPr>
            </w:pPr>
          </w:p>
        </w:tc>
        <w:tc>
          <w:tcPr>
            <w:tcW w:w="1215" w:type="dxa"/>
            <w:tcBorders>
              <w:top w:val="nil"/>
              <w:left w:val="nil"/>
              <w:right w:val="nil"/>
            </w:tcBorders>
          </w:tcPr>
          <w:p w14:paraId="3DA01338" w14:textId="77777777" w:rsidR="00FF2382" w:rsidRPr="006719BA" w:rsidRDefault="00FF2382" w:rsidP="00FF2382">
            <w:pPr>
              <w:jc w:val="right"/>
              <w:rPr>
                <w:rFonts w:ascii="BrowalliaUPC" w:hAnsi="BrowalliaUPC" w:cs="BrowalliaUPC"/>
                <w:sz w:val="28"/>
                <w:szCs w:val="28"/>
              </w:rPr>
            </w:pPr>
          </w:p>
        </w:tc>
        <w:tc>
          <w:tcPr>
            <w:tcW w:w="236" w:type="dxa"/>
            <w:vAlign w:val="bottom"/>
          </w:tcPr>
          <w:p w14:paraId="410E325F" w14:textId="77777777" w:rsidR="00FF2382" w:rsidRPr="006719BA" w:rsidRDefault="00FF2382" w:rsidP="00FF2382">
            <w:pPr>
              <w:jc w:val="right"/>
              <w:rPr>
                <w:rFonts w:ascii="BrowalliaUPC" w:hAnsi="BrowalliaUPC" w:cs="BrowalliaUPC"/>
                <w:sz w:val="28"/>
                <w:szCs w:val="28"/>
                <w:cs/>
                <w:lang w:val="en-GB"/>
              </w:rPr>
            </w:pPr>
          </w:p>
        </w:tc>
        <w:tc>
          <w:tcPr>
            <w:tcW w:w="1249" w:type="dxa"/>
            <w:tcBorders>
              <w:top w:val="nil"/>
              <w:left w:val="nil"/>
              <w:right w:val="nil"/>
            </w:tcBorders>
          </w:tcPr>
          <w:p w14:paraId="58AF36FC" w14:textId="77777777" w:rsidR="00FF2382" w:rsidRPr="006719BA" w:rsidRDefault="00FF2382" w:rsidP="00FF2382">
            <w:pPr>
              <w:jc w:val="right"/>
              <w:rPr>
                <w:rFonts w:ascii="BrowalliaUPC" w:hAnsi="BrowalliaUPC" w:cs="BrowalliaUPC"/>
                <w:sz w:val="28"/>
                <w:szCs w:val="28"/>
                <w:lang w:val="en-GB"/>
              </w:rPr>
            </w:pPr>
          </w:p>
        </w:tc>
        <w:tc>
          <w:tcPr>
            <w:tcW w:w="252" w:type="dxa"/>
            <w:vAlign w:val="bottom"/>
          </w:tcPr>
          <w:p w14:paraId="54DD3E88" w14:textId="77777777" w:rsidR="00FF2382" w:rsidRPr="006719BA" w:rsidRDefault="00FF2382" w:rsidP="00FF2382">
            <w:pPr>
              <w:jc w:val="right"/>
              <w:rPr>
                <w:rFonts w:ascii="BrowalliaUPC" w:hAnsi="BrowalliaUPC" w:cs="BrowalliaUPC"/>
                <w:sz w:val="28"/>
                <w:szCs w:val="28"/>
                <w:cs/>
                <w:lang w:val="en-GB"/>
              </w:rPr>
            </w:pPr>
          </w:p>
        </w:tc>
        <w:tc>
          <w:tcPr>
            <w:tcW w:w="1188" w:type="dxa"/>
            <w:tcBorders>
              <w:top w:val="nil"/>
              <w:left w:val="nil"/>
              <w:right w:val="nil"/>
            </w:tcBorders>
            <w:vAlign w:val="bottom"/>
          </w:tcPr>
          <w:p w14:paraId="46B4D134" w14:textId="77777777" w:rsidR="00FF2382" w:rsidRPr="006719BA" w:rsidRDefault="00FF2382" w:rsidP="00FF2382">
            <w:pPr>
              <w:ind w:hanging="121"/>
              <w:jc w:val="right"/>
              <w:rPr>
                <w:rFonts w:ascii="BrowalliaUPC" w:hAnsi="BrowalliaUPC" w:cs="BrowalliaUPC"/>
                <w:sz w:val="28"/>
                <w:szCs w:val="28"/>
                <w:lang w:val="en-GB"/>
              </w:rPr>
            </w:pPr>
          </w:p>
        </w:tc>
        <w:tc>
          <w:tcPr>
            <w:tcW w:w="236" w:type="dxa"/>
          </w:tcPr>
          <w:p w14:paraId="21CAA404" w14:textId="77777777" w:rsidR="00FF2382" w:rsidRPr="006719BA" w:rsidRDefault="00FF2382" w:rsidP="00FF2382">
            <w:pPr>
              <w:tabs>
                <w:tab w:val="left" w:pos="459"/>
              </w:tabs>
              <w:ind w:left="-250"/>
              <w:jc w:val="right"/>
              <w:rPr>
                <w:rFonts w:ascii="BrowalliaUPC" w:hAnsi="BrowalliaUPC" w:cs="BrowalliaUPC"/>
                <w:sz w:val="28"/>
                <w:szCs w:val="28"/>
                <w:lang w:val="en-GB"/>
              </w:rPr>
            </w:pPr>
          </w:p>
        </w:tc>
        <w:tc>
          <w:tcPr>
            <w:tcW w:w="1207" w:type="dxa"/>
            <w:tcBorders>
              <w:top w:val="nil"/>
              <w:left w:val="nil"/>
              <w:right w:val="nil"/>
            </w:tcBorders>
            <w:vAlign w:val="bottom"/>
          </w:tcPr>
          <w:p w14:paraId="7602E50C" w14:textId="77777777" w:rsidR="00FF2382" w:rsidRPr="006719BA" w:rsidRDefault="00FF2382" w:rsidP="00FF2382">
            <w:pPr>
              <w:ind w:hanging="164"/>
              <w:jc w:val="right"/>
              <w:rPr>
                <w:rFonts w:ascii="BrowalliaUPC" w:hAnsi="BrowalliaUPC" w:cs="BrowalliaUPC"/>
                <w:sz w:val="28"/>
                <w:szCs w:val="28"/>
                <w:lang w:val="en-GB"/>
              </w:rPr>
            </w:pPr>
          </w:p>
        </w:tc>
      </w:tr>
      <w:tr w:rsidR="00FF2382" w:rsidRPr="006719BA" w14:paraId="33087B97" w14:textId="77777777" w:rsidTr="003E7BF0">
        <w:trPr>
          <w:gridAfter w:val="1"/>
          <w:wAfter w:w="19" w:type="dxa"/>
          <w:trHeight w:val="329"/>
        </w:trPr>
        <w:tc>
          <w:tcPr>
            <w:tcW w:w="3510" w:type="dxa"/>
            <w:vAlign w:val="bottom"/>
          </w:tcPr>
          <w:p w14:paraId="46D99DCD" w14:textId="77777777" w:rsidR="00FF2382" w:rsidRPr="006719BA" w:rsidRDefault="00FF2382" w:rsidP="00FF2382">
            <w:pPr>
              <w:rPr>
                <w:rFonts w:ascii="BrowalliaUPC" w:hAnsi="BrowalliaUPC" w:cs="BrowalliaUPC"/>
                <w:sz w:val="28"/>
                <w:szCs w:val="28"/>
                <w:u w:val="single"/>
                <w:cs/>
                <w:lang w:val="en-GB"/>
              </w:rPr>
            </w:pPr>
            <w:r w:rsidRPr="006719BA">
              <w:rPr>
                <w:rFonts w:ascii="BrowalliaUPC" w:hAnsi="BrowalliaUPC" w:cs="BrowalliaUPC"/>
                <w:sz w:val="28"/>
                <w:szCs w:val="28"/>
                <w:u w:val="single"/>
                <w:cs/>
                <w:lang w:val="en-GB"/>
              </w:rPr>
              <w:t>สินทรัพย์ที่ไม่ใช่สินทรัพย์ทางการเงิน</w:t>
            </w:r>
          </w:p>
        </w:tc>
        <w:tc>
          <w:tcPr>
            <w:tcW w:w="1215" w:type="dxa"/>
            <w:tcBorders>
              <w:top w:val="nil"/>
              <w:left w:val="nil"/>
              <w:right w:val="nil"/>
            </w:tcBorders>
          </w:tcPr>
          <w:p w14:paraId="2587AB46" w14:textId="77777777" w:rsidR="00FF2382" w:rsidRPr="006719BA" w:rsidRDefault="00FF2382" w:rsidP="00FF2382">
            <w:pPr>
              <w:jc w:val="right"/>
              <w:rPr>
                <w:rFonts w:ascii="BrowalliaUPC" w:hAnsi="BrowalliaUPC" w:cs="BrowalliaUPC"/>
                <w:sz w:val="28"/>
                <w:szCs w:val="28"/>
              </w:rPr>
            </w:pPr>
          </w:p>
        </w:tc>
        <w:tc>
          <w:tcPr>
            <w:tcW w:w="236" w:type="dxa"/>
            <w:vAlign w:val="bottom"/>
          </w:tcPr>
          <w:p w14:paraId="60C26230" w14:textId="77777777" w:rsidR="00FF2382" w:rsidRPr="006719BA" w:rsidRDefault="00FF2382" w:rsidP="00FF2382">
            <w:pPr>
              <w:jc w:val="right"/>
              <w:rPr>
                <w:rFonts w:ascii="BrowalliaUPC" w:hAnsi="BrowalliaUPC" w:cs="BrowalliaUPC"/>
                <w:sz w:val="28"/>
                <w:szCs w:val="28"/>
                <w:cs/>
                <w:lang w:val="en-GB"/>
              </w:rPr>
            </w:pPr>
          </w:p>
        </w:tc>
        <w:tc>
          <w:tcPr>
            <w:tcW w:w="1249" w:type="dxa"/>
            <w:tcBorders>
              <w:top w:val="nil"/>
              <w:left w:val="nil"/>
              <w:right w:val="nil"/>
            </w:tcBorders>
          </w:tcPr>
          <w:p w14:paraId="1C3DA966" w14:textId="77777777" w:rsidR="00FF2382" w:rsidRPr="006719BA" w:rsidRDefault="00FF2382" w:rsidP="00FF2382">
            <w:pPr>
              <w:jc w:val="right"/>
              <w:rPr>
                <w:rFonts w:ascii="BrowalliaUPC" w:hAnsi="BrowalliaUPC" w:cs="BrowalliaUPC"/>
                <w:sz w:val="28"/>
                <w:szCs w:val="28"/>
                <w:lang w:val="en-GB"/>
              </w:rPr>
            </w:pPr>
          </w:p>
        </w:tc>
        <w:tc>
          <w:tcPr>
            <w:tcW w:w="252" w:type="dxa"/>
            <w:vAlign w:val="bottom"/>
          </w:tcPr>
          <w:p w14:paraId="04987F5B" w14:textId="77777777" w:rsidR="00FF2382" w:rsidRPr="006719BA" w:rsidRDefault="00FF2382" w:rsidP="00FF2382">
            <w:pPr>
              <w:jc w:val="right"/>
              <w:rPr>
                <w:rFonts w:ascii="BrowalliaUPC" w:hAnsi="BrowalliaUPC" w:cs="BrowalliaUPC"/>
                <w:sz w:val="28"/>
                <w:szCs w:val="28"/>
                <w:cs/>
                <w:lang w:val="en-GB"/>
              </w:rPr>
            </w:pPr>
          </w:p>
        </w:tc>
        <w:tc>
          <w:tcPr>
            <w:tcW w:w="1188" w:type="dxa"/>
            <w:tcBorders>
              <w:top w:val="nil"/>
              <w:left w:val="nil"/>
              <w:right w:val="nil"/>
            </w:tcBorders>
            <w:vAlign w:val="bottom"/>
          </w:tcPr>
          <w:p w14:paraId="695A7C9B" w14:textId="77777777" w:rsidR="00FF2382" w:rsidRPr="006719BA" w:rsidRDefault="00FF2382" w:rsidP="00FF2382">
            <w:pPr>
              <w:ind w:hanging="121"/>
              <w:jc w:val="right"/>
              <w:rPr>
                <w:rFonts w:ascii="BrowalliaUPC" w:hAnsi="BrowalliaUPC" w:cs="BrowalliaUPC"/>
                <w:sz w:val="28"/>
                <w:szCs w:val="28"/>
                <w:lang w:val="en-GB"/>
              </w:rPr>
            </w:pPr>
          </w:p>
        </w:tc>
        <w:tc>
          <w:tcPr>
            <w:tcW w:w="236" w:type="dxa"/>
          </w:tcPr>
          <w:p w14:paraId="4F6B2923" w14:textId="77777777" w:rsidR="00FF2382" w:rsidRPr="006719BA" w:rsidRDefault="00FF2382" w:rsidP="00FF2382">
            <w:pPr>
              <w:tabs>
                <w:tab w:val="left" w:pos="459"/>
              </w:tabs>
              <w:ind w:left="-250"/>
              <w:jc w:val="right"/>
              <w:rPr>
                <w:rFonts w:ascii="BrowalliaUPC" w:hAnsi="BrowalliaUPC" w:cs="BrowalliaUPC"/>
                <w:sz w:val="28"/>
                <w:szCs w:val="28"/>
                <w:lang w:val="en-GB"/>
              </w:rPr>
            </w:pPr>
          </w:p>
        </w:tc>
        <w:tc>
          <w:tcPr>
            <w:tcW w:w="1207" w:type="dxa"/>
            <w:tcBorders>
              <w:top w:val="nil"/>
              <w:left w:val="nil"/>
              <w:right w:val="nil"/>
            </w:tcBorders>
            <w:vAlign w:val="bottom"/>
          </w:tcPr>
          <w:p w14:paraId="5D1613F5" w14:textId="77777777" w:rsidR="00FF2382" w:rsidRPr="006719BA" w:rsidRDefault="00FF2382" w:rsidP="00FF2382">
            <w:pPr>
              <w:ind w:hanging="164"/>
              <w:jc w:val="right"/>
              <w:rPr>
                <w:rFonts w:ascii="BrowalliaUPC" w:hAnsi="BrowalliaUPC" w:cs="BrowalliaUPC"/>
                <w:sz w:val="28"/>
                <w:szCs w:val="28"/>
                <w:lang w:val="en-GB"/>
              </w:rPr>
            </w:pPr>
          </w:p>
        </w:tc>
      </w:tr>
      <w:tr w:rsidR="00FF2382" w:rsidRPr="006719BA" w14:paraId="4842C028" w14:textId="77777777" w:rsidTr="003E7BF0">
        <w:trPr>
          <w:gridAfter w:val="1"/>
          <w:wAfter w:w="19" w:type="dxa"/>
          <w:trHeight w:val="329"/>
        </w:trPr>
        <w:tc>
          <w:tcPr>
            <w:tcW w:w="3510" w:type="dxa"/>
            <w:vAlign w:val="bottom"/>
          </w:tcPr>
          <w:p w14:paraId="677A24AC" w14:textId="77777777" w:rsidR="00FF2382" w:rsidRPr="006719BA" w:rsidRDefault="00FF2382" w:rsidP="00FF2382">
            <w:pPr>
              <w:ind w:left="162"/>
              <w:rPr>
                <w:rFonts w:ascii="BrowalliaUPC" w:hAnsi="BrowalliaUPC" w:cs="BrowalliaUPC"/>
                <w:sz w:val="28"/>
                <w:szCs w:val="28"/>
                <w:cs/>
              </w:rPr>
            </w:pPr>
            <w:r w:rsidRPr="006719BA">
              <w:rPr>
                <w:rFonts w:ascii="BrowalliaUPC" w:hAnsi="BrowalliaUPC" w:cs="BrowalliaUPC"/>
                <w:sz w:val="28"/>
                <w:szCs w:val="28"/>
                <w:cs/>
              </w:rPr>
              <w:t>อสังหาริมทรัพย์เพื่อการลงทุน</w:t>
            </w:r>
          </w:p>
        </w:tc>
        <w:tc>
          <w:tcPr>
            <w:tcW w:w="1215" w:type="dxa"/>
            <w:tcBorders>
              <w:top w:val="nil"/>
              <w:left w:val="nil"/>
              <w:bottom w:val="single" w:sz="4" w:space="0" w:color="auto"/>
              <w:right w:val="nil"/>
            </w:tcBorders>
          </w:tcPr>
          <w:p w14:paraId="53DDCC00" w14:textId="545EEE0D" w:rsidR="00FF2382" w:rsidRPr="006719BA" w:rsidRDefault="00FF2382" w:rsidP="00FF2382">
            <w:pPr>
              <w:jc w:val="right"/>
              <w:rPr>
                <w:rFonts w:ascii="BrowalliaUPC" w:hAnsi="BrowalliaUPC" w:cs="BrowalliaUPC"/>
                <w:sz w:val="28"/>
                <w:szCs w:val="28"/>
                <w:lang w:val="en-GB"/>
              </w:rPr>
            </w:pPr>
            <w:r w:rsidRPr="006719BA">
              <w:rPr>
                <w:rFonts w:ascii="BrowalliaUPC" w:hAnsi="BrowalliaUPC" w:cs="BrowalliaUPC"/>
                <w:sz w:val="28"/>
                <w:szCs w:val="28"/>
                <w:lang w:val="en-GB"/>
              </w:rPr>
              <w:t>-</w:t>
            </w:r>
          </w:p>
        </w:tc>
        <w:tc>
          <w:tcPr>
            <w:tcW w:w="236" w:type="dxa"/>
            <w:vAlign w:val="bottom"/>
          </w:tcPr>
          <w:p w14:paraId="7EE7FCF4" w14:textId="77777777" w:rsidR="00FF2382" w:rsidRPr="006719BA" w:rsidRDefault="00FF2382" w:rsidP="00FF2382">
            <w:pPr>
              <w:jc w:val="right"/>
              <w:rPr>
                <w:rFonts w:ascii="BrowalliaUPC" w:hAnsi="BrowalliaUPC" w:cs="BrowalliaUPC"/>
                <w:sz w:val="28"/>
                <w:szCs w:val="28"/>
                <w:cs/>
                <w:lang w:val="en-GB"/>
              </w:rPr>
            </w:pPr>
          </w:p>
        </w:tc>
        <w:tc>
          <w:tcPr>
            <w:tcW w:w="1249" w:type="dxa"/>
            <w:tcBorders>
              <w:top w:val="nil"/>
              <w:left w:val="nil"/>
              <w:bottom w:val="single" w:sz="4" w:space="0" w:color="auto"/>
              <w:right w:val="nil"/>
            </w:tcBorders>
          </w:tcPr>
          <w:p w14:paraId="24E01E7E" w14:textId="58DF4329" w:rsidR="00FF2382" w:rsidRPr="006719BA" w:rsidRDefault="00FF2382" w:rsidP="00FF2382">
            <w:pPr>
              <w:jc w:val="right"/>
              <w:rPr>
                <w:rFonts w:ascii="BrowalliaUPC" w:hAnsi="BrowalliaUPC" w:cs="BrowalliaUPC"/>
                <w:sz w:val="28"/>
                <w:szCs w:val="28"/>
                <w:lang w:val="en-GB"/>
              </w:rPr>
            </w:pPr>
            <w:r w:rsidRPr="006719BA">
              <w:rPr>
                <w:rFonts w:ascii="BrowalliaUPC" w:hAnsi="BrowalliaUPC" w:cs="BrowalliaUPC"/>
                <w:sz w:val="28"/>
                <w:szCs w:val="28"/>
                <w:lang w:val="en-GB"/>
              </w:rPr>
              <w:t>1,176,463</w:t>
            </w:r>
          </w:p>
        </w:tc>
        <w:tc>
          <w:tcPr>
            <w:tcW w:w="252" w:type="dxa"/>
            <w:vAlign w:val="bottom"/>
          </w:tcPr>
          <w:p w14:paraId="44FE995F" w14:textId="77777777" w:rsidR="00FF2382" w:rsidRPr="006719BA" w:rsidRDefault="00FF2382" w:rsidP="00FF2382">
            <w:pPr>
              <w:jc w:val="right"/>
              <w:rPr>
                <w:rFonts w:ascii="BrowalliaUPC" w:hAnsi="BrowalliaUPC" w:cs="BrowalliaUPC"/>
                <w:sz w:val="28"/>
                <w:szCs w:val="28"/>
                <w:cs/>
                <w:lang w:val="en-GB"/>
              </w:rPr>
            </w:pPr>
          </w:p>
        </w:tc>
        <w:tc>
          <w:tcPr>
            <w:tcW w:w="1188" w:type="dxa"/>
            <w:tcBorders>
              <w:top w:val="nil"/>
              <w:left w:val="nil"/>
              <w:bottom w:val="single" w:sz="4" w:space="0" w:color="auto"/>
              <w:right w:val="nil"/>
            </w:tcBorders>
          </w:tcPr>
          <w:p w14:paraId="764EA3EE" w14:textId="08205EF4" w:rsidR="00FF2382" w:rsidRPr="006719BA" w:rsidRDefault="00FF2382" w:rsidP="00FF2382">
            <w:pPr>
              <w:ind w:hanging="121"/>
              <w:jc w:val="right"/>
              <w:rPr>
                <w:rFonts w:ascii="BrowalliaUPC" w:hAnsi="BrowalliaUPC" w:cs="BrowalliaUPC"/>
                <w:sz w:val="28"/>
                <w:szCs w:val="28"/>
                <w:lang w:val="en-GB"/>
              </w:rPr>
            </w:pPr>
            <w:r w:rsidRPr="006719BA">
              <w:rPr>
                <w:rFonts w:ascii="BrowalliaUPC" w:hAnsi="BrowalliaUPC" w:cs="BrowalliaUPC"/>
                <w:sz w:val="28"/>
                <w:szCs w:val="28"/>
                <w:lang w:val="en-GB"/>
              </w:rPr>
              <w:t>-</w:t>
            </w:r>
          </w:p>
        </w:tc>
        <w:tc>
          <w:tcPr>
            <w:tcW w:w="236" w:type="dxa"/>
          </w:tcPr>
          <w:p w14:paraId="41F3DA2C" w14:textId="77777777" w:rsidR="00FF2382" w:rsidRPr="006719BA" w:rsidRDefault="00FF2382" w:rsidP="00FF2382">
            <w:pPr>
              <w:tabs>
                <w:tab w:val="left" w:pos="459"/>
              </w:tabs>
              <w:ind w:left="-250"/>
              <w:jc w:val="right"/>
              <w:rPr>
                <w:rFonts w:ascii="BrowalliaUPC" w:hAnsi="BrowalliaUPC" w:cs="BrowalliaUPC"/>
                <w:sz w:val="28"/>
                <w:szCs w:val="28"/>
                <w:lang w:val="en-GB"/>
              </w:rPr>
            </w:pPr>
          </w:p>
        </w:tc>
        <w:tc>
          <w:tcPr>
            <w:tcW w:w="1207" w:type="dxa"/>
            <w:tcBorders>
              <w:top w:val="nil"/>
              <w:left w:val="nil"/>
              <w:bottom w:val="single" w:sz="4" w:space="0" w:color="auto"/>
              <w:right w:val="nil"/>
            </w:tcBorders>
            <w:vAlign w:val="bottom"/>
          </w:tcPr>
          <w:p w14:paraId="43059570" w14:textId="5CE76F0F" w:rsidR="00FF2382" w:rsidRPr="006719BA" w:rsidRDefault="00FF2382" w:rsidP="00FF2382">
            <w:pPr>
              <w:ind w:hanging="164"/>
              <w:jc w:val="right"/>
              <w:rPr>
                <w:rFonts w:ascii="BrowalliaUPC" w:hAnsi="BrowalliaUPC" w:cs="BrowalliaUPC"/>
                <w:sz w:val="28"/>
                <w:szCs w:val="28"/>
                <w:lang w:val="en-GB"/>
              </w:rPr>
            </w:pPr>
            <w:r w:rsidRPr="006719BA">
              <w:rPr>
                <w:rFonts w:ascii="BrowalliaUPC" w:hAnsi="BrowalliaUPC" w:cs="BrowalliaUPC"/>
                <w:sz w:val="28"/>
                <w:szCs w:val="28"/>
                <w:lang w:val="en-GB"/>
              </w:rPr>
              <w:t>1,176,463</w:t>
            </w:r>
          </w:p>
        </w:tc>
      </w:tr>
      <w:tr w:rsidR="00FF2382" w:rsidRPr="006719BA" w14:paraId="30A0471C" w14:textId="77777777" w:rsidTr="003E7BF0">
        <w:trPr>
          <w:gridAfter w:val="1"/>
          <w:wAfter w:w="19" w:type="dxa"/>
          <w:trHeight w:val="329"/>
        </w:trPr>
        <w:tc>
          <w:tcPr>
            <w:tcW w:w="3510" w:type="dxa"/>
            <w:vAlign w:val="center"/>
          </w:tcPr>
          <w:p w14:paraId="43D28989" w14:textId="77777777" w:rsidR="00FF2382" w:rsidRPr="006719BA" w:rsidRDefault="00FF2382" w:rsidP="00FF2382">
            <w:pPr>
              <w:tabs>
                <w:tab w:val="left" w:pos="612"/>
              </w:tabs>
              <w:rPr>
                <w:rFonts w:ascii="BrowalliaUPC" w:hAnsi="BrowalliaUPC" w:cs="BrowalliaUPC"/>
                <w:sz w:val="28"/>
                <w:szCs w:val="28"/>
                <w:cs/>
                <w:lang w:val="th-TH"/>
              </w:rPr>
            </w:pPr>
            <w:r w:rsidRPr="006719BA">
              <w:rPr>
                <w:rFonts w:ascii="BrowalliaUPC" w:hAnsi="BrowalliaUPC" w:cs="BrowalliaUPC"/>
                <w:sz w:val="28"/>
                <w:szCs w:val="28"/>
                <w:cs/>
              </w:rPr>
              <w:t>รวม</w:t>
            </w:r>
          </w:p>
        </w:tc>
        <w:tc>
          <w:tcPr>
            <w:tcW w:w="1215" w:type="dxa"/>
            <w:tcBorders>
              <w:top w:val="single" w:sz="4" w:space="0" w:color="auto"/>
              <w:left w:val="nil"/>
              <w:bottom w:val="single" w:sz="12" w:space="0" w:color="auto"/>
              <w:right w:val="nil"/>
            </w:tcBorders>
          </w:tcPr>
          <w:p w14:paraId="7EF31FC9" w14:textId="359C8A09" w:rsidR="00FF2382" w:rsidRPr="006719BA" w:rsidRDefault="00FF2382" w:rsidP="00FF2382">
            <w:pPr>
              <w:jc w:val="right"/>
              <w:rPr>
                <w:rFonts w:ascii="BrowalliaUPC" w:hAnsi="BrowalliaUPC" w:cs="BrowalliaUPC"/>
                <w:sz w:val="28"/>
                <w:szCs w:val="28"/>
                <w:lang w:val="en-GB"/>
              </w:rPr>
            </w:pPr>
            <w:r w:rsidRPr="006719BA">
              <w:rPr>
                <w:rFonts w:ascii="BrowalliaUPC" w:hAnsi="BrowalliaUPC" w:cs="BrowalliaUPC"/>
                <w:sz w:val="28"/>
                <w:szCs w:val="28"/>
                <w:lang w:val="en-GB"/>
              </w:rPr>
              <w:t>397,027</w:t>
            </w:r>
          </w:p>
        </w:tc>
        <w:tc>
          <w:tcPr>
            <w:tcW w:w="236" w:type="dxa"/>
            <w:vAlign w:val="bottom"/>
          </w:tcPr>
          <w:p w14:paraId="50176C1D" w14:textId="77777777" w:rsidR="00FF2382" w:rsidRPr="006719BA" w:rsidRDefault="00FF2382" w:rsidP="00FF2382">
            <w:pPr>
              <w:jc w:val="right"/>
              <w:rPr>
                <w:rFonts w:ascii="BrowalliaUPC" w:hAnsi="BrowalliaUPC" w:cs="BrowalliaUPC"/>
                <w:sz w:val="28"/>
                <w:szCs w:val="28"/>
                <w:cs/>
                <w:lang w:val="en-GB"/>
              </w:rPr>
            </w:pPr>
          </w:p>
        </w:tc>
        <w:tc>
          <w:tcPr>
            <w:tcW w:w="1249" w:type="dxa"/>
            <w:tcBorders>
              <w:top w:val="single" w:sz="4" w:space="0" w:color="auto"/>
              <w:left w:val="nil"/>
              <w:bottom w:val="single" w:sz="12" w:space="0" w:color="auto"/>
              <w:right w:val="nil"/>
            </w:tcBorders>
          </w:tcPr>
          <w:p w14:paraId="2D9B6562" w14:textId="51685136" w:rsidR="00FF2382" w:rsidRPr="006719BA" w:rsidRDefault="00FF2382" w:rsidP="00FF2382">
            <w:pPr>
              <w:jc w:val="right"/>
              <w:rPr>
                <w:rFonts w:ascii="BrowalliaUPC" w:hAnsi="BrowalliaUPC" w:cs="BrowalliaUPC"/>
                <w:sz w:val="28"/>
                <w:szCs w:val="28"/>
                <w:lang w:val="en-GB"/>
              </w:rPr>
            </w:pPr>
            <w:r w:rsidRPr="006719BA">
              <w:rPr>
                <w:rFonts w:ascii="BrowalliaUPC" w:hAnsi="BrowalliaUPC" w:cs="BrowalliaUPC"/>
                <w:sz w:val="28"/>
                <w:szCs w:val="28"/>
                <w:lang w:val="en-GB"/>
              </w:rPr>
              <w:t>1,279,932</w:t>
            </w:r>
          </w:p>
        </w:tc>
        <w:tc>
          <w:tcPr>
            <w:tcW w:w="252" w:type="dxa"/>
            <w:vAlign w:val="bottom"/>
          </w:tcPr>
          <w:p w14:paraId="3D8D3A11" w14:textId="77777777" w:rsidR="00FF2382" w:rsidRPr="006719BA" w:rsidRDefault="00FF2382" w:rsidP="00FF2382">
            <w:pPr>
              <w:jc w:val="right"/>
              <w:rPr>
                <w:rFonts w:ascii="BrowalliaUPC" w:hAnsi="BrowalliaUPC" w:cs="BrowalliaUPC"/>
                <w:sz w:val="28"/>
                <w:szCs w:val="28"/>
                <w:cs/>
                <w:lang w:val="en-GB"/>
              </w:rPr>
            </w:pPr>
          </w:p>
        </w:tc>
        <w:tc>
          <w:tcPr>
            <w:tcW w:w="1188" w:type="dxa"/>
            <w:tcBorders>
              <w:top w:val="single" w:sz="4" w:space="0" w:color="auto"/>
              <w:left w:val="nil"/>
              <w:bottom w:val="single" w:sz="12" w:space="0" w:color="auto"/>
              <w:right w:val="nil"/>
            </w:tcBorders>
          </w:tcPr>
          <w:p w14:paraId="6DF9735E" w14:textId="0B498948" w:rsidR="00FF2382" w:rsidRPr="006719BA" w:rsidRDefault="00C16CCB" w:rsidP="00FF2382">
            <w:pPr>
              <w:ind w:hanging="121"/>
              <w:jc w:val="right"/>
              <w:rPr>
                <w:rFonts w:ascii="BrowalliaUPC" w:hAnsi="BrowalliaUPC" w:cs="BrowalliaUPC"/>
                <w:sz w:val="28"/>
                <w:szCs w:val="28"/>
                <w:lang w:val="en-GB"/>
              </w:rPr>
            </w:pPr>
            <w:r w:rsidRPr="006719BA">
              <w:rPr>
                <w:rFonts w:ascii="BrowalliaUPC" w:hAnsi="BrowalliaUPC" w:cs="BrowalliaUPC"/>
                <w:sz w:val="28"/>
                <w:szCs w:val="28"/>
                <w:lang w:val="en-GB"/>
              </w:rPr>
              <w:t>595,841</w:t>
            </w:r>
          </w:p>
        </w:tc>
        <w:tc>
          <w:tcPr>
            <w:tcW w:w="236" w:type="dxa"/>
          </w:tcPr>
          <w:p w14:paraId="15CBCB25" w14:textId="77777777" w:rsidR="00FF2382" w:rsidRPr="006719BA" w:rsidRDefault="00FF2382" w:rsidP="00FF2382">
            <w:pPr>
              <w:tabs>
                <w:tab w:val="left" w:pos="459"/>
              </w:tabs>
              <w:ind w:left="-250"/>
              <w:jc w:val="right"/>
              <w:rPr>
                <w:rFonts w:ascii="BrowalliaUPC" w:hAnsi="BrowalliaUPC" w:cs="BrowalliaUPC"/>
                <w:sz w:val="28"/>
                <w:szCs w:val="28"/>
                <w:lang w:val="en-GB"/>
              </w:rPr>
            </w:pPr>
          </w:p>
        </w:tc>
        <w:tc>
          <w:tcPr>
            <w:tcW w:w="1207" w:type="dxa"/>
            <w:tcBorders>
              <w:top w:val="single" w:sz="4" w:space="0" w:color="auto"/>
              <w:left w:val="nil"/>
              <w:bottom w:val="single" w:sz="12" w:space="0" w:color="auto"/>
              <w:right w:val="nil"/>
            </w:tcBorders>
            <w:vAlign w:val="bottom"/>
          </w:tcPr>
          <w:p w14:paraId="463D16CB" w14:textId="789F4D85" w:rsidR="00FF2382" w:rsidRPr="006719BA" w:rsidRDefault="00027495" w:rsidP="00FF2382">
            <w:pPr>
              <w:ind w:hanging="164"/>
              <w:jc w:val="right"/>
              <w:rPr>
                <w:rFonts w:ascii="BrowalliaUPC" w:hAnsi="BrowalliaUPC" w:cs="BrowalliaUPC"/>
                <w:sz w:val="28"/>
                <w:szCs w:val="28"/>
                <w:lang w:val="en-GB"/>
              </w:rPr>
            </w:pPr>
            <w:r w:rsidRPr="006719BA">
              <w:rPr>
                <w:rFonts w:ascii="BrowalliaUPC" w:hAnsi="BrowalliaUPC" w:cs="BrowalliaUPC"/>
                <w:sz w:val="28"/>
                <w:szCs w:val="28"/>
                <w:lang w:val="en-GB"/>
              </w:rPr>
              <w:t>2,272,800</w:t>
            </w:r>
          </w:p>
        </w:tc>
      </w:tr>
    </w:tbl>
    <w:p w14:paraId="504F7BA1" w14:textId="77777777" w:rsidR="00710AC8" w:rsidRPr="006719BA" w:rsidRDefault="00710AC8" w:rsidP="00027F41">
      <w:pPr>
        <w:ind w:left="450"/>
        <w:jc w:val="thaiDistribute"/>
        <w:rPr>
          <w:rFonts w:ascii="Browallia New" w:hAnsi="Browallia New" w:cs="Browallia New"/>
          <w:color w:val="000000" w:themeColor="text1"/>
          <w:sz w:val="28"/>
          <w:szCs w:val="28"/>
        </w:rPr>
      </w:pPr>
    </w:p>
    <w:p w14:paraId="61680B25" w14:textId="058C612E" w:rsidR="00BB1A2B" w:rsidRPr="006719BA" w:rsidRDefault="00BB1A2B" w:rsidP="00E42DA0">
      <w:pPr>
        <w:pStyle w:val="ListParagraph"/>
        <w:numPr>
          <w:ilvl w:val="0"/>
          <w:numId w:val="1"/>
        </w:numPr>
        <w:tabs>
          <w:tab w:val="clear" w:pos="360"/>
          <w:tab w:val="num" w:pos="1530"/>
        </w:tabs>
        <w:ind w:left="450" w:hanging="450"/>
        <w:jc w:val="thaiDistribute"/>
        <w:rPr>
          <w:rFonts w:ascii="Browallia New" w:hAnsi="Browallia New" w:cs="Browallia New"/>
          <w:b/>
          <w:bCs/>
          <w:sz w:val="28"/>
          <w:lang w:val="en-GB"/>
        </w:rPr>
      </w:pPr>
      <w:r w:rsidRPr="006719BA">
        <w:rPr>
          <w:rFonts w:ascii="Browallia New" w:hAnsi="Browallia New" w:cs="Browallia New" w:hint="cs"/>
          <w:b/>
          <w:bCs/>
          <w:sz w:val="28"/>
          <w:cs/>
          <w:lang w:val="en-GB"/>
        </w:rPr>
        <w:t>การจัดประเภทรายการ</w:t>
      </w:r>
    </w:p>
    <w:p w14:paraId="6F807AE8" w14:textId="77777777" w:rsidR="00BB1A2B" w:rsidRPr="006719BA" w:rsidRDefault="00BB1A2B" w:rsidP="00BB1A2B">
      <w:pPr>
        <w:ind w:left="426"/>
        <w:jc w:val="thaiDistribute"/>
        <w:rPr>
          <w:rFonts w:ascii="Browallia New" w:hAnsi="Browallia New" w:cs="Browallia New"/>
          <w:b/>
          <w:bCs/>
          <w:sz w:val="28"/>
          <w:szCs w:val="28"/>
          <w:lang w:val="en-GB"/>
        </w:rPr>
      </w:pPr>
    </w:p>
    <w:p w14:paraId="2EF808C6" w14:textId="0B2F9413" w:rsidR="00BB1A2B" w:rsidRPr="006719BA" w:rsidRDefault="00D82FDA" w:rsidP="00790D47">
      <w:pPr>
        <w:tabs>
          <w:tab w:val="left" w:pos="1440"/>
          <w:tab w:val="right" w:pos="3780"/>
          <w:tab w:val="right" w:pos="5580"/>
          <w:tab w:val="right" w:pos="7560"/>
        </w:tabs>
        <w:ind w:left="450" w:right="-45"/>
        <w:jc w:val="thaiDistribute"/>
        <w:rPr>
          <w:rFonts w:ascii="Browallia New" w:hAnsi="Browallia New" w:cs="Browallia New"/>
          <w:color w:val="000000" w:themeColor="text1"/>
          <w:sz w:val="28"/>
          <w:szCs w:val="28"/>
        </w:rPr>
      </w:pPr>
      <w:r w:rsidRPr="006719BA">
        <w:rPr>
          <w:rFonts w:ascii="Browallia New" w:hAnsi="Browallia New" w:cs="Browallia New" w:hint="cs"/>
          <w:color w:val="000000" w:themeColor="text1"/>
          <w:sz w:val="28"/>
          <w:szCs w:val="28"/>
          <w:cs/>
          <w:lang w:val="en-GB"/>
        </w:rPr>
        <w:t>กลุ่ม</w:t>
      </w:r>
      <w:r w:rsidR="00BB1A2B" w:rsidRPr="006719BA">
        <w:rPr>
          <w:rFonts w:ascii="Browallia New" w:hAnsi="Browallia New" w:cs="Browallia New" w:hint="cs"/>
          <w:color w:val="000000" w:themeColor="text1"/>
          <w:sz w:val="28"/>
          <w:szCs w:val="28"/>
          <w:cs/>
        </w:rPr>
        <w:t>บริษัทได้มีการจัดประเภทรายการบัญชีบางรายการในงบแสดงฐานะทางการเงิน</w:t>
      </w:r>
      <w:r w:rsidRPr="006719BA">
        <w:rPr>
          <w:rFonts w:ascii="Browallia New" w:hAnsi="Browallia New" w:cs="Browallia New" w:hint="cs"/>
          <w:color w:val="000000" w:themeColor="text1"/>
          <w:sz w:val="28"/>
          <w:szCs w:val="28"/>
          <w:cs/>
        </w:rPr>
        <w:t>รวมและเฉพาะของบริษัท</w:t>
      </w:r>
      <w:r w:rsidR="00BB1A2B" w:rsidRPr="006719BA">
        <w:rPr>
          <w:rFonts w:ascii="Browallia New" w:hAnsi="Browallia New" w:cs="Browallia New" w:hint="cs"/>
          <w:color w:val="000000" w:themeColor="text1"/>
          <w:sz w:val="28"/>
          <w:szCs w:val="28"/>
          <w:cs/>
        </w:rPr>
        <w:t xml:space="preserve"> ณ วันที่ </w:t>
      </w:r>
      <w:r w:rsidR="00BB1A2B" w:rsidRPr="006719BA">
        <w:rPr>
          <w:rFonts w:ascii="Browallia New" w:hAnsi="Browallia New" w:cs="Browallia New" w:hint="cs"/>
          <w:color w:val="000000" w:themeColor="text1"/>
          <w:sz w:val="28"/>
          <w:szCs w:val="28"/>
        </w:rPr>
        <w:t xml:space="preserve">31 </w:t>
      </w:r>
      <w:r w:rsidR="00BB1A2B" w:rsidRPr="006719BA">
        <w:rPr>
          <w:rFonts w:ascii="Browallia New" w:hAnsi="Browallia New" w:cs="Browallia New" w:hint="cs"/>
          <w:color w:val="000000" w:themeColor="text1"/>
          <w:sz w:val="28"/>
          <w:szCs w:val="28"/>
          <w:cs/>
        </w:rPr>
        <w:t xml:space="preserve">ธันวาคม </w:t>
      </w:r>
      <w:r w:rsidR="00BB1A2B" w:rsidRPr="006719BA">
        <w:rPr>
          <w:rFonts w:ascii="Browallia New" w:hAnsi="Browallia New" w:cs="Browallia New" w:hint="cs"/>
          <w:color w:val="000000" w:themeColor="text1"/>
          <w:sz w:val="28"/>
          <w:szCs w:val="28"/>
        </w:rPr>
        <w:t>256</w:t>
      </w:r>
      <w:r w:rsidR="0016771A" w:rsidRPr="006719BA">
        <w:rPr>
          <w:rFonts w:ascii="Browallia New" w:hAnsi="Browallia New" w:cs="Browallia New"/>
          <w:color w:val="000000" w:themeColor="text1"/>
          <w:sz w:val="28"/>
          <w:szCs w:val="28"/>
        </w:rPr>
        <w:t>3</w:t>
      </w:r>
      <w:r w:rsidR="00BB1A2B" w:rsidRPr="006719BA">
        <w:rPr>
          <w:rFonts w:ascii="Browallia New" w:hAnsi="Browallia New" w:cs="Browallia New" w:hint="cs"/>
          <w:color w:val="000000" w:themeColor="text1"/>
          <w:sz w:val="28"/>
          <w:szCs w:val="28"/>
        </w:rPr>
        <w:t xml:space="preserve"> </w:t>
      </w:r>
      <w:r w:rsidR="00BB1A2B" w:rsidRPr="006719BA">
        <w:rPr>
          <w:rFonts w:ascii="Browallia New" w:hAnsi="Browallia New" w:cs="Browallia New" w:hint="cs"/>
          <w:color w:val="000000" w:themeColor="text1"/>
          <w:sz w:val="28"/>
          <w:szCs w:val="28"/>
          <w:cs/>
        </w:rPr>
        <w:t>เพื่อให้สอดคล้องกับการจัดประเภทรายการบัญชีใน</w:t>
      </w:r>
      <w:r w:rsidRPr="006719BA">
        <w:rPr>
          <w:rFonts w:ascii="Browallia New" w:hAnsi="Browallia New" w:cs="Browallia New" w:hint="cs"/>
          <w:color w:val="000000" w:themeColor="text1"/>
          <w:sz w:val="28"/>
          <w:szCs w:val="28"/>
          <w:cs/>
        </w:rPr>
        <w:t>งวด</w:t>
      </w:r>
      <w:r w:rsidR="00BB1A2B" w:rsidRPr="006719BA">
        <w:rPr>
          <w:rFonts w:ascii="Browallia New" w:hAnsi="Browallia New" w:cs="Browallia New" w:hint="cs"/>
          <w:color w:val="000000" w:themeColor="text1"/>
          <w:sz w:val="28"/>
          <w:szCs w:val="28"/>
          <w:cs/>
        </w:rPr>
        <w:t>ปัจจุบัน ซึ่งไม่มีผลกระทบต่อกำไรหรือขาดทุนและส่วนของผู้ถือหุ้นที่รายงานไว้ในปีก่อน การจัดประเภทดังกล่าวมีรายละเอียดดังต่อไปนี้</w:t>
      </w:r>
    </w:p>
    <w:p w14:paraId="7C755C62" w14:textId="77777777" w:rsidR="00BB1A2B" w:rsidRPr="006719BA" w:rsidRDefault="00BB1A2B" w:rsidP="00BB1A2B">
      <w:pPr>
        <w:tabs>
          <w:tab w:val="num" w:pos="450"/>
        </w:tabs>
        <w:ind w:left="426"/>
        <w:rPr>
          <w:rFonts w:ascii="Browallia New" w:hAnsi="Browallia New" w:cs="Browallia New"/>
          <w:sz w:val="28"/>
          <w:szCs w:val="28"/>
          <w:lang w:val="en-GB"/>
        </w:rPr>
      </w:pPr>
    </w:p>
    <w:tbl>
      <w:tblPr>
        <w:tblW w:w="9294" w:type="dxa"/>
        <w:tblInd w:w="297" w:type="dxa"/>
        <w:tblLook w:val="04A0" w:firstRow="1" w:lastRow="0" w:firstColumn="1" w:lastColumn="0" w:noHBand="0" w:noVBand="1"/>
      </w:tblPr>
      <w:tblGrid>
        <w:gridCol w:w="3780"/>
        <w:gridCol w:w="1829"/>
        <w:gridCol w:w="1701"/>
        <w:gridCol w:w="1984"/>
      </w:tblGrid>
      <w:tr w:rsidR="00BB1A2B" w:rsidRPr="006719BA" w14:paraId="3A765926" w14:textId="77777777" w:rsidTr="00E42DA0">
        <w:trPr>
          <w:trHeight w:val="225"/>
        </w:trPr>
        <w:tc>
          <w:tcPr>
            <w:tcW w:w="3780" w:type="dxa"/>
            <w:tcBorders>
              <w:top w:val="nil"/>
              <w:left w:val="nil"/>
              <w:bottom w:val="nil"/>
              <w:right w:val="nil"/>
            </w:tcBorders>
            <w:shd w:val="clear" w:color="auto" w:fill="auto"/>
            <w:noWrap/>
            <w:vAlign w:val="bottom"/>
            <w:hideMark/>
          </w:tcPr>
          <w:p w14:paraId="3D660E3E" w14:textId="77777777" w:rsidR="00BB1A2B" w:rsidRPr="006719BA" w:rsidRDefault="00BB1A2B" w:rsidP="00F206EB">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hideMark/>
          </w:tcPr>
          <w:p w14:paraId="0F3D3712" w14:textId="3E9330C8" w:rsidR="00BB1A2B" w:rsidRPr="006719BA" w:rsidRDefault="00B1012F" w:rsidP="00B1012F">
            <w:pPr>
              <w:jc w:val="right"/>
              <w:rPr>
                <w:rFonts w:ascii="Browallia New" w:hAnsi="Browallia New" w:cs="Browallia New"/>
                <w:sz w:val="28"/>
                <w:szCs w:val="28"/>
              </w:rPr>
            </w:pPr>
            <w:r w:rsidRPr="006719BA">
              <w:rPr>
                <w:rFonts w:ascii="Browallia New" w:hAnsi="Browallia New" w:cs="Browallia New"/>
                <w:sz w:val="28"/>
                <w:szCs w:val="28"/>
              </w:rPr>
              <w:t>(</w:t>
            </w:r>
            <w:proofErr w:type="gramStart"/>
            <w:r w:rsidRPr="006719BA">
              <w:rPr>
                <w:rFonts w:ascii="Browallia New" w:hAnsi="Browallia New" w:cs="Browallia New" w:hint="cs"/>
                <w:sz w:val="28"/>
                <w:szCs w:val="28"/>
                <w:cs/>
              </w:rPr>
              <w:t xml:space="preserve">หน่วย </w:t>
            </w:r>
            <w:r w:rsidRPr="006719BA">
              <w:rPr>
                <w:rFonts w:ascii="Browallia New" w:hAnsi="Browallia New" w:cs="Browallia New"/>
                <w:sz w:val="28"/>
                <w:szCs w:val="28"/>
              </w:rPr>
              <w:t>:</w:t>
            </w:r>
            <w:proofErr w:type="gramEnd"/>
            <w:r w:rsidRPr="006719BA">
              <w:rPr>
                <w:rFonts w:ascii="Browallia New" w:hAnsi="Browallia New" w:cs="Browallia New"/>
                <w:sz w:val="28"/>
                <w:szCs w:val="28"/>
              </w:rPr>
              <w:t xml:space="preserve"> </w:t>
            </w:r>
            <w:r w:rsidRPr="006719BA">
              <w:rPr>
                <w:rFonts w:ascii="Browallia New" w:hAnsi="Browallia New" w:cs="Browallia New" w:hint="cs"/>
                <w:sz w:val="28"/>
                <w:szCs w:val="28"/>
                <w:cs/>
              </w:rPr>
              <w:t>พัน</w:t>
            </w:r>
            <w:r w:rsidR="00BB1A2B" w:rsidRPr="006719BA">
              <w:rPr>
                <w:rFonts w:ascii="Browallia New" w:hAnsi="Browallia New" w:cs="Browallia New" w:hint="cs"/>
                <w:sz w:val="28"/>
                <w:szCs w:val="28"/>
                <w:cs/>
              </w:rPr>
              <w:t>บาท</w:t>
            </w:r>
            <w:r w:rsidRPr="006719BA">
              <w:rPr>
                <w:rFonts w:ascii="Browallia New" w:hAnsi="Browallia New" w:cs="Browallia New" w:hint="cs"/>
                <w:sz w:val="28"/>
                <w:szCs w:val="28"/>
                <w:cs/>
              </w:rPr>
              <w:t>)</w:t>
            </w:r>
          </w:p>
        </w:tc>
      </w:tr>
      <w:tr w:rsidR="00B1012F" w:rsidRPr="006719BA" w14:paraId="1E0AE9BE" w14:textId="77777777" w:rsidTr="00E42DA0">
        <w:trPr>
          <w:trHeight w:val="225"/>
        </w:trPr>
        <w:tc>
          <w:tcPr>
            <w:tcW w:w="3780" w:type="dxa"/>
            <w:tcBorders>
              <w:top w:val="nil"/>
              <w:left w:val="nil"/>
              <w:bottom w:val="nil"/>
              <w:right w:val="nil"/>
            </w:tcBorders>
            <w:shd w:val="clear" w:color="auto" w:fill="auto"/>
            <w:noWrap/>
            <w:vAlign w:val="bottom"/>
          </w:tcPr>
          <w:p w14:paraId="3368DE27" w14:textId="77777777" w:rsidR="00B1012F" w:rsidRPr="006719BA" w:rsidRDefault="00B1012F" w:rsidP="00F206EB">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tcPr>
          <w:p w14:paraId="591F3A42" w14:textId="1D7CE9AC" w:rsidR="00B1012F" w:rsidRPr="006719BA" w:rsidRDefault="00B1012F" w:rsidP="00F206EB">
            <w:pPr>
              <w:pBdr>
                <w:bottom w:val="single" w:sz="4" w:space="1" w:color="auto"/>
              </w:pBdr>
              <w:jc w:val="center"/>
              <w:rPr>
                <w:rFonts w:ascii="Browallia New" w:hAnsi="Browallia New" w:cs="Browallia New"/>
                <w:sz w:val="28"/>
                <w:szCs w:val="28"/>
                <w:cs/>
              </w:rPr>
            </w:pPr>
            <w:r w:rsidRPr="006719BA">
              <w:rPr>
                <w:rFonts w:ascii="Browallia New" w:hAnsi="Browallia New" w:cs="Browallia New" w:hint="cs"/>
                <w:sz w:val="28"/>
                <w:szCs w:val="28"/>
                <w:cs/>
              </w:rPr>
              <w:t>งบการเงินรวม</w:t>
            </w:r>
          </w:p>
        </w:tc>
      </w:tr>
      <w:tr w:rsidR="00BB1A2B" w:rsidRPr="006719BA" w14:paraId="2EF94488" w14:textId="77777777" w:rsidTr="00E42DA0">
        <w:trPr>
          <w:trHeight w:val="225"/>
        </w:trPr>
        <w:tc>
          <w:tcPr>
            <w:tcW w:w="3780" w:type="dxa"/>
            <w:tcBorders>
              <w:top w:val="nil"/>
              <w:left w:val="nil"/>
              <w:bottom w:val="nil"/>
              <w:right w:val="nil"/>
            </w:tcBorders>
            <w:shd w:val="clear" w:color="auto" w:fill="auto"/>
            <w:noWrap/>
            <w:vAlign w:val="bottom"/>
            <w:hideMark/>
          </w:tcPr>
          <w:p w14:paraId="6946D5B4" w14:textId="77777777" w:rsidR="00BB1A2B" w:rsidRPr="006719BA" w:rsidRDefault="00BB1A2B" w:rsidP="00F206EB">
            <w:pPr>
              <w:jc w:val="center"/>
              <w:rPr>
                <w:rFonts w:ascii="Browallia New" w:hAnsi="Browallia New" w:cs="Browallia New"/>
                <w:sz w:val="28"/>
                <w:szCs w:val="28"/>
              </w:rPr>
            </w:pPr>
          </w:p>
        </w:tc>
        <w:tc>
          <w:tcPr>
            <w:tcW w:w="1829" w:type="dxa"/>
            <w:tcBorders>
              <w:top w:val="nil"/>
              <w:left w:val="nil"/>
              <w:bottom w:val="nil"/>
              <w:right w:val="nil"/>
            </w:tcBorders>
            <w:shd w:val="clear" w:color="auto" w:fill="auto"/>
            <w:noWrap/>
            <w:vAlign w:val="center"/>
            <w:hideMark/>
          </w:tcPr>
          <w:p w14:paraId="5D813E7E" w14:textId="77777777" w:rsidR="00BB1A2B" w:rsidRPr="006719BA" w:rsidRDefault="00BB1A2B" w:rsidP="00F206EB">
            <w:pPr>
              <w:pBdr>
                <w:bottom w:val="single" w:sz="4" w:space="1" w:color="auto"/>
              </w:pBdr>
              <w:jc w:val="center"/>
              <w:rPr>
                <w:rFonts w:ascii="Browallia New" w:hAnsi="Browallia New" w:cs="Browallia New"/>
                <w:sz w:val="28"/>
                <w:szCs w:val="28"/>
              </w:rPr>
            </w:pPr>
            <w:r w:rsidRPr="006719BA">
              <w:rPr>
                <w:rFonts w:ascii="Browallia New" w:hAnsi="Browallia New" w:cs="Browallia New" w:hint="cs"/>
                <w:sz w:val="28"/>
                <w:szCs w:val="28"/>
                <w:cs/>
              </w:rPr>
              <w:t>ตามที่เคยรายงานไว้</w:t>
            </w:r>
          </w:p>
        </w:tc>
        <w:tc>
          <w:tcPr>
            <w:tcW w:w="1701" w:type="dxa"/>
            <w:tcBorders>
              <w:top w:val="nil"/>
              <w:left w:val="nil"/>
              <w:bottom w:val="nil"/>
              <w:right w:val="nil"/>
            </w:tcBorders>
            <w:shd w:val="clear" w:color="auto" w:fill="auto"/>
            <w:noWrap/>
            <w:vAlign w:val="center"/>
            <w:hideMark/>
          </w:tcPr>
          <w:p w14:paraId="42475B63" w14:textId="77777777" w:rsidR="00BB1A2B" w:rsidRPr="006719BA" w:rsidRDefault="00BB1A2B" w:rsidP="00F206EB">
            <w:pPr>
              <w:pBdr>
                <w:bottom w:val="single" w:sz="4" w:space="1" w:color="auto"/>
              </w:pBdr>
              <w:jc w:val="center"/>
              <w:rPr>
                <w:rFonts w:ascii="Browallia New" w:hAnsi="Browallia New" w:cs="Browallia New"/>
                <w:sz w:val="28"/>
                <w:szCs w:val="28"/>
              </w:rPr>
            </w:pPr>
            <w:r w:rsidRPr="006719BA">
              <w:rPr>
                <w:rFonts w:ascii="Browallia New" w:hAnsi="Browallia New" w:cs="Browallia New" w:hint="cs"/>
                <w:sz w:val="28"/>
                <w:szCs w:val="28"/>
                <w:cs/>
              </w:rPr>
              <w:t>จัดประเภทใหม่</w:t>
            </w:r>
          </w:p>
        </w:tc>
        <w:tc>
          <w:tcPr>
            <w:tcW w:w="1984" w:type="dxa"/>
            <w:tcBorders>
              <w:top w:val="nil"/>
              <w:left w:val="nil"/>
              <w:bottom w:val="nil"/>
              <w:right w:val="nil"/>
            </w:tcBorders>
            <w:shd w:val="clear" w:color="auto" w:fill="auto"/>
            <w:noWrap/>
            <w:vAlign w:val="center"/>
            <w:hideMark/>
          </w:tcPr>
          <w:p w14:paraId="4689C938" w14:textId="77777777" w:rsidR="00BB1A2B" w:rsidRPr="006719BA" w:rsidRDefault="00BB1A2B" w:rsidP="00F206EB">
            <w:pPr>
              <w:pBdr>
                <w:bottom w:val="single" w:sz="4" w:space="1" w:color="auto"/>
              </w:pBdr>
              <w:jc w:val="center"/>
              <w:rPr>
                <w:rFonts w:ascii="Browallia New" w:hAnsi="Browallia New" w:cs="Browallia New"/>
                <w:sz w:val="28"/>
                <w:szCs w:val="28"/>
              </w:rPr>
            </w:pPr>
            <w:r w:rsidRPr="006719BA">
              <w:rPr>
                <w:rFonts w:ascii="Browallia New" w:hAnsi="Browallia New" w:cs="Browallia New" w:hint="cs"/>
                <w:sz w:val="28"/>
                <w:szCs w:val="28"/>
                <w:cs/>
              </w:rPr>
              <w:t>ตามที่จัดประเภทใหม่</w:t>
            </w:r>
          </w:p>
        </w:tc>
      </w:tr>
      <w:tr w:rsidR="00BB1A2B" w:rsidRPr="006719BA" w14:paraId="17985FD6" w14:textId="77777777" w:rsidTr="00E42DA0">
        <w:trPr>
          <w:trHeight w:val="225"/>
        </w:trPr>
        <w:tc>
          <w:tcPr>
            <w:tcW w:w="3780" w:type="dxa"/>
            <w:tcBorders>
              <w:top w:val="nil"/>
              <w:left w:val="nil"/>
              <w:bottom w:val="nil"/>
              <w:right w:val="nil"/>
            </w:tcBorders>
            <w:shd w:val="clear" w:color="auto" w:fill="auto"/>
            <w:noWrap/>
            <w:vAlign w:val="center"/>
            <w:hideMark/>
          </w:tcPr>
          <w:p w14:paraId="2BC6F16B" w14:textId="77777777" w:rsidR="00BB1A2B" w:rsidRPr="006719BA" w:rsidRDefault="00BB1A2B" w:rsidP="00F206EB">
            <w:pPr>
              <w:rPr>
                <w:rFonts w:ascii="Browallia New" w:hAnsi="Browallia New" w:cs="Browallia New"/>
                <w:b/>
                <w:bCs/>
                <w:sz w:val="28"/>
                <w:szCs w:val="28"/>
              </w:rPr>
            </w:pPr>
          </w:p>
        </w:tc>
        <w:tc>
          <w:tcPr>
            <w:tcW w:w="1829" w:type="dxa"/>
            <w:tcBorders>
              <w:top w:val="nil"/>
              <w:left w:val="nil"/>
              <w:bottom w:val="nil"/>
              <w:right w:val="nil"/>
            </w:tcBorders>
            <w:shd w:val="clear" w:color="auto" w:fill="auto"/>
            <w:noWrap/>
            <w:vAlign w:val="bottom"/>
            <w:hideMark/>
          </w:tcPr>
          <w:p w14:paraId="0A2871D0" w14:textId="77777777" w:rsidR="00BB1A2B" w:rsidRPr="006719BA" w:rsidRDefault="00BB1A2B" w:rsidP="00F206EB">
            <w:pPr>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hideMark/>
          </w:tcPr>
          <w:p w14:paraId="4CA2E72B" w14:textId="77777777" w:rsidR="00BB1A2B" w:rsidRPr="006719BA" w:rsidRDefault="00BB1A2B" w:rsidP="00F206EB">
            <w:pPr>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hideMark/>
          </w:tcPr>
          <w:p w14:paraId="208B35B7" w14:textId="77777777" w:rsidR="00BB1A2B" w:rsidRPr="006719BA" w:rsidRDefault="00BB1A2B" w:rsidP="00F206EB">
            <w:pPr>
              <w:rPr>
                <w:rFonts w:ascii="Browallia New" w:hAnsi="Browallia New" w:cs="Browallia New"/>
                <w:sz w:val="28"/>
                <w:szCs w:val="28"/>
              </w:rPr>
            </w:pPr>
          </w:p>
        </w:tc>
      </w:tr>
      <w:tr w:rsidR="00BB1A2B" w:rsidRPr="006719BA" w14:paraId="7A29B839" w14:textId="77777777" w:rsidTr="00E42DA0">
        <w:trPr>
          <w:trHeight w:val="225"/>
        </w:trPr>
        <w:tc>
          <w:tcPr>
            <w:tcW w:w="3780" w:type="dxa"/>
            <w:tcBorders>
              <w:top w:val="nil"/>
              <w:left w:val="nil"/>
              <w:bottom w:val="nil"/>
              <w:right w:val="nil"/>
            </w:tcBorders>
            <w:shd w:val="clear" w:color="auto" w:fill="auto"/>
            <w:noWrap/>
            <w:vAlign w:val="center"/>
          </w:tcPr>
          <w:p w14:paraId="4BA14A9E" w14:textId="77777777" w:rsidR="00BB1A2B" w:rsidRPr="006719BA" w:rsidRDefault="00BB1A2B" w:rsidP="00F206EB">
            <w:pPr>
              <w:rPr>
                <w:rFonts w:ascii="Browallia New" w:hAnsi="Browallia New" w:cs="Browallia New"/>
                <w:b/>
                <w:bCs/>
                <w:sz w:val="28"/>
                <w:szCs w:val="28"/>
                <w:cs/>
              </w:rPr>
            </w:pPr>
            <w:r w:rsidRPr="006719BA">
              <w:rPr>
                <w:rFonts w:ascii="Browallia New" w:hAnsi="Browallia New" w:cs="Browallia New" w:hint="cs"/>
                <w:b/>
                <w:bCs/>
                <w:sz w:val="28"/>
                <w:szCs w:val="28"/>
                <w:cs/>
              </w:rPr>
              <w:t>งบแสดงฐานะการเงิน</w:t>
            </w:r>
          </w:p>
        </w:tc>
        <w:tc>
          <w:tcPr>
            <w:tcW w:w="1829" w:type="dxa"/>
            <w:tcBorders>
              <w:top w:val="nil"/>
              <w:left w:val="nil"/>
              <w:bottom w:val="nil"/>
              <w:right w:val="nil"/>
            </w:tcBorders>
            <w:shd w:val="clear" w:color="auto" w:fill="auto"/>
            <w:noWrap/>
            <w:vAlign w:val="bottom"/>
          </w:tcPr>
          <w:p w14:paraId="05B859E2" w14:textId="77777777" w:rsidR="00BB1A2B" w:rsidRPr="006719BA" w:rsidRDefault="00BB1A2B" w:rsidP="00F206EB">
            <w:pPr>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0C5CD559" w14:textId="77777777" w:rsidR="00BB1A2B" w:rsidRPr="006719BA" w:rsidRDefault="00BB1A2B" w:rsidP="00F206EB">
            <w:pPr>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60716B2E" w14:textId="77777777" w:rsidR="00BB1A2B" w:rsidRPr="006719BA" w:rsidRDefault="00BB1A2B" w:rsidP="00F206EB">
            <w:pPr>
              <w:rPr>
                <w:rFonts w:ascii="Browallia New" w:hAnsi="Browallia New" w:cs="Browallia New"/>
                <w:sz w:val="28"/>
                <w:szCs w:val="28"/>
              </w:rPr>
            </w:pPr>
          </w:p>
        </w:tc>
      </w:tr>
      <w:tr w:rsidR="001F4495" w:rsidRPr="006719BA" w14:paraId="6E61BA64" w14:textId="77777777" w:rsidTr="00E42DA0">
        <w:trPr>
          <w:trHeight w:val="225"/>
        </w:trPr>
        <w:tc>
          <w:tcPr>
            <w:tcW w:w="3780" w:type="dxa"/>
            <w:tcBorders>
              <w:top w:val="nil"/>
              <w:left w:val="nil"/>
              <w:bottom w:val="nil"/>
              <w:right w:val="nil"/>
            </w:tcBorders>
            <w:shd w:val="clear" w:color="auto" w:fill="auto"/>
            <w:noWrap/>
            <w:vAlign w:val="center"/>
          </w:tcPr>
          <w:p w14:paraId="1A398DB7" w14:textId="21008605" w:rsidR="001F4495" w:rsidRPr="006719BA" w:rsidRDefault="001F4495" w:rsidP="00F206EB">
            <w:pPr>
              <w:rPr>
                <w:rFonts w:ascii="Browallia New" w:hAnsi="Browallia New" w:cs="Browallia New"/>
                <w:b/>
                <w:bCs/>
                <w:sz w:val="28"/>
                <w:szCs w:val="28"/>
                <w:cs/>
              </w:rPr>
            </w:pPr>
            <w:r w:rsidRPr="006719BA">
              <w:rPr>
                <w:rFonts w:ascii="Browallia New" w:hAnsi="Browallia New" w:cs="Browallia New" w:hint="cs"/>
                <w:b/>
                <w:bCs/>
                <w:sz w:val="28"/>
                <w:szCs w:val="28"/>
                <w:cs/>
              </w:rPr>
              <w:t>สินทรัพย์</w:t>
            </w:r>
          </w:p>
        </w:tc>
        <w:tc>
          <w:tcPr>
            <w:tcW w:w="1829" w:type="dxa"/>
            <w:tcBorders>
              <w:top w:val="nil"/>
              <w:left w:val="nil"/>
              <w:bottom w:val="nil"/>
              <w:right w:val="nil"/>
            </w:tcBorders>
            <w:shd w:val="clear" w:color="auto" w:fill="auto"/>
            <w:noWrap/>
            <w:vAlign w:val="bottom"/>
          </w:tcPr>
          <w:p w14:paraId="2CFE744E" w14:textId="77777777" w:rsidR="001F4495" w:rsidRPr="006719BA" w:rsidRDefault="001F4495" w:rsidP="00F206EB">
            <w:pPr>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38C0B179" w14:textId="77777777" w:rsidR="001F4495" w:rsidRPr="006719BA" w:rsidRDefault="001F4495" w:rsidP="00F206EB">
            <w:pPr>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53654054" w14:textId="77777777" w:rsidR="001F4495" w:rsidRPr="006719BA" w:rsidRDefault="001F4495" w:rsidP="00F206EB">
            <w:pPr>
              <w:rPr>
                <w:rFonts w:ascii="Browallia New" w:hAnsi="Browallia New" w:cs="Browallia New"/>
                <w:sz w:val="28"/>
                <w:szCs w:val="28"/>
              </w:rPr>
            </w:pPr>
          </w:p>
        </w:tc>
      </w:tr>
      <w:tr w:rsidR="00BB1A2B" w:rsidRPr="006719BA" w14:paraId="1D3A07A4" w14:textId="77777777" w:rsidTr="00E42DA0">
        <w:trPr>
          <w:trHeight w:val="225"/>
        </w:trPr>
        <w:tc>
          <w:tcPr>
            <w:tcW w:w="3780" w:type="dxa"/>
            <w:tcBorders>
              <w:top w:val="nil"/>
              <w:left w:val="nil"/>
              <w:bottom w:val="nil"/>
              <w:right w:val="nil"/>
            </w:tcBorders>
            <w:shd w:val="clear" w:color="auto" w:fill="auto"/>
            <w:noWrap/>
            <w:vAlign w:val="center"/>
          </w:tcPr>
          <w:p w14:paraId="2D8D4DDB" w14:textId="369521B9" w:rsidR="00BB1A2B" w:rsidRPr="006719BA" w:rsidRDefault="00605110" w:rsidP="00F206EB">
            <w:pPr>
              <w:rPr>
                <w:rFonts w:ascii="Browallia New" w:hAnsi="Browallia New" w:cs="Browallia New"/>
                <w:sz w:val="28"/>
                <w:szCs w:val="28"/>
                <w:u w:val="single"/>
                <w:cs/>
              </w:rPr>
            </w:pPr>
            <w:r w:rsidRPr="006719BA">
              <w:rPr>
                <w:rFonts w:ascii="Browallia New" w:hAnsi="Browallia New" w:cs="Browallia New" w:hint="cs"/>
                <w:sz w:val="28"/>
                <w:szCs w:val="28"/>
                <w:u w:val="single"/>
                <w:cs/>
              </w:rPr>
              <w:t>สินทรัพย์หมุนเวียน</w:t>
            </w:r>
          </w:p>
        </w:tc>
        <w:tc>
          <w:tcPr>
            <w:tcW w:w="1829" w:type="dxa"/>
            <w:tcBorders>
              <w:top w:val="nil"/>
              <w:left w:val="nil"/>
              <w:bottom w:val="nil"/>
              <w:right w:val="nil"/>
            </w:tcBorders>
            <w:shd w:val="clear" w:color="auto" w:fill="auto"/>
            <w:noWrap/>
            <w:vAlign w:val="center"/>
          </w:tcPr>
          <w:p w14:paraId="20F09ACF" w14:textId="2AB8FE19" w:rsidR="00BB1A2B" w:rsidRPr="006719BA" w:rsidRDefault="00BB1A2B" w:rsidP="00F206EB">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496FBF48" w14:textId="4CB3D9D7" w:rsidR="00BB1A2B" w:rsidRPr="006719BA" w:rsidRDefault="00BB1A2B" w:rsidP="00F206EB">
            <w:pPr>
              <w:ind w:left="-109"/>
              <w:jc w:val="right"/>
              <w:rPr>
                <w:rFonts w:ascii="Browallia New" w:hAnsi="Browallia New" w:cs="Browallia New"/>
                <w:sz w:val="28"/>
                <w:szCs w:val="28"/>
                <w:lang w:val="en-GB"/>
              </w:rPr>
            </w:pPr>
          </w:p>
        </w:tc>
        <w:tc>
          <w:tcPr>
            <w:tcW w:w="1984" w:type="dxa"/>
            <w:tcBorders>
              <w:top w:val="nil"/>
              <w:left w:val="nil"/>
              <w:bottom w:val="nil"/>
              <w:right w:val="nil"/>
            </w:tcBorders>
            <w:shd w:val="clear" w:color="auto" w:fill="auto"/>
            <w:noWrap/>
            <w:vAlign w:val="center"/>
          </w:tcPr>
          <w:p w14:paraId="5F09FCF4" w14:textId="1A4E6636" w:rsidR="00BB1A2B" w:rsidRPr="006719BA" w:rsidRDefault="00BB1A2B" w:rsidP="00F206EB">
            <w:pPr>
              <w:jc w:val="right"/>
              <w:rPr>
                <w:rFonts w:ascii="Browallia New" w:hAnsi="Browallia New" w:cs="Browallia New"/>
                <w:sz w:val="28"/>
                <w:szCs w:val="28"/>
              </w:rPr>
            </w:pPr>
          </w:p>
        </w:tc>
      </w:tr>
      <w:tr w:rsidR="00615C16" w:rsidRPr="006719BA" w14:paraId="031B5274" w14:textId="77777777" w:rsidTr="00E42DA0">
        <w:trPr>
          <w:trHeight w:val="225"/>
        </w:trPr>
        <w:tc>
          <w:tcPr>
            <w:tcW w:w="3780" w:type="dxa"/>
            <w:tcBorders>
              <w:top w:val="nil"/>
              <w:left w:val="nil"/>
              <w:bottom w:val="nil"/>
              <w:right w:val="nil"/>
            </w:tcBorders>
            <w:shd w:val="clear" w:color="auto" w:fill="auto"/>
            <w:noWrap/>
            <w:vAlign w:val="center"/>
          </w:tcPr>
          <w:p w14:paraId="5643E0BD" w14:textId="76410D93" w:rsidR="00615C16" w:rsidRPr="006719BA" w:rsidRDefault="00615C16" w:rsidP="00615C16">
            <w:pPr>
              <w:rPr>
                <w:rFonts w:ascii="Browallia New" w:hAnsi="Browallia New" w:cs="Browallia New"/>
                <w:sz w:val="28"/>
                <w:szCs w:val="28"/>
              </w:rPr>
            </w:pPr>
            <w:r w:rsidRPr="006719BA">
              <w:rPr>
                <w:rFonts w:ascii="Browallia New" w:hAnsi="Browallia New" w:cs="Browallia New" w:hint="cs"/>
                <w:sz w:val="28"/>
                <w:szCs w:val="28"/>
                <w:cs/>
              </w:rPr>
              <w:t xml:space="preserve">   รายได้ที่ยังไม่</w:t>
            </w:r>
            <w:r w:rsidR="00DE6D1C" w:rsidRPr="006719BA">
              <w:rPr>
                <w:rFonts w:ascii="Browallia New" w:hAnsi="Browallia New" w:cs="Browallia New" w:hint="cs"/>
                <w:sz w:val="28"/>
                <w:szCs w:val="28"/>
                <w:cs/>
              </w:rPr>
              <w:t>เรียก</w:t>
            </w:r>
            <w:r w:rsidRPr="006719BA">
              <w:rPr>
                <w:rFonts w:ascii="Browallia New" w:hAnsi="Browallia New" w:cs="Browallia New" w:hint="cs"/>
                <w:sz w:val="28"/>
                <w:szCs w:val="28"/>
                <w:cs/>
              </w:rPr>
              <w:t>ชำระ</w:t>
            </w:r>
          </w:p>
        </w:tc>
        <w:tc>
          <w:tcPr>
            <w:tcW w:w="1829" w:type="dxa"/>
            <w:tcBorders>
              <w:top w:val="nil"/>
              <w:left w:val="nil"/>
              <w:bottom w:val="nil"/>
              <w:right w:val="nil"/>
            </w:tcBorders>
            <w:shd w:val="clear" w:color="auto" w:fill="auto"/>
            <w:noWrap/>
            <w:vAlign w:val="center"/>
          </w:tcPr>
          <w:p w14:paraId="05119B6A" w14:textId="44938818" w:rsidR="00615C16" w:rsidRPr="006719BA" w:rsidRDefault="00615C16" w:rsidP="00615C16">
            <w:pPr>
              <w:jc w:val="right"/>
              <w:rPr>
                <w:rFonts w:ascii="Browallia New" w:hAnsi="Browallia New" w:cs="Browallia New"/>
                <w:sz w:val="28"/>
                <w:szCs w:val="28"/>
              </w:rPr>
            </w:pPr>
            <w:r w:rsidRPr="006719BA">
              <w:rPr>
                <w:rFonts w:ascii="Browallia New" w:hAnsi="Browallia New" w:cs="Browallia New"/>
                <w:sz w:val="28"/>
                <w:szCs w:val="28"/>
              </w:rPr>
              <w:t>22,366,105</w:t>
            </w:r>
          </w:p>
        </w:tc>
        <w:tc>
          <w:tcPr>
            <w:tcW w:w="1701" w:type="dxa"/>
            <w:tcBorders>
              <w:top w:val="nil"/>
              <w:left w:val="nil"/>
              <w:bottom w:val="nil"/>
              <w:right w:val="nil"/>
            </w:tcBorders>
            <w:shd w:val="clear" w:color="auto" w:fill="auto"/>
            <w:noWrap/>
            <w:vAlign w:val="center"/>
          </w:tcPr>
          <w:p w14:paraId="0F83E270" w14:textId="62891CBA" w:rsidR="00615C16" w:rsidRPr="006719BA" w:rsidRDefault="00615C16" w:rsidP="00615C16">
            <w:pPr>
              <w:jc w:val="right"/>
              <w:rPr>
                <w:rFonts w:ascii="Browallia New" w:hAnsi="Browallia New" w:cs="Browallia New"/>
                <w:sz w:val="28"/>
                <w:szCs w:val="28"/>
              </w:rPr>
            </w:pPr>
            <w:r w:rsidRPr="006719BA">
              <w:rPr>
                <w:rFonts w:ascii="Browallia New" w:hAnsi="Browallia New" w:cs="Browallia New"/>
                <w:sz w:val="28"/>
                <w:szCs w:val="28"/>
              </w:rPr>
              <w:t>(22,366,105)</w:t>
            </w:r>
          </w:p>
        </w:tc>
        <w:tc>
          <w:tcPr>
            <w:tcW w:w="1984" w:type="dxa"/>
            <w:tcBorders>
              <w:top w:val="nil"/>
              <w:left w:val="nil"/>
              <w:bottom w:val="nil"/>
              <w:right w:val="nil"/>
            </w:tcBorders>
            <w:shd w:val="clear" w:color="auto" w:fill="auto"/>
            <w:noWrap/>
            <w:vAlign w:val="center"/>
          </w:tcPr>
          <w:p w14:paraId="5192AD9D" w14:textId="020D70BC" w:rsidR="00615C16" w:rsidRPr="006719BA" w:rsidRDefault="00324073" w:rsidP="00615C16">
            <w:pPr>
              <w:jc w:val="right"/>
              <w:rPr>
                <w:rFonts w:ascii="Browallia New" w:hAnsi="Browallia New" w:cs="Browallia New"/>
                <w:sz w:val="28"/>
                <w:szCs w:val="28"/>
              </w:rPr>
            </w:pPr>
            <w:r w:rsidRPr="006719BA">
              <w:rPr>
                <w:rFonts w:ascii="Browallia New" w:hAnsi="Browallia New" w:cs="Browallia New"/>
                <w:sz w:val="28"/>
                <w:szCs w:val="28"/>
              </w:rPr>
              <w:t>-</w:t>
            </w:r>
          </w:p>
        </w:tc>
      </w:tr>
      <w:tr w:rsidR="00615C16" w:rsidRPr="006719BA" w14:paraId="2E28DBF0" w14:textId="77777777" w:rsidTr="00E42DA0">
        <w:trPr>
          <w:trHeight w:val="225"/>
        </w:trPr>
        <w:tc>
          <w:tcPr>
            <w:tcW w:w="3780" w:type="dxa"/>
            <w:tcBorders>
              <w:top w:val="nil"/>
              <w:left w:val="nil"/>
              <w:bottom w:val="nil"/>
              <w:right w:val="nil"/>
            </w:tcBorders>
            <w:shd w:val="clear" w:color="auto" w:fill="auto"/>
            <w:noWrap/>
            <w:vAlign w:val="center"/>
          </w:tcPr>
          <w:p w14:paraId="788CD9C7" w14:textId="66574872" w:rsidR="00615C16" w:rsidRPr="006719BA" w:rsidRDefault="00615C16" w:rsidP="00615C16">
            <w:pPr>
              <w:rPr>
                <w:rFonts w:ascii="Browallia New" w:hAnsi="Browallia New" w:cs="Browallia New"/>
                <w:sz w:val="28"/>
                <w:szCs w:val="28"/>
                <w:cs/>
              </w:rPr>
            </w:pPr>
            <w:r w:rsidRPr="006719BA">
              <w:rPr>
                <w:rFonts w:ascii="Browallia New" w:hAnsi="Browallia New" w:cs="Browallia New" w:hint="cs"/>
                <w:sz w:val="28"/>
                <w:szCs w:val="28"/>
                <w:cs/>
              </w:rPr>
              <w:t xml:space="preserve">   ลูกหนี้เงินประกันผลงาน</w:t>
            </w:r>
          </w:p>
        </w:tc>
        <w:tc>
          <w:tcPr>
            <w:tcW w:w="1829" w:type="dxa"/>
            <w:tcBorders>
              <w:top w:val="nil"/>
              <w:left w:val="nil"/>
              <w:bottom w:val="nil"/>
              <w:right w:val="nil"/>
            </w:tcBorders>
            <w:shd w:val="clear" w:color="auto" w:fill="auto"/>
            <w:noWrap/>
            <w:vAlign w:val="center"/>
          </w:tcPr>
          <w:p w14:paraId="4E8BAE77" w14:textId="61E3CD8E" w:rsidR="00615C16" w:rsidRPr="006719BA" w:rsidRDefault="00083296" w:rsidP="00615C16">
            <w:pPr>
              <w:jc w:val="right"/>
              <w:rPr>
                <w:rFonts w:ascii="Browallia New" w:hAnsi="Browallia New" w:cs="Browallia New"/>
                <w:sz w:val="28"/>
                <w:szCs w:val="28"/>
              </w:rPr>
            </w:pPr>
            <w:r w:rsidRPr="006719BA">
              <w:rPr>
                <w:rFonts w:ascii="Browallia New" w:hAnsi="Browallia New" w:cs="Browallia New"/>
                <w:sz w:val="28"/>
                <w:szCs w:val="28"/>
              </w:rPr>
              <w:t>3</w:t>
            </w:r>
            <w:r w:rsidR="00155E17" w:rsidRPr="006719BA">
              <w:rPr>
                <w:rFonts w:ascii="Browallia New" w:hAnsi="Browallia New" w:cs="Browallia New"/>
                <w:sz w:val="28"/>
                <w:szCs w:val="28"/>
              </w:rPr>
              <w:t>,495,900</w:t>
            </w:r>
          </w:p>
        </w:tc>
        <w:tc>
          <w:tcPr>
            <w:tcW w:w="1701" w:type="dxa"/>
            <w:tcBorders>
              <w:top w:val="nil"/>
              <w:left w:val="nil"/>
              <w:bottom w:val="nil"/>
              <w:right w:val="nil"/>
            </w:tcBorders>
            <w:shd w:val="clear" w:color="auto" w:fill="auto"/>
            <w:noWrap/>
            <w:vAlign w:val="center"/>
          </w:tcPr>
          <w:p w14:paraId="5FB0D8C8" w14:textId="51F5DBA4" w:rsidR="00615C16" w:rsidRPr="006719BA" w:rsidRDefault="00615C16" w:rsidP="00615C16">
            <w:pPr>
              <w:jc w:val="right"/>
              <w:rPr>
                <w:rFonts w:ascii="Browallia New" w:hAnsi="Browallia New" w:cs="Browallia New"/>
                <w:sz w:val="28"/>
                <w:szCs w:val="28"/>
              </w:rPr>
            </w:pPr>
            <w:r w:rsidRPr="006719BA">
              <w:rPr>
                <w:rFonts w:ascii="Browallia New" w:hAnsi="Browallia New" w:cs="Browallia New"/>
                <w:sz w:val="28"/>
                <w:szCs w:val="28"/>
              </w:rPr>
              <w:t>(</w:t>
            </w:r>
            <w:r w:rsidR="00155E17" w:rsidRPr="006719BA">
              <w:rPr>
                <w:rFonts w:ascii="Browallia New" w:hAnsi="Browallia New" w:cs="Browallia New"/>
                <w:sz w:val="28"/>
                <w:szCs w:val="28"/>
              </w:rPr>
              <w:t>3,495,900</w:t>
            </w:r>
            <w:r w:rsidRPr="006719BA">
              <w:rPr>
                <w:rFonts w:ascii="Browallia New" w:hAnsi="Browallia New" w:cs="Browallia New"/>
                <w:sz w:val="28"/>
                <w:szCs w:val="28"/>
              </w:rPr>
              <w:t>)</w:t>
            </w:r>
          </w:p>
        </w:tc>
        <w:tc>
          <w:tcPr>
            <w:tcW w:w="1984" w:type="dxa"/>
            <w:tcBorders>
              <w:top w:val="nil"/>
              <w:left w:val="nil"/>
              <w:bottom w:val="nil"/>
              <w:right w:val="nil"/>
            </w:tcBorders>
            <w:shd w:val="clear" w:color="auto" w:fill="auto"/>
            <w:noWrap/>
            <w:vAlign w:val="center"/>
          </w:tcPr>
          <w:p w14:paraId="1E794A6C" w14:textId="58AA8E1F" w:rsidR="00615C16" w:rsidRPr="006719BA" w:rsidRDefault="00324073" w:rsidP="00615C16">
            <w:pPr>
              <w:jc w:val="right"/>
              <w:rPr>
                <w:rFonts w:ascii="Browallia New" w:hAnsi="Browallia New" w:cs="Browallia New"/>
                <w:sz w:val="28"/>
                <w:szCs w:val="28"/>
              </w:rPr>
            </w:pPr>
            <w:r w:rsidRPr="006719BA">
              <w:rPr>
                <w:rFonts w:ascii="Browallia New" w:hAnsi="Browallia New" w:cs="Browallia New"/>
                <w:sz w:val="28"/>
                <w:szCs w:val="28"/>
              </w:rPr>
              <w:t>-</w:t>
            </w:r>
          </w:p>
        </w:tc>
      </w:tr>
      <w:tr w:rsidR="006C650A" w:rsidRPr="006719BA" w14:paraId="4E9F773B" w14:textId="77777777" w:rsidTr="00E42DA0">
        <w:trPr>
          <w:trHeight w:val="225"/>
        </w:trPr>
        <w:tc>
          <w:tcPr>
            <w:tcW w:w="3780" w:type="dxa"/>
            <w:tcBorders>
              <w:top w:val="nil"/>
              <w:left w:val="nil"/>
              <w:bottom w:val="nil"/>
              <w:right w:val="nil"/>
            </w:tcBorders>
            <w:shd w:val="clear" w:color="auto" w:fill="auto"/>
            <w:noWrap/>
            <w:vAlign w:val="center"/>
          </w:tcPr>
          <w:p w14:paraId="46D6E7E2" w14:textId="49084645" w:rsidR="006C650A" w:rsidRPr="006719BA" w:rsidRDefault="006C650A" w:rsidP="006C650A">
            <w:pPr>
              <w:rPr>
                <w:rFonts w:ascii="Browallia New" w:hAnsi="Browallia New" w:cs="Browallia New"/>
                <w:sz w:val="28"/>
                <w:szCs w:val="28"/>
                <w:cs/>
              </w:rPr>
            </w:pPr>
            <w:r w:rsidRPr="006719BA">
              <w:rPr>
                <w:rFonts w:ascii="Browallia New" w:hAnsi="Browallia New" w:cs="Browallia New" w:hint="cs"/>
                <w:sz w:val="28"/>
                <w:szCs w:val="28"/>
                <w:cs/>
              </w:rPr>
              <w:t xml:space="preserve">   สินทรัพย์ที่เกิดจากสัญญา</w:t>
            </w:r>
          </w:p>
        </w:tc>
        <w:tc>
          <w:tcPr>
            <w:tcW w:w="1829" w:type="dxa"/>
            <w:tcBorders>
              <w:top w:val="nil"/>
              <w:left w:val="nil"/>
              <w:bottom w:val="nil"/>
              <w:right w:val="nil"/>
            </w:tcBorders>
            <w:shd w:val="clear" w:color="auto" w:fill="auto"/>
            <w:noWrap/>
            <w:vAlign w:val="center"/>
          </w:tcPr>
          <w:p w14:paraId="3D8AB67F" w14:textId="5D7CB0F6"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center"/>
          </w:tcPr>
          <w:p w14:paraId="0D880779" w14:textId="139DBCCA"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25,923,162</w:t>
            </w:r>
          </w:p>
        </w:tc>
        <w:tc>
          <w:tcPr>
            <w:tcW w:w="1984" w:type="dxa"/>
            <w:tcBorders>
              <w:top w:val="nil"/>
              <w:left w:val="nil"/>
              <w:bottom w:val="nil"/>
              <w:right w:val="nil"/>
            </w:tcBorders>
            <w:shd w:val="clear" w:color="auto" w:fill="auto"/>
            <w:noWrap/>
            <w:vAlign w:val="center"/>
          </w:tcPr>
          <w:p w14:paraId="36935E8F" w14:textId="256048AF"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25,923,162</w:t>
            </w:r>
          </w:p>
        </w:tc>
      </w:tr>
      <w:tr w:rsidR="006C650A" w:rsidRPr="006719BA" w14:paraId="51D6D8F7" w14:textId="77777777" w:rsidTr="00E42DA0">
        <w:trPr>
          <w:trHeight w:val="225"/>
        </w:trPr>
        <w:tc>
          <w:tcPr>
            <w:tcW w:w="3780" w:type="dxa"/>
            <w:tcBorders>
              <w:top w:val="nil"/>
              <w:left w:val="nil"/>
              <w:bottom w:val="nil"/>
              <w:right w:val="nil"/>
            </w:tcBorders>
            <w:shd w:val="clear" w:color="auto" w:fill="auto"/>
            <w:noWrap/>
            <w:vAlign w:val="center"/>
          </w:tcPr>
          <w:p w14:paraId="3F3E501A" w14:textId="04E00196" w:rsidR="006C650A" w:rsidRPr="006719BA" w:rsidRDefault="006C650A" w:rsidP="006C650A">
            <w:pPr>
              <w:rPr>
                <w:rFonts w:ascii="Browallia New" w:hAnsi="Browallia New" w:cs="Browallia New"/>
                <w:sz w:val="28"/>
                <w:szCs w:val="28"/>
                <w:cs/>
              </w:rPr>
            </w:pPr>
            <w:r w:rsidRPr="006719BA">
              <w:rPr>
                <w:rFonts w:ascii="Browallia New" w:hAnsi="Browallia New" w:cs="Browallia New" w:hint="cs"/>
                <w:sz w:val="28"/>
                <w:szCs w:val="28"/>
                <w:cs/>
              </w:rPr>
              <w:t xml:space="preserve">   สินทรัพย์หมุนเวียนอื่น</w:t>
            </w:r>
          </w:p>
        </w:tc>
        <w:tc>
          <w:tcPr>
            <w:tcW w:w="1829" w:type="dxa"/>
            <w:tcBorders>
              <w:top w:val="nil"/>
              <w:left w:val="nil"/>
              <w:bottom w:val="nil"/>
              <w:right w:val="nil"/>
            </w:tcBorders>
            <w:shd w:val="clear" w:color="auto" w:fill="auto"/>
            <w:noWrap/>
            <w:vAlign w:val="center"/>
          </w:tcPr>
          <w:p w14:paraId="5493D880" w14:textId="5F56A056"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574,926</w:t>
            </w:r>
          </w:p>
        </w:tc>
        <w:tc>
          <w:tcPr>
            <w:tcW w:w="1701" w:type="dxa"/>
            <w:tcBorders>
              <w:top w:val="nil"/>
              <w:left w:val="nil"/>
              <w:bottom w:val="nil"/>
              <w:right w:val="nil"/>
            </w:tcBorders>
            <w:shd w:val="clear" w:color="auto" w:fill="auto"/>
            <w:noWrap/>
            <w:vAlign w:val="center"/>
          </w:tcPr>
          <w:p w14:paraId="46E58549" w14:textId="13781D6C"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(61,157)</w:t>
            </w:r>
          </w:p>
        </w:tc>
        <w:tc>
          <w:tcPr>
            <w:tcW w:w="1984" w:type="dxa"/>
            <w:tcBorders>
              <w:top w:val="nil"/>
              <w:left w:val="nil"/>
              <w:bottom w:val="nil"/>
              <w:right w:val="nil"/>
            </w:tcBorders>
            <w:shd w:val="clear" w:color="auto" w:fill="auto"/>
            <w:noWrap/>
            <w:vAlign w:val="center"/>
          </w:tcPr>
          <w:p w14:paraId="6E3712BD" w14:textId="6BC2D0B7"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513,769</w:t>
            </w:r>
          </w:p>
        </w:tc>
      </w:tr>
      <w:tr w:rsidR="006C650A" w:rsidRPr="006719BA" w14:paraId="2276F5BB" w14:textId="77777777" w:rsidTr="00E42DA0">
        <w:trPr>
          <w:trHeight w:val="225"/>
        </w:trPr>
        <w:tc>
          <w:tcPr>
            <w:tcW w:w="3780" w:type="dxa"/>
            <w:tcBorders>
              <w:top w:val="nil"/>
              <w:left w:val="nil"/>
              <w:bottom w:val="nil"/>
              <w:right w:val="nil"/>
            </w:tcBorders>
            <w:shd w:val="clear" w:color="auto" w:fill="auto"/>
            <w:noWrap/>
            <w:vAlign w:val="center"/>
          </w:tcPr>
          <w:p w14:paraId="07EA7A30" w14:textId="77777777" w:rsidR="006C650A" w:rsidRPr="006719BA" w:rsidRDefault="006C650A" w:rsidP="006C650A">
            <w:pPr>
              <w:rPr>
                <w:rFonts w:ascii="Browallia New" w:hAnsi="Browallia New" w:cs="Browallia New"/>
                <w:sz w:val="28"/>
                <w:szCs w:val="28"/>
                <w:cs/>
              </w:rPr>
            </w:pPr>
          </w:p>
        </w:tc>
        <w:tc>
          <w:tcPr>
            <w:tcW w:w="1829" w:type="dxa"/>
            <w:tcBorders>
              <w:top w:val="nil"/>
              <w:left w:val="nil"/>
              <w:bottom w:val="nil"/>
              <w:right w:val="nil"/>
            </w:tcBorders>
            <w:shd w:val="clear" w:color="auto" w:fill="auto"/>
            <w:noWrap/>
            <w:vAlign w:val="center"/>
          </w:tcPr>
          <w:p w14:paraId="495E4B71" w14:textId="77777777" w:rsidR="006C650A" w:rsidRPr="006719BA"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41811D3F" w14:textId="77777777" w:rsidR="006C650A" w:rsidRPr="006719BA"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114BC2A5" w14:textId="77777777" w:rsidR="006C650A" w:rsidRPr="006719BA" w:rsidRDefault="006C650A" w:rsidP="006C650A">
            <w:pPr>
              <w:jc w:val="right"/>
              <w:rPr>
                <w:rFonts w:ascii="Browallia New" w:hAnsi="Browallia New" w:cs="Browallia New"/>
                <w:sz w:val="28"/>
                <w:szCs w:val="28"/>
              </w:rPr>
            </w:pPr>
          </w:p>
        </w:tc>
      </w:tr>
      <w:tr w:rsidR="006C650A" w:rsidRPr="006719BA" w14:paraId="22E90477" w14:textId="77777777" w:rsidTr="00E42DA0">
        <w:trPr>
          <w:trHeight w:val="225"/>
        </w:trPr>
        <w:tc>
          <w:tcPr>
            <w:tcW w:w="3780" w:type="dxa"/>
            <w:tcBorders>
              <w:top w:val="nil"/>
              <w:left w:val="nil"/>
              <w:bottom w:val="nil"/>
              <w:right w:val="nil"/>
            </w:tcBorders>
            <w:shd w:val="clear" w:color="auto" w:fill="auto"/>
            <w:noWrap/>
            <w:vAlign w:val="center"/>
          </w:tcPr>
          <w:p w14:paraId="5D1068D6" w14:textId="2649EE59" w:rsidR="006C650A" w:rsidRPr="006719BA" w:rsidRDefault="006C650A" w:rsidP="006C650A">
            <w:pPr>
              <w:rPr>
                <w:rFonts w:ascii="Browallia New" w:hAnsi="Browallia New" w:cs="Browallia New"/>
                <w:sz w:val="28"/>
                <w:szCs w:val="28"/>
                <w:cs/>
              </w:rPr>
            </w:pPr>
            <w:r w:rsidRPr="006719BA">
              <w:rPr>
                <w:rFonts w:ascii="Browallia New" w:hAnsi="Browallia New" w:cs="Browallia New" w:hint="cs"/>
                <w:sz w:val="28"/>
                <w:szCs w:val="28"/>
                <w:u w:val="single"/>
                <w:cs/>
              </w:rPr>
              <w:t>สินทรัพย์ไม่หมุนเวียน</w:t>
            </w:r>
          </w:p>
        </w:tc>
        <w:tc>
          <w:tcPr>
            <w:tcW w:w="1829" w:type="dxa"/>
            <w:tcBorders>
              <w:top w:val="nil"/>
              <w:left w:val="nil"/>
              <w:bottom w:val="nil"/>
              <w:right w:val="nil"/>
            </w:tcBorders>
            <w:shd w:val="clear" w:color="auto" w:fill="auto"/>
            <w:noWrap/>
            <w:vAlign w:val="center"/>
          </w:tcPr>
          <w:p w14:paraId="5992B90D" w14:textId="77777777" w:rsidR="006C650A" w:rsidRPr="006719BA"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6CD2035C" w14:textId="77777777" w:rsidR="006C650A" w:rsidRPr="006719BA"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4FD7BFE1" w14:textId="77777777" w:rsidR="006C650A" w:rsidRPr="006719BA" w:rsidRDefault="006C650A" w:rsidP="006C650A">
            <w:pPr>
              <w:jc w:val="right"/>
              <w:rPr>
                <w:rFonts w:ascii="Browallia New" w:hAnsi="Browallia New" w:cs="Browallia New"/>
                <w:sz w:val="28"/>
                <w:szCs w:val="28"/>
              </w:rPr>
            </w:pPr>
          </w:p>
        </w:tc>
      </w:tr>
      <w:tr w:rsidR="006C650A" w:rsidRPr="006719BA" w14:paraId="4BB552CC" w14:textId="77777777" w:rsidTr="00E42DA0">
        <w:trPr>
          <w:trHeight w:val="225"/>
        </w:trPr>
        <w:tc>
          <w:tcPr>
            <w:tcW w:w="3780" w:type="dxa"/>
            <w:tcBorders>
              <w:top w:val="nil"/>
              <w:left w:val="nil"/>
              <w:bottom w:val="nil"/>
              <w:right w:val="nil"/>
            </w:tcBorders>
            <w:shd w:val="clear" w:color="auto" w:fill="auto"/>
            <w:noWrap/>
            <w:vAlign w:val="center"/>
          </w:tcPr>
          <w:p w14:paraId="3A4611FC" w14:textId="76179AB6" w:rsidR="006C650A" w:rsidRPr="006719BA" w:rsidRDefault="006C650A" w:rsidP="006C650A">
            <w:pPr>
              <w:rPr>
                <w:rFonts w:ascii="Browallia New" w:hAnsi="Browallia New" w:cs="Browallia New"/>
                <w:sz w:val="28"/>
                <w:szCs w:val="28"/>
                <w:u w:val="single"/>
                <w:cs/>
              </w:rPr>
            </w:pPr>
            <w:r w:rsidRPr="006719BA">
              <w:rPr>
                <w:rFonts w:ascii="Browallia New" w:hAnsi="Browallia New" w:cs="Browallia New" w:hint="cs"/>
                <w:sz w:val="28"/>
                <w:szCs w:val="28"/>
                <w:cs/>
              </w:rPr>
              <w:t xml:space="preserve">   สินทรัพย์ไม่หมุนเวียนอื่น</w:t>
            </w:r>
          </w:p>
        </w:tc>
        <w:tc>
          <w:tcPr>
            <w:tcW w:w="1829" w:type="dxa"/>
            <w:tcBorders>
              <w:top w:val="nil"/>
              <w:left w:val="nil"/>
              <w:bottom w:val="nil"/>
              <w:right w:val="nil"/>
            </w:tcBorders>
            <w:shd w:val="clear" w:color="auto" w:fill="auto"/>
            <w:noWrap/>
            <w:vAlign w:val="center"/>
          </w:tcPr>
          <w:p w14:paraId="2D2CB0FD" w14:textId="2B38C208"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559,897</w:t>
            </w:r>
          </w:p>
        </w:tc>
        <w:tc>
          <w:tcPr>
            <w:tcW w:w="1701" w:type="dxa"/>
            <w:tcBorders>
              <w:top w:val="nil"/>
              <w:left w:val="nil"/>
              <w:bottom w:val="nil"/>
              <w:right w:val="nil"/>
            </w:tcBorders>
            <w:shd w:val="clear" w:color="auto" w:fill="auto"/>
            <w:noWrap/>
            <w:vAlign w:val="center"/>
          </w:tcPr>
          <w:p w14:paraId="268E957B" w14:textId="3D08B082"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(15,177)</w:t>
            </w:r>
          </w:p>
        </w:tc>
        <w:tc>
          <w:tcPr>
            <w:tcW w:w="1984" w:type="dxa"/>
            <w:tcBorders>
              <w:top w:val="nil"/>
              <w:left w:val="nil"/>
              <w:bottom w:val="nil"/>
              <w:right w:val="nil"/>
            </w:tcBorders>
            <w:shd w:val="clear" w:color="auto" w:fill="auto"/>
            <w:noWrap/>
            <w:vAlign w:val="center"/>
          </w:tcPr>
          <w:p w14:paraId="470952AB" w14:textId="78593C69"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544,720</w:t>
            </w:r>
          </w:p>
        </w:tc>
      </w:tr>
      <w:tr w:rsidR="006C650A" w:rsidRPr="006719BA" w14:paraId="6F366160" w14:textId="77777777" w:rsidTr="00E42DA0">
        <w:trPr>
          <w:trHeight w:val="225"/>
        </w:trPr>
        <w:tc>
          <w:tcPr>
            <w:tcW w:w="3780" w:type="dxa"/>
            <w:tcBorders>
              <w:top w:val="nil"/>
              <w:left w:val="nil"/>
              <w:bottom w:val="nil"/>
              <w:right w:val="nil"/>
            </w:tcBorders>
            <w:shd w:val="clear" w:color="auto" w:fill="auto"/>
            <w:noWrap/>
            <w:vAlign w:val="center"/>
          </w:tcPr>
          <w:p w14:paraId="7FB21681" w14:textId="1DDCFCCB" w:rsidR="006C650A" w:rsidRPr="006719BA" w:rsidRDefault="006C650A" w:rsidP="006C650A">
            <w:pPr>
              <w:rPr>
                <w:rFonts w:ascii="Browallia New" w:hAnsi="Browallia New" w:cs="Browallia New"/>
                <w:sz w:val="28"/>
                <w:szCs w:val="28"/>
                <w:u w:val="single"/>
                <w:cs/>
              </w:rPr>
            </w:pPr>
            <w:r w:rsidRPr="006719BA">
              <w:rPr>
                <w:rFonts w:ascii="Browallia New" w:hAnsi="Browallia New" w:cs="Browallia New" w:hint="cs"/>
                <w:sz w:val="28"/>
                <w:szCs w:val="28"/>
                <w:cs/>
              </w:rPr>
              <w:t xml:space="preserve">   สินทรัพย์ที่เกิดจากสัญญา</w:t>
            </w:r>
          </w:p>
        </w:tc>
        <w:tc>
          <w:tcPr>
            <w:tcW w:w="1829" w:type="dxa"/>
            <w:tcBorders>
              <w:top w:val="nil"/>
              <w:left w:val="nil"/>
              <w:bottom w:val="nil"/>
              <w:right w:val="nil"/>
            </w:tcBorders>
            <w:shd w:val="clear" w:color="auto" w:fill="auto"/>
            <w:noWrap/>
            <w:vAlign w:val="center"/>
          </w:tcPr>
          <w:p w14:paraId="6E165AB5" w14:textId="3B788180"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center"/>
          </w:tcPr>
          <w:p w14:paraId="6AA2B7BB" w14:textId="75A1D615"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15,177</w:t>
            </w:r>
          </w:p>
        </w:tc>
        <w:tc>
          <w:tcPr>
            <w:tcW w:w="1984" w:type="dxa"/>
            <w:tcBorders>
              <w:top w:val="nil"/>
              <w:left w:val="nil"/>
              <w:bottom w:val="nil"/>
              <w:right w:val="nil"/>
            </w:tcBorders>
            <w:shd w:val="clear" w:color="auto" w:fill="auto"/>
            <w:noWrap/>
            <w:vAlign w:val="center"/>
          </w:tcPr>
          <w:p w14:paraId="7F6F6303" w14:textId="5ECDAD66"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15,177</w:t>
            </w:r>
          </w:p>
        </w:tc>
      </w:tr>
      <w:tr w:rsidR="006C650A" w:rsidRPr="006719BA" w14:paraId="31442B86" w14:textId="77777777" w:rsidTr="00E42DA0">
        <w:trPr>
          <w:trHeight w:val="225"/>
        </w:trPr>
        <w:tc>
          <w:tcPr>
            <w:tcW w:w="3780" w:type="dxa"/>
            <w:tcBorders>
              <w:top w:val="nil"/>
              <w:left w:val="nil"/>
              <w:bottom w:val="nil"/>
              <w:right w:val="nil"/>
            </w:tcBorders>
            <w:shd w:val="clear" w:color="auto" w:fill="auto"/>
            <w:noWrap/>
            <w:vAlign w:val="center"/>
          </w:tcPr>
          <w:p w14:paraId="54159C5E" w14:textId="77777777" w:rsidR="006C650A" w:rsidRPr="006719BA" w:rsidRDefault="006C650A" w:rsidP="006C650A">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5C1CA654" w14:textId="77777777" w:rsidR="006C650A" w:rsidRPr="006719BA"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5225B8BC" w14:textId="77777777" w:rsidR="006C650A" w:rsidRPr="006719BA"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0C2CE46F" w14:textId="77777777" w:rsidR="006C650A" w:rsidRPr="006719BA" w:rsidRDefault="006C650A" w:rsidP="006C650A">
            <w:pPr>
              <w:jc w:val="right"/>
              <w:rPr>
                <w:rFonts w:ascii="Browallia New" w:hAnsi="Browallia New" w:cs="Browallia New"/>
                <w:sz w:val="28"/>
                <w:szCs w:val="28"/>
              </w:rPr>
            </w:pPr>
          </w:p>
        </w:tc>
      </w:tr>
      <w:tr w:rsidR="00501899" w:rsidRPr="006719BA" w14:paraId="7B54D8F9" w14:textId="77777777" w:rsidTr="00E42DA0">
        <w:trPr>
          <w:trHeight w:val="225"/>
        </w:trPr>
        <w:tc>
          <w:tcPr>
            <w:tcW w:w="3780" w:type="dxa"/>
            <w:tcBorders>
              <w:top w:val="nil"/>
              <w:left w:val="nil"/>
              <w:bottom w:val="nil"/>
              <w:right w:val="nil"/>
            </w:tcBorders>
            <w:shd w:val="clear" w:color="auto" w:fill="auto"/>
            <w:noWrap/>
            <w:vAlign w:val="center"/>
          </w:tcPr>
          <w:p w14:paraId="45C9D8D6" w14:textId="77777777" w:rsidR="00501899" w:rsidRPr="006719BA" w:rsidRDefault="00501899" w:rsidP="006C650A">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6B90532B" w14:textId="77777777" w:rsidR="00501899" w:rsidRPr="006719BA" w:rsidRDefault="00501899"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1AD39920" w14:textId="77777777" w:rsidR="00501899" w:rsidRPr="006719BA" w:rsidRDefault="00501899"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42A627E2" w14:textId="77777777" w:rsidR="00501899" w:rsidRPr="006719BA" w:rsidRDefault="00501899" w:rsidP="006C650A">
            <w:pPr>
              <w:jc w:val="right"/>
              <w:rPr>
                <w:rFonts w:ascii="Browallia New" w:hAnsi="Browallia New" w:cs="Browallia New"/>
                <w:sz w:val="28"/>
                <w:szCs w:val="28"/>
              </w:rPr>
            </w:pPr>
          </w:p>
        </w:tc>
      </w:tr>
      <w:tr w:rsidR="00501899" w:rsidRPr="006719BA" w14:paraId="3317D67D" w14:textId="77777777" w:rsidTr="00E42DA0">
        <w:trPr>
          <w:trHeight w:val="225"/>
        </w:trPr>
        <w:tc>
          <w:tcPr>
            <w:tcW w:w="3780" w:type="dxa"/>
            <w:tcBorders>
              <w:top w:val="nil"/>
              <w:left w:val="nil"/>
              <w:bottom w:val="nil"/>
              <w:right w:val="nil"/>
            </w:tcBorders>
            <w:shd w:val="clear" w:color="auto" w:fill="auto"/>
            <w:noWrap/>
            <w:vAlign w:val="center"/>
          </w:tcPr>
          <w:p w14:paraId="21A2CFC5" w14:textId="77777777" w:rsidR="00501899" w:rsidRPr="006719BA" w:rsidRDefault="00501899" w:rsidP="006C650A">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7E097A6D" w14:textId="77777777" w:rsidR="00501899" w:rsidRPr="006719BA" w:rsidRDefault="00501899"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4CAA9AD6" w14:textId="77777777" w:rsidR="00501899" w:rsidRPr="006719BA" w:rsidRDefault="00501899"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4802EBAB" w14:textId="77777777" w:rsidR="00501899" w:rsidRPr="006719BA" w:rsidRDefault="00501899" w:rsidP="006C650A">
            <w:pPr>
              <w:jc w:val="right"/>
              <w:rPr>
                <w:rFonts w:ascii="Browallia New" w:hAnsi="Browallia New" w:cs="Browallia New"/>
                <w:sz w:val="28"/>
                <w:szCs w:val="28"/>
              </w:rPr>
            </w:pPr>
          </w:p>
        </w:tc>
      </w:tr>
      <w:tr w:rsidR="005D4BD3" w:rsidRPr="006719BA" w14:paraId="4A9A5F20" w14:textId="77777777" w:rsidTr="00E42DA0">
        <w:trPr>
          <w:trHeight w:val="225"/>
        </w:trPr>
        <w:tc>
          <w:tcPr>
            <w:tcW w:w="3780" w:type="dxa"/>
            <w:tcBorders>
              <w:top w:val="nil"/>
              <w:left w:val="nil"/>
              <w:bottom w:val="nil"/>
              <w:right w:val="nil"/>
            </w:tcBorders>
            <w:shd w:val="clear" w:color="auto" w:fill="auto"/>
            <w:noWrap/>
            <w:vAlign w:val="center"/>
          </w:tcPr>
          <w:p w14:paraId="11134117" w14:textId="77777777" w:rsidR="005D4BD3" w:rsidRPr="006719BA" w:rsidRDefault="005D4BD3" w:rsidP="006C650A">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2AB4C1DC" w14:textId="77777777" w:rsidR="005D4BD3" w:rsidRPr="006719BA" w:rsidRDefault="005D4BD3"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737DD8BB" w14:textId="77777777" w:rsidR="005D4BD3" w:rsidRPr="006719BA" w:rsidRDefault="005D4BD3"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3DF06689" w14:textId="77777777" w:rsidR="005D4BD3" w:rsidRPr="006719BA" w:rsidRDefault="005D4BD3" w:rsidP="006C650A">
            <w:pPr>
              <w:jc w:val="right"/>
              <w:rPr>
                <w:rFonts w:ascii="Browallia New" w:hAnsi="Browallia New" w:cs="Browallia New"/>
                <w:sz w:val="28"/>
                <w:szCs w:val="28"/>
              </w:rPr>
            </w:pPr>
          </w:p>
        </w:tc>
      </w:tr>
      <w:tr w:rsidR="005D4BD3" w:rsidRPr="006719BA" w14:paraId="21D745EC" w14:textId="77777777" w:rsidTr="00F206EB">
        <w:trPr>
          <w:trHeight w:val="225"/>
        </w:trPr>
        <w:tc>
          <w:tcPr>
            <w:tcW w:w="3780" w:type="dxa"/>
            <w:tcBorders>
              <w:top w:val="nil"/>
              <w:left w:val="nil"/>
              <w:bottom w:val="nil"/>
              <w:right w:val="nil"/>
            </w:tcBorders>
            <w:shd w:val="clear" w:color="auto" w:fill="auto"/>
            <w:noWrap/>
            <w:vAlign w:val="bottom"/>
            <w:hideMark/>
          </w:tcPr>
          <w:p w14:paraId="3243B7EC" w14:textId="77777777" w:rsidR="005D4BD3" w:rsidRPr="006719BA" w:rsidRDefault="005D4BD3" w:rsidP="00F206EB">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hideMark/>
          </w:tcPr>
          <w:p w14:paraId="6AF3B0EC" w14:textId="77777777" w:rsidR="005D4BD3" w:rsidRPr="006719BA" w:rsidRDefault="005D4BD3" w:rsidP="00F206EB">
            <w:pPr>
              <w:jc w:val="right"/>
              <w:rPr>
                <w:rFonts w:ascii="Browallia New" w:hAnsi="Browallia New" w:cs="Browallia New"/>
                <w:sz w:val="28"/>
                <w:szCs w:val="28"/>
              </w:rPr>
            </w:pPr>
            <w:r w:rsidRPr="006719BA">
              <w:rPr>
                <w:rFonts w:ascii="Browallia New" w:hAnsi="Browallia New" w:cs="Browallia New"/>
                <w:sz w:val="28"/>
                <w:szCs w:val="28"/>
              </w:rPr>
              <w:t>(</w:t>
            </w:r>
            <w:proofErr w:type="gramStart"/>
            <w:r w:rsidRPr="006719BA">
              <w:rPr>
                <w:rFonts w:ascii="Browallia New" w:hAnsi="Browallia New" w:cs="Browallia New" w:hint="cs"/>
                <w:sz w:val="28"/>
                <w:szCs w:val="28"/>
                <w:cs/>
              </w:rPr>
              <w:t xml:space="preserve">หน่วย </w:t>
            </w:r>
            <w:r w:rsidRPr="006719BA">
              <w:rPr>
                <w:rFonts w:ascii="Browallia New" w:hAnsi="Browallia New" w:cs="Browallia New"/>
                <w:sz w:val="28"/>
                <w:szCs w:val="28"/>
              </w:rPr>
              <w:t>:</w:t>
            </w:r>
            <w:proofErr w:type="gramEnd"/>
            <w:r w:rsidRPr="006719BA">
              <w:rPr>
                <w:rFonts w:ascii="Browallia New" w:hAnsi="Browallia New" w:cs="Browallia New"/>
                <w:sz w:val="28"/>
                <w:szCs w:val="28"/>
              </w:rPr>
              <w:t xml:space="preserve"> </w:t>
            </w:r>
            <w:r w:rsidRPr="006719BA">
              <w:rPr>
                <w:rFonts w:ascii="Browallia New" w:hAnsi="Browallia New" w:cs="Browallia New" w:hint="cs"/>
                <w:sz w:val="28"/>
                <w:szCs w:val="28"/>
                <w:cs/>
              </w:rPr>
              <w:t>พันบาท)</w:t>
            </w:r>
          </w:p>
        </w:tc>
      </w:tr>
      <w:tr w:rsidR="005D4BD3" w:rsidRPr="006719BA" w14:paraId="502FBB97" w14:textId="77777777" w:rsidTr="00F206EB">
        <w:trPr>
          <w:trHeight w:val="225"/>
        </w:trPr>
        <w:tc>
          <w:tcPr>
            <w:tcW w:w="3780" w:type="dxa"/>
            <w:tcBorders>
              <w:top w:val="nil"/>
              <w:left w:val="nil"/>
              <w:bottom w:val="nil"/>
              <w:right w:val="nil"/>
            </w:tcBorders>
            <w:shd w:val="clear" w:color="auto" w:fill="auto"/>
            <w:noWrap/>
            <w:vAlign w:val="bottom"/>
          </w:tcPr>
          <w:p w14:paraId="5AA22FB2" w14:textId="77777777" w:rsidR="005D4BD3" w:rsidRPr="006719BA" w:rsidRDefault="005D4BD3" w:rsidP="00F206EB">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tcPr>
          <w:p w14:paraId="1B0CAC03" w14:textId="77777777" w:rsidR="005D4BD3" w:rsidRPr="006719BA" w:rsidRDefault="005D4BD3" w:rsidP="00F206EB">
            <w:pPr>
              <w:pBdr>
                <w:bottom w:val="single" w:sz="4" w:space="1" w:color="auto"/>
              </w:pBdr>
              <w:jc w:val="center"/>
              <w:rPr>
                <w:rFonts w:ascii="Browallia New" w:hAnsi="Browallia New" w:cs="Browallia New"/>
                <w:sz w:val="28"/>
                <w:szCs w:val="28"/>
                <w:cs/>
              </w:rPr>
            </w:pPr>
            <w:r w:rsidRPr="006719BA">
              <w:rPr>
                <w:rFonts w:ascii="Browallia New" w:hAnsi="Browallia New" w:cs="Browallia New" w:hint="cs"/>
                <w:sz w:val="28"/>
                <w:szCs w:val="28"/>
                <w:cs/>
              </w:rPr>
              <w:t>งบการเงินรวม</w:t>
            </w:r>
          </w:p>
        </w:tc>
      </w:tr>
      <w:tr w:rsidR="005D4BD3" w:rsidRPr="006719BA" w14:paraId="59D6FBBC" w14:textId="77777777" w:rsidTr="00F206EB">
        <w:trPr>
          <w:trHeight w:val="225"/>
        </w:trPr>
        <w:tc>
          <w:tcPr>
            <w:tcW w:w="3780" w:type="dxa"/>
            <w:tcBorders>
              <w:top w:val="nil"/>
              <w:left w:val="nil"/>
              <w:bottom w:val="nil"/>
              <w:right w:val="nil"/>
            </w:tcBorders>
            <w:shd w:val="clear" w:color="auto" w:fill="auto"/>
            <w:noWrap/>
            <w:vAlign w:val="bottom"/>
            <w:hideMark/>
          </w:tcPr>
          <w:p w14:paraId="523C7B27" w14:textId="77777777" w:rsidR="005D4BD3" w:rsidRPr="006719BA" w:rsidRDefault="005D4BD3" w:rsidP="00F206EB">
            <w:pPr>
              <w:jc w:val="center"/>
              <w:rPr>
                <w:rFonts w:ascii="Browallia New" w:hAnsi="Browallia New" w:cs="Browallia New"/>
                <w:sz w:val="28"/>
                <w:szCs w:val="28"/>
              </w:rPr>
            </w:pPr>
          </w:p>
        </w:tc>
        <w:tc>
          <w:tcPr>
            <w:tcW w:w="1829" w:type="dxa"/>
            <w:tcBorders>
              <w:top w:val="nil"/>
              <w:left w:val="nil"/>
              <w:bottom w:val="nil"/>
              <w:right w:val="nil"/>
            </w:tcBorders>
            <w:shd w:val="clear" w:color="auto" w:fill="auto"/>
            <w:noWrap/>
            <w:vAlign w:val="center"/>
            <w:hideMark/>
          </w:tcPr>
          <w:p w14:paraId="754D6533" w14:textId="77777777" w:rsidR="005D4BD3" w:rsidRPr="006719BA" w:rsidRDefault="005D4BD3" w:rsidP="00F206EB">
            <w:pPr>
              <w:pBdr>
                <w:bottom w:val="single" w:sz="4" w:space="1" w:color="auto"/>
              </w:pBdr>
              <w:jc w:val="center"/>
              <w:rPr>
                <w:rFonts w:ascii="Browallia New" w:hAnsi="Browallia New" w:cs="Browallia New"/>
                <w:sz w:val="28"/>
                <w:szCs w:val="28"/>
              </w:rPr>
            </w:pPr>
            <w:r w:rsidRPr="006719BA">
              <w:rPr>
                <w:rFonts w:ascii="Browallia New" w:hAnsi="Browallia New" w:cs="Browallia New" w:hint="cs"/>
                <w:sz w:val="28"/>
                <w:szCs w:val="28"/>
                <w:cs/>
              </w:rPr>
              <w:t>ตามที่เคยรายงานไว้</w:t>
            </w:r>
          </w:p>
        </w:tc>
        <w:tc>
          <w:tcPr>
            <w:tcW w:w="1701" w:type="dxa"/>
            <w:tcBorders>
              <w:top w:val="nil"/>
              <w:left w:val="nil"/>
              <w:bottom w:val="nil"/>
              <w:right w:val="nil"/>
            </w:tcBorders>
            <w:shd w:val="clear" w:color="auto" w:fill="auto"/>
            <w:noWrap/>
            <w:vAlign w:val="center"/>
            <w:hideMark/>
          </w:tcPr>
          <w:p w14:paraId="35305428" w14:textId="77777777" w:rsidR="005D4BD3" w:rsidRPr="006719BA" w:rsidRDefault="005D4BD3" w:rsidP="00F206EB">
            <w:pPr>
              <w:pBdr>
                <w:bottom w:val="single" w:sz="4" w:space="1" w:color="auto"/>
              </w:pBdr>
              <w:jc w:val="center"/>
              <w:rPr>
                <w:rFonts w:ascii="Browallia New" w:hAnsi="Browallia New" w:cs="Browallia New"/>
                <w:sz w:val="28"/>
                <w:szCs w:val="28"/>
              </w:rPr>
            </w:pPr>
            <w:r w:rsidRPr="006719BA">
              <w:rPr>
                <w:rFonts w:ascii="Browallia New" w:hAnsi="Browallia New" w:cs="Browallia New" w:hint="cs"/>
                <w:sz w:val="28"/>
                <w:szCs w:val="28"/>
                <w:cs/>
              </w:rPr>
              <w:t>จัดประเภทใหม่</w:t>
            </w:r>
          </w:p>
        </w:tc>
        <w:tc>
          <w:tcPr>
            <w:tcW w:w="1984" w:type="dxa"/>
            <w:tcBorders>
              <w:top w:val="nil"/>
              <w:left w:val="nil"/>
              <w:bottom w:val="nil"/>
              <w:right w:val="nil"/>
            </w:tcBorders>
            <w:shd w:val="clear" w:color="auto" w:fill="auto"/>
            <w:noWrap/>
            <w:vAlign w:val="center"/>
            <w:hideMark/>
          </w:tcPr>
          <w:p w14:paraId="1A195B79" w14:textId="77777777" w:rsidR="005D4BD3" w:rsidRPr="006719BA" w:rsidRDefault="005D4BD3" w:rsidP="00F206EB">
            <w:pPr>
              <w:pBdr>
                <w:bottom w:val="single" w:sz="4" w:space="1" w:color="auto"/>
              </w:pBdr>
              <w:jc w:val="center"/>
              <w:rPr>
                <w:rFonts w:ascii="Browallia New" w:hAnsi="Browallia New" w:cs="Browallia New"/>
                <w:sz w:val="28"/>
                <w:szCs w:val="28"/>
              </w:rPr>
            </w:pPr>
            <w:r w:rsidRPr="006719BA">
              <w:rPr>
                <w:rFonts w:ascii="Browallia New" w:hAnsi="Browallia New" w:cs="Browallia New" w:hint="cs"/>
                <w:sz w:val="28"/>
                <w:szCs w:val="28"/>
                <w:cs/>
              </w:rPr>
              <w:t>ตามที่จัดประเภทใหม่</w:t>
            </w:r>
          </w:p>
        </w:tc>
      </w:tr>
      <w:tr w:rsidR="005D4BD3" w:rsidRPr="006719BA" w14:paraId="01E106EE" w14:textId="77777777" w:rsidTr="00E42DA0">
        <w:trPr>
          <w:trHeight w:val="225"/>
        </w:trPr>
        <w:tc>
          <w:tcPr>
            <w:tcW w:w="3780" w:type="dxa"/>
            <w:tcBorders>
              <w:top w:val="nil"/>
              <w:left w:val="nil"/>
              <w:bottom w:val="nil"/>
              <w:right w:val="nil"/>
            </w:tcBorders>
            <w:shd w:val="clear" w:color="auto" w:fill="auto"/>
            <w:noWrap/>
            <w:vAlign w:val="center"/>
          </w:tcPr>
          <w:p w14:paraId="706DED59" w14:textId="77777777" w:rsidR="005D4BD3" w:rsidRPr="006719BA" w:rsidRDefault="005D4BD3" w:rsidP="006C650A">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443773E1" w14:textId="77777777" w:rsidR="005D4BD3" w:rsidRPr="006719BA" w:rsidRDefault="005D4BD3"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1E656505" w14:textId="77777777" w:rsidR="005D4BD3" w:rsidRPr="006719BA" w:rsidRDefault="005D4BD3"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32E121F8" w14:textId="77777777" w:rsidR="005D4BD3" w:rsidRPr="006719BA" w:rsidRDefault="005D4BD3" w:rsidP="006C650A">
            <w:pPr>
              <w:jc w:val="right"/>
              <w:rPr>
                <w:rFonts w:ascii="Browallia New" w:hAnsi="Browallia New" w:cs="Browallia New"/>
                <w:sz w:val="28"/>
                <w:szCs w:val="28"/>
              </w:rPr>
            </w:pPr>
          </w:p>
        </w:tc>
      </w:tr>
      <w:tr w:rsidR="006C650A" w:rsidRPr="006719BA" w14:paraId="54C6EE6F" w14:textId="77777777" w:rsidTr="00E42DA0">
        <w:trPr>
          <w:trHeight w:val="225"/>
        </w:trPr>
        <w:tc>
          <w:tcPr>
            <w:tcW w:w="3780" w:type="dxa"/>
            <w:tcBorders>
              <w:top w:val="nil"/>
              <w:left w:val="nil"/>
              <w:bottom w:val="nil"/>
              <w:right w:val="nil"/>
            </w:tcBorders>
            <w:shd w:val="clear" w:color="auto" w:fill="auto"/>
            <w:noWrap/>
            <w:vAlign w:val="center"/>
          </w:tcPr>
          <w:p w14:paraId="3C86ADEB" w14:textId="60747B3B" w:rsidR="006C650A" w:rsidRPr="006719BA" w:rsidRDefault="006C650A" w:rsidP="006C650A">
            <w:pPr>
              <w:rPr>
                <w:rFonts w:ascii="Browallia New" w:hAnsi="Browallia New" w:cs="Browallia New"/>
                <w:sz w:val="28"/>
                <w:szCs w:val="28"/>
                <w:u w:val="single"/>
                <w:cs/>
              </w:rPr>
            </w:pPr>
            <w:r w:rsidRPr="006719BA">
              <w:rPr>
                <w:rFonts w:ascii="Browallia New" w:hAnsi="Browallia New" w:cs="Browallia New" w:hint="cs"/>
                <w:b/>
                <w:bCs/>
                <w:sz w:val="28"/>
                <w:szCs w:val="28"/>
                <w:cs/>
              </w:rPr>
              <w:t>หนี้สิน</w:t>
            </w:r>
          </w:p>
        </w:tc>
        <w:tc>
          <w:tcPr>
            <w:tcW w:w="1829" w:type="dxa"/>
            <w:tcBorders>
              <w:top w:val="nil"/>
              <w:left w:val="nil"/>
              <w:bottom w:val="nil"/>
              <w:right w:val="nil"/>
            </w:tcBorders>
            <w:shd w:val="clear" w:color="auto" w:fill="auto"/>
            <w:noWrap/>
            <w:vAlign w:val="center"/>
          </w:tcPr>
          <w:p w14:paraId="15CAE438" w14:textId="77777777" w:rsidR="006C650A" w:rsidRPr="006719BA"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23A1F5A3" w14:textId="77777777" w:rsidR="006C650A" w:rsidRPr="006719BA"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17593806" w14:textId="77777777" w:rsidR="006C650A" w:rsidRPr="006719BA" w:rsidRDefault="006C650A" w:rsidP="006C650A">
            <w:pPr>
              <w:jc w:val="right"/>
              <w:rPr>
                <w:rFonts w:ascii="Browallia New" w:hAnsi="Browallia New" w:cs="Browallia New"/>
                <w:sz w:val="28"/>
                <w:szCs w:val="28"/>
              </w:rPr>
            </w:pPr>
          </w:p>
        </w:tc>
      </w:tr>
      <w:tr w:rsidR="006C650A" w:rsidRPr="006719BA" w14:paraId="400F6A37" w14:textId="77777777" w:rsidTr="00E42DA0">
        <w:trPr>
          <w:trHeight w:val="225"/>
        </w:trPr>
        <w:tc>
          <w:tcPr>
            <w:tcW w:w="3780" w:type="dxa"/>
            <w:tcBorders>
              <w:top w:val="nil"/>
              <w:left w:val="nil"/>
              <w:bottom w:val="nil"/>
              <w:right w:val="nil"/>
            </w:tcBorders>
            <w:shd w:val="clear" w:color="auto" w:fill="auto"/>
            <w:noWrap/>
            <w:vAlign w:val="center"/>
          </w:tcPr>
          <w:p w14:paraId="4D0E21EF" w14:textId="35FF7200" w:rsidR="006C650A" w:rsidRPr="006719BA" w:rsidRDefault="006C650A" w:rsidP="006C650A">
            <w:pPr>
              <w:rPr>
                <w:rFonts w:ascii="Browallia New" w:hAnsi="Browallia New" w:cs="Browallia New"/>
                <w:sz w:val="28"/>
                <w:szCs w:val="28"/>
                <w:u w:val="single"/>
                <w:cs/>
              </w:rPr>
            </w:pPr>
            <w:r w:rsidRPr="006719BA">
              <w:rPr>
                <w:rFonts w:ascii="Browallia New" w:hAnsi="Browallia New" w:cs="Browallia New" w:hint="cs"/>
                <w:sz w:val="28"/>
                <w:szCs w:val="28"/>
                <w:u w:val="single"/>
                <w:cs/>
              </w:rPr>
              <w:t>หนี้สินหมุนเวียน</w:t>
            </w:r>
          </w:p>
        </w:tc>
        <w:tc>
          <w:tcPr>
            <w:tcW w:w="1829" w:type="dxa"/>
            <w:tcBorders>
              <w:top w:val="nil"/>
              <w:left w:val="nil"/>
              <w:bottom w:val="nil"/>
              <w:right w:val="nil"/>
            </w:tcBorders>
            <w:shd w:val="clear" w:color="auto" w:fill="auto"/>
            <w:noWrap/>
            <w:vAlign w:val="center"/>
          </w:tcPr>
          <w:p w14:paraId="3238A4D1" w14:textId="77777777" w:rsidR="006C650A" w:rsidRPr="006719BA"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4217BB58" w14:textId="77777777" w:rsidR="006C650A" w:rsidRPr="006719BA"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237AFB82" w14:textId="77777777" w:rsidR="006C650A" w:rsidRPr="006719BA" w:rsidRDefault="006C650A" w:rsidP="006C650A">
            <w:pPr>
              <w:jc w:val="right"/>
              <w:rPr>
                <w:rFonts w:ascii="Browallia New" w:hAnsi="Browallia New" w:cs="Browallia New"/>
                <w:sz w:val="28"/>
                <w:szCs w:val="28"/>
              </w:rPr>
            </w:pPr>
          </w:p>
        </w:tc>
      </w:tr>
      <w:tr w:rsidR="006C650A" w:rsidRPr="006719BA" w14:paraId="462A46AB" w14:textId="77777777" w:rsidTr="00E42DA0">
        <w:trPr>
          <w:trHeight w:val="225"/>
        </w:trPr>
        <w:tc>
          <w:tcPr>
            <w:tcW w:w="3780" w:type="dxa"/>
            <w:tcBorders>
              <w:top w:val="nil"/>
              <w:left w:val="nil"/>
              <w:bottom w:val="nil"/>
              <w:right w:val="nil"/>
            </w:tcBorders>
            <w:shd w:val="clear" w:color="auto" w:fill="auto"/>
            <w:noWrap/>
            <w:vAlign w:val="center"/>
          </w:tcPr>
          <w:p w14:paraId="0D6E4B5A" w14:textId="0955EBC9" w:rsidR="006C650A" w:rsidRPr="006719BA" w:rsidRDefault="006C650A" w:rsidP="005D4BD3">
            <w:pPr>
              <w:rPr>
                <w:rFonts w:ascii="Browallia New" w:hAnsi="Browallia New" w:cs="Browallia New"/>
                <w:sz w:val="28"/>
                <w:szCs w:val="28"/>
                <w:u w:val="single"/>
                <w:cs/>
              </w:rPr>
            </w:pPr>
            <w:r w:rsidRPr="006719BA">
              <w:rPr>
                <w:rFonts w:ascii="Browallia New" w:hAnsi="Browallia New" w:cs="Browallia New" w:hint="cs"/>
                <w:sz w:val="28"/>
                <w:szCs w:val="28"/>
                <w:cs/>
              </w:rPr>
              <w:t xml:space="preserve">   เงินรับล่วงหน้าส่วนที่เกินงานระหว่างทำ</w:t>
            </w:r>
          </w:p>
        </w:tc>
        <w:tc>
          <w:tcPr>
            <w:tcW w:w="1829" w:type="dxa"/>
            <w:tcBorders>
              <w:top w:val="nil"/>
              <w:left w:val="nil"/>
              <w:bottom w:val="nil"/>
              <w:right w:val="nil"/>
            </w:tcBorders>
            <w:shd w:val="clear" w:color="auto" w:fill="auto"/>
            <w:noWrap/>
            <w:vAlign w:val="bottom"/>
          </w:tcPr>
          <w:p w14:paraId="5B4D74CA" w14:textId="61CF6CFA"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2,799,109</w:t>
            </w:r>
          </w:p>
        </w:tc>
        <w:tc>
          <w:tcPr>
            <w:tcW w:w="1701" w:type="dxa"/>
            <w:tcBorders>
              <w:top w:val="nil"/>
              <w:left w:val="nil"/>
              <w:bottom w:val="nil"/>
              <w:right w:val="nil"/>
            </w:tcBorders>
            <w:shd w:val="clear" w:color="auto" w:fill="auto"/>
            <w:noWrap/>
            <w:vAlign w:val="bottom"/>
          </w:tcPr>
          <w:p w14:paraId="458652F5" w14:textId="1868DDA4"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(2,799,109)</w:t>
            </w:r>
          </w:p>
        </w:tc>
        <w:tc>
          <w:tcPr>
            <w:tcW w:w="1984" w:type="dxa"/>
            <w:tcBorders>
              <w:top w:val="nil"/>
              <w:left w:val="nil"/>
              <w:bottom w:val="nil"/>
              <w:right w:val="nil"/>
            </w:tcBorders>
            <w:shd w:val="clear" w:color="auto" w:fill="auto"/>
            <w:noWrap/>
            <w:vAlign w:val="bottom"/>
          </w:tcPr>
          <w:p w14:paraId="4D295838" w14:textId="7069E0CF"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w:t>
            </w:r>
          </w:p>
        </w:tc>
      </w:tr>
      <w:tr w:rsidR="006C650A" w:rsidRPr="006719BA" w14:paraId="395E152F" w14:textId="77777777" w:rsidTr="00E42DA0">
        <w:trPr>
          <w:trHeight w:val="225"/>
        </w:trPr>
        <w:tc>
          <w:tcPr>
            <w:tcW w:w="3780" w:type="dxa"/>
            <w:tcBorders>
              <w:top w:val="nil"/>
              <w:left w:val="nil"/>
              <w:bottom w:val="nil"/>
              <w:right w:val="nil"/>
            </w:tcBorders>
            <w:shd w:val="clear" w:color="auto" w:fill="auto"/>
            <w:noWrap/>
            <w:vAlign w:val="center"/>
          </w:tcPr>
          <w:p w14:paraId="788250B3" w14:textId="77777777" w:rsidR="006C650A" w:rsidRPr="006719BA" w:rsidRDefault="006C650A" w:rsidP="006C650A">
            <w:pPr>
              <w:rPr>
                <w:rFonts w:ascii="Browallia New" w:hAnsi="Browallia New" w:cs="Browallia New"/>
                <w:sz w:val="28"/>
                <w:szCs w:val="28"/>
              </w:rPr>
            </w:pPr>
            <w:r w:rsidRPr="006719BA">
              <w:rPr>
                <w:rFonts w:ascii="Browallia New" w:hAnsi="Browallia New" w:cs="Browallia New" w:hint="cs"/>
                <w:sz w:val="28"/>
                <w:szCs w:val="28"/>
                <w:cs/>
              </w:rPr>
              <w:t xml:space="preserve">   เงินรับล่วงหน้าจากลูกค้าตามสัญญา</w:t>
            </w:r>
          </w:p>
          <w:p w14:paraId="16206AB0" w14:textId="55D1570B" w:rsidR="006C650A" w:rsidRPr="006719BA" w:rsidRDefault="006C650A" w:rsidP="006C650A">
            <w:pPr>
              <w:rPr>
                <w:rFonts w:ascii="Browallia New" w:hAnsi="Browallia New" w:cs="Browallia New"/>
                <w:sz w:val="28"/>
                <w:szCs w:val="28"/>
              </w:rPr>
            </w:pPr>
            <w:r w:rsidRPr="006719BA">
              <w:rPr>
                <w:rFonts w:ascii="Browallia New" w:hAnsi="Browallia New" w:cs="Browallia New" w:hint="cs"/>
                <w:sz w:val="28"/>
                <w:szCs w:val="28"/>
                <w:cs/>
              </w:rPr>
              <w:t xml:space="preserve">       ก่อสร้างที่จะรับรู้เป็นรายได้</w:t>
            </w:r>
          </w:p>
          <w:p w14:paraId="68C86061" w14:textId="1A97C9D7" w:rsidR="006C650A" w:rsidRPr="006719BA" w:rsidRDefault="006C650A" w:rsidP="006C650A">
            <w:pPr>
              <w:rPr>
                <w:rFonts w:ascii="Browallia New" w:hAnsi="Browallia New" w:cs="Browallia New"/>
                <w:sz w:val="28"/>
                <w:szCs w:val="28"/>
                <w:u w:val="single"/>
                <w:cs/>
              </w:rPr>
            </w:pPr>
            <w:r w:rsidRPr="006719BA">
              <w:rPr>
                <w:rFonts w:ascii="Browallia New" w:hAnsi="Browallia New" w:cs="Browallia New" w:hint="cs"/>
                <w:sz w:val="28"/>
                <w:szCs w:val="28"/>
                <w:cs/>
              </w:rPr>
              <w:t xml:space="preserve">       ภายในหนึ่งปี</w:t>
            </w:r>
          </w:p>
        </w:tc>
        <w:tc>
          <w:tcPr>
            <w:tcW w:w="1829" w:type="dxa"/>
            <w:tcBorders>
              <w:top w:val="nil"/>
              <w:left w:val="nil"/>
              <w:bottom w:val="nil"/>
              <w:right w:val="nil"/>
            </w:tcBorders>
            <w:shd w:val="clear" w:color="auto" w:fill="auto"/>
            <w:noWrap/>
            <w:vAlign w:val="bottom"/>
          </w:tcPr>
          <w:p w14:paraId="6A265894" w14:textId="3E6B8EDB"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6,964,227</w:t>
            </w:r>
          </w:p>
        </w:tc>
        <w:tc>
          <w:tcPr>
            <w:tcW w:w="1701" w:type="dxa"/>
            <w:tcBorders>
              <w:top w:val="nil"/>
              <w:left w:val="nil"/>
              <w:bottom w:val="nil"/>
              <w:right w:val="nil"/>
            </w:tcBorders>
            <w:shd w:val="clear" w:color="auto" w:fill="auto"/>
            <w:noWrap/>
            <w:vAlign w:val="bottom"/>
          </w:tcPr>
          <w:p w14:paraId="5C2122D2" w14:textId="7C203289"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(6,964,227)</w:t>
            </w:r>
          </w:p>
        </w:tc>
        <w:tc>
          <w:tcPr>
            <w:tcW w:w="1984" w:type="dxa"/>
            <w:tcBorders>
              <w:top w:val="nil"/>
              <w:left w:val="nil"/>
              <w:bottom w:val="nil"/>
              <w:right w:val="nil"/>
            </w:tcBorders>
            <w:shd w:val="clear" w:color="auto" w:fill="auto"/>
            <w:noWrap/>
            <w:vAlign w:val="bottom"/>
          </w:tcPr>
          <w:p w14:paraId="7E41B232" w14:textId="28E25BD0"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w:t>
            </w:r>
          </w:p>
        </w:tc>
      </w:tr>
      <w:tr w:rsidR="006C650A" w:rsidRPr="006719BA" w14:paraId="5F0617B6" w14:textId="77777777" w:rsidTr="00E42DA0">
        <w:trPr>
          <w:trHeight w:val="225"/>
        </w:trPr>
        <w:tc>
          <w:tcPr>
            <w:tcW w:w="3780" w:type="dxa"/>
            <w:tcBorders>
              <w:top w:val="nil"/>
              <w:left w:val="nil"/>
              <w:bottom w:val="nil"/>
              <w:right w:val="nil"/>
            </w:tcBorders>
            <w:shd w:val="clear" w:color="auto" w:fill="auto"/>
            <w:noWrap/>
            <w:vAlign w:val="center"/>
          </w:tcPr>
          <w:p w14:paraId="5723FAA1" w14:textId="3EFBF1CD" w:rsidR="006C650A" w:rsidRPr="006719BA" w:rsidRDefault="006C650A" w:rsidP="006C650A">
            <w:pPr>
              <w:rPr>
                <w:rFonts w:ascii="Browallia New" w:hAnsi="Browallia New" w:cs="Browallia New"/>
                <w:sz w:val="28"/>
                <w:szCs w:val="28"/>
                <w:cs/>
              </w:rPr>
            </w:pPr>
            <w:r w:rsidRPr="006719BA">
              <w:rPr>
                <w:rFonts w:ascii="Browallia New" w:hAnsi="Browallia New" w:cs="Browallia New" w:hint="cs"/>
                <w:sz w:val="28"/>
                <w:szCs w:val="28"/>
                <w:cs/>
              </w:rPr>
              <w:t xml:space="preserve">   </w:t>
            </w:r>
            <w:r w:rsidRPr="006719BA">
              <w:rPr>
                <w:rFonts w:ascii="Browallia New" w:hAnsi="Browallia New" w:cs="Browallia New"/>
                <w:sz w:val="28"/>
                <w:szCs w:val="28"/>
                <w:cs/>
              </w:rPr>
              <w:t>หนี้สินที่เกิดจากสัญญา</w:t>
            </w:r>
          </w:p>
        </w:tc>
        <w:tc>
          <w:tcPr>
            <w:tcW w:w="1829" w:type="dxa"/>
            <w:tcBorders>
              <w:top w:val="nil"/>
              <w:left w:val="nil"/>
              <w:bottom w:val="nil"/>
              <w:right w:val="nil"/>
            </w:tcBorders>
            <w:shd w:val="clear" w:color="auto" w:fill="auto"/>
            <w:noWrap/>
            <w:vAlign w:val="bottom"/>
          </w:tcPr>
          <w:p w14:paraId="1A52E954" w14:textId="3F544E6F"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bottom"/>
          </w:tcPr>
          <w:p w14:paraId="79CDF223" w14:textId="40C8BF90"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9,763,336</w:t>
            </w:r>
          </w:p>
        </w:tc>
        <w:tc>
          <w:tcPr>
            <w:tcW w:w="1984" w:type="dxa"/>
            <w:tcBorders>
              <w:top w:val="nil"/>
              <w:left w:val="nil"/>
              <w:bottom w:val="nil"/>
              <w:right w:val="nil"/>
            </w:tcBorders>
            <w:shd w:val="clear" w:color="auto" w:fill="auto"/>
            <w:noWrap/>
            <w:vAlign w:val="bottom"/>
          </w:tcPr>
          <w:p w14:paraId="6CCF1283" w14:textId="1302A8EB"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9,763,336</w:t>
            </w:r>
          </w:p>
        </w:tc>
      </w:tr>
      <w:tr w:rsidR="006C650A" w:rsidRPr="006719BA" w14:paraId="642FAD22" w14:textId="77777777" w:rsidTr="00E42DA0">
        <w:trPr>
          <w:trHeight w:val="225"/>
        </w:trPr>
        <w:tc>
          <w:tcPr>
            <w:tcW w:w="3780" w:type="dxa"/>
            <w:tcBorders>
              <w:top w:val="nil"/>
              <w:left w:val="nil"/>
              <w:bottom w:val="nil"/>
              <w:right w:val="nil"/>
            </w:tcBorders>
            <w:shd w:val="clear" w:color="auto" w:fill="auto"/>
            <w:noWrap/>
            <w:vAlign w:val="center"/>
          </w:tcPr>
          <w:p w14:paraId="3FE1AAF4" w14:textId="77777777" w:rsidR="006C650A" w:rsidRPr="006719BA" w:rsidRDefault="006C650A" w:rsidP="006C650A">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bottom"/>
          </w:tcPr>
          <w:p w14:paraId="4F682AAE" w14:textId="77777777" w:rsidR="006C650A" w:rsidRPr="006719BA"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6A3A3F75" w14:textId="77777777" w:rsidR="006C650A" w:rsidRPr="006719BA"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57A15B12" w14:textId="77777777" w:rsidR="006C650A" w:rsidRPr="006719BA" w:rsidRDefault="006C650A" w:rsidP="006C650A">
            <w:pPr>
              <w:jc w:val="right"/>
              <w:rPr>
                <w:rFonts w:ascii="Browallia New" w:hAnsi="Browallia New" w:cs="Browallia New"/>
                <w:sz w:val="28"/>
                <w:szCs w:val="28"/>
              </w:rPr>
            </w:pPr>
          </w:p>
        </w:tc>
      </w:tr>
      <w:tr w:rsidR="006C650A" w:rsidRPr="006719BA" w14:paraId="23DFE8B8" w14:textId="77777777" w:rsidTr="00E42DA0">
        <w:trPr>
          <w:trHeight w:val="225"/>
        </w:trPr>
        <w:tc>
          <w:tcPr>
            <w:tcW w:w="3780" w:type="dxa"/>
            <w:tcBorders>
              <w:top w:val="nil"/>
              <w:left w:val="nil"/>
              <w:bottom w:val="nil"/>
              <w:right w:val="nil"/>
            </w:tcBorders>
            <w:shd w:val="clear" w:color="auto" w:fill="auto"/>
            <w:noWrap/>
            <w:vAlign w:val="center"/>
          </w:tcPr>
          <w:p w14:paraId="0C0A1938" w14:textId="4DB97DC6" w:rsidR="006C650A" w:rsidRPr="006719BA" w:rsidRDefault="006C650A" w:rsidP="006C650A">
            <w:pPr>
              <w:rPr>
                <w:rFonts w:ascii="Browallia New" w:hAnsi="Browallia New" w:cs="Browallia New"/>
                <w:sz w:val="28"/>
                <w:szCs w:val="28"/>
                <w:u w:val="single"/>
                <w:cs/>
              </w:rPr>
            </w:pPr>
            <w:r w:rsidRPr="006719BA">
              <w:rPr>
                <w:rFonts w:ascii="Browallia New" w:hAnsi="Browallia New" w:cs="Browallia New" w:hint="cs"/>
                <w:sz w:val="28"/>
                <w:szCs w:val="28"/>
                <w:u w:val="single"/>
                <w:cs/>
              </w:rPr>
              <w:t>หนี้สินไม่หมุนเวียน</w:t>
            </w:r>
          </w:p>
        </w:tc>
        <w:tc>
          <w:tcPr>
            <w:tcW w:w="1829" w:type="dxa"/>
            <w:tcBorders>
              <w:top w:val="nil"/>
              <w:left w:val="nil"/>
              <w:bottom w:val="nil"/>
              <w:right w:val="nil"/>
            </w:tcBorders>
            <w:shd w:val="clear" w:color="auto" w:fill="auto"/>
            <w:noWrap/>
            <w:vAlign w:val="bottom"/>
          </w:tcPr>
          <w:p w14:paraId="7A7625D9" w14:textId="77777777" w:rsidR="006C650A" w:rsidRPr="006719BA"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2196F1FE" w14:textId="77777777" w:rsidR="006C650A" w:rsidRPr="006719BA"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36CE5000" w14:textId="77777777" w:rsidR="006C650A" w:rsidRPr="006719BA" w:rsidRDefault="006C650A" w:rsidP="006C650A">
            <w:pPr>
              <w:jc w:val="right"/>
              <w:rPr>
                <w:rFonts w:ascii="Browallia New" w:hAnsi="Browallia New" w:cs="Browallia New"/>
                <w:sz w:val="28"/>
                <w:szCs w:val="28"/>
              </w:rPr>
            </w:pPr>
          </w:p>
        </w:tc>
      </w:tr>
      <w:tr w:rsidR="006C650A" w:rsidRPr="006719BA" w14:paraId="16043E1D" w14:textId="77777777" w:rsidTr="00E42DA0">
        <w:trPr>
          <w:trHeight w:val="225"/>
        </w:trPr>
        <w:tc>
          <w:tcPr>
            <w:tcW w:w="3780" w:type="dxa"/>
            <w:tcBorders>
              <w:top w:val="nil"/>
              <w:left w:val="nil"/>
              <w:bottom w:val="nil"/>
              <w:right w:val="nil"/>
            </w:tcBorders>
            <w:shd w:val="clear" w:color="auto" w:fill="auto"/>
            <w:noWrap/>
            <w:vAlign w:val="center"/>
          </w:tcPr>
          <w:p w14:paraId="56A703D3" w14:textId="632A6F37" w:rsidR="006C650A" w:rsidRPr="006719BA" w:rsidRDefault="006C650A" w:rsidP="006C650A">
            <w:pPr>
              <w:rPr>
                <w:rFonts w:ascii="Browallia New" w:hAnsi="Browallia New" w:cs="Browallia New"/>
                <w:sz w:val="28"/>
                <w:szCs w:val="28"/>
              </w:rPr>
            </w:pPr>
            <w:r w:rsidRPr="006719BA">
              <w:rPr>
                <w:rFonts w:ascii="Browallia New" w:hAnsi="Browallia New" w:cs="Browallia New" w:hint="cs"/>
                <w:sz w:val="28"/>
                <w:szCs w:val="28"/>
                <w:cs/>
              </w:rPr>
              <w:t xml:space="preserve">  เงินรับล่วงหน้าจากลูกค้าตามสัญญา</w:t>
            </w:r>
          </w:p>
          <w:p w14:paraId="552B165A" w14:textId="6BE0A953" w:rsidR="006C650A" w:rsidRPr="006719BA" w:rsidRDefault="006C650A" w:rsidP="006C650A">
            <w:pPr>
              <w:rPr>
                <w:rFonts w:ascii="Browallia New" w:hAnsi="Browallia New" w:cs="Browallia New"/>
                <w:sz w:val="28"/>
                <w:szCs w:val="28"/>
                <w:u w:val="single"/>
                <w:cs/>
              </w:rPr>
            </w:pPr>
            <w:r w:rsidRPr="006719BA">
              <w:rPr>
                <w:rFonts w:ascii="Browallia New" w:hAnsi="Browallia New" w:cs="Browallia New" w:hint="cs"/>
                <w:sz w:val="28"/>
                <w:szCs w:val="28"/>
                <w:cs/>
              </w:rPr>
              <w:t xml:space="preserve">      ก่อสร้าง</w:t>
            </w:r>
          </w:p>
        </w:tc>
        <w:tc>
          <w:tcPr>
            <w:tcW w:w="1829" w:type="dxa"/>
            <w:tcBorders>
              <w:top w:val="nil"/>
              <w:left w:val="nil"/>
              <w:bottom w:val="nil"/>
              <w:right w:val="nil"/>
            </w:tcBorders>
            <w:shd w:val="clear" w:color="auto" w:fill="auto"/>
            <w:noWrap/>
            <w:vAlign w:val="bottom"/>
          </w:tcPr>
          <w:p w14:paraId="710561CB" w14:textId="720D6FEA"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5,695,411</w:t>
            </w:r>
          </w:p>
        </w:tc>
        <w:tc>
          <w:tcPr>
            <w:tcW w:w="1701" w:type="dxa"/>
            <w:tcBorders>
              <w:top w:val="nil"/>
              <w:left w:val="nil"/>
              <w:bottom w:val="nil"/>
              <w:right w:val="nil"/>
            </w:tcBorders>
            <w:shd w:val="clear" w:color="auto" w:fill="auto"/>
            <w:noWrap/>
            <w:vAlign w:val="bottom"/>
          </w:tcPr>
          <w:p w14:paraId="7685A68C" w14:textId="647F28FC"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(5,695,411)</w:t>
            </w:r>
          </w:p>
        </w:tc>
        <w:tc>
          <w:tcPr>
            <w:tcW w:w="1984" w:type="dxa"/>
            <w:tcBorders>
              <w:top w:val="nil"/>
              <w:left w:val="nil"/>
              <w:bottom w:val="nil"/>
              <w:right w:val="nil"/>
            </w:tcBorders>
            <w:shd w:val="clear" w:color="auto" w:fill="auto"/>
            <w:noWrap/>
            <w:vAlign w:val="bottom"/>
          </w:tcPr>
          <w:p w14:paraId="0053482B" w14:textId="7D543A5D"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w:t>
            </w:r>
          </w:p>
        </w:tc>
      </w:tr>
      <w:tr w:rsidR="006C650A" w:rsidRPr="006719BA" w14:paraId="27A19C42" w14:textId="77777777" w:rsidTr="00E42DA0">
        <w:trPr>
          <w:trHeight w:val="225"/>
        </w:trPr>
        <w:tc>
          <w:tcPr>
            <w:tcW w:w="3780" w:type="dxa"/>
            <w:tcBorders>
              <w:top w:val="nil"/>
              <w:left w:val="nil"/>
              <w:bottom w:val="nil"/>
              <w:right w:val="nil"/>
            </w:tcBorders>
            <w:shd w:val="clear" w:color="auto" w:fill="auto"/>
            <w:noWrap/>
            <w:vAlign w:val="center"/>
          </w:tcPr>
          <w:p w14:paraId="3CC97DEA" w14:textId="161DC70D" w:rsidR="006C650A" w:rsidRPr="006719BA" w:rsidRDefault="006C650A" w:rsidP="006C650A">
            <w:pPr>
              <w:rPr>
                <w:rFonts w:ascii="Browallia New" w:hAnsi="Browallia New" w:cs="Browallia New"/>
                <w:sz w:val="28"/>
                <w:szCs w:val="28"/>
                <w:u w:val="single"/>
                <w:cs/>
              </w:rPr>
            </w:pPr>
            <w:r w:rsidRPr="006719BA">
              <w:rPr>
                <w:rFonts w:ascii="Browallia New" w:hAnsi="Browallia New" w:cs="Browallia New" w:hint="cs"/>
                <w:sz w:val="28"/>
                <w:szCs w:val="28"/>
                <w:cs/>
              </w:rPr>
              <w:t xml:space="preserve">   </w:t>
            </w:r>
            <w:r w:rsidRPr="006719BA">
              <w:rPr>
                <w:rFonts w:ascii="Browallia New" w:hAnsi="Browallia New" w:cs="Browallia New"/>
                <w:sz w:val="28"/>
                <w:szCs w:val="28"/>
                <w:cs/>
              </w:rPr>
              <w:t>หนี้สินที่เกิดจากสัญญา</w:t>
            </w:r>
          </w:p>
        </w:tc>
        <w:tc>
          <w:tcPr>
            <w:tcW w:w="1829" w:type="dxa"/>
            <w:tcBorders>
              <w:top w:val="nil"/>
              <w:left w:val="nil"/>
              <w:bottom w:val="nil"/>
              <w:right w:val="nil"/>
            </w:tcBorders>
            <w:shd w:val="clear" w:color="auto" w:fill="auto"/>
            <w:noWrap/>
            <w:vAlign w:val="bottom"/>
          </w:tcPr>
          <w:p w14:paraId="18F0441D" w14:textId="0F6A0CA0"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bottom"/>
          </w:tcPr>
          <w:p w14:paraId="5471D8A9" w14:textId="40CB8EED"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5,695,411</w:t>
            </w:r>
          </w:p>
        </w:tc>
        <w:tc>
          <w:tcPr>
            <w:tcW w:w="1984" w:type="dxa"/>
            <w:tcBorders>
              <w:top w:val="nil"/>
              <w:left w:val="nil"/>
              <w:bottom w:val="nil"/>
              <w:right w:val="nil"/>
            </w:tcBorders>
            <w:shd w:val="clear" w:color="auto" w:fill="auto"/>
            <w:noWrap/>
            <w:vAlign w:val="bottom"/>
          </w:tcPr>
          <w:p w14:paraId="2E91BA37" w14:textId="5C36F0A3" w:rsidR="006C650A" w:rsidRPr="006719BA" w:rsidRDefault="006C650A" w:rsidP="006C650A">
            <w:pPr>
              <w:jc w:val="right"/>
              <w:rPr>
                <w:rFonts w:ascii="Browallia New" w:hAnsi="Browallia New" w:cs="Browallia New"/>
                <w:sz w:val="28"/>
                <w:szCs w:val="28"/>
              </w:rPr>
            </w:pPr>
            <w:r w:rsidRPr="006719BA">
              <w:rPr>
                <w:rFonts w:ascii="Browallia New" w:hAnsi="Browallia New" w:cs="Browallia New"/>
                <w:sz w:val="28"/>
                <w:szCs w:val="28"/>
              </w:rPr>
              <w:t>5,695,411</w:t>
            </w:r>
          </w:p>
        </w:tc>
      </w:tr>
    </w:tbl>
    <w:p w14:paraId="03274B73" w14:textId="158629C3" w:rsidR="0028419B" w:rsidRPr="006719BA" w:rsidRDefault="0028419B" w:rsidP="00971CE4">
      <w:pPr>
        <w:jc w:val="thaiDistribute"/>
        <w:rPr>
          <w:rFonts w:ascii="Browallia New" w:hAnsi="Browallia New" w:cs="Browallia New"/>
          <w:color w:val="000000" w:themeColor="text1"/>
          <w:sz w:val="32"/>
          <w:szCs w:val="32"/>
        </w:rPr>
      </w:pPr>
    </w:p>
    <w:tbl>
      <w:tblPr>
        <w:tblW w:w="9285" w:type="dxa"/>
        <w:tblInd w:w="297" w:type="dxa"/>
        <w:tblLook w:val="04A0" w:firstRow="1" w:lastRow="0" w:firstColumn="1" w:lastColumn="0" w:noHBand="0" w:noVBand="1"/>
      </w:tblPr>
      <w:tblGrid>
        <w:gridCol w:w="3771"/>
        <w:gridCol w:w="1829"/>
        <w:gridCol w:w="1701"/>
        <w:gridCol w:w="1984"/>
      </w:tblGrid>
      <w:tr w:rsidR="0028419B" w:rsidRPr="006719BA" w14:paraId="60DABB0E" w14:textId="77777777" w:rsidTr="0083435E">
        <w:trPr>
          <w:trHeight w:val="225"/>
        </w:trPr>
        <w:tc>
          <w:tcPr>
            <w:tcW w:w="3771" w:type="dxa"/>
            <w:tcBorders>
              <w:top w:val="nil"/>
              <w:left w:val="nil"/>
              <w:bottom w:val="nil"/>
              <w:right w:val="nil"/>
            </w:tcBorders>
            <w:shd w:val="clear" w:color="auto" w:fill="auto"/>
            <w:noWrap/>
            <w:vAlign w:val="bottom"/>
            <w:hideMark/>
          </w:tcPr>
          <w:p w14:paraId="3B532079" w14:textId="77777777" w:rsidR="0028419B" w:rsidRPr="006719BA" w:rsidRDefault="0028419B" w:rsidP="00F206EB">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hideMark/>
          </w:tcPr>
          <w:p w14:paraId="7F1196FF" w14:textId="77777777" w:rsidR="0028419B" w:rsidRPr="006719BA" w:rsidRDefault="0028419B" w:rsidP="00F206EB">
            <w:pPr>
              <w:jc w:val="right"/>
              <w:rPr>
                <w:rFonts w:ascii="Browallia New" w:hAnsi="Browallia New" w:cs="Browallia New"/>
                <w:sz w:val="28"/>
                <w:szCs w:val="28"/>
              </w:rPr>
            </w:pPr>
            <w:r w:rsidRPr="006719BA">
              <w:rPr>
                <w:rFonts w:ascii="Browallia New" w:hAnsi="Browallia New" w:cs="Browallia New"/>
                <w:sz w:val="28"/>
                <w:szCs w:val="28"/>
              </w:rPr>
              <w:t>(</w:t>
            </w:r>
            <w:proofErr w:type="gramStart"/>
            <w:r w:rsidRPr="006719BA">
              <w:rPr>
                <w:rFonts w:ascii="Browallia New" w:hAnsi="Browallia New" w:cs="Browallia New" w:hint="cs"/>
                <w:sz w:val="28"/>
                <w:szCs w:val="28"/>
                <w:cs/>
              </w:rPr>
              <w:t xml:space="preserve">หน่วย </w:t>
            </w:r>
            <w:r w:rsidRPr="006719BA">
              <w:rPr>
                <w:rFonts w:ascii="Browallia New" w:hAnsi="Browallia New" w:cs="Browallia New"/>
                <w:sz w:val="28"/>
                <w:szCs w:val="28"/>
              </w:rPr>
              <w:t>:</w:t>
            </w:r>
            <w:proofErr w:type="gramEnd"/>
            <w:r w:rsidRPr="006719BA">
              <w:rPr>
                <w:rFonts w:ascii="Browallia New" w:hAnsi="Browallia New" w:cs="Browallia New"/>
                <w:sz w:val="28"/>
                <w:szCs w:val="28"/>
              </w:rPr>
              <w:t xml:space="preserve"> </w:t>
            </w:r>
            <w:r w:rsidRPr="006719BA">
              <w:rPr>
                <w:rFonts w:ascii="Browallia New" w:hAnsi="Browallia New" w:cs="Browallia New" w:hint="cs"/>
                <w:sz w:val="28"/>
                <w:szCs w:val="28"/>
                <w:cs/>
              </w:rPr>
              <w:t>พันบาท)</w:t>
            </w:r>
          </w:p>
        </w:tc>
      </w:tr>
      <w:tr w:rsidR="0028419B" w:rsidRPr="006719BA" w14:paraId="273A906A" w14:textId="77777777" w:rsidTr="0083435E">
        <w:trPr>
          <w:trHeight w:val="225"/>
        </w:trPr>
        <w:tc>
          <w:tcPr>
            <w:tcW w:w="3771" w:type="dxa"/>
            <w:tcBorders>
              <w:top w:val="nil"/>
              <w:left w:val="nil"/>
              <w:bottom w:val="nil"/>
              <w:right w:val="nil"/>
            </w:tcBorders>
            <w:shd w:val="clear" w:color="auto" w:fill="auto"/>
            <w:noWrap/>
            <w:vAlign w:val="bottom"/>
          </w:tcPr>
          <w:p w14:paraId="42470331" w14:textId="77777777" w:rsidR="0028419B" w:rsidRPr="006719BA" w:rsidRDefault="0028419B" w:rsidP="00F206EB">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tcPr>
          <w:p w14:paraId="39525959" w14:textId="24DE5077" w:rsidR="0028419B" w:rsidRPr="006719BA" w:rsidRDefault="0028419B" w:rsidP="00F206EB">
            <w:pPr>
              <w:pBdr>
                <w:bottom w:val="single" w:sz="4" w:space="1" w:color="auto"/>
              </w:pBdr>
              <w:jc w:val="center"/>
              <w:rPr>
                <w:rFonts w:ascii="Browallia New" w:hAnsi="Browallia New" w:cs="Browallia New"/>
                <w:sz w:val="28"/>
                <w:szCs w:val="28"/>
                <w:cs/>
              </w:rPr>
            </w:pPr>
            <w:r w:rsidRPr="006719BA">
              <w:rPr>
                <w:rFonts w:ascii="Browallia New" w:hAnsi="Browallia New" w:cs="Browallia New" w:hint="cs"/>
                <w:sz w:val="28"/>
                <w:szCs w:val="28"/>
                <w:cs/>
              </w:rPr>
              <w:t>งบการเงินเฉพาะของบริษัท</w:t>
            </w:r>
          </w:p>
        </w:tc>
      </w:tr>
      <w:tr w:rsidR="0028419B" w:rsidRPr="006719BA" w14:paraId="4428C2B5" w14:textId="77777777" w:rsidTr="0083435E">
        <w:trPr>
          <w:trHeight w:val="225"/>
        </w:trPr>
        <w:tc>
          <w:tcPr>
            <w:tcW w:w="3771" w:type="dxa"/>
            <w:tcBorders>
              <w:top w:val="nil"/>
              <w:left w:val="nil"/>
              <w:bottom w:val="nil"/>
              <w:right w:val="nil"/>
            </w:tcBorders>
            <w:shd w:val="clear" w:color="auto" w:fill="auto"/>
            <w:noWrap/>
            <w:vAlign w:val="bottom"/>
            <w:hideMark/>
          </w:tcPr>
          <w:p w14:paraId="0CC2E743" w14:textId="77777777" w:rsidR="0028419B" w:rsidRPr="006719BA" w:rsidRDefault="0028419B" w:rsidP="00F206EB">
            <w:pPr>
              <w:jc w:val="center"/>
              <w:rPr>
                <w:rFonts w:ascii="Browallia New" w:hAnsi="Browallia New" w:cs="Browallia New"/>
                <w:sz w:val="28"/>
                <w:szCs w:val="28"/>
              </w:rPr>
            </w:pPr>
          </w:p>
        </w:tc>
        <w:tc>
          <w:tcPr>
            <w:tcW w:w="1829" w:type="dxa"/>
            <w:tcBorders>
              <w:top w:val="nil"/>
              <w:left w:val="nil"/>
              <w:bottom w:val="nil"/>
              <w:right w:val="nil"/>
            </w:tcBorders>
            <w:shd w:val="clear" w:color="auto" w:fill="auto"/>
            <w:noWrap/>
            <w:vAlign w:val="center"/>
            <w:hideMark/>
          </w:tcPr>
          <w:p w14:paraId="2C2EA406" w14:textId="77777777" w:rsidR="0028419B" w:rsidRPr="006719BA" w:rsidRDefault="0028419B" w:rsidP="00F206EB">
            <w:pPr>
              <w:pBdr>
                <w:bottom w:val="single" w:sz="4" w:space="1" w:color="auto"/>
              </w:pBdr>
              <w:jc w:val="center"/>
              <w:rPr>
                <w:rFonts w:ascii="Browallia New" w:hAnsi="Browallia New" w:cs="Browallia New"/>
                <w:sz w:val="28"/>
                <w:szCs w:val="28"/>
              </w:rPr>
            </w:pPr>
            <w:r w:rsidRPr="006719BA">
              <w:rPr>
                <w:rFonts w:ascii="Browallia New" w:hAnsi="Browallia New" w:cs="Browallia New" w:hint="cs"/>
                <w:sz w:val="28"/>
                <w:szCs w:val="28"/>
                <w:cs/>
              </w:rPr>
              <w:t>ตามที่เคยรายงานไว้</w:t>
            </w:r>
          </w:p>
        </w:tc>
        <w:tc>
          <w:tcPr>
            <w:tcW w:w="1701" w:type="dxa"/>
            <w:tcBorders>
              <w:top w:val="nil"/>
              <w:left w:val="nil"/>
              <w:bottom w:val="nil"/>
              <w:right w:val="nil"/>
            </w:tcBorders>
            <w:shd w:val="clear" w:color="auto" w:fill="auto"/>
            <w:noWrap/>
            <w:vAlign w:val="center"/>
            <w:hideMark/>
          </w:tcPr>
          <w:p w14:paraId="145733E1" w14:textId="77777777" w:rsidR="0028419B" w:rsidRPr="006719BA" w:rsidRDefault="0028419B" w:rsidP="00F206EB">
            <w:pPr>
              <w:pBdr>
                <w:bottom w:val="single" w:sz="4" w:space="1" w:color="auto"/>
              </w:pBdr>
              <w:jc w:val="center"/>
              <w:rPr>
                <w:rFonts w:ascii="Browallia New" w:hAnsi="Browallia New" w:cs="Browallia New"/>
                <w:sz w:val="28"/>
                <w:szCs w:val="28"/>
              </w:rPr>
            </w:pPr>
            <w:r w:rsidRPr="006719BA">
              <w:rPr>
                <w:rFonts w:ascii="Browallia New" w:hAnsi="Browallia New" w:cs="Browallia New" w:hint="cs"/>
                <w:sz w:val="28"/>
                <w:szCs w:val="28"/>
                <w:cs/>
              </w:rPr>
              <w:t>จัดประเภทใหม่</w:t>
            </w:r>
          </w:p>
        </w:tc>
        <w:tc>
          <w:tcPr>
            <w:tcW w:w="1984" w:type="dxa"/>
            <w:tcBorders>
              <w:top w:val="nil"/>
              <w:left w:val="nil"/>
              <w:bottom w:val="nil"/>
              <w:right w:val="nil"/>
            </w:tcBorders>
            <w:shd w:val="clear" w:color="auto" w:fill="auto"/>
            <w:noWrap/>
            <w:vAlign w:val="center"/>
            <w:hideMark/>
          </w:tcPr>
          <w:p w14:paraId="706DECF7" w14:textId="77777777" w:rsidR="0028419B" w:rsidRPr="006719BA" w:rsidRDefault="0028419B" w:rsidP="00F206EB">
            <w:pPr>
              <w:pBdr>
                <w:bottom w:val="single" w:sz="4" w:space="1" w:color="auto"/>
              </w:pBdr>
              <w:jc w:val="center"/>
              <w:rPr>
                <w:rFonts w:ascii="Browallia New" w:hAnsi="Browallia New" w:cs="Browallia New"/>
                <w:sz w:val="28"/>
                <w:szCs w:val="28"/>
              </w:rPr>
            </w:pPr>
            <w:r w:rsidRPr="006719BA">
              <w:rPr>
                <w:rFonts w:ascii="Browallia New" w:hAnsi="Browallia New" w:cs="Browallia New" w:hint="cs"/>
                <w:sz w:val="28"/>
                <w:szCs w:val="28"/>
                <w:cs/>
              </w:rPr>
              <w:t>ตามที่จัดประเภทใหม่</w:t>
            </w:r>
          </w:p>
        </w:tc>
      </w:tr>
      <w:tr w:rsidR="0028419B" w:rsidRPr="006719BA" w14:paraId="7E42D4CD" w14:textId="77777777" w:rsidTr="00AD5A3E">
        <w:trPr>
          <w:trHeight w:val="386"/>
        </w:trPr>
        <w:tc>
          <w:tcPr>
            <w:tcW w:w="3771" w:type="dxa"/>
            <w:tcBorders>
              <w:top w:val="nil"/>
              <w:left w:val="nil"/>
              <w:bottom w:val="nil"/>
              <w:right w:val="nil"/>
            </w:tcBorders>
            <w:shd w:val="clear" w:color="auto" w:fill="auto"/>
            <w:noWrap/>
            <w:vAlign w:val="center"/>
            <w:hideMark/>
          </w:tcPr>
          <w:p w14:paraId="6AC260B5" w14:textId="77777777" w:rsidR="0028419B" w:rsidRPr="006719BA" w:rsidRDefault="0028419B" w:rsidP="00F206EB">
            <w:pPr>
              <w:rPr>
                <w:rFonts w:ascii="Browallia New" w:hAnsi="Browallia New" w:cs="Browallia New"/>
                <w:b/>
                <w:bCs/>
                <w:sz w:val="28"/>
                <w:szCs w:val="28"/>
              </w:rPr>
            </w:pPr>
          </w:p>
        </w:tc>
        <w:tc>
          <w:tcPr>
            <w:tcW w:w="1829" w:type="dxa"/>
            <w:tcBorders>
              <w:top w:val="nil"/>
              <w:left w:val="nil"/>
              <w:bottom w:val="nil"/>
              <w:right w:val="nil"/>
            </w:tcBorders>
            <w:shd w:val="clear" w:color="auto" w:fill="auto"/>
            <w:noWrap/>
            <w:vAlign w:val="bottom"/>
            <w:hideMark/>
          </w:tcPr>
          <w:p w14:paraId="3E05007B" w14:textId="77777777" w:rsidR="0028419B" w:rsidRPr="006719BA" w:rsidRDefault="0028419B" w:rsidP="00F206EB">
            <w:pPr>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hideMark/>
          </w:tcPr>
          <w:p w14:paraId="60F04AC5" w14:textId="77777777" w:rsidR="0028419B" w:rsidRPr="006719BA" w:rsidRDefault="0028419B" w:rsidP="00F206EB">
            <w:pPr>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hideMark/>
          </w:tcPr>
          <w:p w14:paraId="7D714A78" w14:textId="77777777" w:rsidR="0028419B" w:rsidRPr="006719BA" w:rsidRDefault="0028419B" w:rsidP="00F206EB">
            <w:pPr>
              <w:rPr>
                <w:rFonts w:ascii="Browallia New" w:hAnsi="Browallia New" w:cs="Browallia New"/>
                <w:sz w:val="28"/>
                <w:szCs w:val="28"/>
              </w:rPr>
            </w:pPr>
          </w:p>
        </w:tc>
      </w:tr>
      <w:tr w:rsidR="0028419B" w:rsidRPr="006719BA" w14:paraId="02CAE5AB" w14:textId="77777777" w:rsidTr="0083435E">
        <w:trPr>
          <w:trHeight w:val="225"/>
        </w:trPr>
        <w:tc>
          <w:tcPr>
            <w:tcW w:w="3771" w:type="dxa"/>
            <w:tcBorders>
              <w:top w:val="nil"/>
              <w:left w:val="nil"/>
              <w:bottom w:val="nil"/>
              <w:right w:val="nil"/>
            </w:tcBorders>
            <w:shd w:val="clear" w:color="auto" w:fill="auto"/>
            <w:noWrap/>
            <w:vAlign w:val="center"/>
          </w:tcPr>
          <w:p w14:paraId="64EABC60" w14:textId="77777777" w:rsidR="0028419B" w:rsidRPr="006719BA" w:rsidRDefault="0028419B" w:rsidP="00F206EB">
            <w:pPr>
              <w:rPr>
                <w:rFonts w:ascii="Browallia New" w:hAnsi="Browallia New" w:cs="Browallia New"/>
                <w:b/>
                <w:bCs/>
                <w:sz w:val="28"/>
                <w:szCs w:val="28"/>
                <w:cs/>
              </w:rPr>
            </w:pPr>
            <w:r w:rsidRPr="006719BA">
              <w:rPr>
                <w:rFonts w:ascii="Browallia New" w:hAnsi="Browallia New" w:cs="Browallia New" w:hint="cs"/>
                <w:b/>
                <w:bCs/>
                <w:sz w:val="28"/>
                <w:szCs w:val="28"/>
                <w:cs/>
              </w:rPr>
              <w:t>งบแสดงฐานะการเงิน</w:t>
            </w:r>
          </w:p>
        </w:tc>
        <w:tc>
          <w:tcPr>
            <w:tcW w:w="1829" w:type="dxa"/>
            <w:tcBorders>
              <w:top w:val="nil"/>
              <w:left w:val="nil"/>
              <w:bottom w:val="nil"/>
              <w:right w:val="nil"/>
            </w:tcBorders>
            <w:shd w:val="clear" w:color="auto" w:fill="auto"/>
            <w:noWrap/>
            <w:vAlign w:val="bottom"/>
          </w:tcPr>
          <w:p w14:paraId="1C498B1D" w14:textId="77777777" w:rsidR="0028419B" w:rsidRPr="006719BA" w:rsidRDefault="0028419B" w:rsidP="00F206EB">
            <w:pPr>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4C6AA203" w14:textId="77777777" w:rsidR="0028419B" w:rsidRPr="006719BA" w:rsidRDefault="0028419B" w:rsidP="00F206EB">
            <w:pPr>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31D63C0F" w14:textId="77777777" w:rsidR="0028419B" w:rsidRPr="006719BA" w:rsidRDefault="0028419B" w:rsidP="00F206EB">
            <w:pPr>
              <w:rPr>
                <w:rFonts w:ascii="Browallia New" w:hAnsi="Browallia New" w:cs="Browallia New"/>
                <w:sz w:val="28"/>
                <w:szCs w:val="28"/>
              </w:rPr>
            </w:pPr>
          </w:p>
        </w:tc>
      </w:tr>
      <w:tr w:rsidR="0028419B" w:rsidRPr="006719BA" w14:paraId="3E50DD8E" w14:textId="77777777" w:rsidTr="0083435E">
        <w:trPr>
          <w:trHeight w:val="225"/>
        </w:trPr>
        <w:tc>
          <w:tcPr>
            <w:tcW w:w="3771" w:type="dxa"/>
            <w:tcBorders>
              <w:top w:val="nil"/>
              <w:left w:val="nil"/>
              <w:bottom w:val="nil"/>
              <w:right w:val="nil"/>
            </w:tcBorders>
            <w:shd w:val="clear" w:color="auto" w:fill="auto"/>
            <w:noWrap/>
            <w:vAlign w:val="center"/>
          </w:tcPr>
          <w:p w14:paraId="3CD978E9" w14:textId="77777777" w:rsidR="0028419B" w:rsidRPr="006719BA" w:rsidRDefault="0028419B" w:rsidP="00F206EB">
            <w:pPr>
              <w:rPr>
                <w:rFonts w:ascii="Browallia New" w:hAnsi="Browallia New" w:cs="Browallia New"/>
                <w:b/>
                <w:bCs/>
                <w:sz w:val="28"/>
                <w:szCs w:val="28"/>
                <w:cs/>
              </w:rPr>
            </w:pPr>
            <w:r w:rsidRPr="006719BA">
              <w:rPr>
                <w:rFonts w:ascii="Browallia New" w:hAnsi="Browallia New" w:cs="Browallia New" w:hint="cs"/>
                <w:b/>
                <w:bCs/>
                <w:sz w:val="28"/>
                <w:szCs w:val="28"/>
                <w:cs/>
              </w:rPr>
              <w:t>สินทรัพย์</w:t>
            </w:r>
          </w:p>
        </w:tc>
        <w:tc>
          <w:tcPr>
            <w:tcW w:w="1829" w:type="dxa"/>
            <w:tcBorders>
              <w:top w:val="nil"/>
              <w:left w:val="nil"/>
              <w:bottom w:val="nil"/>
              <w:right w:val="nil"/>
            </w:tcBorders>
            <w:shd w:val="clear" w:color="auto" w:fill="auto"/>
            <w:noWrap/>
            <w:vAlign w:val="bottom"/>
          </w:tcPr>
          <w:p w14:paraId="7E00476D" w14:textId="77777777" w:rsidR="0028419B" w:rsidRPr="006719BA" w:rsidRDefault="0028419B" w:rsidP="00F206EB">
            <w:pPr>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6BC12E0F" w14:textId="77777777" w:rsidR="0028419B" w:rsidRPr="006719BA" w:rsidRDefault="0028419B" w:rsidP="00F206EB">
            <w:pPr>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6D10F340" w14:textId="77777777" w:rsidR="0028419B" w:rsidRPr="006719BA" w:rsidRDefault="0028419B" w:rsidP="00F206EB">
            <w:pPr>
              <w:rPr>
                <w:rFonts w:ascii="Browallia New" w:hAnsi="Browallia New" w:cs="Browallia New"/>
                <w:sz w:val="28"/>
                <w:szCs w:val="28"/>
              </w:rPr>
            </w:pPr>
          </w:p>
        </w:tc>
      </w:tr>
      <w:tr w:rsidR="0028419B" w:rsidRPr="006719BA" w14:paraId="3A44CAE3" w14:textId="77777777" w:rsidTr="0083435E">
        <w:trPr>
          <w:trHeight w:val="225"/>
        </w:trPr>
        <w:tc>
          <w:tcPr>
            <w:tcW w:w="3771" w:type="dxa"/>
            <w:tcBorders>
              <w:top w:val="nil"/>
              <w:left w:val="nil"/>
              <w:bottom w:val="nil"/>
              <w:right w:val="nil"/>
            </w:tcBorders>
            <w:shd w:val="clear" w:color="auto" w:fill="auto"/>
            <w:noWrap/>
            <w:vAlign w:val="center"/>
          </w:tcPr>
          <w:p w14:paraId="3F505B71" w14:textId="77777777" w:rsidR="0028419B" w:rsidRPr="006719BA" w:rsidRDefault="0028419B" w:rsidP="00F206EB">
            <w:pPr>
              <w:rPr>
                <w:rFonts w:ascii="Browallia New" w:hAnsi="Browallia New" w:cs="Browallia New"/>
                <w:sz w:val="28"/>
                <w:szCs w:val="28"/>
                <w:u w:val="single"/>
                <w:cs/>
              </w:rPr>
            </w:pPr>
            <w:r w:rsidRPr="006719BA">
              <w:rPr>
                <w:rFonts w:ascii="Browallia New" w:hAnsi="Browallia New" w:cs="Browallia New" w:hint="cs"/>
                <w:sz w:val="28"/>
                <w:szCs w:val="28"/>
                <w:u w:val="single"/>
                <w:cs/>
              </w:rPr>
              <w:t>สินทรัพย์หมุนเวียน</w:t>
            </w:r>
          </w:p>
        </w:tc>
        <w:tc>
          <w:tcPr>
            <w:tcW w:w="1829" w:type="dxa"/>
            <w:tcBorders>
              <w:top w:val="nil"/>
              <w:left w:val="nil"/>
              <w:bottom w:val="nil"/>
              <w:right w:val="nil"/>
            </w:tcBorders>
            <w:shd w:val="clear" w:color="auto" w:fill="auto"/>
            <w:noWrap/>
            <w:vAlign w:val="center"/>
          </w:tcPr>
          <w:p w14:paraId="08D0C323" w14:textId="77777777" w:rsidR="0028419B" w:rsidRPr="006719BA" w:rsidRDefault="0028419B" w:rsidP="00F206EB">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4BDADB53" w14:textId="77777777" w:rsidR="0028419B" w:rsidRPr="006719BA" w:rsidRDefault="0028419B" w:rsidP="00F206EB">
            <w:pPr>
              <w:ind w:left="-109"/>
              <w:jc w:val="right"/>
              <w:rPr>
                <w:rFonts w:ascii="Browallia New" w:hAnsi="Browallia New" w:cs="Browallia New"/>
                <w:sz w:val="28"/>
                <w:szCs w:val="28"/>
                <w:lang w:val="en-GB"/>
              </w:rPr>
            </w:pPr>
          </w:p>
        </w:tc>
        <w:tc>
          <w:tcPr>
            <w:tcW w:w="1984" w:type="dxa"/>
            <w:tcBorders>
              <w:top w:val="nil"/>
              <w:left w:val="nil"/>
              <w:bottom w:val="nil"/>
              <w:right w:val="nil"/>
            </w:tcBorders>
            <w:shd w:val="clear" w:color="auto" w:fill="auto"/>
            <w:noWrap/>
            <w:vAlign w:val="center"/>
          </w:tcPr>
          <w:p w14:paraId="261CCF2D" w14:textId="77777777" w:rsidR="0028419B" w:rsidRPr="006719BA" w:rsidRDefault="0028419B" w:rsidP="00F206EB">
            <w:pPr>
              <w:jc w:val="right"/>
              <w:rPr>
                <w:rFonts w:ascii="Browallia New" w:hAnsi="Browallia New" w:cs="Browallia New"/>
                <w:sz w:val="28"/>
                <w:szCs w:val="28"/>
              </w:rPr>
            </w:pPr>
          </w:p>
        </w:tc>
      </w:tr>
      <w:tr w:rsidR="00275B2C" w:rsidRPr="006719BA" w14:paraId="6B90AEB4" w14:textId="77777777" w:rsidTr="0083435E">
        <w:trPr>
          <w:trHeight w:val="225"/>
        </w:trPr>
        <w:tc>
          <w:tcPr>
            <w:tcW w:w="3771" w:type="dxa"/>
            <w:tcBorders>
              <w:top w:val="nil"/>
              <w:left w:val="nil"/>
              <w:bottom w:val="nil"/>
              <w:right w:val="nil"/>
            </w:tcBorders>
            <w:shd w:val="clear" w:color="auto" w:fill="auto"/>
            <w:noWrap/>
            <w:vAlign w:val="center"/>
          </w:tcPr>
          <w:p w14:paraId="7C2842A0" w14:textId="77777777" w:rsidR="00275B2C" w:rsidRPr="006719BA" w:rsidRDefault="00275B2C" w:rsidP="00275B2C">
            <w:pPr>
              <w:rPr>
                <w:rFonts w:ascii="Browallia New" w:hAnsi="Browallia New" w:cs="Browallia New"/>
                <w:sz w:val="28"/>
                <w:szCs w:val="28"/>
              </w:rPr>
            </w:pPr>
            <w:r w:rsidRPr="006719BA">
              <w:rPr>
                <w:rFonts w:ascii="Browallia New" w:hAnsi="Browallia New" w:cs="Browallia New" w:hint="cs"/>
                <w:sz w:val="28"/>
                <w:szCs w:val="28"/>
                <w:cs/>
              </w:rPr>
              <w:t xml:space="preserve">   รายได้ที่ยังไม่ชำระ</w:t>
            </w:r>
          </w:p>
        </w:tc>
        <w:tc>
          <w:tcPr>
            <w:tcW w:w="1829" w:type="dxa"/>
            <w:tcBorders>
              <w:top w:val="nil"/>
              <w:left w:val="nil"/>
              <w:bottom w:val="nil"/>
              <w:right w:val="nil"/>
            </w:tcBorders>
            <w:shd w:val="clear" w:color="auto" w:fill="auto"/>
            <w:noWrap/>
            <w:vAlign w:val="center"/>
          </w:tcPr>
          <w:p w14:paraId="2F90DE00" w14:textId="385E984A" w:rsidR="00275B2C" w:rsidRPr="006719BA" w:rsidRDefault="00275B2C" w:rsidP="00275B2C">
            <w:pPr>
              <w:jc w:val="right"/>
              <w:rPr>
                <w:rFonts w:ascii="Browallia New" w:hAnsi="Browallia New" w:cs="Browallia New"/>
                <w:sz w:val="28"/>
                <w:szCs w:val="28"/>
              </w:rPr>
            </w:pPr>
            <w:r w:rsidRPr="006719BA">
              <w:rPr>
                <w:rFonts w:ascii="Browallia New" w:hAnsi="Browallia New" w:cs="Browallia New"/>
                <w:sz w:val="28"/>
                <w:szCs w:val="28"/>
              </w:rPr>
              <w:t>18,032,163</w:t>
            </w:r>
          </w:p>
        </w:tc>
        <w:tc>
          <w:tcPr>
            <w:tcW w:w="1701" w:type="dxa"/>
            <w:tcBorders>
              <w:top w:val="nil"/>
              <w:left w:val="nil"/>
              <w:bottom w:val="nil"/>
              <w:right w:val="nil"/>
            </w:tcBorders>
            <w:shd w:val="clear" w:color="auto" w:fill="auto"/>
            <w:noWrap/>
            <w:vAlign w:val="center"/>
          </w:tcPr>
          <w:p w14:paraId="63A172CD" w14:textId="44F687D7" w:rsidR="00275B2C" w:rsidRPr="006719BA" w:rsidRDefault="00275B2C" w:rsidP="00275B2C">
            <w:pPr>
              <w:jc w:val="right"/>
              <w:rPr>
                <w:rFonts w:ascii="Browallia New" w:hAnsi="Browallia New" w:cs="Browallia New"/>
                <w:sz w:val="28"/>
                <w:szCs w:val="28"/>
              </w:rPr>
            </w:pPr>
            <w:r w:rsidRPr="006719BA">
              <w:rPr>
                <w:rFonts w:ascii="Browallia New" w:hAnsi="Browallia New" w:cs="Browallia New"/>
                <w:sz w:val="28"/>
                <w:szCs w:val="28"/>
              </w:rPr>
              <w:t>(18,032,163)</w:t>
            </w:r>
          </w:p>
        </w:tc>
        <w:tc>
          <w:tcPr>
            <w:tcW w:w="1984" w:type="dxa"/>
            <w:tcBorders>
              <w:top w:val="nil"/>
              <w:left w:val="nil"/>
              <w:bottom w:val="nil"/>
              <w:right w:val="nil"/>
            </w:tcBorders>
            <w:shd w:val="clear" w:color="auto" w:fill="auto"/>
            <w:noWrap/>
            <w:vAlign w:val="center"/>
          </w:tcPr>
          <w:p w14:paraId="43BE0348" w14:textId="5604996E" w:rsidR="00275B2C" w:rsidRPr="006719BA" w:rsidRDefault="00191086" w:rsidP="00275B2C">
            <w:pPr>
              <w:jc w:val="right"/>
              <w:rPr>
                <w:rFonts w:ascii="Browallia New" w:hAnsi="Browallia New" w:cs="Browallia New"/>
                <w:sz w:val="28"/>
                <w:szCs w:val="28"/>
              </w:rPr>
            </w:pPr>
            <w:r w:rsidRPr="006719BA">
              <w:rPr>
                <w:rFonts w:ascii="Browallia New" w:hAnsi="Browallia New" w:cs="Browallia New"/>
                <w:sz w:val="28"/>
                <w:szCs w:val="28"/>
              </w:rPr>
              <w:t>-</w:t>
            </w:r>
          </w:p>
        </w:tc>
      </w:tr>
      <w:tr w:rsidR="00275B2C" w:rsidRPr="006719BA" w14:paraId="3919DAA5" w14:textId="77777777" w:rsidTr="0083435E">
        <w:trPr>
          <w:trHeight w:val="225"/>
        </w:trPr>
        <w:tc>
          <w:tcPr>
            <w:tcW w:w="3771" w:type="dxa"/>
            <w:tcBorders>
              <w:top w:val="nil"/>
              <w:left w:val="nil"/>
              <w:bottom w:val="nil"/>
              <w:right w:val="nil"/>
            </w:tcBorders>
            <w:shd w:val="clear" w:color="auto" w:fill="auto"/>
            <w:noWrap/>
            <w:vAlign w:val="center"/>
          </w:tcPr>
          <w:p w14:paraId="288B2F85" w14:textId="77777777" w:rsidR="00275B2C" w:rsidRPr="006719BA" w:rsidRDefault="00275B2C" w:rsidP="00275B2C">
            <w:pPr>
              <w:rPr>
                <w:rFonts w:ascii="Browallia New" w:hAnsi="Browallia New" w:cs="Browallia New"/>
                <w:sz w:val="28"/>
                <w:szCs w:val="28"/>
                <w:cs/>
              </w:rPr>
            </w:pPr>
            <w:r w:rsidRPr="006719BA">
              <w:rPr>
                <w:rFonts w:ascii="Browallia New" w:hAnsi="Browallia New" w:cs="Browallia New" w:hint="cs"/>
                <w:sz w:val="28"/>
                <w:szCs w:val="28"/>
                <w:cs/>
              </w:rPr>
              <w:t xml:space="preserve">   ลูกหนี้เงินประกันผลงาน</w:t>
            </w:r>
          </w:p>
        </w:tc>
        <w:tc>
          <w:tcPr>
            <w:tcW w:w="1829" w:type="dxa"/>
            <w:tcBorders>
              <w:top w:val="nil"/>
              <w:left w:val="nil"/>
              <w:bottom w:val="nil"/>
              <w:right w:val="nil"/>
            </w:tcBorders>
            <w:shd w:val="clear" w:color="auto" w:fill="auto"/>
            <w:noWrap/>
            <w:vAlign w:val="center"/>
          </w:tcPr>
          <w:p w14:paraId="7EAACC2B" w14:textId="70E22B8B" w:rsidR="00275B2C" w:rsidRPr="006719BA" w:rsidRDefault="00275B2C" w:rsidP="00275B2C">
            <w:pPr>
              <w:jc w:val="right"/>
              <w:rPr>
                <w:rFonts w:ascii="Browallia New" w:hAnsi="Browallia New" w:cs="Browallia New"/>
                <w:sz w:val="28"/>
                <w:szCs w:val="28"/>
              </w:rPr>
            </w:pPr>
            <w:r w:rsidRPr="006719BA">
              <w:rPr>
                <w:rFonts w:ascii="Browallia New" w:hAnsi="Browallia New" w:cs="Browallia New"/>
                <w:sz w:val="28"/>
                <w:szCs w:val="28"/>
              </w:rPr>
              <w:t>2,448,450</w:t>
            </w:r>
          </w:p>
        </w:tc>
        <w:tc>
          <w:tcPr>
            <w:tcW w:w="1701" w:type="dxa"/>
            <w:tcBorders>
              <w:top w:val="nil"/>
              <w:left w:val="nil"/>
              <w:bottom w:val="nil"/>
              <w:right w:val="nil"/>
            </w:tcBorders>
            <w:shd w:val="clear" w:color="auto" w:fill="auto"/>
            <w:noWrap/>
            <w:vAlign w:val="center"/>
          </w:tcPr>
          <w:p w14:paraId="79677911" w14:textId="0B262388" w:rsidR="00275B2C" w:rsidRPr="006719BA" w:rsidRDefault="00275B2C" w:rsidP="00275B2C">
            <w:pPr>
              <w:jc w:val="right"/>
              <w:rPr>
                <w:rFonts w:ascii="Browallia New" w:hAnsi="Browallia New" w:cs="Browallia New"/>
                <w:sz w:val="28"/>
                <w:szCs w:val="28"/>
              </w:rPr>
            </w:pPr>
            <w:r w:rsidRPr="006719BA">
              <w:rPr>
                <w:rFonts w:ascii="Browallia New" w:hAnsi="Browallia New" w:cs="Browallia New"/>
                <w:sz w:val="28"/>
                <w:szCs w:val="28"/>
              </w:rPr>
              <w:t>(2,448,450)</w:t>
            </w:r>
          </w:p>
        </w:tc>
        <w:tc>
          <w:tcPr>
            <w:tcW w:w="1984" w:type="dxa"/>
            <w:tcBorders>
              <w:top w:val="nil"/>
              <w:left w:val="nil"/>
              <w:bottom w:val="nil"/>
              <w:right w:val="nil"/>
            </w:tcBorders>
            <w:shd w:val="clear" w:color="auto" w:fill="auto"/>
            <w:noWrap/>
            <w:vAlign w:val="center"/>
          </w:tcPr>
          <w:p w14:paraId="119C6D4D" w14:textId="097EF31F" w:rsidR="00275B2C" w:rsidRPr="006719BA" w:rsidRDefault="00191086" w:rsidP="00275B2C">
            <w:pPr>
              <w:jc w:val="right"/>
              <w:rPr>
                <w:rFonts w:ascii="Browallia New" w:hAnsi="Browallia New" w:cs="Browallia New"/>
                <w:sz w:val="28"/>
                <w:szCs w:val="28"/>
              </w:rPr>
            </w:pPr>
            <w:r w:rsidRPr="006719BA">
              <w:rPr>
                <w:rFonts w:ascii="Browallia New" w:hAnsi="Browallia New" w:cs="Browallia New"/>
                <w:sz w:val="28"/>
                <w:szCs w:val="28"/>
              </w:rPr>
              <w:t>-</w:t>
            </w:r>
          </w:p>
        </w:tc>
      </w:tr>
      <w:tr w:rsidR="00802002" w:rsidRPr="006719BA" w14:paraId="7ECED559" w14:textId="77777777" w:rsidTr="0083435E">
        <w:trPr>
          <w:trHeight w:val="225"/>
        </w:trPr>
        <w:tc>
          <w:tcPr>
            <w:tcW w:w="3771" w:type="dxa"/>
            <w:tcBorders>
              <w:top w:val="nil"/>
              <w:left w:val="nil"/>
              <w:bottom w:val="nil"/>
              <w:right w:val="nil"/>
            </w:tcBorders>
            <w:shd w:val="clear" w:color="auto" w:fill="auto"/>
            <w:noWrap/>
            <w:vAlign w:val="center"/>
          </w:tcPr>
          <w:p w14:paraId="7C263F33" w14:textId="2624A655" w:rsidR="00802002" w:rsidRPr="006719BA" w:rsidRDefault="00802002" w:rsidP="00802002">
            <w:pPr>
              <w:rPr>
                <w:rFonts w:ascii="Browallia New" w:hAnsi="Browallia New" w:cs="Browallia New"/>
                <w:sz w:val="28"/>
                <w:szCs w:val="28"/>
                <w:cs/>
              </w:rPr>
            </w:pPr>
            <w:r w:rsidRPr="006719BA">
              <w:rPr>
                <w:rFonts w:ascii="Browallia New" w:hAnsi="Browallia New" w:cs="Browallia New" w:hint="cs"/>
                <w:sz w:val="28"/>
                <w:szCs w:val="28"/>
                <w:cs/>
              </w:rPr>
              <w:t xml:space="preserve">   สินทรัพย์ที่เกิดจากสัญญา</w:t>
            </w:r>
          </w:p>
        </w:tc>
        <w:tc>
          <w:tcPr>
            <w:tcW w:w="1829" w:type="dxa"/>
            <w:tcBorders>
              <w:top w:val="nil"/>
              <w:left w:val="nil"/>
              <w:bottom w:val="nil"/>
              <w:right w:val="nil"/>
            </w:tcBorders>
            <w:shd w:val="clear" w:color="auto" w:fill="auto"/>
            <w:noWrap/>
            <w:vAlign w:val="center"/>
          </w:tcPr>
          <w:p w14:paraId="62539058" w14:textId="670DC5B2"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center"/>
          </w:tcPr>
          <w:p w14:paraId="3AD573E2" w14:textId="16662E0F"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20,541,770</w:t>
            </w:r>
          </w:p>
        </w:tc>
        <w:tc>
          <w:tcPr>
            <w:tcW w:w="1984" w:type="dxa"/>
            <w:tcBorders>
              <w:top w:val="nil"/>
              <w:left w:val="nil"/>
              <w:bottom w:val="nil"/>
              <w:right w:val="nil"/>
            </w:tcBorders>
            <w:shd w:val="clear" w:color="auto" w:fill="auto"/>
            <w:noWrap/>
            <w:vAlign w:val="center"/>
          </w:tcPr>
          <w:p w14:paraId="29CB7EDE" w14:textId="6901BA9B"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20,541,770</w:t>
            </w:r>
          </w:p>
        </w:tc>
      </w:tr>
      <w:tr w:rsidR="00802002" w:rsidRPr="006719BA" w14:paraId="7F4C943A" w14:textId="77777777" w:rsidTr="0083435E">
        <w:trPr>
          <w:trHeight w:val="225"/>
        </w:trPr>
        <w:tc>
          <w:tcPr>
            <w:tcW w:w="3771" w:type="dxa"/>
            <w:tcBorders>
              <w:top w:val="nil"/>
              <w:left w:val="nil"/>
              <w:bottom w:val="nil"/>
              <w:right w:val="nil"/>
            </w:tcBorders>
            <w:shd w:val="clear" w:color="auto" w:fill="auto"/>
            <w:noWrap/>
            <w:vAlign w:val="center"/>
          </w:tcPr>
          <w:p w14:paraId="2FE5C435" w14:textId="77777777" w:rsidR="00802002" w:rsidRPr="006719BA" w:rsidRDefault="00802002" w:rsidP="00802002">
            <w:pPr>
              <w:rPr>
                <w:rFonts w:ascii="Browallia New" w:hAnsi="Browallia New" w:cs="Browallia New"/>
                <w:sz w:val="28"/>
                <w:szCs w:val="28"/>
                <w:cs/>
              </w:rPr>
            </w:pPr>
            <w:r w:rsidRPr="006719BA">
              <w:rPr>
                <w:rFonts w:ascii="Browallia New" w:hAnsi="Browallia New" w:cs="Browallia New" w:hint="cs"/>
                <w:sz w:val="28"/>
                <w:szCs w:val="28"/>
                <w:cs/>
              </w:rPr>
              <w:t xml:space="preserve">   สินทรัพย์หมุนเวียนอื่น</w:t>
            </w:r>
          </w:p>
        </w:tc>
        <w:tc>
          <w:tcPr>
            <w:tcW w:w="1829" w:type="dxa"/>
            <w:tcBorders>
              <w:top w:val="nil"/>
              <w:left w:val="nil"/>
              <w:bottom w:val="nil"/>
              <w:right w:val="nil"/>
            </w:tcBorders>
            <w:shd w:val="clear" w:color="auto" w:fill="auto"/>
            <w:noWrap/>
            <w:vAlign w:val="center"/>
          </w:tcPr>
          <w:p w14:paraId="1CA4FE0C" w14:textId="4B93DCFA"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287,008</w:t>
            </w:r>
          </w:p>
        </w:tc>
        <w:tc>
          <w:tcPr>
            <w:tcW w:w="1701" w:type="dxa"/>
            <w:tcBorders>
              <w:top w:val="nil"/>
              <w:left w:val="nil"/>
              <w:bottom w:val="nil"/>
              <w:right w:val="nil"/>
            </w:tcBorders>
            <w:shd w:val="clear" w:color="auto" w:fill="auto"/>
            <w:noWrap/>
            <w:vAlign w:val="center"/>
          </w:tcPr>
          <w:p w14:paraId="00B2CF35" w14:textId="0B816523"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(61,157)</w:t>
            </w:r>
          </w:p>
        </w:tc>
        <w:tc>
          <w:tcPr>
            <w:tcW w:w="1984" w:type="dxa"/>
            <w:tcBorders>
              <w:top w:val="nil"/>
              <w:left w:val="nil"/>
              <w:bottom w:val="nil"/>
              <w:right w:val="nil"/>
            </w:tcBorders>
            <w:shd w:val="clear" w:color="auto" w:fill="auto"/>
            <w:noWrap/>
            <w:vAlign w:val="center"/>
          </w:tcPr>
          <w:p w14:paraId="66C3C43F" w14:textId="738AB575"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225,851</w:t>
            </w:r>
          </w:p>
        </w:tc>
      </w:tr>
      <w:tr w:rsidR="00802002" w:rsidRPr="006719BA" w14:paraId="75659C38" w14:textId="77777777" w:rsidTr="0083435E">
        <w:trPr>
          <w:trHeight w:val="225"/>
        </w:trPr>
        <w:tc>
          <w:tcPr>
            <w:tcW w:w="3771" w:type="dxa"/>
            <w:tcBorders>
              <w:top w:val="nil"/>
              <w:left w:val="nil"/>
              <w:bottom w:val="nil"/>
              <w:right w:val="nil"/>
            </w:tcBorders>
            <w:shd w:val="clear" w:color="auto" w:fill="auto"/>
            <w:noWrap/>
            <w:vAlign w:val="center"/>
          </w:tcPr>
          <w:p w14:paraId="1E87A02A" w14:textId="77777777" w:rsidR="00802002" w:rsidRPr="006719BA" w:rsidRDefault="00802002" w:rsidP="00802002">
            <w:pPr>
              <w:rPr>
                <w:rFonts w:ascii="Browallia New" w:hAnsi="Browallia New" w:cs="Browallia New"/>
                <w:sz w:val="28"/>
                <w:szCs w:val="28"/>
                <w:cs/>
              </w:rPr>
            </w:pPr>
          </w:p>
        </w:tc>
        <w:tc>
          <w:tcPr>
            <w:tcW w:w="1829" w:type="dxa"/>
            <w:tcBorders>
              <w:top w:val="nil"/>
              <w:left w:val="nil"/>
              <w:bottom w:val="nil"/>
              <w:right w:val="nil"/>
            </w:tcBorders>
            <w:shd w:val="clear" w:color="auto" w:fill="auto"/>
            <w:noWrap/>
            <w:vAlign w:val="center"/>
          </w:tcPr>
          <w:p w14:paraId="5418330A" w14:textId="77777777" w:rsidR="00802002" w:rsidRPr="006719BA" w:rsidRDefault="00802002"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3F6AE0EC" w14:textId="77777777" w:rsidR="00802002" w:rsidRPr="006719BA" w:rsidRDefault="00802002"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024392DB" w14:textId="77777777" w:rsidR="00802002" w:rsidRPr="006719BA" w:rsidRDefault="00802002" w:rsidP="00802002">
            <w:pPr>
              <w:jc w:val="right"/>
              <w:rPr>
                <w:rFonts w:ascii="Browallia New" w:hAnsi="Browallia New" w:cs="Browallia New"/>
                <w:sz w:val="28"/>
                <w:szCs w:val="28"/>
              </w:rPr>
            </w:pPr>
          </w:p>
        </w:tc>
      </w:tr>
      <w:tr w:rsidR="00802002" w:rsidRPr="006719BA" w14:paraId="60A87A52" w14:textId="77777777" w:rsidTr="0083435E">
        <w:trPr>
          <w:trHeight w:val="225"/>
        </w:trPr>
        <w:tc>
          <w:tcPr>
            <w:tcW w:w="3771" w:type="dxa"/>
            <w:tcBorders>
              <w:top w:val="nil"/>
              <w:left w:val="nil"/>
              <w:bottom w:val="nil"/>
              <w:right w:val="nil"/>
            </w:tcBorders>
            <w:shd w:val="clear" w:color="auto" w:fill="auto"/>
            <w:noWrap/>
            <w:vAlign w:val="center"/>
          </w:tcPr>
          <w:p w14:paraId="5627072E" w14:textId="77777777" w:rsidR="00802002" w:rsidRPr="006719BA" w:rsidRDefault="00802002" w:rsidP="00802002">
            <w:pPr>
              <w:rPr>
                <w:rFonts w:ascii="Browallia New" w:hAnsi="Browallia New" w:cs="Browallia New"/>
                <w:sz w:val="28"/>
                <w:szCs w:val="28"/>
                <w:cs/>
              </w:rPr>
            </w:pPr>
            <w:r w:rsidRPr="006719BA">
              <w:rPr>
                <w:rFonts w:ascii="Browallia New" w:hAnsi="Browallia New" w:cs="Browallia New" w:hint="cs"/>
                <w:sz w:val="28"/>
                <w:szCs w:val="28"/>
                <w:u w:val="single"/>
                <w:cs/>
              </w:rPr>
              <w:t>สินทรัพย์ไม่หมุนเวียน</w:t>
            </w:r>
          </w:p>
        </w:tc>
        <w:tc>
          <w:tcPr>
            <w:tcW w:w="1829" w:type="dxa"/>
            <w:tcBorders>
              <w:top w:val="nil"/>
              <w:left w:val="nil"/>
              <w:bottom w:val="nil"/>
              <w:right w:val="nil"/>
            </w:tcBorders>
            <w:shd w:val="clear" w:color="auto" w:fill="auto"/>
            <w:noWrap/>
            <w:vAlign w:val="center"/>
          </w:tcPr>
          <w:p w14:paraId="324B63C7" w14:textId="77777777" w:rsidR="00802002" w:rsidRPr="006719BA" w:rsidRDefault="00802002"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113F8AA2" w14:textId="77777777" w:rsidR="00802002" w:rsidRPr="006719BA" w:rsidRDefault="00802002"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4DB62B50" w14:textId="77777777" w:rsidR="00802002" w:rsidRPr="006719BA" w:rsidRDefault="00802002" w:rsidP="00802002">
            <w:pPr>
              <w:jc w:val="right"/>
              <w:rPr>
                <w:rFonts w:ascii="Browallia New" w:hAnsi="Browallia New" w:cs="Browallia New"/>
                <w:sz w:val="28"/>
                <w:szCs w:val="28"/>
              </w:rPr>
            </w:pPr>
          </w:p>
        </w:tc>
      </w:tr>
      <w:tr w:rsidR="00802002" w:rsidRPr="006719BA" w14:paraId="097D0B37" w14:textId="77777777" w:rsidTr="0083435E">
        <w:trPr>
          <w:trHeight w:val="225"/>
        </w:trPr>
        <w:tc>
          <w:tcPr>
            <w:tcW w:w="3771" w:type="dxa"/>
            <w:tcBorders>
              <w:top w:val="nil"/>
              <w:left w:val="nil"/>
              <w:bottom w:val="nil"/>
              <w:right w:val="nil"/>
            </w:tcBorders>
            <w:shd w:val="clear" w:color="auto" w:fill="auto"/>
            <w:noWrap/>
            <w:vAlign w:val="center"/>
          </w:tcPr>
          <w:p w14:paraId="3A6988F6" w14:textId="77777777" w:rsidR="00802002" w:rsidRPr="006719BA" w:rsidRDefault="00802002" w:rsidP="00802002">
            <w:pPr>
              <w:rPr>
                <w:rFonts w:ascii="Browallia New" w:hAnsi="Browallia New" w:cs="Browallia New"/>
                <w:sz w:val="28"/>
                <w:szCs w:val="28"/>
                <w:u w:val="single"/>
                <w:cs/>
              </w:rPr>
            </w:pPr>
            <w:r w:rsidRPr="006719BA">
              <w:rPr>
                <w:rFonts w:ascii="Browallia New" w:hAnsi="Browallia New" w:cs="Browallia New" w:hint="cs"/>
                <w:sz w:val="28"/>
                <w:szCs w:val="28"/>
                <w:cs/>
              </w:rPr>
              <w:t xml:space="preserve">   สินทรัพย์ไม่หมุนเวียนอื่น</w:t>
            </w:r>
          </w:p>
        </w:tc>
        <w:tc>
          <w:tcPr>
            <w:tcW w:w="1829" w:type="dxa"/>
            <w:tcBorders>
              <w:top w:val="nil"/>
              <w:left w:val="nil"/>
              <w:bottom w:val="nil"/>
              <w:right w:val="nil"/>
            </w:tcBorders>
            <w:shd w:val="clear" w:color="auto" w:fill="auto"/>
            <w:noWrap/>
            <w:vAlign w:val="center"/>
          </w:tcPr>
          <w:p w14:paraId="7DB811CA" w14:textId="29A287C2"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313,551</w:t>
            </w:r>
          </w:p>
        </w:tc>
        <w:tc>
          <w:tcPr>
            <w:tcW w:w="1701" w:type="dxa"/>
            <w:tcBorders>
              <w:top w:val="nil"/>
              <w:left w:val="nil"/>
              <w:bottom w:val="nil"/>
              <w:right w:val="nil"/>
            </w:tcBorders>
            <w:shd w:val="clear" w:color="auto" w:fill="auto"/>
            <w:noWrap/>
            <w:vAlign w:val="center"/>
          </w:tcPr>
          <w:p w14:paraId="198F7D14" w14:textId="01704727"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(15,177)</w:t>
            </w:r>
          </w:p>
        </w:tc>
        <w:tc>
          <w:tcPr>
            <w:tcW w:w="1984" w:type="dxa"/>
            <w:tcBorders>
              <w:top w:val="nil"/>
              <w:left w:val="nil"/>
              <w:bottom w:val="nil"/>
              <w:right w:val="nil"/>
            </w:tcBorders>
            <w:shd w:val="clear" w:color="auto" w:fill="auto"/>
            <w:noWrap/>
            <w:vAlign w:val="center"/>
          </w:tcPr>
          <w:p w14:paraId="30BE2422" w14:textId="3309B3DE"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298,374</w:t>
            </w:r>
          </w:p>
        </w:tc>
      </w:tr>
      <w:tr w:rsidR="00802002" w:rsidRPr="006719BA" w14:paraId="0FB82F41" w14:textId="77777777" w:rsidTr="0083435E">
        <w:trPr>
          <w:trHeight w:val="225"/>
        </w:trPr>
        <w:tc>
          <w:tcPr>
            <w:tcW w:w="3771" w:type="dxa"/>
            <w:tcBorders>
              <w:top w:val="nil"/>
              <w:left w:val="nil"/>
              <w:bottom w:val="nil"/>
              <w:right w:val="nil"/>
            </w:tcBorders>
            <w:shd w:val="clear" w:color="auto" w:fill="auto"/>
            <w:noWrap/>
            <w:vAlign w:val="center"/>
          </w:tcPr>
          <w:p w14:paraId="1D23EECF" w14:textId="77777777" w:rsidR="00802002" w:rsidRPr="006719BA" w:rsidRDefault="00802002" w:rsidP="00802002">
            <w:pPr>
              <w:rPr>
                <w:rFonts w:ascii="Browallia New" w:hAnsi="Browallia New" w:cs="Browallia New"/>
                <w:sz w:val="28"/>
                <w:szCs w:val="28"/>
                <w:u w:val="single"/>
                <w:cs/>
              </w:rPr>
            </w:pPr>
            <w:r w:rsidRPr="006719BA">
              <w:rPr>
                <w:rFonts w:ascii="Browallia New" w:hAnsi="Browallia New" w:cs="Browallia New" w:hint="cs"/>
                <w:sz w:val="28"/>
                <w:szCs w:val="28"/>
                <w:cs/>
              </w:rPr>
              <w:t xml:space="preserve">   สินทรัพย์ที่เกิดจากสัญญา</w:t>
            </w:r>
          </w:p>
        </w:tc>
        <w:tc>
          <w:tcPr>
            <w:tcW w:w="1829" w:type="dxa"/>
            <w:tcBorders>
              <w:top w:val="nil"/>
              <w:left w:val="nil"/>
              <w:bottom w:val="nil"/>
              <w:right w:val="nil"/>
            </w:tcBorders>
            <w:shd w:val="clear" w:color="auto" w:fill="auto"/>
            <w:noWrap/>
            <w:vAlign w:val="center"/>
          </w:tcPr>
          <w:p w14:paraId="068D4D06" w14:textId="16462364"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center"/>
          </w:tcPr>
          <w:p w14:paraId="75D0A024" w14:textId="76D11D12"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15,177</w:t>
            </w:r>
          </w:p>
        </w:tc>
        <w:tc>
          <w:tcPr>
            <w:tcW w:w="1984" w:type="dxa"/>
            <w:tcBorders>
              <w:top w:val="nil"/>
              <w:left w:val="nil"/>
              <w:bottom w:val="nil"/>
              <w:right w:val="nil"/>
            </w:tcBorders>
            <w:shd w:val="clear" w:color="auto" w:fill="auto"/>
            <w:noWrap/>
            <w:vAlign w:val="center"/>
          </w:tcPr>
          <w:p w14:paraId="5F9C716C" w14:textId="79FEFDD6"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15,177</w:t>
            </w:r>
          </w:p>
        </w:tc>
      </w:tr>
      <w:tr w:rsidR="00802002" w:rsidRPr="006719BA" w14:paraId="75202928" w14:textId="77777777" w:rsidTr="0083435E">
        <w:trPr>
          <w:trHeight w:val="225"/>
        </w:trPr>
        <w:tc>
          <w:tcPr>
            <w:tcW w:w="3771" w:type="dxa"/>
            <w:tcBorders>
              <w:top w:val="nil"/>
              <w:left w:val="nil"/>
              <w:bottom w:val="nil"/>
              <w:right w:val="nil"/>
            </w:tcBorders>
            <w:shd w:val="clear" w:color="auto" w:fill="auto"/>
            <w:noWrap/>
            <w:vAlign w:val="center"/>
          </w:tcPr>
          <w:p w14:paraId="27F97D1F" w14:textId="77777777" w:rsidR="00802002" w:rsidRPr="006719BA" w:rsidRDefault="00802002" w:rsidP="00802002">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2941E40E" w14:textId="77777777" w:rsidR="00802002" w:rsidRPr="006719BA" w:rsidRDefault="00802002"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5FD6C619" w14:textId="77777777" w:rsidR="00802002" w:rsidRPr="006719BA" w:rsidRDefault="00802002"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4D7AA531" w14:textId="77777777" w:rsidR="00802002" w:rsidRPr="006719BA" w:rsidRDefault="00802002" w:rsidP="00802002">
            <w:pPr>
              <w:jc w:val="right"/>
              <w:rPr>
                <w:rFonts w:ascii="Browallia New" w:hAnsi="Browallia New" w:cs="Browallia New"/>
                <w:sz w:val="28"/>
                <w:szCs w:val="28"/>
              </w:rPr>
            </w:pPr>
          </w:p>
        </w:tc>
      </w:tr>
      <w:tr w:rsidR="00BE4813" w:rsidRPr="006719BA" w14:paraId="6B9ED95D" w14:textId="77777777" w:rsidTr="0083435E">
        <w:trPr>
          <w:trHeight w:val="225"/>
        </w:trPr>
        <w:tc>
          <w:tcPr>
            <w:tcW w:w="3771" w:type="dxa"/>
            <w:tcBorders>
              <w:top w:val="nil"/>
              <w:left w:val="nil"/>
              <w:bottom w:val="nil"/>
              <w:right w:val="nil"/>
            </w:tcBorders>
            <w:shd w:val="clear" w:color="auto" w:fill="auto"/>
            <w:noWrap/>
            <w:vAlign w:val="center"/>
          </w:tcPr>
          <w:p w14:paraId="46B65C76" w14:textId="77777777" w:rsidR="00BE4813" w:rsidRPr="006719BA" w:rsidRDefault="00BE4813" w:rsidP="00802002">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5D0605CA" w14:textId="77777777" w:rsidR="00BE4813" w:rsidRPr="006719BA" w:rsidRDefault="00BE4813"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4B18F7F0" w14:textId="77777777" w:rsidR="00BE4813" w:rsidRPr="006719BA" w:rsidRDefault="00BE4813"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17EC9F10" w14:textId="77777777" w:rsidR="00BE4813" w:rsidRPr="006719BA" w:rsidRDefault="00BE4813" w:rsidP="00802002">
            <w:pPr>
              <w:jc w:val="right"/>
              <w:rPr>
                <w:rFonts w:ascii="Browallia New" w:hAnsi="Browallia New" w:cs="Browallia New"/>
                <w:sz w:val="28"/>
                <w:szCs w:val="28"/>
              </w:rPr>
            </w:pPr>
          </w:p>
        </w:tc>
      </w:tr>
      <w:tr w:rsidR="00BE4813" w:rsidRPr="006719BA" w14:paraId="1409CAE5" w14:textId="77777777" w:rsidTr="0083435E">
        <w:trPr>
          <w:trHeight w:val="225"/>
        </w:trPr>
        <w:tc>
          <w:tcPr>
            <w:tcW w:w="3771" w:type="dxa"/>
            <w:tcBorders>
              <w:top w:val="nil"/>
              <w:left w:val="nil"/>
              <w:bottom w:val="nil"/>
              <w:right w:val="nil"/>
            </w:tcBorders>
            <w:shd w:val="clear" w:color="auto" w:fill="auto"/>
            <w:noWrap/>
            <w:vAlign w:val="center"/>
          </w:tcPr>
          <w:p w14:paraId="05B3DD3C" w14:textId="77777777" w:rsidR="00BE4813" w:rsidRPr="006719BA" w:rsidRDefault="00BE4813" w:rsidP="00802002">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603AF2DA" w14:textId="77777777" w:rsidR="00BE4813" w:rsidRPr="006719BA" w:rsidRDefault="00BE4813"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50838DE7" w14:textId="77777777" w:rsidR="00BE4813" w:rsidRPr="006719BA" w:rsidRDefault="00BE4813"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61E7C8A8" w14:textId="77777777" w:rsidR="00BE4813" w:rsidRPr="006719BA" w:rsidRDefault="00BE4813" w:rsidP="00802002">
            <w:pPr>
              <w:jc w:val="right"/>
              <w:rPr>
                <w:rFonts w:ascii="Browallia New" w:hAnsi="Browallia New" w:cs="Browallia New"/>
                <w:sz w:val="28"/>
                <w:szCs w:val="28"/>
              </w:rPr>
            </w:pPr>
          </w:p>
        </w:tc>
      </w:tr>
      <w:tr w:rsidR="00BE4813" w:rsidRPr="006719BA" w14:paraId="39BAB10C" w14:textId="77777777" w:rsidTr="0083435E">
        <w:trPr>
          <w:trHeight w:val="225"/>
        </w:trPr>
        <w:tc>
          <w:tcPr>
            <w:tcW w:w="3771" w:type="dxa"/>
            <w:tcBorders>
              <w:top w:val="nil"/>
              <w:left w:val="nil"/>
              <w:bottom w:val="nil"/>
              <w:right w:val="nil"/>
            </w:tcBorders>
            <w:shd w:val="clear" w:color="auto" w:fill="auto"/>
            <w:noWrap/>
            <w:vAlign w:val="center"/>
          </w:tcPr>
          <w:p w14:paraId="1C9466C4" w14:textId="77777777" w:rsidR="00BE4813" w:rsidRPr="006719BA" w:rsidRDefault="00BE4813" w:rsidP="00802002">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0437275A" w14:textId="77777777" w:rsidR="00BE4813" w:rsidRPr="006719BA" w:rsidRDefault="00BE4813"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52ED595F" w14:textId="77777777" w:rsidR="00BE4813" w:rsidRPr="006719BA" w:rsidRDefault="00BE4813"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768A7BC2" w14:textId="77777777" w:rsidR="00BE4813" w:rsidRPr="006719BA" w:rsidRDefault="00BE4813" w:rsidP="00802002">
            <w:pPr>
              <w:jc w:val="right"/>
              <w:rPr>
                <w:rFonts w:ascii="Browallia New" w:hAnsi="Browallia New" w:cs="Browallia New"/>
                <w:sz w:val="28"/>
                <w:szCs w:val="28"/>
              </w:rPr>
            </w:pPr>
          </w:p>
        </w:tc>
      </w:tr>
      <w:tr w:rsidR="00BE4813" w:rsidRPr="006719BA" w14:paraId="708A7B6F" w14:textId="77777777" w:rsidTr="0083435E">
        <w:trPr>
          <w:trHeight w:val="225"/>
        </w:trPr>
        <w:tc>
          <w:tcPr>
            <w:tcW w:w="3771" w:type="dxa"/>
            <w:tcBorders>
              <w:top w:val="nil"/>
              <w:left w:val="nil"/>
              <w:bottom w:val="nil"/>
              <w:right w:val="nil"/>
            </w:tcBorders>
            <w:shd w:val="clear" w:color="auto" w:fill="auto"/>
            <w:noWrap/>
            <w:vAlign w:val="center"/>
          </w:tcPr>
          <w:p w14:paraId="1494FC1D" w14:textId="77777777" w:rsidR="00BE4813" w:rsidRPr="006719BA" w:rsidRDefault="00BE4813" w:rsidP="00802002">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32989205" w14:textId="77777777" w:rsidR="00BE4813" w:rsidRPr="006719BA" w:rsidRDefault="00BE4813"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2226871C" w14:textId="77777777" w:rsidR="00BE4813" w:rsidRPr="006719BA" w:rsidRDefault="00BE4813"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3B1A06FA" w14:textId="77777777" w:rsidR="00BE4813" w:rsidRPr="006719BA" w:rsidRDefault="00BE4813" w:rsidP="00802002">
            <w:pPr>
              <w:jc w:val="right"/>
              <w:rPr>
                <w:rFonts w:ascii="Browallia New" w:hAnsi="Browallia New" w:cs="Browallia New"/>
                <w:sz w:val="28"/>
                <w:szCs w:val="28"/>
              </w:rPr>
            </w:pPr>
          </w:p>
        </w:tc>
      </w:tr>
      <w:tr w:rsidR="00BE4813" w:rsidRPr="006719BA" w14:paraId="322356F7" w14:textId="77777777" w:rsidTr="0083435E">
        <w:trPr>
          <w:trHeight w:val="225"/>
        </w:trPr>
        <w:tc>
          <w:tcPr>
            <w:tcW w:w="3771" w:type="dxa"/>
            <w:tcBorders>
              <w:top w:val="nil"/>
              <w:left w:val="nil"/>
              <w:bottom w:val="nil"/>
              <w:right w:val="nil"/>
            </w:tcBorders>
            <w:shd w:val="clear" w:color="auto" w:fill="auto"/>
            <w:noWrap/>
            <w:vAlign w:val="center"/>
          </w:tcPr>
          <w:p w14:paraId="3F765855" w14:textId="77777777" w:rsidR="00BE4813" w:rsidRPr="006719BA" w:rsidRDefault="00BE4813" w:rsidP="00802002">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3A277DA3" w14:textId="77777777" w:rsidR="00BE4813" w:rsidRPr="006719BA" w:rsidRDefault="00BE4813"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180B9801" w14:textId="77777777" w:rsidR="00BE4813" w:rsidRPr="006719BA" w:rsidRDefault="00BE4813"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0FD32446" w14:textId="77777777" w:rsidR="00BE4813" w:rsidRPr="006719BA" w:rsidRDefault="00BE4813" w:rsidP="00802002">
            <w:pPr>
              <w:jc w:val="right"/>
              <w:rPr>
                <w:rFonts w:ascii="Browallia New" w:hAnsi="Browallia New" w:cs="Browallia New"/>
                <w:sz w:val="28"/>
                <w:szCs w:val="28"/>
              </w:rPr>
            </w:pPr>
          </w:p>
        </w:tc>
      </w:tr>
      <w:tr w:rsidR="007952E6" w:rsidRPr="006719BA" w14:paraId="20C44797" w14:textId="77777777" w:rsidTr="00F206EB">
        <w:trPr>
          <w:trHeight w:val="225"/>
        </w:trPr>
        <w:tc>
          <w:tcPr>
            <w:tcW w:w="3771" w:type="dxa"/>
            <w:tcBorders>
              <w:top w:val="nil"/>
              <w:left w:val="nil"/>
              <w:bottom w:val="nil"/>
              <w:right w:val="nil"/>
            </w:tcBorders>
            <w:shd w:val="clear" w:color="auto" w:fill="auto"/>
            <w:noWrap/>
            <w:vAlign w:val="bottom"/>
            <w:hideMark/>
          </w:tcPr>
          <w:p w14:paraId="171415D1" w14:textId="77777777" w:rsidR="007952E6" w:rsidRPr="006719BA" w:rsidRDefault="007952E6" w:rsidP="00F206EB">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hideMark/>
          </w:tcPr>
          <w:p w14:paraId="7895AABF" w14:textId="77777777" w:rsidR="007952E6" w:rsidRPr="006719BA" w:rsidRDefault="007952E6" w:rsidP="00F206EB">
            <w:pPr>
              <w:jc w:val="right"/>
              <w:rPr>
                <w:rFonts w:ascii="Browallia New" w:hAnsi="Browallia New" w:cs="Browallia New"/>
                <w:sz w:val="28"/>
                <w:szCs w:val="28"/>
              </w:rPr>
            </w:pPr>
            <w:r w:rsidRPr="006719BA">
              <w:rPr>
                <w:rFonts w:ascii="Browallia New" w:hAnsi="Browallia New" w:cs="Browallia New"/>
                <w:sz w:val="28"/>
                <w:szCs w:val="28"/>
              </w:rPr>
              <w:t>(</w:t>
            </w:r>
            <w:proofErr w:type="gramStart"/>
            <w:r w:rsidRPr="006719BA">
              <w:rPr>
                <w:rFonts w:ascii="Browallia New" w:hAnsi="Browallia New" w:cs="Browallia New" w:hint="cs"/>
                <w:sz w:val="28"/>
                <w:szCs w:val="28"/>
                <w:cs/>
              </w:rPr>
              <w:t xml:space="preserve">หน่วย </w:t>
            </w:r>
            <w:r w:rsidRPr="006719BA">
              <w:rPr>
                <w:rFonts w:ascii="Browallia New" w:hAnsi="Browallia New" w:cs="Browallia New"/>
                <w:sz w:val="28"/>
                <w:szCs w:val="28"/>
              </w:rPr>
              <w:t>:</w:t>
            </w:r>
            <w:proofErr w:type="gramEnd"/>
            <w:r w:rsidRPr="006719BA">
              <w:rPr>
                <w:rFonts w:ascii="Browallia New" w:hAnsi="Browallia New" w:cs="Browallia New"/>
                <w:sz w:val="28"/>
                <w:szCs w:val="28"/>
              </w:rPr>
              <w:t xml:space="preserve"> </w:t>
            </w:r>
            <w:r w:rsidRPr="006719BA">
              <w:rPr>
                <w:rFonts w:ascii="Browallia New" w:hAnsi="Browallia New" w:cs="Browallia New" w:hint="cs"/>
                <w:sz w:val="28"/>
                <w:szCs w:val="28"/>
                <w:cs/>
              </w:rPr>
              <w:t>พันบาท)</w:t>
            </w:r>
          </w:p>
        </w:tc>
      </w:tr>
      <w:tr w:rsidR="007952E6" w:rsidRPr="006719BA" w14:paraId="71456530" w14:textId="77777777" w:rsidTr="00F206EB">
        <w:trPr>
          <w:trHeight w:val="225"/>
        </w:trPr>
        <w:tc>
          <w:tcPr>
            <w:tcW w:w="3771" w:type="dxa"/>
            <w:tcBorders>
              <w:top w:val="nil"/>
              <w:left w:val="nil"/>
              <w:bottom w:val="nil"/>
              <w:right w:val="nil"/>
            </w:tcBorders>
            <w:shd w:val="clear" w:color="auto" w:fill="auto"/>
            <w:noWrap/>
            <w:vAlign w:val="bottom"/>
          </w:tcPr>
          <w:p w14:paraId="24FB3C68" w14:textId="77777777" w:rsidR="007952E6" w:rsidRPr="006719BA" w:rsidRDefault="007952E6" w:rsidP="00F206EB">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tcPr>
          <w:p w14:paraId="55491F5F" w14:textId="77777777" w:rsidR="007952E6" w:rsidRPr="006719BA" w:rsidRDefault="007952E6" w:rsidP="00F206EB">
            <w:pPr>
              <w:pBdr>
                <w:bottom w:val="single" w:sz="4" w:space="1" w:color="auto"/>
              </w:pBdr>
              <w:jc w:val="center"/>
              <w:rPr>
                <w:rFonts w:ascii="Browallia New" w:hAnsi="Browallia New" w:cs="Browallia New"/>
                <w:sz w:val="28"/>
                <w:szCs w:val="28"/>
                <w:cs/>
              </w:rPr>
            </w:pPr>
            <w:r w:rsidRPr="006719BA">
              <w:rPr>
                <w:rFonts w:ascii="Browallia New" w:hAnsi="Browallia New" w:cs="Browallia New" w:hint="cs"/>
                <w:sz w:val="28"/>
                <w:szCs w:val="28"/>
                <w:cs/>
              </w:rPr>
              <w:t>งบการเงินเฉพาะของบริษัท</w:t>
            </w:r>
          </w:p>
        </w:tc>
      </w:tr>
      <w:tr w:rsidR="007952E6" w:rsidRPr="006719BA" w14:paraId="6C7CD048" w14:textId="77777777" w:rsidTr="00F206EB">
        <w:trPr>
          <w:trHeight w:val="225"/>
        </w:trPr>
        <w:tc>
          <w:tcPr>
            <w:tcW w:w="3771" w:type="dxa"/>
            <w:tcBorders>
              <w:top w:val="nil"/>
              <w:left w:val="nil"/>
              <w:bottom w:val="nil"/>
              <w:right w:val="nil"/>
            </w:tcBorders>
            <w:shd w:val="clear" w:color="auto" w:fill="auto"/>
            <w:noWrap/>
            <w:vAlign w:val="bottom"/>
            <w:hideMark/>
          </w:tcPr>
          <w:p w14:paraId="0E47CEF0" w14:textId="77777777" w:rsidR="007952E6" w:rsidRPr="006719BA" w:rsidRDefault="007952E6" w:rsidP="00F206EB">
            <w:pPr>
              <w:jc w:val="center"/>
              <w:rPr>
                <w:rFonts w:ascii="Browallia New" w:hAnsi="Browallia New" w:cs="Browallia New"/>
                <w:sz w:val="28"/>
                <w:szCs w:val="28"/>
              </w:rPr>
            </w:pPr>
          </w:p>
        </w:tc>
        <w:tc>
          <w:tcPr>
            <w:tcW w:w="1829" w:type="dxa"/>
            <w:tcBorders>
              <w:top w:val="nil"/>
              <w:left w:val="nil"/>
              <w:bottom w:val="nil"/>
              <w:right w:val="nil"/>
            </w:tcBorders>
            <w:shd w:val="clear" w:color="auto" w:fill="auto"/>
            <w:noWrap/>
            <w:vAlign w:val="center"/>
            <w:hideMark/>
          </w:tcPr>
          <w:p w14:paraId="73DA8143" w14:textId="77777777" w:rsidR="007952E6" w:rsidRPr="006719BA" w:rsidRDefault="007952E6" w:rsidP="00F206EB">
            <w:pPr>
              <w:pBdr>
                <w:bottom w:val="single" w:sz="4" w:space="1" w:color="auto"/>
              </w:pBdr>
              <w:jc w:val="center"/>
              <w:rPr>
                <w:rFonts w:ascii="Browallia New" w:hAnsi="Browallia New" w:cs="Browallia New"/>
                <w:sz w:val="28"/>
                <w:szCs w:val="28"/>
              </w:rPr>
            </w:pPr>
            <w:r w:rsidRPr="006719BA">
              <w:rPr>
                <w:rFonts w:ascii="Browallia New" w:hAnsi="Browallia New" w:cs="Browallia New" w:hint="cs"/>
                <w:sz w:val="28"/>
                <w:szCs w:val="28"/>
                <w:cs/>
              </w:rPr>
              <w:t>ตามที่เคยรายงานไว้</w:t>
            </w:r>
          </w:p>
        </w:tc>
        <w:tc>
          <w:tcPr>
            <w:tcW w:w="1701" w:type="dxa"/>
            <w:tcBorders>
              <w:top w:val="nil"/>
              <w:left w:val="nil"/>
              <w:bottom w:val="nil"/>
              <w:right w:val="nil"/>
            </w:tcBorders>
            <w:shd w:val="clear" w:color="auto" w:fill="auto"/>
            <w:noWrap/>
            <w:vAlign w:val="center"/>
            <w:hideMark/>
          </w:tcPr>
          <w:p w14:paraId="209DCA66" w14:textId="77777777" w:rsidR="007952E6" w:rsidRPr="006719BA" w:rsidRDefault="007952E6" w:rsidP="00F206EB">
            <w:pPr>
              <w:pBdr>
                <w:bottom w:val="single" w:sz="4" w:space="1" w:color="auto"/>
              </w:pBdr>
              <w:jc w:val="center"/>
              <w:rPr>
                <w:rFonts w:ascii="Browallia New" w:hAnsi="Browallia New" w:cs="Browallia New"/>
                <w:sz w:val="28"/>
                <w:szCs w:val="28"/>
              </w:rPr>
            </w:pPr>
            <w:r w:rsidRPr="006719BA">
              <w:rPr>
                <w:rFonts w:ascii="Browallia New" w:hAnsi="Browallia New" w:cs="Browallia New" w:hint="cs"/>
                <w:sz w:val="28"/>
                <w:szCs w:val="28"/>
                <w:cs/>
              </w:rPr>
              <w:t>จัดประเภทใหม่</w:t>
            </w:r>
          </w:p>
        </w:tc>
        <w:tc>
          <w:tcPr>
            <w:tcW w:w="1984" w:type="dxa"/>
            <w:tcBorders>
              <w:top w:val="nil"/>
              <w:left w:val="nil"/>
              <w:bottom w:val="nil"/>
              <w:right w:val="nil"/>
            </w:tcBorders>
            <w:shd w:val="clear" w:color="auto" w:fill="auto"/>
            <w:noWrap/>
            <w:vAlign w:val="center"/>
            <w:hideMark/>
          </w:tcPr>
          <w:p w14:paraId="606A63A0" w14:textId="77777777" w:rsidR="007952E6" w:rsidRPr="006719BA" w:rsidRDefault="007952E6" w:rsidP="00F206EB">
            <w:pPr>
              <w:pBdr>
                <w:bottom w:val="single" w:sz="4" w:space="1" w:color="auto"/>
              </w:pBdr>
              <w:jc w:val="center"/>
              <w:rPr>
                <w:rFonts w:ascii="Browallia New" w:hAnsi="Browallia New" w:cs="Browallia New"/>
                <w:sz w:val="28"/>
                <w:szCs w:val="28"/>
              </w:rPr>
            </w:pPr>
            <w:r w:rsidRPr="006719BA">
              <w:rPr>
                <w:rFonts w:ascii="Browallia New" w:hAnsi="Browallia New" w:cs="Browallia New" w:hint="cs"/>
                <w:sz w:val="28"/>
                <w:szCs w:val="28"/>
                <w:cs/>
              </w:rPr>
              <w:t>ตามที่จัดประเภทใหม่</w:t>
            </w:r>
          </w:p>
        </w:tc>
      </w:tr>
      <w:tr w:rsidR="00BE4813" w:rsidRPr="006719BA" w14:paraId="5416CCC1" w14:textId="77777777" w:rsidTr="0083435E">
        <w:trPr>
          <w:trHeight w:val="225"/>
        </w:trPr>
        <w:tc>
          <w:tcPr>
            <w:tcW w:w="3771" w:type="dxa"/>
            <w:tcBorders>
              <w:top w:val="nil"/>
              <w:left w:val="nil"/>
              <w:bottom w:val="nil"/>
              <w:right w:val="nil"/>
            </w:tcBorders>
            <w:shd w:val="clear" w:color="auto" w:fill="auto"/>
            <w:noWrap/>
            <w:vAlign w:val="center"/>
          </w:tcPr>
          <w:p w14:paraId="4DD35BC3" w14:textId="77777777" w:rsidR="00BE4813" w:rsidRPr="006719BA" w:rsidRDefault="00BE4813" w:rsidP="00802002">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407430BD" w14:textId="77777777" w:rsidR="00BE4813" w:rsidRPr="006719BA" w:rsidRDefault="00BE4813"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447EA7E3" w14:textId="77777777" w:rsidR="00BE4813" w:rsidRPr="006719BA" w:rsidRDefault="00BE4813"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49FB9884" w14:textId="77777777" w:rsidR="00BE4813" w:rsidRPr="006719BA" w:rsidRDefault="00BE4813" w:rsidP="00802002">
            <w:pPr>
              <w:jc w:val="right"/>
              <w:rPr>
                <w:rFonts w:ascii="Browallia New" w:hAnsi="Browallia New" w:cs="Browallia New"/>
                <w:sz w:val="28"/>
                <w:szCs w:val="28"/>
              </w:rPr>
            </w:pPr>
          </w:p>
        </w:tc>
      </w:tr>
      <w:tr w:rsidR="00802002" w:rsidRPr="006719BA" w14:paraId="2157EDCA" w14:textId="77777777" w:rsidTr="0083435E">
        <w:trPr>
          <w:trHeight w:val="225"/>
        </w:trPr>
        <w:tc>
          <w:tcPr>
            <w:tcW w:w="3771" w:type="dxa"/>
            <w:tcBorders>
              <w:top w:val="nil"/>
              <w:left w:val="nil"/>
              <w:bottom w:val="nil"/>
              <w:right w:val="nil"/>
            </w:tcBorders>
            <w:shd w:val="clear" w:color="auto" w:fill="auto"/>
            <w:noWrap/>
            <w:vAlign w:val="center"/>
          </w:tcPr>
          <w:p w14:paraId="6DD7D3FF" w14:textId="77777777" w:rsidR="00802002" w:rsidRPr="006719BA" w:rsidRDefault="00802002" w:rsidP="00802002">
            <w:pPr>
              <w:rPr>
                <w:rFonts w:ascii="Browallia New" w:hAnsi="Browallia New" w:cs="Browallia New"/>
                <w:sz w:val="28"/>
                <w:szCs w:val="28"/>
                <w:u w:val="single"/>
                <w:cs/>
              </w:rPr>
            </w:pPr>
            <w:r w:rsidRPr="006719BA">
              <w:rPr>
                <w:rFonts w:ascii="Browallia New" w:hAnsi="Browallia New" w:cs="Browallia New" w:hint="cs"/>
                <w:b/>
                <w:bCs/>
                <w:sz w:val="28"/>
                <w:szCs w:val="28"/>
                <w:cs/>
              </w:rPr>
              <w:t>หนี้สิน</w:t>
            </w:r>
          </w:p>
        </w:tc>
        <w:tc>
          <w:tcPr>
            <w:tcW w:w="1829" w:type="dxa"/>
            <w:tcBorders>
              <w:top w:val="nil"/>
              <w:left w:val="nil"/>
              <w:bottom w:val="nil"/>
              <w:right w:val="nil"/>
            </w:tcBorders>
            <w:shd w:val="clear" w:color="auto" w:fill="auto"/>
            <w:noWrap/>
            <w:vAlign w:val="center"/>
          </w:tcPr>
          <w:p w14:paraId="0BECD035" w14:textId="77777777" w:rsidR="00802002" w:rsidRPr="006719BA" w:rsidRDefault="00802002"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16FC2A64" w14:textId="77777777" w:rsidR="00802002" w:rsidRPr="006719BA" w:rsidRDefault="00802002"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62F30D73" w14:textId="77777777" w:rsidR="00802002" w:rsidRPr="006719BA" w:rsidRDefault="00802002" w:rsidP="00802002">
            <w:pPr>
              <w:jc w:val="right"/>
              <w:rPr>
                <w:rFonts w:ascii="Browallia New" w:hAnsi="Browallia New" w:cs="Browallia New"/>
                <w:sz w:val="28"/>
                <w:szCs w:val="28"/>
              </w:rPr>
            </w:pPr>
          </w:p>
        </w:tc>
      </w:tr>
      <w:tr w:rsidR="00802002" w:rsidRPr="006719BA" w14:paraId="6AF2FE5B" w14:textId="77777777" w:rsidTr="0083435E">
        <w:trPr>
          <w:trHeight w:val="225"/>
        </w:trPr>
        <w:tc>
          <w:tcPr>
            <w:tcW w:w="3771" w:type="dxa"/>
            <w:tcBorders>
              <w:top w:val="nil"/>
              <w:left w:val="nil"/>
              <w:bottom w:val="nil"/>
              <w:right w:val="nil"/>
            </w:tcBorders>
            <w:shd w:val="clear" w:color="auto" w:fill="auto"/>
            <w:noWrap/>
            <w:vAlign w:val="center"/>
          </w:tcPr>
          <w:p w14:paraId="454A1F45" w14:textId="77777777" w:rsidR="00802002" w:rsidRPr="006719BA" w:rsidRDefault="00802002" w:rsidP="00802002">
            <w:pPr>
              <w:rPr>
                <w:rFonts w:ascii="Browallia New" w:hAnsi="Browallia New" w:cs="Browallia New"/>
                <w:sz w:val="28"/>
                <w:szCs w:val="28"/>
                <w:u w:val="single"/>
                <w:cs/>
              </w:rPr>
            </w:pPr>
            <w:r w:rsidRPr="006719BA">
              <w:rPr>
                <w:rFonts w:ascii="Browallia New" w:hAnsi="Browallia New" w:cs="Browallia New" w:hint="cs"/>
                <w:sz w:val="28"/>
                <w:szCs w:val="28"/>
                <w:u w:val="single"/>
                <w:cs/>
              </w:rPr>
              <w:t>หนี้สินหมุนเวียน</w:t>
            </w:r>
          </w:p>
        </w:tc>
        <w:tc>
          <w:tcPr>
            <w:tcW w:w="1829" w:type="dxa"/>
            <w:tcBorders>
              <w:top w:val="nil"/>
              <w:left w:val="nil"/>
              <w:bottom w:val="nil"/>
              <w:right w:val="nil"/>
            </w:tcBorders>
            <w:shd w:val="clear" w:color="auto" w:fill="auto"/>
            <w:noWrap/>
            <w:vAlign w:val="center"/>
          </w:tcPr>
          <w:p w14:paraId="479E7F72" w14:textId="77777777" w:rsidR="00802002" w:rsidRPr="006719BA" w:rsidRDefault="00802002"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268C090A" w14:textId="77777777" w:rsidR="00802002" w:rsidRPr="006719BA" w:rsidRDefault="00802002"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65438931" w14:textId="77777777" w:rsidR="00802002" w:rsidRPr="006719BA" w:rsidRDefault="00802002" w:rsidP="00802002">
            <w:pPr>
              <w:jc w:val="right"/>
              <w:rPr>
                <w:rFonts w:ascii="Browallia New" w:hAnsi="Browallia New" w:cs="Browallia New"/>
                <w:sz w:val="28"/>
                <w:szCs w:val="28"/>
              </w:rPr>
            </w:pPr>
          </w:p>
        </w:tc>
      </w:tr>
      <w:tr w:rsidR="00802002" w:rsidRPr="006719BA" w14:paraId="6520858A" w14:textId="77777777" w:rsidTr="0083435E">
        <w:trPr>
          <w:trHeight w:val="225"/>
        </w:trPr>
        <w:tc>
          <w:tcPr>
            <w:tcW w:w="3771" w:type="dxa"/>
            <w:tcBorders>
              <w:top w:val="nil"/>
              <w:left w:val="nil"/>
              <w:bottom w:val="nil"/>
              <w:right w:val="nil"/>
            </w:tcBorders>
            <w:shd w:val="clear" w:color="auto" w:fill="auto"/>
            <w:noWrap/>
            <w:vAlign w:val="center"/>
          </w:tcPr>
          <w:p w14:paraId="0714D5EF" w14:textId="77777777" w:rsidR="00802002" w:rsidRPr="006719BA" w:rsidRDefault="00802002" w:rsidP="00802002">
            <w:pPr>
              <w:rPr>
                <w:rFonts w:ascii="Browallia New" w:hAnsi="Browallia New" w:cs="Browallia New"/>
                <w:sz w:val="28"/>
                <w:szCs w:val="28"/>
              </w:rPr>
            </w:pPr>
            <w:r w:rsidRPr="006719BA">
              <w:rPr>
                <w:rFonts w:ascii="Browallia New" w:hAnsi="Browallia New" w:cs="Browallia New" w:hint="cs"/>
                <w:sz w:val="28"/>
                <w:szCs w:val="28"/>
                <w:cs/>
              </w:rPr>
              <w:t xml:space="preserve">   เงินรับล่วงหน้าส่วนที่เกิน</w:t>
            </w:r>
          </w:p>
          <w:p w14:paraId="455FE274" w14:textId="77777777" w:rsidR="00802002" w:rsidRPr="006719BA" w:rsidRDefault="00802002" w:rsidP="00802002">
            <w:pPr>
              <w:rPr>
                <w:rFonts w:ascii="Browallia New" w:hAnsi="Browallia New" w:cs="Browallia New"/>
                <w:sz w:val="28"/>
                <w:szCs w:val="28"/>
                <w:u w:val="single"/>
                <w:cs/>
              </w:rPr>
            </w:pPr>
            <w:r w:rsidRPr="006719BA">
              <w:rPr>
                <w:rFonts w:ascii="Browallia New" w:hAnsi="Browallia New" w:cs="Browallia New" w:hint="cs"/>
                <w:sz w:val="28"/>
                <w:szCs w:val="28"/>
                <w:cs/>
              </w:rPr>
              <w:t xml:space="preserve">       งานระหว่างทำ</w:t>
            </w:r>
          </w:p>
        </w:tc>
        <w:tc>
          <w:tcPr>
            <w:tcW w:w="1829" w:type="dxa"/>
            <w:tcBorders>
              <w:top w:val="nil"/>
              <w:left w:val="nil"/>
              <w:bottom w:val="nil"/>
              <w:right w:val="nil"/>
            </w:tcBorders>
            <w:shd w:val="clear" w:color="auto" w:fill="auto"/>
            <w:noWrap/>
            <w:vAlign w:val="bottom"/>
          </w:tcPr>
          <w:p w14:paraId="0A7F5190" w14:textId="0621BC64"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534,207</w:t>
            </w:r>
          </w:p>
        </w:tc>
        <w:tc>
          <w:tcPr>
            <w:tcW w:w="1701" w:type="dxa"/>
            <w:tcBorders>
              <w:top w:val="nil"/>
              <w:left w:val="nil"/>
              <w:bottom w:val="nil"/>
              <w:right w:val="nil"/>
            </w:tcBorders>
            <w:shd w:val="clear" w:color="auto" w:fill="auto"/>
            <w:noWrap/>
            <w:vAlign w:val="bottom"/>
          </w:tcPr>
          <w:p w14:paraId="5168B77C" w14:textId="3720C140"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(534,207)</w:t>
            </w:r>
          </w:p>
        </w:tc>
        <w:tc>
          <w:tcPr>
            <w:tcW w:w="1984" w:type="dxa"/>
            <w:tcBorders>
              <w:top w:val="nil"/>
              <w:left w:val="nil"/>
              <w:bottom w:val="nil"/>
              <w:right w:val="nil"/>
            </w:tcBorders>
            <w:shd w:val="clear" w:color="auto" w:fill="auto"/>
            <w:noWrap/>
            <w:vAlign w:val="bottom"/>
          </w:tcPr>
          <w:p w14:paraId="3953F666" w14:textId="4E5ECB26"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w:t>
            </w:r>
          </w:p>
        </w:tc>
      </w:tr>
      <w:tr w:rsidR="00802002" w:rsidRPr="006719BA" w14:paraId="68F3B650" w14:textId="77777777" w:rsidTr="0083435E">
        <w:trPr>
          <w:trHeight w:val="225"/>
        </w:trPr>
        <w:tc>
          <w:tcPr>
            <w:tcW w:w="3771" w:type="dxa"/>
            <w:tcBorders>
              <w:top w:val="nil"/>
              <w:left w:val="nil"/>
              <w:bottom w:val="nil"/>
              <w:right w:val="nil"/>
            </w:tcBorders>
            <w:shd w:val="clear" w:color="auto" w:fill="auto"/>
            <w:noWrap/>
            <w:vAlign w:val="center"/>
          </w:tcPr>
          <w:p w14:paraId="2BAFDAD9" w14:textId="77777777" w:rsidR="00802002" w:rsidRPr="006719BA" w:rsidRDefault="00802002" w:rsidP="00802002">
            <w:pPr>
              <w:rPr>
                <w:rFonts w:ascii="Browallia New" w:hAnsi="Browallia New" w:cs="Browallia New"/>
                <w:sz w:val="28"/>
                <w:szCs w:val="28"/>
              </w:rPr>
            </w:pPr>
            <w:r w:rsidRPr="006719BA">
              <w:rPr>
                <w:rFonts w:ascii="Browallia New" w:hAnsi="Browallia New" w:cs="Browallia New" w:hint="cs"/>
                <w:sz w:val="28"/>
                <w:szCs w:val="28"/>
                <w:cs/>
              </w:rPr>
              <w:t xml:space="preserve">   เงินรับล่วงหน้าจากลูกค้าตามสัญญา</w:t>
            </w:r>
          </w:p>
          <w:p w14:paraId="79BD14A4" w14:textId="178811B9" w:rsidR="00802002" w:rsidRPr="006719BA" w:rsidRDefault="00802002" w:rsidP="0083435E">
            <w:pPr>
              <w:rPr>
                <w:rFonts w:ascii="Browallia New" w:hAnsi="Browallia New" w:cs="Browallia New"/>
                <w:sz w:val="28"/>
                <w:szCs w:val="28"/>
                <w:u w:val="single"/>
                <w:cs/>
              </w:rPr>
            </w:pPr>
            <w:r w:rsidRPr="006719BA">
              <w:rPr>
                <w:rFonts w:ascii="Browallia New" w:hAnsi="Browallia New" w:cs="Browallia New" w:hint="cs"/>
                <w:sz w:val="28"/>
                <w:szCs w:val="28"/>
                <w:cs/>
              </w:rPr>
              <w:t xml:space="preserve">       ก่อสร้างที่จะรับรู้เป็นรายได้ภายในหนึ่งปี</w:t>
            </w:r>
          </w:p>
        </w:tc>
        <w:tc>
          <w:tcPr>
            <w:tcW w:w="1829" w:type="dxa"/>
            <w:tcBorders>
              <w:top w:val="nil"/>
              <w:left w:val="nil"/>
              <w:bottom w:val="nil"/>
              <w:right w:val="nil"/>
            </w:tcBorders>
            <w:shd w:val="clear" w:color="auto" w:fill="auto"/>
            <w:noWrap/>
            <w:vAlign w:val="bottom"/>
          </w:tcPr>
          <w:p w14:paraId="65CDD588" w14:textId="6E942192"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6,677,880</w:t>
            </w:r>
          </w:p>
        </w:tc>
        <w:tc>
          <w:tcPr>
            <w:tcW w:w="1701" w:type="dxa"/>
            <w:tcBorders>
              <w:top w:val="nil"/>
              <w:left w:val="nil"/>
              <w:bottom w:val="nil"/>
              <w:right w:val="nil"/>
            </w:tcBorders>
            <w:shd w:val="clear" w:color="auto" w:fill="auto"/>
            <w:noWrap/>
            <w:vAlign w:val="bottom"/>
          </w:tcPr>
          <w:p w14:paraId="2485A949" w14:textId="3C742290"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(6,677,880)</w:t>
            </w:r>
          </w:p>
        </w:tc>
        <w:tc>
          <w:tcPr>
            <w:tcW w:w="1984" w:type="dxa"/>
            <w:tcBorders>
              <w:top w:val="nil"/>
              <w:left w:val="nil"/>
              <w:bottom w:val="nil"/>
              <w:right w:val="nil"/>
            </w:tcBorders>
            <w:shd w:val="clear" w:color="auto" w:fill="auto"/>
            <w:noWrap/>
            <w:vAlign w:val="bottom"/>
          </w:tcPr>
          <w:p w14:paraId="36BC180F" w14:textId="25A44CAB"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w:t>
            </w:r>
          </w:p>
        </w:tc>
      </w:tr>
      <w:tr w:rsidR="00802002" w:rsidRPr="006719BA" w14:paraId="4F44F831" w14:textId="77777777" w:rsidTr="0083435E">
        <w:trPr>
          <w:trHeight w:val="225"/>
        </w:trPr>
        <w:tc>
          <w:tcPr>
            <w:tcW w:w="3771" w:type="dxa"/>
            <w:tcBorders>
              <w:top w:val="nil"/>
              <w:left w:val="nil"/>
              <w:bottom w:val="nil"/>
              <w:right w:val="nil"/>
            </w:tcBorders>
            <w:shd w:val="clear" w:color="auto" w:fill="auto"/>
            <w:noWrap/>
            <w:vAlign w:val="center"/>
          </w:tcPr>
          <w:p w14:paraId="68A6041C" w14:textId="77777777" w:rsidR="00802002" w:rsidRPr="006719BA" w:rsidRDefault="00802002" w:rsidP="00802002">
            <w:pPr>
              <w:rPr>
                <w:rFonts w:ascii="Browallia New" w:hAnsi="Browallia New" w:cs="Browallia New"/>
                <w:sz w:val="28"/>
                <w:szCs w:val="28"/>
                <w:cs/>
              </w:rPr>
            </w:pPr>
            <w:r w:rsidRPr="006719BA">
              <w:rPr>
                <w:rFonts w:ascii="Browallia New" w:hAnsi="Browallia New" w:cs="Browallia New" w:hint="cs"/>
                <w:sz w:val="28"/>
                <w:szCs w:val="28"/>
                <w:cs/>
              </w:rPr>
              <w:t xml:space="preserve">   </w:t>
            </w:r>
            <w:r w:rsidRPr="006719BA">
              <w:rPr>
                <w:rFonts w:ascii="Browallia New" w:hAnsi="Browallia New" w:cs="Browallia New"/>
                <w:sz w:val="28"/>
                <w:szCs w:val="28"/>
                <w:cs/>
              </w:rPr>
              <w:t>หนี้สินที่เกิดจากสัญญา</w:t>
            </w:r>
          </w:p>
        </w:tc>
        <w:tc>
          <w:tcPr>
            <w:tcW w:w="1829" w:type="dxa"/>
            <w:tcBorders>
              <w:top w:val="nil"/>
              <w:left w:val="nil"/>
              <w:bottom w:val="nil"/>
              <w:right w:val="nil"/>
            </w:tcBorders>
            <w:shd w:val="clear" w:color="auto" w:fill="auto"/>
            <w:noWrap/>
            <w:vAlign w:val="bottom"/>
          </w:tcPr>
          <w:p w14:paraId="43F89956" w14:textId="6697D50A"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bottom"/>
          </w:tcPr>
          <w:p w14:paraId="331F590D" w14:textId="24705549"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7,212,087</w:t>
            </w:r>
          </w:p>
        </w:tc>
        <w:tc>
          <w:tcPr>
            <w:tcW w:w="1984" w:type="dxa"/>
            <w:tcBorders>
              <w:top w:val="nil"/>
              <w:left w:val="nil"/>
              <w:bottom w:val="nil"/>
              <w:right w:val="nil"/>
            </w:tcBorders>
            <w:shd w:val="clear" w:color="auto" w:fill="auto"/>
            <w:noWrap/>
            <w:vAlign w:val="bottom"/>
          </w:tcPr>
          <w:p w14:paraId="54A81546" w14:textId="7C873736"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7,212,087</w:t>
            </w:r>
          </w:p>
        </w:tc>
      </w:tr>
      <w:tr w:rsidR="005D4BD3" w:rsidRPr="006719BA" w14:paraId="4BA0706F" w14:textId="77777777" w:rsidTr="007952E6">
        <w:trPr>
          <w:trHeight w:val="225"/>
        </w:trPr>
        <w:tc>
          <w:tcPr>
            <w:tcW w:w="3771" w:type="dxa"/>
            <w:tcBorders>
              <w:top w:val="nil"/>
              <w:left w:val="nil"/>
              <w:bottom w:val="nil"/>
              <w:right w:val="nil"/>
            </w:tcBorders>
            <w:shd w:val="clear" w:color="auto" w:fill="auto"/>
            <w:noWrap/>
            <w:vAlign w:val="bottom"/>
          </w:tcPr>
          <w:p w14:paraId="5EB9C44B" w14:textId="77777777" w:rsidR="005D4BD3" w:rsidRPr="006719BA" w:rsidRDefault="005D4BD3" w:rsidP="00F206EB">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tcPr>
          <w:p w14:paraId="17AC64B7" w14:textId="0B4F4E39" w:rsidR="005D4BD3" w:rsidRPr="006719BA" w:rsidRDefault="005D4BD3" w:rsidP="00F206EB">
            <w:pPr>
              <w:jc w:val="right"/>
              <w:rPr>
                <w:rFonts w:ascii="Browallia New" w:hAnsi="Browallia New" w:cs="Browallia New"/>
                <w:sz w:val="28"/>
                <w:szCs w:val="28"/>
              </w:rPr>
            </w:pPr>
          </w:p>
        </w:tc>
      </w:tr>
      <w:tr w:rsidR="00802002" w:rsidRPr="006719BA" w14:paraId="5AA1AF05" w14:textId="77777777" w:rsidTr="0083435E">
        <w:trPr>
          <w:trHeight w:val="225"/>
        </w:trPr>
        <w:tc>
          <w:tcPr>
            <w:tcW w:w="3771" w:type="dxa"/>
            <w:tcBorders>
              <w:top w:val="nil"/>
              <w:left w:val="nil"/>
              <w:bottom w:val="nil"/>
              <w:right w:val="nil"/>
            </w:tcBorders>
            <w:shd w:val="clear" w:color="auto" w:fill="auto"/>
            <w:noWrap/>
            <w:vAlign w:val="center"/>
          </w:tcPr>
          <w:p w14:paraId="700B96D4" w14:textId="77777777" w:rsidR="00802002" w:rsidRPr="006719BA" w:rsidRDefault="00802002" w:rsidP="00802002">
            <w:pPr>
              <w:rPr>
                <w:rFonts w:ascii="Browallia New" w:hAnsi="Browallia New" w:cs="Browallia New"/>
                <w:sz w:val="28"/>
                <w:szCs w:val="28"/>
                <w:u w:val="single"/>
                <w:cs/>
              </w:rPr>
            </w:pPr>
            <w:r w:rsidRPr="006719BA">
              <w:rPr>
                <w:rFonts w:ascii="Browallia New" w:hAnsi="Browallia New" w:cs="Browallia New" w:hint="cs"/>
                <w:sz w:val="28"/>
                <w:szCs w:val="28"/>
                <w:u w:val="single"/>
                <w:cs/>
              </w:rPr>
              <w:t>หนี้สินไม่หมุนเวียน</w:t>
            </w:r>
          </w:p>
        </w:tc>
        <w:tc>
          <w:tcPr>
            <w:tcW w:w="1829" w:type="dxa"/>
            <w:tcBorders>
              <w:top w:val="nil"/>
              <w:left w:val="nil"/>
              <w:bottom w:val="nil"/>
              <w:right w:val="nil"/>
            </w:tcBorders>
            <w:shd w:val="clear" w:color="auto" w:fill="auto"/>
            <w:noWrap/>
            <w:vAlign w:val="bottom"/>
          </w:tcPr>
          <w:p w14:paraId="07A62926" w14:textId="77777777" w:rsidR="00802002" w:rsidRPr="006719BA" w:rsidRDefault="00802002"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0C853A19" w14:textId="77777777" w:rsidR="00802002" w:rsidRPr="006719BA" w:rsidRDefault="00802002"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6E1299C3" w14:textId="77777777" w:rsidR="00802002" w:rsidRPr="006719BA" w:rsidRDefault="00802002" w:rsidP="00802002">
            <w:pPr>
              <w:jc w:val="right"/>
              <w:rPr>
                <w:rFonts w:ascii="Browallia New" w:hAnsi="Browallia New" w:cs="Browallia New"/>
                <w:sz w:val="28"/>
                <w:szCs w:val="28"/>
              </w:rPr>
            </w:pPr>
          </w:p>
        </w:tc>
      </w:tr>
      <w:tr w:rsidR="00802002" w:rsidRPr="006719BA" w14:paraId="099D5A07" w14:textId="77777777" w:rsidTr="0083435E">
        <w:trPr>
          <w:trHeight w:val="225"/>
        </w:trPr>
        <w:tc>
          <w:tcPr>
            <w:tcW w:w="3771" w:type="dxa"/>
            <w:tcBorders>
              <w:top w:val="nil"/>
              <w:left w:val="nil"/>
              <w:bottom w:val="nil"/>
              <w:right w:val="nil"/>
            </w:tcBorders>
            <w:shd w:val="clear" w:color="auto" w:fill="auto"/>
            <w:noWrap/>
            <w:vAlign w:val="center"/>
          </w:tcPr>
          <w:p w14:paraId="07C4434A" w14:textId="026476B3" w:rsidR="00802002" w:rsidRPr="006719BA" w:rsidRDefault="00802002" w:rsidP="00802002">
            <w:pPr>
              <w:rPr>
                <w:rFonts w:ascii="Browallia New" w:hAnsi="Browallia New" w:cs="Browallia New"/>
                <w:sz w:val="28"/>
                <w:szCs w:val="28"/>
              </w:rPr>
            </w:pPr>
            <w:r w:rsidRPr="006719BA">
              <w:rPr>
                <w:rFonts w:ascii="Browallia New" w:hAnsi="Browallia New" w:cs="Browallia New" w:hint="cs"/>
                <w:sz w:val="28"/>
                <w:szCs w:val="28"/>
                <w:cs/>
              </w:rPr>
              <w:t xml:space="preserve">  เงินรับล่วงหน้าจากลูกค้าตามสัญญา</w:t>
            </w:r>
          </w:p>
          <w:p w14:paraId="0F5613A6" w14:textId="77777777" w:rsidR="00802002" w:rsidRPr="006719BA" w:rsidRDefault="00802002" w:rsidP="00802002">
            <w:pPr>
              <w:rPr>
                <w:rFonts w:ascii="Browallia New" w:hAnsi="Browallia New" w:cs="Browallia New"/>
                <w:sz w:val="28"/>
                <w:szCs w:val="28"/>
                <w:u w:val="single"/>
                <w:cs/>
              </w:rPr>
            </w:pPr>
            <w:r w:rsidRPr="006719BA">
              <w:rPr>
                <w:rFonts w:ascii="Browallia New" w:hAnsi="Browallia New" w:cs="Browallia New" w:hint="cs"/>
                <w:sz w:val="28"/>
                <w:szCs w:val="28"/>
                <w:cs/>
              </w:rPr>
              <w:t xml:space="preserve">      ก่อสร้าง</w:t>
            </w:r>
          </w:p>
        </w:tc>
        <w:tc>
          <w:tcPr>
            <w:tcW w:w="1829" w:type="dxa"/>
            <w:tcBorders>
              <w:top w:val="nil"/>
              <w:left w:val="nil"/>
              <w:bottom w:val="nil"/>
              <w:right w:val="nil"/>
            </w:tcBorders>
            <w:shd w:val="clear" w:color="auto" w:fill="auto"/>
            <w:noWrap/>
            <w:vAlign w:val="bottom"/>
          </w:tcPr>
          <w:p w14:paraId="743C8FC2" w14:textId="743EF17E"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3,920,684</w:t>
            </w:r>
          </w:p>
        </w:tc>
        <w:tc>
          <w:tcPr>
            <w:tcW w:w="1701" w:type="dxa"/>
            <w:tcBorders>
              <w:top w:val="nil"/>
              <w:left w:val="nil"/>
              <w:bottom w:val="nil"/>
              <w:right w:val="nil"/>
            </w:tcBorders>
            <w:shd w:val="clear" w:color="auto" w:fill="auto"/>
            <w:noWrap/>
            <w:vAlign w:val="bottom"/>
          </w:tcPr>
          <w:p w14:paraId="5263F81E" w14:textId="39B96CAD"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(3,920,684)</w:t>
            </w:r>
          </w:p>
        </w:tc>
        <w:tc>
          <w:tcPr>
            <w:tcW w:w="1984" w:type="dxa"/>
            <w:tcBorders>
              <w:top w:val="nil"/>
              <w:left w:val="nil"/>
              <w:bottom w:val="nil"/>
              <w:right w:val="nil"/>
            </w:tcBorders>
            <w:shd w:val="clear" w:color="auto" w:fill="auto"/>
            <w:noWrap/>
            <w:vAlign w:val="bottom"/>
          </w:tcPr>
          <w:p w14:paraId="60326D70" w14:textId="198B0E74"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w:t>
            </w:r>
          </w:p>
        </w:tc>
      </w:tr>
      <w:tr w:rsidR="00802002" w:rsidRPr="0049730D" w14:paraId="12F9940F" w14:textId="77777777" w:rsidTr="0083435E">
        <w:trPr>
          <w:trHeight w:val="225"/>
        </w:trPr>
        <w:tc>
          <w:tcPr>
            <w:tcW w:w="3771" w:type="dxa"/>
            <w:tcBorders>
              <w:top w:val="nil"/>
              <w:left w:val="nil"/>
              <w:bottom w:val="nil"/>
              <w:right w:val="nil"/>
            </w:tcBorders>
            <w:shd w:val="clear" w:color="auto" w:fill="auto"/>
            <w:noWrap/>
            <w:vAlign w:val="center"/>
          </w:tcPr>
          <w:p w14:paraId="74936714" w14:textId="77777777" w:rsidR="00802002" w:rsidRPr="006719BA" w:rsidRDefault="00802002" w:rsidP="00802002">
            <w:pPr>
              <w:rPr>
                <w:rFonts w:ascii="Browallia New" w:hAnsi="Browallia New" w:cs="Browallia New"/>
                <w:sz w:val="28"/>
                <w:szCs w:val="28"/>
                <w:u w:val="single"/>
                <w:cs/>
              </w:rPr>
            </w:pPr>
            <w:r w:rsidRPr="006719BA">
              <w:rPr>
                <w:rFonts w:ascii="Browallia New" w:hAnsi="Browallia New" w:cs="Browallia New" w:hint="cs"/>
                <w:sz w:val="28"/>
                <w:szCs w:val="28"/>
                <w:cs/>
              </w:rPr>
              <w:t xml:space="preserve">   </w:t>
            </w:r>
            <w:r w:rsidRPr="006719BA">
              <w:rPr>
                <w:rFonts w:ascii="Browallia New" w:hAnsi="Browallia New" w:cs="Browallia New"/>
                <w:sz w:val="28"/>
                <w:szCs w:val="28"/>
                <w:cs/>
              </w:rPr>
              <w:t>หนี้สินที่เกิดจากสัญญา</w:t>
            </w:r>
          </w:p>
        </w:tc>
        <w:tc>
          <w:tcPr>
            <w:tcW w:w="1829" w:type="dxa"/>
            <w:tcBorders>
              <w:top w:val="nil"/>
              <w:left w:val="nil"/>
              <w:bottom w:val="nil"/>
              <w:right w:val="nil"/>
            </w:tcBorders>
            <w:shd w:val="clear" w:color="auto" w:fill="auto"/>
            <w:noWrap/>
            <w:vAlign w:val="bottom"/>
          </w:tcPr>
          <w:p w14:paraId="55E64E5E" w14:textId="77777777"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bottom"/>
          </w:tcPr>
          <w:p w14:paraId="7F595FC2" w14:textId="7F481D26" w:rsidR="00802002" w:rsidRPr="006719BA"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3,920,684</w:t>
            </w:r>
          </w:p>
        </w:tc>
        <w:tc>
          <w:tcPr>
            <w:tcW w:w="1984" w:type="dxa"/>
            <w:tcBorders>
              <w:top w:val="nil"/>
              <w:left w:val="nil"/>
              <w:bottom w:val="nil"/>
              <w:right w:val="nil"/>
            </w:tcBorders>
            <w:shd w:val="clear" w:color="auto" w:fill="auto"/>
            <w:noWrap/>
            <w:vAlign w:val="bottom"/>
          </w:tcPr>
          <w:p w14:paraId="22BBA019" w14:textId="1209066C" w:rsidR="00802002" w:rsidRPr="0049730D" w:rsidRDefault="00802002" w:rsidP="00802002">
            <w:pPr>
              <w:jc w:val="right"/>
              <w:rPr>
                <w:rFonts w:ascii="Browallia New" w:hAnsi="Browallia New" w:cs="Browallia New"/>
                <w:sz w:val="28"/>
                <w:szCs w:val="28"/>
              </w:rPr>
            </w:pPr>
            <w:r w:rsidRPr="006719BA">
              <w:rPr>
                <w:rFonts w:ascii="Browallia New" w:hAnsi="Browallia New" w:cs="Browallia New"/>
                <w:sz w:val="28"/>
                <w:szCs w:val="28"/>
              </w:rPr>
              <w:t>3,920,684</w:t>
            </w:r>
          </w:p>
        </w:tc>
      </w:tr>
    </w:tbl>
    <w:p w14:paraId="56FCCD0C" w14:textId="77777777" w:rsidR="0028419B" w:rsidRPr="00284DD7" w:rsidRDefault="0028419B" w:rsidP="00971CE4">
      <w:pPr>
        <w:jc w:val="thaiDistribute"/>
        <w:rPr>
          <w:rFonts w:ascii="Browallia New" w:hAnsi="Browallia New" w:cs="Browallia New"/>
          <w:color w:val="000000" w:themeColor="text1"/>
          <w:sz w:val="27"/>
          <w:szCs w:val="27"/>
        </w:rPr>
      </w:pPr>
    </w:p>
    <w:sectPr w:rsidR="0028419B" w:rsidRPr="00284DD7" w:rsidSect="00CA4DCC">
      <w:pgSz w:w="11907" w:h="16840" w:code="9"/>
      <w:pgMar w:top="1531" w:right="1106" w:bottom="1440" w:left="1264" w:header="709" w:footer="731" w:gutter="0"/>
      <w:pgBorders w:display="notFirstPage" w:offsetFrom="page">
        <w:top w:val="single" w:sz="4" w:space="24" w:color="FFFF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668C1" w14:textId="77777777" w:rsidR="00430931" w:rsidRDefault="00430931">
      <w:pPr>
        <w:rPr>
          <w:sz w:val="23"/>
          <w:szCs w:val="23"/>
        </w:rPr>
      </w:pPr>
      <w:r>
        <w:rPr>
          <w:sz w:val="23"/>
          <w:szCs w:val="23"/>
        </w:rPr>
        <w:separator/>
      </w:r>
    </w:p>
  </w:endnote>
  <w:endnote w:type="continuationSeparator" w:id="0">
    <w:p w14:paraId="5659D98F" w14:textId="77777777" w:rsidR="00430931" w:rsidRDefault="00430931">
      <w:pPr>
        <w:rPr>
          <w:sz w:val="23"/>
          <w:szCs w:val="23"/>
        </w:rPr>
      </w:pPr>
      <w:r>
        <w:rPr>
          <w:sz w:val="23"/>
          <w:szCs w:val="23"/>
        </w:rPr>
        <w:continuationSeparator/>
      </w:r>
    </w:p>
  </w:endnote>
  <w:endnote w:type="continuationNotice" w:id="1">
    <w:p w14:paraId="15A1664A" w14:textId="77777777" w:rsidR="00430931" w:rsidRDefault="00430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owallia New">
    <w:altName w:val="Browallia New"/>
    <w:panose1 w:val="020B06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ordiaUPC">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2B5A" w14:textId="20CDC0DB" w:rsidR="004B627A" w:rsidRDefault="004B627A">
    <w:pPr>
      <w:pStyle w:val="Footer"/>
      <w:framePr w:wrap="around" w:vAnchor="text" w:hAnchor="margin" w:xAlign="right" w:y="1"/>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B" w14:textId="49B03CA9" w:rsidR="004B627A" w:rsidRDefault="004B627A">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C" w14:textId="5E27E626" w:rsidR="004B627A" w:rsidRDefault="004B627A">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D" w14:textId="77777777" w:rsidR="004B627A" w:rsidRDefault="004B627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2B5E" w14:textId="62A4CB39" w:rsidR="004B627A" w:rsidRPr="00780277" w:rsidRDefault="004B627A">
    <w:pPr>
      <w:pStyle w:val="Footer"/>
      <w:jc w:val="right"/>
      <w:rPr>
        <w:rFonts w:ascii="Browallia New" w:hAnsi="Browallia New" w:cs="Browallia New"/>
        <w:sz w:val="28"/>
        <w:szCs w:val="28"/>
      </w:rPr>
    </w:pPr>
    <w:r w:rsidRPr="00780277">
      <w:rPr>
        <w:rStyle w:val="PageNumber"/>
        <w:rFonts w:ascii="Browallia New" w:hAnsi="Browallia New" w:cs="Browallia New"/>
        <w:sz w:val="28"/>
        <w:szCs w:val="28"/>
      </w:rPr>
      <w:fldChar w:fldCharType="begin"/>
    </w:r>
    <w:r w:rsidRPr="00780277">
      <w:rPr>
        <w:rStyle w:val="PageNumber"/>
        <w:rFonts w:ascii="Browallia New" w:hAnsi="Browallia New" w:cs="Browallia New"/>
        <w:sz w:val="28"/>
        <w:szCs w:val="28"/>
      </w:rPr>
      <w:instrText xml:space="preserve"> PAGE </w:instrText>
    </w:r>
    <w:r w:rsidRPr="00780277">
      <w:rPr>
        <w:rStyle w:val="PageNumber"/>
        <w:rFonts w:ascii="Browallia New" w:hAnsi="Browallia New" w:cs="Browallia New"/>
        <w:sz w:val="28"/>
        <w:szCs w:val="28"/>
      </w:rPr>
      <w:fldChar w:fldCharType="separate"/>
    </w:r>
    <w:r>
      <w:rPr>
        <w:rStyle w:val="PageNumber"/>
        <w:rFonts w:ascii="Browallia New" w:hAnsi="Browallia New" w:cs="Browallia New"/>
        <w:noProof/>
        <w:sz w:val="28"/>
        <w:szCs w:val="28"/>
      </w:rPr>
      <w:t>49</w:t>
    </w:r>
    <w:r w:rsidRPr="00780277">
      <w:rPr>
        <w:rStyle w:val="PageNumber"/>
        <w:rFonts w:ascii="Browallia New" w:hAnsi="Browallia New" w:cs="Browallia New"/>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7DF0" w14:textId="77777777" w:rsidR="00430931" w:rsidRDefault="00430931">
      <w:pPr>
        <w:rPr>
          <w:sz w:val="23"/>
          <w:szCs w:val="23"/>
        </w:rPr>
      </w:pPr>
      <w:r>
        <w:rPr>
          <w:sz w:val="23"/>
          <w:szCs w:val="23"/>
        </w:rPr>
        <w:separator/>
      </w:r>
    </w:p>
  </w:footnote>
  <w:footnote w:type="continuationSeparator" w:id="0">
    <w:p w14:paraId="700D6C89" w14:textId="77777777" w:rsidR="00430931" w:rsidRDefault="00430931">
      <w:pPr>
        <w:rPr>
          <w:sz w:val="23"/>
          <w:szCs w:val="23"/>
        </w:rPr>
      </w:pPr>
      <w:r>
        <w:rPr>
          <w:sz w:val="23"/>
          <w:szCs w:val="23"/>
        </w:rPr>
        <w:continuationSeparator/>
      </w:r>
    </w:p>
  </w:footnote>
  <w:footnote w:type="continuationNotice" w:id="1">
    <w:p w14:paraId="64E4397B" w14:textId="77777777" w:rsidR="00430931" w:rsidRDefault="004309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6D5B"/>
    <w:multiLevelType w:val="hybridMultilevel"/>
    <w:tmpl w:val="FFE0F378"/>
    <w:lvl w:ilvl="0" w:tplc="0409000F">
      <w:start w:val="1"/>
      <w:numFmt w:val="decimal"/>
      <w:lvlText w:val="%1."/>
      <w:lvlJc w:val="left"/>
      <w:pPr>
        <w:ind w:left="2487"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 w15:restartNumberingAfterBreak="0">
    <w:nsid w:val="23220632"/>
    <w:multiLevelType w:val="hybridMultilevel"/>
    <w:tmpl w:val="CDFAA248"/>
    <w:lvl w:ilvl="0" w:tplc="F08234B2">
      <w:start w:val="100"/>
      <w:numFmt w:val="bullet"/>
      <w:lvlText w:val="-"/>
      <w:lvlJc w:val="left"/>
      <w:pPr>
        <w:ind w:left="1353" w:hanging="360"/>
      </w:pPr>
      <w:rPr>
        <w:rFonts w:ascii="Browallia New" w:eastAsia="Times New Roman" w:hAnsi="Browallia New" w:cs="Browallia New"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294F076B"/>
    <w:multiLevelType w:val="multilevel"/>
    <w:tmpl w:val="7F68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B3E27"/>
    <w:multiLevelType w:val="multilevel"/>
    <w:tmpl w:val="F3FCCAB4"/>
    <w:lvl w:ilvl="0">
      <w:start w:val="1"/>
      <w:numFmt w:val="decimal"/>
      <w:lvlText w:val="%1."/>
      <w:lvlJc w:val="left"/>
      <w:pPr>
        <w:tabs>
          <w:tab w:val="num" w:pos="720"/>
        </w:tabs>
        <w:ind w:left="720" w:hanging="360"/>
      </w:pPr>
      <w:rPr>
        <w:rFonts w:ascii="Arial" w:hAnsi="Arial" w:cs="Arial" w:hint="default"/>
        <w:b/>
        <w:bCs/>
        <w:sz w:val="19"/>
        <w:szCs w:val="19"/>
      </w:rPr>
    </w:lvl>
    <w:lvl w:ilvl="1">
      <w:start w:val="1"/>
      <w:numFmt w:val="decimal"/>
      <w:lvlText w:val="%11.%2"/>
      <w:lvlJc w:val="left"/>
      <w:pPr>
        <w:tabs>
          <w:tab w:val="num" w:pos="1070"/>
        </w:tabs>
        <w:ind w:left="1070" w:hanging="360"/>
      </w:pPr>
      <w:rPr>
        <w:rFonts w:ascii="Browallia New" w:hAnsi="Browallia New" w:cs="Browallia New" w:hint="cs"/>
        <w:b w:val="0"/>
        <w:bCs w:val="0"/>
        <w:i w:val="0"/>
        <w:iCs w:val="0"/>
        <w:sz w:val="28"/>
        <w:szCs w:val="28"/>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4" w15:restartNumberingAfterBreak="0">
    <w:nsid w:val="344E44A7"/>
    <w:multiLevelType w:val="multilevel"/>
    <w:tmpl w:val="982E83AA"/>
    <w:lvl w:ilvl="0">
      <w:start w:val="29"/>
      <w:numFmt w:val="decimal"/>
      <w:lvlText w:val="%1."/>
      <w:lvlJc w:val="left"/>
      <w:pPr>
        <w:ind w:left="2911" w:hanging="360"/>
      </w:pPr>
      <w:rPr>
        <w:rFonts w:hint="default"/>
      </w:rPr>
    </w:lvl>
    <w:lvl w:ilvl="1">
      <w:start w:val="1"/>
      <w:numFmt w:val="decimal"/>
      <w:isLgl/>
      <w:lvlText w:val="%1.%2"/>
      <w:lvlJc w:val="left"/>
      <w:pPr>
        <w:ind w:left="2911" w:hanging="360"/>
      </w:pPr>
      <w:rPr>
        <w:rFonts w:hint="default"/>
      </w:rPr>
    </w:lvl>
    <w:lvl w:ilvl="2">
      <w:start w:val="1"/>
      <w:numFmt w:val="decimal"/>
      <w:isLgl/>
      <w:lvlText w:val="%1.%2.%3"/>
      <w:lvlJc w:val="left"/>
      <w:pPr>
        <w:ind w:left="3271" w:hanging="720"/>
      </w:pPr>
      <w:rPr>
        <w:rFonts w:hint="default"/>
      </w:rPr>
    </w:lvl>
    <w:lvl w:ilvl="3">
      <w:start w:val="1"/>
      <w:numFmt w:val="decimal"/>
      <w:isLgl/>
      <w:lvlText w:val="%1.%2.%3.%4"/>
      <w:lvlJc w:val="left"/>
      <w:pPr>
        <w:ind w:left="3271" w:hanging="720"/>
      </w:pPr>
      <w:rPr>
        <w:rFonts w:hint="default"/>
      </w:rPr>
    </w:lvl>
    <w:lvl w:ilvl="4">
      <w:start w:val="1"/>
      <w:numFmt w:val="decimal"/>
      <w:isLgl/>
      <w:lvlText w:val="%1.%2.%3.%4.%5"/>
      <w:lvlJc w:val="left"/>
      <w:pPr>
        <w:ind w:left="3271" w:hanging="72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3631" w:hanging="108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3991" w:hanging="1440"/>
      </w:pPr>
      <w:rPr>
        <w:rFonts w:hint="default"/>
      </w:rPr>
    </w:lvl>
  </w:abstractNum>
  <w:abstractNum w:abstractNumId="5" w15:restartNumberingAfterBreak="0">
    <w:nsid w:val="371A0F93"/>
    <w:multiLevelType w:val="hybridMultilevel"/>
    <w:tmpl w:val="5CDE2888"/>
    <w:lvl w:ilvl="0" w:tplc="70EED0B2">
      <w:start w:val="1"/>
      <w:numFmt w:val="thaiLetters"/>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6" w15:restartNumberingAfterBreak="0">
    <w:nsid w:val="402D4317"/>
    <w:multiLevelType w:val="hybridMultilevel"/>
    <w:tmpl w:val="22C4FC24"/>
    <w:lvl w:ilvl="0" w:tplc="A23EA9F4">
      <w:numFmt w:val="bullet"/>
      <w:lvlText w:val="•"/>
      <w:lvlJc w:val="left"/>
      <w:pPr>
        <w:ind w:left="1146" w:hanging="360"/>
      </w:pPr>
      <w:rPr>
        <w:rFonts w:ascii="Garamond" w:eastAsia="Times New Roman" w:hAnsi="Garamond" w:cs="Garamond" w:hint="default"/>
        <w:color w:val="000000" w:themeColor="text1"/>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429920BF"/>
    <w:multiLevelType w:val="multilevel"/>
    <w:tmpl w:val="D63A081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7414831"/>
    <w:multiLevelType w:val="hybridMultilevel"/>
    <w:tmpl w:val="6BB43DB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499A5203"/>
    <w:multiLevelType w:val="multilevel"/>
    <w:tmpl w:val="46B88B42"/>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24"/>
        </w:tabs>
        <w:ind w:left="724" w:hanging="360"/>
      </w:pPr>
      <w:rPr>
        <w:rFonts w:cs="Times New Roman" w:hint="default"/>
        <w:sz w:val="27"/>
        <w:szCs w:val="27"/>
      </w:rPr>
    </w:lvl>
    <w:lvl w:ilvl="2">
      <w:start w:val="1"/>
      <w:numFmt w:val="decimal"/>
      <w:lvlText w:val="%1.%2.%3"/>
      <w:lvlJc w:val="left"/>
      <w:pPr>
        <w:tabs>
          <w:tab w:val="num" w:pos="1448"/>
        </w:tabs>
        <w:ind w:left="1448" w:hanging="720"/>
      </w:pPr>
      <w:rPr>
        <w:rFonts w:cs="Times New Roman" w:hint="default"/>
      </w:rPr>
    </w:lvl>
    <w:lvl w:ilvl="3">
      <w:start w:val="1"/>
      <w:numFmt w:val="decimal"/>
      <w:lvlText w:val="%1.%2.%3.%4"/>
      <w:lvlJc w:val="left"/>
      <w:pPr>
        <w:tabs>
          <w:tab w:val="num" w:pos="1812"/>
        </w:tabs>
        <w:ind w:left="1812" w:hanging="720"/>
      </w:pPr>
      <w:rPr>
        <w:rFonts w:cs="Times New Roman" w:hint="default"/>
      </w:rPr>
    </w:lvl>
    <w:lvl w:ilvl="4">
      <w:start w:val="1"/>
      <w:numFmt w:val="decimal"/>
      <w:lvlText w:val="%1.%2.%3.%4.%5"/>
      <w:lvlJc w:val="left"/>
      <w:pPr>
        <w:tabs>
          <w:tab w:val="num" w:pos="2176"/>
        </w:tabs>
        <w:ind w:left="2176" w:hanging="720"/>
      </w:pPr>
      <w:rPr>
        <w:rFonts w:cs="Times New Roman" w:hint="default"/>
      </w:rPr>
    </w:lvl>
    <w:lvl w:ilvl="5">
      <w:start w:val="1"/>
      <w:numFmt w:val="decimal"/>
      <w:lvlText w:val="%1.%2.%3.%4.%5.%6"/>
      <w:lvlJc w:val="left"/>
      <w:pPr>
        <w:tabs>
          <w:tab w:val="num" w:pos="2900"/>
        </w:tabs>
        <w:ind w:left="2900" w:hanging="1080"/>
      </w:pPr>
      <w:rPr>
        <w:rFonts w:cs="Times New Roman" w:hint="default"/>
      </w:rPr>
    </w:lvl>
    <w:lvl w:ilvl="6">
      <w:start w:val="1"/>
      <w:numFmt w:val="decimal"/>
      <w:lvlText w:val="%1.%2.%3.%4.%5.%6.%7"/>
      <w:lvlJc w:val="left"/>
      <w:pPr>
        <w:tabs>
          <w:tab w:val="num" w:pos="3264"/>
        </w:tabs>
        <w:ind w:left="3264" w:hanging="1080"/>
      </w:pPr>
      <w:rPr>
        <w:rFonts w:cs="Times New Roman" w:hint="default"/>
      </w:rPr>
    </w:lvl>
    <w:lvl w:ilvl="7">
      <w:start w:val="1"/>
      <w:numFmt w:val="decimal"/>
      <w:lvlText w:val="%1.%2.%3.%4.%5.%6.%7.%8"/>
      <w:lvlJc w:val="left"/>
      <w:pPr>
        <w:tabs>
          <w:tab w:val="num" w:pos="3988"/>
        </w:tabs>
        <w:ind w:left="3988" w:hanging="1440"/>
      </w:pPr>
      <w:rPr>
        <w:rFonts w:cs="Times New Roman" w:hint="default"/>
      </w:rPr>
    </w:lvl>
    <w:lvl w:ilvl="8">
      <w:start w:val="1"/>
      <w:numFmt w:val="decimal"/>
      <w:lvlText w:val="%1.%2.%3.%4.%5.%6.%7.%8.%9"/>
      <w:lvlJc w:val="left"/>
      <w:pPr>
        <w:tabs>
          <w:tab w:val="num" w:pos="4352"/>
        </w:tabs>
        <w:ind w:left="4352" w:hanging="1440"/>
      </w:pPr>
      <w:rPr>
        <w:rFonts w:cs="Times New Roman" w:hint="default"/>
      </w:rPr>
    </w:lvl>
  </w:abstractNum>
  <w:abstractNum w:abstractNumId="10" w15:restartNumberingAfterBreak="0">
    <w:nsid w:val="51992EB8"/>
    <w:multiLevelType w:val="multilevel"/>
    <w:tmpl w:val="0ED2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DD7CB7"/>
    <w:multiLevelType w:val="multilevel"/>
    <w:tmpl w:val="9F1C8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78668FC"/>
    <w:multiLevelType w:val="hybridMultilevel"/>
    <w:tmpl w:val="B426BC2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5A6B79B5"/>
    <w:multiLevelType w:val="hybridMultilevel"/>
    <w:tmpl w:val="FEE09616"/>
    <w:lvl w:ilvl="0" w:tplc="6C48A5E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AE141B1"/>
    <w:multiLevelType w:val="hybridMultilevel"/>
    <w:tmpl w:val="9B605972"/>
    <w:lvl w:ilvl="0" w:tplc="A3AEFB62">
      <w:start w:val="10"/>
      <w:numFmt w:val="bullet"/>
      <w:lvlText w:val="-"/>
      <w:lvlJc w:val="left"/>
      <w:pPr>
        <w:ind w:left="1211" w:hanging="360"/>
      </w:pPr>
      <w:rPr>
        <w:rFonts w:ascii="Browallia New" w:eastAsia="Times New Roman" w:hAnsi="Browallia New" w:cs="Browallia New"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15:restartNumberingAfterBreak="0">
    <w:nsid w:val="5E257E90"/>
    <w:multiLevelType w:val="multilevel"/>
    <w:tmpl w:val="D8A26F56"/>
    <w:lvl w:ilvl="0">
      <w:start w:val="1"/>
      <w:numFmt w:val="decimal"/>
      <w:lvlText w:val="%1."/>
      <w:lvlJc w:val="left"/>
      <w:pPr>
        <w:tabs>
          <w:tab w:val="num" w:pos="360"/>
        </w:tabs>
        <w:ind w:left="360" w:hanging="360"/>
      </w:pPr>
      <w:rPr>
        <w:rFonts w:cs="Times New Roman" w:hint="default"/>
        <w:b/>
        <w:bCs/>
        <w:sz w:val="27"/>
        <w:szCs w:val="27"/>
      </w:rPr>
    </w:lvl>
    <w:lvl w:ilvl="1">
      <w:start w:val="1"/>
      <w:numFmt w:val="none"/>
      <w:isLgl/>
      <w:lvlText w:val="28.1"/>
      <w:lvlJc w:val="left"/>
      <w:pPr>
        <w:tabs>
          <w:tab w:val="num" w:pos="900"/>
        </w:tabs>
        <w:ind w:left="900" w:hanging="480"/>
      </w:pPr>
      <w:rPr>
        <w:rFonts w:ascii="Browallia New" w:hAnsi="Browallia New" w:cs="Browallia New" w:hint="default"/>
        <w:b w:val="0"/>
        <w:bCs/>
        <w:sz w:val="28"/>
        <w:szCs w:val="28"/>
      </w:rPr>
    </w:lvl>
    <w:lvl w:ilvl="2">
      <w:start w:val="1"/>
      <w:numFmt w:val="decimal"/>
      <w:isLgl/>
      <w:lvlText w:val="%1.%2.%3"/>
      <w:lvlJc w:val="left"/>
      <w:pPr>
        <w:tabs>
          <w:tab w:val="num" w:pos="1572"/>
        </w:tabs>
        <w:ind w:left="1572" w:hanging="720"/>
      </w:pPr>
      <w:rPr>
        <w:rFonts w:cs="Times New Roman" w:hint="default"/>
        <w:lang w:val="en-US"/>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16" w15:restartNumberingAfterBreak="0">
    <w:nsid w:val="5EA94920"/>
    <w:multiLevelType w:val="hybridMultilevel"/>
    <w:tmpl w:val="430C7F04"/>
    <w:lvl w:ilvl="0" w:tplc="172EB4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15:restartNumberingAfterBreak="0">
    <w:nsid w:val="61D27984"/>
    <w:multiLevelType w:val="hybridMultilevel"/>
    <w:tmpl w:val="014E86E6"/>
    <w:lvl w:ilvl="0" w:tplc="97F057DC">
      <w:start w:val="1"/>
      <w:numFmt w:val="bullet"/>
      <w:lvlText w:val="-"/>
      <w:lvlJc w:val="left"/>
      <w:pPr>
        <w:ind w:left="720" w:hanging="360"/>
      </w:pPr>
      <w:rPr>
        <w:rFonts w:ascii="Browallia New" w:eastAsia="MS Mincho" w:hAnsi="Browallia New" w:cs="Browallia New" w:hint="cs"/>
        <w:color w:val="auto"/>
        <w:sz w:val="28"/>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5EA187C"/>
    <w:multiLevelType w:val="multilevel"/>
    <w:tmpl w:val="3E745F5C"/>
    <w:lvl w:ilvl="0">
      <w:start w:val="10"/>
      <w:numFmt w:val="decimal"/>
      <w:lvlText w:val="%1"/>
      <w:lvlJc w:val="left"/>
      <w:pPr>
        <w:ind w:left="360" w:hanging="360"/>
      </w:pPr>
      <w:rPr>
        <w:rFonts w:hint="default"/>
      </w:rPr>
    </w:lvl>
    <w:lvl w:ilvl="1">
      <w:start w:val="1"/>
      <w:numFmt w:val="none"/>
      <w:lvlText w:val="11.1"/>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15:restartNumberingAfterBreak="0">
    <w:nsid w:val="6810041E"/>
    <w:multiLevelType w:val="hybridMultilevel"/>
    <w:tmpl w:val="7A76798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6AFE60D7"/>
    <w:multiLevelType w:val="multilevel"/>
    <w:tmpl w:val="982E83AA"/>
    <w:lvl w:ilvl="0">
      <w:start w:val="29"/>
      <w:numFmt w:val="decimal"/>
      <w:lvlText w:val="%1."/>
      <w:lvlJc w:val="left"/>
      <w:pPr>
        <w:ind w:left="2911" w:hanging="360"/>
      </w:pPr>
      <w:rPr>
        <w:rFonts w:hint="default"/>
      </w:rPr>
    </w:lvl>
    <w:lvl w:ilvl="1">
      <w:start w:val="1"/>
      <w:numFmt w:val="decimal"/>
      <w:isLgl/>
      <w:lvlText w:val="%1.%2"/>
      <w:lvlJc w:val="left"/>
      <w:pPr>
        <w:ind w:left="2911" w:hanging="360"/>
      </w:pPr>
      <w:rPr>
        <w:rFonts w:hint="default"/>
      </w:rPr>
    </w:lvl>
    <w:lvl w:ilvl="2">
      <w:start w:val="1"/>
      <w:numFmt w:val="decimal"/>
      <w:isLgl/>
      <w:lvlText w:val="%1.%2.%3"/>
      <w:lvlJc w:val="left"/>
      <w:pPr>
        <w:ind w:left="3271" w:hanging="720"/>
      </w:pPr>
      <w:rPr>
        <w:rFonts w:hint="default"/>
      </w:rPr>
    </w:lvl>
    <w:lvl w:ilvl="3">
      <w:start w:val="1"/>
      <w:numFmt w:val="decimal"/>
      <w:isLgl/>
      <w:lvlText w:val="%1.%2.%3.%4"/>
      <w:lvlJc w:val="left"/>
      <w:pPr>
        <w:ind w:left="3271" w:hanging="720"/>
      </w:pPr>
      <w:rPr>
        <w:rFonts w:hint="default"/>
      </w:rPr>
    </w:lvl>
    <w:lvl w:ilvl="4">
      <w:start w:val="1"/>
      <w:numFmt w:val="decimal"/>
      <w:isLgl/>
      <w:lvlText w:val="%1.%2.%3.%4.%5"/>
      <w:lvlJc w:val="left"/>
      <w:pPr>
        <w:ind w:left="3271" w:hanging="72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3631" w:hanging="108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3991" w:hanging="1440"/>
      </w:pPr>
      <w:rPr>
        <w:rFonts w:hint="default"/>
      </w:rPr>
    </w:lvl>
  </w:abstractNum>
  <w:abstractNum w:abstractNumId="21" w15:restartNumberingAfterBreak="0">
    <w:nsid w:val="77623AE1"/>
    <w:multiLevelType w:val="multilevel"/>
    <w:tmpl w:val="83EEA86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9B84DB3"/>
    <w:multiLevelType w:val="multilevel"/>
    <w:tmpl w:val="3D2899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FBB7B96"/>
    <w:multiLevelType w:val="hybridMultilevel"/>
    <w:tmpl w:val="D736CF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5"/>
  </w:num>
  <w:num w:numId="2">
    <w:abstractNumId w:val="9"/>
  </w:num>
  <w:num w:numId="3">
    <w:abstractNumId w:val="6"/>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7"/>
  </w:num>
  <w:num w:numId="8">
    <w:abstractNumId w:val="22"/>
  </w:num>
  <w:num w:numId="9">
    <w:abstractNumId w:val="11"/>
  </w:num>
  <w:num w:numId="10">
    <w:abstractNumId w:val="3"/>
  </w:num>
  <w:num w:numId="11">
    <w:abstractNumId w:val="16"/>
  </w:num>
  <w:num w:numId="12">
    <w:abstractNumId w:val="8"/>
  </w:num>
  <w:num w:numId="13">
    <w:abstractNumId w:val="12"/>
  </w:num>
  <w:num w:numId="14">
    <w:abstractNumId w:val="0"/>
  </w:num>
  <w:num w:numId="15">
    <w:abstractNumId w:val="15"/>
    <w:lvlOverride w:ilvl="0">
      <w:lvl w:ilvl="0">
        <w:start w:val="1"/>
        <w:numFmt w:val="decimal"/>
        <w:lvlText w:val="%1."/>
        <w:lvlJc w:val="left"/>
        <w:pPr>
          <w:tabs>
            <w:tab w:val="num" w:pos="360"/>
          </w:tabs>
          <w:ind w:left="360" w:hanging="360"/>
        </w:pPr>
        <w:rPr>
          <w:rFonts w:cs="Times New Roman" w:hint="default"/>
          <w:b/>
          <w:bCs/>
          <w:sz w:val="27"/>
          <w:szCs w:val="27"/>
        </w:rPr>
      </w:lvl>
    </w:lvlOverride>
    <w:lvlOverride w:ilvl="1">
      <w:lvl w:ilvl="1">
        <w:start w:val="1"/>
        <w:numFmt w:val="decimal"/>
        <w:lvlRestart w:val="0"/>
        <w:lvlText w:val="28.%2"/>
        <w:lvlJc w:val="left"/>
        <w:pPr>
          <w:tabs>
            <w:tab w:val="num" w:pos="900"/>
          </w:tabs>
          <w:ind w:left="900" w:hanging="480"/>
        </w:pPr>
        <w:rPr>
          <w:rFonts w:ascii="Browallia New" w:hAnsi="Browallia New" w:cs="Browallia New" w:hint="default"/>
          <w:b w:val="0"/>
          <w:bCs/>
          <w:sz w:val="28"/>
          <w:szCs w:val="28"/>
        </w:rPr>
      </w:lvl>
    </w:lvlOverride>
    <w:lvlOverride w:ilvl="2">
      <w:lvl w:ilvl="2">
        <w:start w:val="1"/>
        <w:numFmt w:val="decimal"/>
        <w:isLgl/>
        <w:lvlText w:val="%1.%2.%3"/>
        <w:lvlJc w:val="left"/>
        <w:pPr>
          <w:tabs>
            <w:tab w:val="num" w:pos="1572"/>
          </w:tabs>
          <w:ind w:left="1572" w:hanging="720"/>
        </w:pPr>
        <w:rPr>
          <w:rFonts w:cs="Times New Roman" w:hint="default"/>
        </w:rPr>
      </w:lvl>
    </w:lvlOverride>
    <w:lvlOverride w:ilvl="3">
      <w:lvl w:ilvl="3">
        <w:start w:val="1"/>
        <w:numFmt w:val="decimal"/>
        <w:isLgl/>
        <w:lvlText w:val="%1.%2.%3.%4"/>
        <w:lvlJc w:val="left"/>
        <w:pPr>
          <w:tabs>
            <w:tab w:val="num" w:pos="1260"/>
          </w:tabs>
          <w:ind w:left="1260" w:hanging="720"/>
        </w:pPr>
        <w:rPr>
          <w:rFonts w:cs="Times New Roman" w:hint="default"/>
        </w:rPr>
      </w:lvl>
    </w:lvlOverride>
    <w:lvlOverride w:ilvl="4">
      <w:lvl w:ilvl="4">
        <w:start w:val="1"/>
        <w:numFmt w:val="decimal"/>
        <w:isLgl/>
        <w:lvlText w:val="%1.%2.%3.%4.%5"/>
        <w:lvlJc w:val="left"/>
        <w:pPr>
          <w:tabs>
            <w:tab w:val="num" w:pos="1320"/>
          </w:tabs>
          <w:ind w:left="1320" w:hanging="720"/>
        </w:pPr>
        <w:rPr>
          <w:rFonts w:cs="Times New Roman" w:hint="default"/>
        </w:rPr>
      </w:lvl>
    </w:lvlOverride>
    <w:lvlOverride w:ilvl="5">
      <w:lvl w:ilvl="5">
        <w:start w:val="1"/>
        <w:numFmt w:val="decimal"/>
        <w:isLgl/>
        <w:lvlText w:val="%1.%2.%3.%4.%5.%6"/>
        <w:lvlJc w:val="left"/>
        <w:pPr>
          <w:tabs>
            <w:tab w:val="num" w:pos="1740"/>
          </w:tabs>
          <w:ind w:left="1740" w:hanging="1080"/>
        </w:pPr>
        <w:rPr>
          <w:rFonts w:cs="Times New Roman" w:hint="default"/>
        </w:rPr>
      </w:lvl>
    </w:lvlOverride>
    <w:lvlOverride w:ilvl="6">
      <w:lvl w:ilvl="6">
        <w:start w:val="1"/>
        <w:numFmt w:val="decimal"/>
        <w:isLgl/>
        <w:lvlText w:val="%1.%2.%3.%4.%5.%6.%7"/>
        <w:lvlJc w:val="left"/>
        <w:pPr>
          <w:tabs>
            <w:tab w:val="num" w:pos="1800"/>
          </w:tabs>
          <w:ind w:left="1800" w:hanging="1080"/>
        </w:pPr>
        <w:rPr>
          <w:rFonts w:cs="Times New Roman" w:hint="default"/>
        </w:rPr>
      </w:lvl>
    </w:lvlOverride>
    <w:lvlOverride w:ilvl="7">
      <w:lvl w:ilvl="7">
        <w:start w:val="1"/>
        <w:numFmt w:val="decimal"/>
        <w:isLgl/>
        <w:lvlText w:val="%1.%2.%3.%4.%5.%6.%7.%8"/>
        <w:lvlJc w:val="left"/>
        <w:pPr>
          <w:tabs>
            <w:tab w:val="num" w:pos="2220"/>
          </w:tabs>
          <w:ind w:left="2220" w:hanging="1440"/>
        </w:pPr>
        <w:rPr>
          <w:rFonts w:cs="Times New Roman" w:hint="default"/>
        </w:rPr>
      </w:lvl>
    </w:lvlOverride>
    <w:lvlOverride w:ilvl="8">
      <w:lvl w:ilvl="8">
        <w:start w:val="1"/>
        <w:numFmt w:val="decimal"/>
        <w:isLgl/>
        <w:lvlText w:val="%1.%2.%3.%4.%5.%6.%7.%8.%9"/>
        <w:lvlJc w:val="left"/>
        <w:pPr>
          <w:tabs>
            <w:tab w:val="num" w:pos="2280"/>
          </w:tabs>
          <w:ind w:left="2280" w:hanging="1440"/>
        </w:pPr>
        <w:rPr>
          <w:rFonts w:cs="Times New Roman" w:hint="default"/>
        </w:rPr>
      </w:lvl>
    </w:lvlOverride>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0"/>
  </w:num>
  <w:num w:numId="21">
    <w:abstractNumId w:val="13"/>
  </w:num>
  <w:num w:numId="22">
    <w:abstractNumId w:val="4"/>
  </w:num>
  <w:num w:numId="23">
    <w:abstractNumId w:val="23"/>
  </w:num>
  <w:num w:numId="24">
    <w:abstractNumId w:val="14"/>
  </w:num>
  <w:num w:numId="25">
    <w:abstractNumId w:val="7"/>
  </w:num>
  <w:num w:numId="26">
    <w:abstractNumId w:val="10"/>
  </w:num>
  <w:num w:numId="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87"/>
    <w:rsid w:val="00000113"/>
    <w:rsid w:val="00000284"/>
    <w:rsid w:val="00000308"/>
    <w:rsid w:val="00001144"/>
    <w:rsid w:val="00001D16"/>
    <w:rsid w:val="000028E8"/>
    <w:rsid w:val="0000307C"/>
    <w:rsid w:val="0000320D"/>
    <w:rsid w:val="000044BD"/>
    <w:rsid w:val="00004B37"/>
    <w:rsid w:val="00004C28"/>
    <w:rsid w:val="00005490"/>
    <w:rsid w:val="000060B6"/>
    <w:rsid w:val="000063D3"/>
    <w:rsid w:val="0000653D"/>
    <w:rsid w:val="00006709"/>
    <w:rsid w:val="0000685F"/>
    <w:rsid w:val="00006B1C"/>
    <w:rsid w:val="00006B91"/>
    <w:rsid w:val="000076FF"/>
    <w:rsid w:val="0000784A"/>
    <w:rsid w:val="00007984"/>
    <w:rsid w:val="000079C8"/>
    <w:rsid w:val="000100D2"/>
    <w:rsid w:val="00010623"/>
    <w:rsid w:val="0001067D"/>
    <w:rsid w:val="00010CB6"/>
    <w:rsid w:val="00010D8C"/>
    <w:rsid w:val="00010FE5"/>
    <w:rsid w:val="00011570"/>
    <w:rsid w:val="000119FD"/>
    <w:rsid w:val="00011CCA"/>
    <w:rsid w:val="000125E8"/>
    <w:rsid w:val="00012D31"/>
    <w:rsid w:val="00013F8E"/>
    <w:rsid w:val="000141A5"/>
    <w:rsid w:val="0001501F"/>
    <w:rsid w:val="000155E6"/>
    <w:rsid w:val="000155ED"/>
    <w:rsid w:val="0001562C"/>
    <w:rsid w:val="00015647"/>
    <w:rsid w:val="00015695"/>
    <w:rsid w:val="00015D34"/>
    <w:rsid w:val="00015D6A"/>
    <w:rsid w:val="00015EA5"/>
    <w:rsid w:val="00016840"/>
    <w:rsid w:val="000168F9"/>
    <w:rsid w:val="00016F3A"/>
    <w:rsid w:val="00017074"/>
    <w:rsid w:val="000175C9"/>
    <w:rsid w:val="00017751"/>
    <w:rsid w:val="00017ABB"/>
    <w:rsid w:val="0002068B"/>
    <w:rsid w:val="0002078C"/>
    <w:rsid w:val="00020EA3"/>
    <w:rsid w:val="00021429"/>
    <w:rsid w:val="0002151D"/>
    <w:rsid w:val="00021B7B"/>
    <w:rsid w:val="00021D2C"/>
    <w:rsid w:val="00021EB5"/>
    <w:rsid w:val="00021F77"/>
    <w:rsid w:val="000220F9"/>
    <w:rsid w:val="00022166"/>
    <w:rsid w:val="00022B7C"/>
    <w:rsid w:val="00023355"/>
    <w:rsid w:val="000233F4"/>
    <w:rsid w:val="00023495"/>
    <w:rsid w:val="00023563"/>
    <w:rsid w:val="000238B9"/>
    <w:rsid w:val="00023C63"/>
    <w:rsid w:val="00024F21"/>
    <w:rsid w:val="0002501E"/>
    <w:rsid w:val="00025309"/>
    <w:rsid w:val="00025A1D"/>
    <w:rsid w:val="00025B6A"/>
    <w:rsid w:val="00025DCB"/>
    <w:rsid w:val="00025F3F"/>
    <w:rsid w:val="00026005"/>
    <w:rsid w:val="000260A1"/>
    <w:rsid w:val="0002672D"/>
    <w:rsid w:val="00026B14"/>
    <w:rsid w:val="00027495"/>
    <w:rsid w:val="00027A9F"/>
    <w:rsid w:val="00027D29"/>
    <w:rsid w:val="00027F41"/>
    <w:rsid w:val="00030227"/>
    <w:rsid w:val="000313D1"/>
    <w:rsid w:val="00031536"/>
    <w:rsid w:val="00031A1E"/>
    <w:rsid w:val="00031D1F"/>
    <w:rsid w:val="00032980"/>
    <w:rsid w:val="000330EE"/>
    <w:rsid w:val="000332B0"/>
    <w:rsid w:val="0003333E"/>
    <w:rsid w:val="00033427"/>
    <w:rsid w:val="00034263"/>
    <w:rsid w:val="00034E2E"/>
    <w:rsid w:val="00035197"/>
    <w:rsid w:val="000351B6"/>
    <w:rsid w:val="00035215"/>
    <w:rsid w:val="00035343"/>
    <w:rsid w:val="00035F3D"/>
    <w:rsid w:val="00035FB4"/>
    <w:rsid w:val="00035FE5"/>
    <w:rsid w:val="00036385"/>
    <w:rsid w:val="00036D71"/>
    <w:rsid w:val="0003725F"/>
    <w:rsid w:val="00037ECE"/>
    <w:rsid w:val="00040640"/>
    <w:rsid w:val="00040AF4"/>
    <w:rsid w:val="00041343"/>
    <w:rsid w:val="0004180A"/>
    <w:rsid w:val="00041A6F"/>
    <w:rsid w:val="00041F65"/>
    <w:rsid w:val="0004207D"/>
    <w:rsid w:val="00042165"/>
    <w:rsid w:val="000421BE"/>
    <w:rsid w:val="00042552"/>
    <w:rsid w:val="00042955"/>
    <w:rsid w:val="00042CC2"/>
    <w:rsid w:val="00042DE7"/>
    <w:rsid w:val="000430AC"/>
    <w:rsid w:val="0004381B"/>
    <w:rsid w:val="000439E7"/>
    <w:rsid w:val="00043C12"/>
    <w:rsid w:val="00043DF0"/>
    <w:rsid w:val="000441E6"/>
    <w:rsid w:val="00044AC6"/>
    <w:rsid w:val="0004540D"/>
    <w:rsid w:val="0004582B"/>
    <w:rsid w:val="000458CF"/>
    <w:rsid w:val="00045BC2"/>
    <w:rsid w:val="000460AB"/>
    <w:rsid w:val="0004624A"/>
    <w:rsid w:val="0004626A"/>
    <w:rsid w:val="00046382"/>
    <w:rsid w:val="00046583"/>
    <w:rsid w:val="00046A17"/>
    <w:rsid w:val="00046B17"/>
    <w:rsid w:val="00046C00"/>
    <w:rsid w:val="00046E45"/>
    <w:rsid w:val="000471A4"/>
    <w:rsid w:val="00047236"/>
    <w:rsid w:val="00047266"/>
    <w:rsid w:val="000478E0"/>
    <w:rsid w:val="000479A2"/>
    <w:rsid w:val="00050213"/>
    <w:rsid w:val="000502EF"/>
    <w:rsid w:val="00050B36"/>
    <w:rsid w:val="00050EE3"/>
    <w:rsid w:val="00051243"/>
    <w:rsid w:val="000515B3"/>
    <w:rsid w:val="000518AD"/>
    <w:rsid w:val="00051C4C"/>
    <w:rsid w:val="0005207E"/>
    <w:rsid w:val="00052423"/>
    <w:rsid w:val="00052BD4"/>
    <w:rsid w:val="00052C7D"/>
    <w:rsid w:val="00052DD5"/>
    <w:rsid w:val="00052EAB"/>
    <w:rsid w:val="00053244"/>
    <w:rsid w:val="00053354"/>
    <w:rsid w:val="00053517"/>
    <w:rsid w:val="00053B05"/>
    <w:rsid w:val="00053D3B"/>
    <w:rsid w:val="00053D58"/>
    <w:rsid w:val="000540BE"/>
    <w:rsid w:val="000540FC"/>
    <w:rsid w:val="000543A1"/>
    <w:rsid w:val="00054528"/>
    <w:rsid w:val="000545B1"/>
    <w:rsid w:val="00054B3B"/>
    <w:rsid w:val="00054F8D"/>
    <w:rsid w:val="00055014"/>
    <w:rsid w:val="00055314"/>
    <w:rsid w:val="00055A9E"/>
    <w:rsid w:val="00055EC1"/>
    <w:rsid w:val="0005618B"/>
    <w:rsid w:val="0005667C"/>
    <w:rsid w:val="000575B8"/>
    <w:rsid w:val="000576D4"/>
    <w:rsid w:val="00057B12"/>
    <w:rsid w:val="00057BC7"/>
    <w:rsid w:val="00057CD4"/>
    <w:rsid w:val="00057DF0"/>
    <w:rsid w:val="0006025E"/>
    <w:rsid w:val="000602CD"/>
    <w:rsid w:val="0006056E"/>
    <w:rsid w:val="00060A09"/>
    <w:rsid w:val="00060ABA"/>
    <w:rsid w:val="00060F99"/>
    <w:rsid w:val="0006141A"/>
    <w:rsid w:val="00061FFC"/>
    <w:rsid w:val="0006211D"/>
    <w:rsid w:val="00062141"/>
    <w:rsid w:val="0006238C"/>
    <w:rsid w:val="00062644"/>
    <w:rsid w:val="000629F6"/>
    <w:rsid w:val="00062AD0"/>
    <w:rsid w:val="00063064"/>
    <w:rsid w:val="0006347A"/>
    <w:rsid w:val="00063A38"/>
    <w:rsid w:val="00063C20"/>
    <w:rsid w:val="00063DF4"/>
    <w:rsid w:val="00063F5E"/>
    <w:rsid w:val="0006456D"/>
    <w:rsid w:val="0006469E"/>
    <w:rsid w:val="00064706"/>
    <w:rsid w:val="0006479D"/>
    <w:rsid w:val="0006484F"/>
    <w:rsid w:val="00064932"/>
    <w:rsid w:val="000649DD"/>
    <w:rsid w:val="00065143"/>
    <w:rsid w:val="00065256"/>
    <w:rsid w:val="000656EE"/>
    <w:rsid w:val="00065B46"/>
    <w:rsid w:val="00065D4B"/>
    <w:rsid w:val="000660F5"/>
    <w:rsid w:val="00066505"/>
    <w:rsid w:val="00066599"/>
    <w:rsid w:val="00066666"/>
    <w:rsid w:val="000666EA"/>
    <w:rsid w:val="00066A60"/>
    <w:rsid w:val="00066B85"/>
    <w:rsid w:val="00066F88"/>
    <w:rsid w:val="00067027"/>
    <w:rsid w:val="000672A4"/>
    <w:rsid w:val="000673C5"/>
    <w:rsid w:val="000679DE"/>
    <w:rsid w:val="00067CB5"/>
    <w:rsid w:val="000700DA"/>
    <w:rsid w:val="00070316"/>
    <w:rsid w:val="000707C7"/>
    <w:rsid w:val="000709FF"/>
    <w:rsid w:val="00070B7B"/>
    <w:rsid w:val="00070C29"/>
    <w:rsid w:val="00070ECD"/>
    <w:rsid w:val="00070ED7"/>
    <w:rsid w:val="00071E19"/>
    <w:rsid w:val="00071ED3"/>
    <w:rsid w:val="00072202"/>
    <w:rsid w:val="00072422"/>
    <w:rsid w:val="0007308A"/>
    <w:rsid w:val="0007309E"/>
    <w:rsid w:val="00073276"/>
    <w:rsid w:val="000739DF"/>
    <w:rsid w:val="00073EC1"/>
    <w:rsid w:val="000741E5"/>
    <w:rsid w:val="000743DA"/>
    <w:rsid w:val="000748F4"/>
    <w:rsid w:val="00074A55"/>
    <w:rsid w:val="00074DBB"/>
    <w:rsid w:val="00074F23"/>
    <w:rsid w:val="00074F26"/>
    <w:rsid w:val="00075053"/>
    <w:rsid w:val="000753CD"/>
    <w:rsid w:val="000753D5"/>
    <w:rsid w:val="000757D8"/>
    <w:rsid w:val="000759F3"/>
    <w:rsid w:val="00075AD6"/>
    <w:rsid w:val="00075B33"/>
    <w:rsid w:val="00075CB3"/>
    <w:rsid w:val="00075D53"/>
    <w:rsid w:val="0007600A"/>
    <w:rsid w:val="00076199"/>
    <w:rsid w:val="00076446"/>
    <w:rsid w:val="00076496"/>
    <w:rsid w:val="0007675F"/>
    <w:rsid w:val="00076827"/>
    <w:rsid w:val="00076C71"/>
    <w:rsid w:val="00076CC1"/>
    <w:rsid w:val="00076D2F"/>
    <w:rsid w:val="000770A3"/>
    <w:rsid w:val="00077236"/>
    <w:rsid w:val="00077358"/>
    <w:rsid w:val="00077549"/>
    <w:rsid w:val="0007781B"/>
    <w:rsid w:val="00077DBD"/>
    <w:rsid w:val="00077DEA"/>
    <w:rsid w:val="00077E85"/>
    <w:rsid w:val="00080447"/>
    <w:rsid w:val="00080635"/>
    <w:rsid w:val="000809D5"/>
    <w:rsid w:val="00080A04"/>
    <w:rsid w:val="00080A71"/>
    <w:rsid w:val="00080B52"/>
    <w:rsid w:val="00080B64"/>
    <w:rsid w:val="00080EC2"/>
    <w:rsid w:val="000814FA"/>
    <w:rsid w:val="00081569"/>
    <w:rsid w:val="00081912"/>
    <w:rsid w:val="00081B43"/>
    <w:rsid w:val="000823F6"/>
    <w:rsid w:val="000824DD"/>
    <w:rsid w:val="00082673"/>
    <w:rsid w:val="00082850"/>
    <w:rsid w:val="00082CBF"/>
    <w:rsid w:val="00082F84"/>
    <w:rsid w:val="00083296"/>
    <w:rsid w:val="000832DB"/>
    <w:rsid w:val="00083568"/>
    <w:rsid w:val="00083BE0"/>
    <w:rsid w:val="00083C2B"/>
    <w:rsid w:val="00083C65"/>
    <w:rsid w:val="00083D4C"/>
    <w:rsid w:val="00083DD5"/>
    <w:rsid w:val="0008422E"/>
    <w:rsid w:val="000844FC"/>
    <w:rsid w:val="00084566"/>
    <w:rsid w:val="0008456B"/>
    <w:rsid w:val="000846A7"/>
    <w:rsid w:val="0008471F"/>
    <w:rsid w:val="0008478F"/>
    <w:rsid w:val="00084876"/>
    <w:rsid w:val="00084E60"/>
    <w:rsid w:val="00085445"/>
    <w:rsid w:val="000855DE"/>
    <w:rsid w:val="00085F82"/>
    <w:rsid w:val="00086212"/>
    <w:rsid w:val="000864F7"/>
    <w:rsid w:val="00086564"/>
    <w:rsid w:val="000866DA"/>
    <w:rsid w:val="000867AF"/>
    <w:rsid w:val="000868CB"/>
    <w:rsid w:val="00086FCE"/>
    <w:rsid w:val="0008719E"/>
    <w:rsid w:val="000873E4"/>
    <w:rsid w:val="000878FA"/>
    <w:rsid w:val="00087F7B"/>
    <w:rsid w:val="000900E2"/>
    <w:rsid w:val="00090C1D"/>
    <w:rsid w:val="00090F31"/>
    <w:rsid w:val="00091938"/>
    <w:rsid w:val="00091C72"/>
    <w:rsid w:val="00091C91"/>
    <w:rsid w:val="00091C9C"/>
    <w:rsid w:val="00092032"/>
    <w:rsid w:val="00092071"/>
    <w:rsid w:val="000929DB"/>
    <w:rsid w:val="00093450"/>
    <w:rsid w:val="00093488"/>
    <w:rsid w:val="00093571"/>
    <w:rsid w:val="00093889"/>
    <w:rsid w:val="000939DC"/>
    <w:rsid w:val="00093F47"/>
    <w:rsid w:val="00094448"/>
    <w:rsid w:val="000944D8"/>
    <w:rsid w:val="0009453D"/>
    <w:rsid w:val="0009475B"/>
    <w:rsid w:val="00094DF0"/>
    <w:rsid w:val="000951D1"/>
    <w:rsid w:val="00095A97"/>
    <w:rsid w:val="000964C6"/>
    <w:rsid w:val="00096783"/>
    <w:rsid w:val="0009679B"/>
    <w:rsid w:val="00096AFF"/>
    <w:rsid w:val="000973F8"/>
    <w:rsid w:val="00097612"/>
    <w:rsid w:val="00097957"/>
    <w:rsid w:val="00097B32"/>
    <w:rsid w:val="00097CA6"/>
    <w:rsid w:val="00097CE1"/>
    <w:rsid w:val="000A014E"/>
    <w:rsid w:val="000A0291"/>
    <w:rsid w:val="000A053E"/>
    <w:rsid w:val="000A0ABB"/>
    <w:rsid w:val="000A147F"/>
    <w:rsid w:val="000A1D07"/>
    <w:rsid w:val="000A2278"/>
    <w:rsid w:val="000A2FF4"/>
    <w:rsid w:val="000A3245"/>
    <w:rsid w:val="000A33BC"/>
    <w:rsid w:val="000A37B7"/>
    <w:rsid w:val="000A3861"/>
    <w:rsid w:val="000A38CE"/>
    <w:rsid w:val="000A40AD"/>
    <w:rsid w:val="000A4A12"/>
    <w:rsid w:val="000A4D73"/>
    <w:rsid w:val="000A54F3"/>
    <w:rsid w:val="000A59C0"/>
    <w:rsid w:val="000A5B3D"/>
    <w:rsid w:val="000A6C79"/>
    <w:rsid w:val="000A7005"/>
    <w:rsid w:val="000A7010"/>
    <w:rsid w:val="000A7156"/>
    <w:rsid w:val="000A761E"/>
    <w:rsid w:val="000A772D"/>
    <w:rsid w:val="000A7B01"/>
    <w:rsid w:val="000A7E22"/>
    <w:rsid w:val="000A7E5B"/>
    <w:rsid w:val="000B0374"/>
    <w:rsid w:val="000B0396"/>
    <w:rsid w:val="000B066F"/>
    <w:rsid w:val="000B0BF6"/>
    <w:rsid w:val="000B0F70"/>
    <w:rsid w:val="000B16AD"/>
    <w:rsid w:val="000B1758"/>
    <w:rsid w:val="000B1F8B"/>
    <w:rsid w:val="000B2452"/>
    <w:rsid w:val="000B2465"/>
    <w:rsid w:val="000B25EF"/>
    <w:rsid w:val="000B2762"/>
    <w:rsid w:val="000B2B5A"/>
    <w:rsid w:val="000B2C8C"/>
    <w:rsid w:val="000B32EB"/>
    <w:rsid w:val="000B32F1"/>
    <w:rsid w:val="000B3782"/>
    <w:rsid w:val="000B3A7D"/>
    <w:rsid w:val="000B3E23"/>
    <w:rsid w:val="000B41F8"/>
    <w:rsid w:val="000B45EB"/>
    <w:rsid w:val="000B4673"/>
    <w:rsid w:val="000B472F"/>
    <w:rsid w:val="000B6151"/>
    <w:rsid w:val="000B6210"/>
    <w:rsid w:val="000B68CD"/>
    <w:rsid w:val="000B6AFE"/>
    <w:rsid w:val="000B6BBC"/>
    <w:rsid w:val="000B7C80"/>
    <w:rsid w:val="000C04AE"/>
    <w:rsid w:val="000C05A6"/>
    <w:rsid w:val="000C06AB"/>
    <w:rsid w:val="000C0A70"/>
    <w:rsid w:val="000C0D82"/>
    <w:rsid w:val="000C149D"/>
    <w:rsid w:val="000C150D"/>
    <w:rsid w:val="000C1A8C"/>
    <w:rsid w:val="000C1BB6"/>
    <w:rsid w:val="000C1C8B"/>
    <w:rsid w:val="000C2108"/>
    <w:rsid w:val="000C2571"/>
    <w:rsid w:val="000C2D9E"/>
    <w:rsid w:val="000C2EB6"/>
    <w:rsid w:val="000C333B"/>
    <w:rsid w:val="000C39CB"/>
    <w:rsid w:val="000C3C2F"/>
    <w:rsid w:val="000C3E45"/>
    <w:rsid w:val="000C3ED1"/>
    <w:rsid w:val="000C44F5"/>
    <w:rsid w:val="000C4801"/>
    <w:rsid w:val="000C48E8"/>
    <w:rsid w:val="000C48F4"/>
    <w:rsid w:val="000C4EA8"/>
    <w:rsid w:val="000C5357"/>
    <w:rsid w:val="000C54E2"/>
    <w:rsid w:val="000C5552"/>
    <w:rsid w:val="000C57D3"/>
    <w:rsid w:val="000C5876"/>
    <w:rsid w:val="000C5977"/>
    <w:rsid w:val="000C5B06"/>
    <w:rsid w:val="000C5BDD"/>
    <w:rsid w:val="000C5C3D"/>
    <w:rsid w:val="000C5CE3"/>
    <w:rsid w:val="000C5FE3"/>
    <w:rsid w:val="000C63F7"/>
    <w:rsid w:val="000C6457"/>
    <w:rsid w:val="000C64A3"/>
    <w:rsid w:val="000C6BE7"/>
    <w:rsid w:val="000C6D6C"/>
    <w:rsid w:val="000C6E96"/>
    <w:rsid w:val="000C734D"/>
    <w:rsid w:val="000C7436"/>
    <w:rsid w:val="000C7690"/>
    <w:rsid w:val="000C7B48"/>
    <w:rsid w:val="000C7D18"/>
    <w:rsid w:val="000C7D1D"/>
    <w:rsid w:val="000C7E3A"/>
    <w:rsid w:val="000C7F7A"/>
    <w:rsid w:val="000D03BB"/>
    <w:rsid w:val="000D07E2"/>
    <w:rsid w:val="000D08C8"/>
    <w:rsid w:val="000D0910"/>
    <w:rsid w:val="000D0932"/>
    <w:rsid w:val="000D163B"/>
    <w:rsid w:val="000D2690"/>
    <w:rsid w:val="000D2876"/>
    <w:rsid w:val="000D2894"/>
    <w:rsid w:val="000D365B"/>
    <w:rsid w:val="000D3858"/>
    <w:rsid w:val="000D3D43"/>
    <w:rsid w:val="000D4634"/>
    <w:rsid w:val="000D48D1"/>
    <w:rsid w:val="000D4BCB"/>
    <w:rsid w:val="000D5196"/>
    <w:rsid w:val="000D5294"/>
    <w:rsid w:val="000D55FF"/>
    <w:rsid w:val="000D5662"/>
    <w:rsid w:val="000D5665"/>
    <w:rsid w:val="000D5724"/>
    <w:rsid w:val="000D5BA0"/>
    <w:rsid w:val="000D5DAD"/>
    <w:rsid w:val="000D638F"/>
    <w:rsid w:val="000D6409"/>
    <w:rsid w:val="000D64E5"/>
    <w:rsid w:val="000D64F9"/>
    <w:rsid w:val="000D65FD"/>
    <w:rsid w:val="000D67FE"/>
    <w:rsid w:val="000D6991"/>
    <w:rsid w:val="000D6C01"/>
    <w:rsid w:val="000D6E15"/>
    <w:rsid w:val="000D79AB"/>
    <w:rsid w:val="000D7FE2"/>
    <w:rsid w:val="000E00D3"/>
    <w:rsid w:val="000E0295"/>
    <w:rsid w:val="000E04E4"/>
    <w:rsid w:val="000E066F"/>
    <w:rsid w:val="000E0696"/>
    <w:rsid w:val="000E099D"/>
    <w:rsid w:val="000E0CAA"/>
    <w:rsid w:val="000E0DB4"/>
    <w:rsid w:val="000E1272"/>
    <w:rsid w:val="000E15DE"/>
    <w:rsid w:val="000E180C"/>
    <w:rsid w:val="000E2085"/>
    <w:rsid w:val="000E2141"/>
    <w:rsid w:val="000E22F3"/>
    <w:rsid w:val="000E262E"/>
    <w:rsid w:val="000E26E7"/>
    <w:rsid w:val="000E288B"/>
    <w:rsid w:val="000E2995"/>
    <w:rsid w:val="000E2A8B"/>
    <w:rsid w:val="000E2AA2"/>
    <w:rsid w:val="000E2CAA"/>
    <w:rsid w:val="000E2F09"/>
    <w:rsid w:val="000E336D"/>
    <w:rsid w:val="000E36A8"/>
    <w:rsid w:val="000E3ABA"/>
    <w:rsid w:val="000E3B78"/>
    <w:rsid w:val="000E3DF6"/>
    <w:rsid w:val="000E3EBA"/>
    <w:rsid w:val="000E443B"/>
    <w:rsid w:val="000E45FD"/>
    <w:rsid w:val="000E4645"/>
    <w:rsid w:val="000E4F73"/>
    <w:rsid w:val="000E519B"/>
    <w:rsid w:val="000E5577"/>
    <w:rsid w:val="000E560C"/>
    <w:rsid w:val="000E58D5"/>
    <w:rsid w:val="000E5A39"/>
    <w:rsid w:val="000E638E"/>
    <w:rsid w:val="000E6CFD"/>
    <w:rsid w:val="000E73D4"/>
    <w:rsid w:val="000E7965"/>
    <w:rsid w:val="000E7D35"/>
    <w:rsid w:val="000F0057"/>
    <w:rsid w:val="000F04D1"/>
    <w:rsid w:val="000F0552"/>
    <w:rsid w:val="000F056F"/>
    <w:rsid w:val="000F0695"/>
    <w:rsid w:val="000F0D36"/>
    <w:rsid w:val="000F0FD9"/>
    <w:rsid w:val="000F1068"/>
    <w:rsid w:val="000F1179"/>
    <w:rsid w:val="000F1B10"/>
    <w:rsid w:val="000F1C55"/>
    <w:rsid w:val="000F1EE9"/>
    <w:rsid w:val="000F2413"/>
    <w:rsid w:val="000F2A2B"/>
    <w:rsid w:val="000F2C58"/>
    <w:rsid w:val="000F32B3"/>
    <w:rsid w:val="000F33CE"/>
    <w:rsid w:val="000F3837"/>
    <w:rsid w:val="000F3B91"/>
    <w:rsid w:val="000F3CD6"/>
    <w:rsid w:val="000F3E3F"/>
    <w:rsid w:val="000F3F69"/>
    <w:rsid w:val="000F3FB0"/>
    <w:rsid w:val="000F4047"/>
    <w:rsid w:val="000F47F2"/>
    <w:rsid w:val="000F48C2"/>
    <w:rsid w:val="000F4EE6"/>
    <w:rsid w:val="000F50FE"/>
    <w:rsid w:val="000F510B"/>
    <w:rsid w:val="000F5259"/>
    <w:rsid w:val="000F571C"/>
    <w:rsid w:val="000F57AE"/>
    <w:rsid w:val="000F58FC"/>
    <w:rsid w:val="000F59F8"/>
    <w:rsid w:val="000F5D61"/>
    <w:rsid w:val="000F5E48"/>
    <w:rsid w:val="000F613D"/>
    <w:rsid w:val="000F6399"/>
    <w:rsid w:val="000F6B54"/>
    <w:rsid w:val="000F6D26"/>
    <w:rsid w:val="000F6DB3"/>
    <w:rsid w:val="000F7216"/>
    <w:rsid w:val="000F764C"/>
    <w:rsid w:val="000F76F3"/>
    <w:rsid w:val="000F7ABB"/>
    <w:rsid w:val="000F7ABC"/>
    <w:rsid w:val="000F7F95"/>
    <w:rsid w:val="00100009"/>
    <w:rsid w:val="0010045D"/>
    <w:rsid w:val="001006A4"/>
    <w:rsid w:val="0010089E"/>
    <w:rsid w:val="0010091A"/>
    <w:rsid w:val="001014F0"/>
    <w:rsid w:val="001016A3"/>
    <w:rsid w:val="00101B04"/>
    <w:rsid w:val="00101D6B"/>
    <w:rsid w:val="00101F0B"/>
    <w:rsid w:val="00101F2A"/>
    <w:rsid w:val="00101FDD"/>
    <w:rsid w:val="001022EA"/>
    <w:rsid w:val="001023D5"/>
    <w:rsid w:val="00102529"/>
    <w:rsid w:val="00102643"/>
    <w:rsid w:val="00102A7B"/>
    <w:rsid w:val="00102B13"/>
    <w:rsid w:val="00102B80"/>
    <w:rsid w:val="00103456"/>
    <w:rsid w:val="00103472"/>
    <w:rsid w:val="00103687"/>
    <w:rsid w:val="00103F4C"/>
    <w:rsid w:val="0010412F"/>
    <w:rsid w:val="0010462E"/>
    <w:rsid w:val="00104677"/>
    <w:rsid w:val="0010496A"/>
    <w:rsid w:val="00104C6F"/>
    <w:rsid w:val="00104D2A"/>
    <w:rsid w:val="00105721"/>
    <w:rsid w:val="0010586B"/>
    <w:rsid w:val="00105AA1"/>
    <w:rsid w:val="00105ABC"/>
    <w:rsid w:val="00105FA7"/>
    <w:rsid w:val="00105FCD"/>
    <w:rsid w:val="00105FD3"/>
    <w:rsid w:val="0010652E"/>
    <w:rsid w:val="001066D8"/>
    <w:rsid w:val="00106D0E"/>
    <w:rsid w:val="00107354"/>
    <w:rsid w:val="00107494"/>
    <w:rsid w:val="00107520"/>
    <w:rsid w:val="00107674"/>
    <w:rsid w:val="001078EC"/>
    <w:rsid w:val="00107C4F"/>
    <w:rsid w:val="00107FFA"/>
    <w:rsid w:val="001100E1"/>
    <w:rsid w:val="0011035F"/>
    <w:rsid w:val="001107CC"/>
    <w:rsid w:val="00110861"/>
    <w:rsid w:val="0011105B"/>
    <w:rsid w:val="001110AB"/>
    <w:rsid w:val="00111734"/>
    <w:rsid w:val="00111AE9"/>
    <w:rsid w:val="00111F19"/>
    <w:rsid w:val="0011241B"/>
    <w:rsid w:val="00112AF5"/>
    <w:rsid w:val="00112EAE"/>
    <w:rsid w:val="00112FD3"/>
    <w:rsid w:val="00113549"/>
    <w:rsid w:val="00113F63"/>
    <w:rsid w:val="001141FF"/>
    <w:rsid w:val="0011433B"/>
    <w:rsid w:val="00114804"/>
    <w:rsid w:val="001149AA"/>
    <w:rsid w:val="00115090"/>
    <w:rsid w:val="00115496"/>
    <w:rsid w:val="001159D4"/>
    <w:rsid w:val="00115ACF"/>
    <w:rsid w:val="00115B4C"/>
    <w:rsid w:val="00115C20"/>
    <w:rsid w:val="0011604C"/>
    <w:rsid w:val="00116135"/>
    <w:rsid w:val="001164C9"/>
    <w:rsid w:val="00116FBB"/>
    <w:rsid w:val="0011704F"/>
    <w:rsid w:val="001170D0"/>
    <w:rsid w:val="001176B8"/>
    <w:rsid w:val="00117C43"/>
    <w:rsid w:val="00117E74"/>
    <w:rsid w:val="00117FA5"/>
    <w:rsid w:val="00120496"/>
    <w:rsid w:val="0012056E"/>
    <w:rsid w:val="001206AE"/>
    <w:rsid w:val="00120917"/>
    <w:rsid w:val="00120B1A"/>
    <w:rsid w:val="00120E0E"/>
    <w:rsid w:val="0012107D"/>
    <w:rsid w:val="00121201"/>
    <w:rsid w:val="00121486"/>
    <w:rsid w:val="001214FE"/>
    <w:rsid w:val="00121614"/>
    <w:rsid w:val="0012238A"/>
    <w:rsid w:val="001225DD"/>
    <w:rsid w:val="0012283B"/>
    <w:rsid w:val="00122A1C"/>
    <w:rsid w:val="00122E8D"/>
    <w:rsid w:val="001234DA"/>
    <w:rsid w:val="00123751"/>
    <w:rsid w:val="00124155"/>
    <w:rsid w:val="00124208"/>
    <w:rsid w:val="00124797"/>
    <w:rsid w:val="00124B6D"/>
    <w:rsid w:val="00125055"/>
    <w:rsid w:val="001256D1"/>
    <w:rsid w:val="00125F48"/>
    <w:rsid w:val="00126131"/>
    <w:rsid w:val="001262A9"/>
    <w:rsid w:val="0012642B"/>
    <w:rsid w:val="0012682A"/>
    <w:rsid w:val="00126F43"/>
    <w:rsid w:val="001271E1"/>
    <w:rsid w:val="001274A2"/>
    <w:rsid w:val="001275BF"/>
    <w:rsid w:val="00127A61"/>
    <w:rsid w:val="001301C6"/>
    <w:rsid w:val="0013029E"/>
    <w:rsid w:val="00130839"/>
    <w:rsid w:val="00130EAA"/>
    <w:rsid w:val="00132225"/>
    <w:rsid w:val="001323E0"/>
    <w:rsid w:val="00132644"/>
    <w:rsid w:val="0013265F"/>
    <w:rsid w:val="00132A49"/>
    <w:rsid w:val="00132ACE"/>
    <w:rsid w:val="00132AD4"/>
    <w:rsid w:val="00132DCD"/>
    <w:rsid w:val="001334A4"/>
    <w:rsid w:val="00133745"/>
    <w:rsid w:val="00134271"/>
    <w:rsid w:val="001345E0"/>
    <w:rsid w:val="00134653"/>
    <w:rsid w:val="001349CA"/>
    <w:rsid w:val="00134C7A"/>
    <w:rsid w:val="00134FD8"/>
    <w:rsid w:val="00135389"/>
    <w:rsid w:val="00135918"/>
    <w:rsid w:val="00135E33"/>
    <w:rsid w:val="00135EAB"/>
    <w:rsid w:val="00135F4A"/>
    <w:rsid w:val="00136584"/>
    <w:rsid w:val="001366D2"/>
    <w:rsid w:val="00136750"/>
    <w:rsid w:val="0013684E"/>
    <w:rsid w:val="001369DC"/>
    <w:rsid w:val="00136DEE"/>
    <w:rsid w:val="00136E0F"/>
    <w:rsid w:val="00136E4A"/>
    <w:rsid w:val="001371E3"/>
    <w:rsid w:val="001377C5"/>
    <w:rsid w:val="00137909"/>
    <w:rsid w:val="00137B1B"/>
    <w:rsid w:val="00137BB1"/>
    <w:rsid w:val="00140FB5"/>
    <w:rsid w:val="00141470"/>
    <w:rsid w:val="0014162D"/>
    <w:rsid w:val="00141CE1"/>
    <w:rsid w:val="001424FD"/>
    <w:rsid w:val="00142888"/>
    <w:rsid w:val="00142B75"/>
    <w:rsid w:val="00142EF8"/>
    <w:rsid w:val="00143259"/>
    <w:rsid w:val="0014347D"/>
    <w:rsid w:val="001434E5"/>
    <w:rsid w:val="00143763"/>
    <w:rsid w:val="00143B07"/>
    <w:rsid w:val="00144126"/>
    <w:rsid w:val="001446B3"/>
    <w:rsid w:val="00144988"/>
    <w:rsid w:val="00144AEA"/>
    <w:rsid w:val="00144CB6"/>
    <w:rsid w:val="001455F7"/>
    <w:rsid w:val="001457A2"/>
    <w:rsid w:val="00145894"/>
    <w:rsid w:val="001459B0"/>
    <w:rsid w:val="00145B3D"/>
    <w:rsid w:val="00146156"/>
    <w:rsid w:val="001462DC"/>
    <w:rsid w:val="001466EE"/>
    <w:rsid w:val="001469D8"/>
    <w:rsid w:val="00146AD8"/>
    <w:rsid w:val="0014715D"/>
    <w:rsid w:val="001471A9"/>
    <w:rsid w:val="00150359"/>
    <w:rsid w:val="00150965"/>
    <w:rsid w:val="0015097A"/>
    <w:rsid w:val="00150B52"/>
    <w:rsid w:val="001514D5"/>
    <w:rsid w:val="0015155E"/>
    <w:rsid w:val="00151626"/>
    <w:rsid w:val="0015179F"/>
    <w:rsid w:val="00151962"/>
    <w:rsid w:val="00151A1A"/>
    <w:rsid w:val="00151B70"/>
    <w:rsid w:val="00151B80"/>
    <w:rsid w:val="00151E0B"/>
    <w:rsid w:val="00152829"/>
    <w:rsid w:val="00152A3D"/>
    <w:rsid w:val="00152CCB"/>
    <w:rsid w:val="00152E47"/>
    <w:rsid w:val="00152F38"/>
    <w:rsid w:val="001530BD"/>
    <w:rsid w:val="001532D3"/>
    <w:rsid w:val="001534C9"/>
    <w:rsid w:val="00153706"/>
    <w:rsid w:val="00153AD1"/>
    <w:rsid w:val="00153F49"/>
    <w:rsid w:val="00154088"/>
    <w:rsid w:val="001542D4"/>
    <w:rsid w:val="00154606"/>
    <w:rsid w:val="00154788"/>
    <w:rsid w:val="001552C6"/>
    <w:rsid w:val="001554CF"/>
    <w:rsid w:val="001554E4"/>
    <w:rsid w:val="001555DB"/>
    <w:rsid w:val="001557FA"/>
    <w:rsid w:val="00155C20"/>
    <w:rsid w:val="00155CE4"/>
    <w:rsid w:val="00155E17"/>
    <w:rsid w:val="00155FA4"/>
    <w:rsid w:val="00155FD9"/>
    <w:rsid w:val="001561DB"/>
    <w:rsid w:val="001568CC"/>
    <w:rsid w:val="00156E06"/>
    <w:rsid w:val="001573B9"/>
    <w:rsid w:val="001579A8"/>
    <w:rsid w:val="00157A1A"/>
    <w:rsid w:val="00157A64"/>
    <w:rsid w:val="00157AE7"/>
    <w:rsid w:val="00157CE6"/>
    <w:rsid w:val="00160049"/>
    <w:rsid w:val="00160569"/>
    <w:rsid w:val="00161007"/>
    <w:rsid w:val="00161192"/>
    <w:rsid w:val="001611AC"/>
    <w:rsid w:val="00161218"/>
    <w:rsid w:val="001614BA"/>
    <w:rsid w:val="00161778"/>
    <w:rsid w:val="00161CBE"/>
    <w:rsid w:val="0016200E"/>
    <w:rsid w:val="00162053"/>
    <w:rsid w:val="001620AE"/>
    <w:rsid w:val="00162648"/>
    <w:rsid w:val="00162AED"/>
    <w:rsid w:val="00162B28"/>
    <w:rsid w:val="001630F4"/>
    <w:rsid w:val="001631A9"/>
    <w:rsid w:val="00163674"/>
    <w:rsid w:val="00163A25"/>
    <w:rsid w:val="00163A76"/>
    <w:rsid w:val="0016416D"/>
    <w:rsid w:val="0016433B"/>
    <w:rsid w:val="00164354"/>
    <w:rsid w:val="00164CEC"/>
    <w:rsid w:val="00164DA2"/>
    <w:rsid w:val="0016513C"/>
    <w:rsid w:val="0016537B"/>
    <w:rsid w:val="001658C4"/>
    <w:rsid w:val="00165B92"/>
    <w:rsid w:val="00166A82"/>
    <w:rsid w:val="0016703F"/>
    <w:rsid w:val="001671F2"/>
    <w:rsid w:val="0016771A"/>
    <w:rsid w:val="00167CBE"/>
    <w:rsid w:val="00167D64"/>
    <w:rsid w:val="001700D5"/>
    <w:rsid w:val="00170166"/>
    <w:rsid w:val="0017037E"/>
    <w:rsid w:val="00170732"/>
    <w:rsid w:val="00170805"/>
    <w:rsid w:val="00170877"/>
    <w:rsid w:val="00171185"/>
    <w:rsid w:val="001715E2"/>
    <w:rsid w:val="00171A2B"/>
    <w:rsid w:val="00171B92"/>
    <w:rsid w:val="00171D0D"/>
    <w:rsid w:val="00171F35"/>
    <w:rsid w:val="0017211D"/>
    <w:rsid w:val="00172518"/>
    <w:rsid w:val="001726BA"/>
    <w:rsid w:val="0017281A"/>
    <w:rsid w:val="0017316A"/>
    <w:rsid w:val="0017355D"/>
    <w:rsid w:val="00173795"/>
    <w:rsid w:val="00173952"/>
    <w:rsid w:val="00173BCC"/>
    <w:rsid w:val="00173FCF"/>
    <w:rsid w:val="0017400B"/>
    <w:rsid w:val="001744AD"/>
    <w:rsid w:val="001749C5"/>
    <w:rsid w:val="00174B14"/>
    <w:rsid w:val="00174EFB"/>
    <w:rsid w:val="001755C0"/>
    <w:rsid w:val="001756AB"/>
    <w:rsid w:val="00175CCB"/>
    <w:rsid w:val="00176062"/>
    <w:rsid w:val="0017641C"/>
    <w:rsid w:val="00176B56"/>
    <w:rsid w:val="00176BE6"/>
    <w:rsid w:val="00180560"/>
    <w:rsid w:val="00180938"/>
    <w:rsid w:val="00180B5A"/>
    <w:rsid w:val="00180DBB"/>
    <w:rsid w:val="001813D4"/>
    <w:rsid w:val="001814FA"/>
    <w:rsid w:val="001815FE"/>
    <w:rsid w:val="001818C8"/>
    <w:rsid w:val="001818DE"/>
    <w:rsid w:val="00181C6A"/>
    <w:rsid w:val="00182217"/>
    <w:rsid w:val="00182991"/>
    <w:rsid w:val="00182ABA"/>
    <w:rsid w:val="00182B86"/>
    <w:rsid w:val="00182B90"/>
    <w:rsid w:val="00182EA4"/>
    <w:rsid w:val="0018303D"/>
    <w:rsid w:val="00183136"/>
    <w:rsid w:val="00183405"/>
    <w:rsid w:val="001834A3"/>
    <w:rsid w:val="001838D8"/>
    <w:rsid w:val="00183AAF"/>
    <w:rsid w:val="00183AC2"/>
    <w:rsid w:val="00183C0A"/>
    <w:rsid w:val="00184477"/>
    <w:rsid w:val="00185288"/>
    <w:rsid w:val="0018529C"/>
    <w:rsid w:val="0018537F"/>
    <w:rsid w:val="0018538E"/>
    <w:rsid w:val="0018584F"/>
    <w:rsid w:val="00185910"/>
    <w:rsid w:val="00185B99"/>
    <w:rsid w:val="00185F72"/>
    <w:rsid w:val="001865C7"/>
    <w:rsid w:val="00186852"/>
    <w:rsid w:val="00186A33"/>
    <w:rsid w:val="00186CA3"/>
    <w:rsid w:val="00186F79"/>
    <w:rsid w:val="00186FBB"/>
    <w:rsid w:val="00187174"/>
    <w:rsid w:val="00187349"/>
    <w:rsid w:val="0018744F"/>
    <w:rsid w:val="00190128"/>
    <w:rsid w:val="00190528"/>
    <w:rsid w:val="00191000"/>
    <w:rsid w:val="00191086"/>
    <w:rsid w:val="001914FA"/>
    <w:rsid w:val="00192BB5"/>
    <w:rsid w:val="00192EAE"/>
    <w:rsid w:val="00192FE7"/>
    <w:rsid w:val="0019310C"/>
    <w:rsid w:val="001934D4"/>
    <w:rsid w:val="001936B9"/>
    <w:rsid w:val="00193803"/>
    <w:rsid w:val="00193E79"/>
    <w:rsid w:val="001952DE"/>
    <w:rsid w:val="00195570"/>
    <w:rsid w:val="001957B4"/>
    <w:rsid w:val="00195FD9"/>
    <w:rsid w:val="0019607B"/>
    <w:rsid w:val="001968AA"/>
    <w:rsid w:val="001969F1"/>
    <w:rsid w:val="001970DD"/>
    <w:rsid w:val="0019719C"/>
    <w:rsid w:val="001978B4"/>
    <w:rsid w:val="001A0134"/>
    <w:rsid w:val="001A018C"/>
    <w:rsid w:val="001A019F"/>
    <w:rsid w:val="001A030E"/>
    <w:rsid w:val="001A06DF"/>
    <w:rsid w:val="001A0835"/>
    <w:rsid w:val="001A0B80"/>
    <w:rsid w:val="001A0D07"/>
    <w:rsid w:val="001A0D7F"/>
    <w:rsid w:val="001A0ED5"/>
    <w:rsid w:val="001A0F43"/>
    <w:rsid w:val="001A1540"/>
    <w:rsid w:val="001A16BB"/>
    <w:rsid w:val="001A1788"/>
    <w:rsid w:val="001A1796"/>
    <w:rsid w:val="001A184A"/>
    <w:rsid w:val="001A2071"/>
    <w:rsid w:val="001A21BC"/>
    <w:rsid w:val="001A2227"/>
    <w:rsid w:val="001A33EA"/>
    <w:rsid w:val="001A35A1"/>
    <w:rsid w:val="001A38CE"/>
    <w:rsid w:val="001A3994"/>
    <w:rsid w:val="001A3B7D"/>
    <w:rsid w:val="001A3D02"/>
    <w:rsid w:val="001A3FAD"/>
    <w:rsid w:val="001A3FD0"/>
    <w:rsid w:val="001A4136"/>
    <w:rsid w:val="001A4194"/>
    <w:rsid w:val="001A459B"/>
    <w:rsid w:val="001A4619"/>
    <w:rsid w:val="001A4AE8"/>
    <w:rsid w:val="001A5286"/>
    <w:rsid w:val="001A5ACA"/>
    <w:rsid w:val="001A5CCC"/>
    <w:rsid w:val="001A5F65"/>
    <w:rsid w:val="001A6027"/>
    <w:rsid w:val="001A6E2E"/>
    <w:rsid w:val="001A7332"/>
    <w:rsid w:val="001A76DB"/>
    <w:rsid w:val="001A77E5"/>
    <w:rsid w:val="001A7A57"/>
    <w:rsid w:val="001A7AA4"/>
    <w:rsid w:val="001B0223"/>
    <w:rsid w:val="001B0225"/>
    <w:rsid w:val="001B0287"/>
    <w:rsid w:val="001B0367"/>
    <w:rsid w:val="001B03B8"/>
    <w:rsid w:val="001B0434"/>
    <w:rsid w:val="001B08AD"/>
    <w:rsid w:val="001B0CA9"/>
    <w:rsid w:val="001B0DE0"/>
    <w:rsid w:val="001B120C"/>
    <w:rsid w:val="001B15DD"/>
    <w:rsid w:val="001B189F"/>
    <w:rsid w:val="001B197E"/>
    <w:rsid w:val="001B1BA5"/>
    <w:rsid w:val="001B1DCE"/>
    <w:rsid w:val="001B1F25"/>
    <w:rsid w:val="001B1FDE"/>
    <w:rsid w:val="001B20E8"/>
    <w:rsid w:val="001B2107"/>
    <w:rsid w:val="001B22D3"/>
    <w:rsid w:val="001B2A40"/>
    <w:rsid w:val="001B2D29"/>
    <w:rsid w:val="001B448A"/>
    <w:rsid w:val="001B46D7"/>
    <w:rsid w:val="001B4C11"/>
    <w:rsid w:val="001B4FA5"/>
    <w:rsid w:val="001B5042"/>
    <w:rsid w:val="001B5089"/>
    <w:rsid w:val="001B54A7"/>
    <w:rsid w:val="001B5630"/>
    <w:rsid w:val="001B56CB"/>
    <w:rsid w:val="001B57A4"/>
    <w:rsid w:val="001B58A0"/>
    <w:rsid w:val="001B5AAA"/>
    <w:rsid w:val="001B5D4C"/>
    <w:rsid w:val="001B6338"/>
    <w:rsid w:val="001B65CD"/>
    <w:rsid w:val="001B65FA"/>
    <w:rsid w:val="001B6AF2"/>
    <w:rsid w:val="001B6F41"/>
    <w:rsid w:val="001B74A7"/>
    <w:rsid w:val="001B788F"/>
    <w:rsid w:val="001B7A67"/>
    <w:rsid w:val="001B7AAD"/>
    <w:rsid w:val="001B7B7F"/>
    <w:rsid w:val="001B7CD7"/>
    <w:rsid w:val="001C09C7"/>
    <w:rsid w:val="001C10FB"/>
    <w:rsid w:val="001C1271"/>
    <w:rsid w:val="001C13CB"/>
    <w:rsid w:val="001C15AF"/>
    <w:rsid w:val="001C1901"/>
    <w:rsid w:val="001C1BA3"/>
    <w:rsid w:val="001C1C79"/>
    <w:rsid w:val="001C2704"/>
    <w:rsid w:val="001C3282"/>
    <w:rsid w:val="001C4863"/>
    <w:rsid w:val="001C49F9"/>
    <w:rsid w:val="001C560B"/>
    <w:rsid w:val="001C56FB"/>
    <w:rsid w:val="001C5D8D"/>
    <w:rsid w:val="001C6405"/>
    <w:rsid w:val="001C6609"/>
    <w:rsid w:val="001C688D"/>
    <w:rsid w:val="001C6920"/>
    <w:rsid w:val="001C71E4"/>
    <w:rsid w:val="001C7C38"/>
    <w:rsid w:val="001C7FDB"/>
    <w:rsid w:val="001D0206"/>
    <w:rsid w:val="001D03A3"/>
    <w:rsid w:val="001D0787"/>
    <w:rsid w:val="001D0895"/>
    <w:rsid w:val="001D0B04"/>
    <w:rsid w:val="001D0C3C"/>
    <w:rsid w:val="001D146A"/>
    <w:rsid w:val="001D157B"/>
    <w:rsid w:val="001D1613"/>
    <w:rsid w:val="001D16A5"/>
    <w:rsid w:val="001D1BD1"/>
    <w:rsid w:val="001D1D50"/>
    <w:rsid w:val="001D1EB7"/>
    <w:rsid w:val="001D2252"/>
    <w:rsid w:val="001D2450"/>
    <w:rsid w:val="001D29A1"/>
    <w:rsid w:val="001D3544"/>
    <w:rsid w:val="001D3628"/>
    <w:rsid w:val="001D3767"/>
    <w:rsid w:val="001D389B"/>
    <w:rsid w:val="001D3B04"/>
    <w:rsid w:val="001D3B57"/>
    <w:rsid w:val="001D3B84"/>
    <w:rsid w:val="001D3DB7"/>
    <w:rsid w:val="001D4220"/>
    <w:rsid w:val="001D442D"/>
    <w:rsid w:val="001D4619"/>
    <w:rsid w:val="001D4793"/>
    <w:rsid w:val="001D4ABE"/>
    <w:rsid w:val="001D4E2D"/>
    <w:rsid w:val="001D51F6"/>
    <w:rsid w:val="001D520C"/>
    <w:rsid w:val="001D525A"/>
    <w:rsid w:val="001D543C"/>
    <w:rsid w:val="001D5653"/>
    <w:rsid w:val="001D5F5B"/>
    <w:rsid w:val="001D601F"/>
    <w:rsid w:val="001D6328"/>
    <w:rsid w:val="001D6668"/>
    <w:rsid w:val="001D6819"/>
    <w:rsid w:val="001D6C08"/>
    <w:rsid w:val="001D702A"/>
    <w:rsid w:val="001D774F"/>
    <w:rsid w:val="001D7CFB"/>
    <w:rsid w:val="001D7EC6"/>
    <w:rsid w:val="001D7FD8"/>
    <w:rsid w:val="001E004B"/>
    <w:rsid w:val="001E07B2"/>
    <w:rsid w:val="001E07CA"/>
    <w:rsid w:val="001E0913"/>
    <w:rsid w:val="001E09BC"/>
    <w:rsid w:val="001E0B59"/>
    <w:rsid w:val="001E0BCB"/>
    <w:rsid w:val="001E0C4F"/>
    <w:rsid w:val="001E0D68"/>
    <w:rsid w:val="001E0DE1"/>
    <w:rsid w:val="001E15DD"/>
    <w:rsid w:val="001E18DB"/>
    <w:rsid w:val="001E2380"/>
    <w:rsid w:val="001E245C"/>
    <w:rsid w:val="001E2792"/>
    <w:rsid w:val="001E2844"/>
    <w:rsid w:val="001E2C95"/>
    <w:rsid w:val="001E3676"/>
    <w:rsid w:val="001E3A00"/>
    <w:rsid w:val="001E3BAE"/>
    <w:rsid w:val="001E3C02"/>
    <w:rsid w:val="001E3C1A"/>
    <w:rsid w:val="001E3ECD"/>
    <w:rsid w:val="001E44CE"/>
    <w:rsid w:val="001E4698"/>
    <w:rsid w:val="001E4B9E"/>
    <w:rsid w:val="001E4CD4"/>
    <w:rsid w:val="001E4ED2"/>
    <w:rsid w:val="001E4F6B"/>
    <w:rsid w:val="001E51D3"/>
    <w:rsid w:val="001E5781"/>
    <w:rsid w:val="001E578C"/>
    <w:rsid w:val="001E5AE7"/>
    <w:rsid w:val="001E5BA5"/>
    <w:rsid w:val="001E5F14"/>
    <w:rsid w:val="001E6CDC"/>
    <w:rsid w:val="001E728D"/>
    <w:rsid w:val="001E74D0"/>
    <w:rsid w:val="001E74F1"/>
    <w:rsid w:val="001E75F3"/>
    <w:rsid w:val="001E7AB8"/>
    <w:rsid w:val="001E7B6D"/>
    <w:rsid w:val="001F04D9"/>
    <w:rsid w:val="001F0787"/>
    <w:rsid w:val="001F0C3B"/>
    <w:rsid w:val="001F10B2"/>
    <w:rsid w:val="001F1B90"/>
    <w:rsid w:val="001F1D48"/>
    <w:rsid w:val="001F21E1"/>
    <w:rsid w:val="001F26E8"/>
    <w:rsid w:val="001F284D"/>
    <w:rsid w:val="001F2A55"/>
    <w:rsid w:val="001F2E4A"/>
    <w:rsid w:val="001F3172"/>
    <w:rsid w:val="001F33C6"/>
    <w:rsid w:val="001F33CB"/>
    <w:rsid w:val="001F36F8"/>
    <w:rsid w:val="001F3845"/>
    <w:rsid w:val="001F3C73"/>
    <w:rsid w:val="001F4172"/>
    <w:rsid w:val="001F4495"/>
    <w:rsid w:val="001F4C24"/>
    <w:rsid w:val="001F5568"/>
    <w:rsid w:val="001F55BB"/>
    <w:rsid w:val="001F56B4"/>
    <w:rsid w:val="001F5994"/>
    <w:rsid w:val="001F5A12"/>
    <w:rsid w:val="001F5F1D"/>
    <w:rsid w:val="001F6051"/>
    <w:rsid w:val="001F61C8"/>
    <w:rsid w:val="001F6523"/>
    <w:rsid w:val="001F65D9"/>
    <w:rsid w:val="001F680D"/>
    <w:rsid w:val="001F696C"/>
    <w:rsid w:val="001F6AA8"/>
    <w:rsid w:val="001F73E8"/>
    <w:rsid w:val="001F7D15"/>
    <w:rsid w:val="001F7E9F"/>
    <w:rsid w:val="00200045"/>
    <w:rsid w:val="0020016C"/>
    <w:rsid w:val="00200339"/>
    <w:rsid w:val="00200A18"/>
    <w:rsid w:val="00200B19"/>
    <w:rsid w:val="002010E7"/>
    <w:rsid w:val="00201530"/>
    <w:rsid w:val="0020163F"/>
    <w:rsid w:val="00201698"/>
    <w:rsid w:val="002017CB"/>
    <w:rsid w:val="00201BE3"/>
    <w:rsid w:val="00201D06"/>
    <w:rsid w:val="00201EFA"/>
    <w:rsid w:val="00202216"/>
    <w:rsid w:val="002026C0"/>
    <w:rsid w:val="002026EA"/>
    <w:rsid w:val="00202A1E"/>
    <w:rsid w:val="00202BF6"/>
    <w:rsid w:val="00202C07"/>
    <w:rsid w:val="00203C5E"/>
    <w:rsid w:val="00203D29"/>
    <w:rsid w:val="00204292"/>
    <w:rsid w:val="002043E1"/>
    <w:rsid w:val="002047F5"/>
    <w:rsid w:val="00204887"/>
    <w:rsid w:val="002049CD"/>
    <w:rsid w:val="00204BC7"/>
    <w:rsid w:val="00204E44"/>
    <w:rsid w:val="002051E3"/>
    <w:rsid w:val="002055FC"/>
    <w:rsid w:val="00205B3D"/>
    <w:rsid w:val="00206DE1"/>
    <w:rsid w:val="00206F95"/>
    <w:rsid w:val="00207398"/>
    <w:rsid w:val="00207A72"/>
    <w:rsid w:val="00207D29"/>
    <w:rsid w:val="00207FC5"/>
    <w:rsid w:val="0021066B"/>
    <w:rsid w:val="00210D1C"/>
    <w:rsid w:val="002110FB"/>
    <w:rsid w:val="002116DD"/>
    <w:rsid w:val="00211CF5"/>
    <w:rsid w:val="00211E77"/>
    <w:rsid w:val="00211F7F"/>
    <w:rsid w:val="0021232F"/>
    <w:rsid w:val="002128A4"/>
    <w:rsid w:val="00212B92"/>
    <w:rsid w:val="00212E06"/>
    <w:rsid w:val="00212E47"/>
    <w:rsid w:val="00212ECB"/>
    <w:rsid w:val="002134CE"/>
    <w:rsid w:val="002137DE"/>
    <w:rsid w:val="00213801"/>
    <w:rsid w:val="00213842"/>
    <w:rsid w:val="00213C16"/>
    <w:rsid w:val="00213FA4"/>
    <w:rsid w:val="0021433F"/>
    <w:rsid w:val="002147D0"/>
    <w:rsid w:val="002148DA"/>
    <w:rsid w:val="002157D4"/>
    <w:rsid w:val="00215C18"/>
    <w:rsid w:val="00215D40"/>
    <w:rsid w:val="00215E78"/>
    <w:rsid w:val="00215F6D"/>
    <w:rsid w:val="00216697"/>
    <w:rsid w:val="00216807"/>
    <w:rsid w:val="002168DA"/>
    <w:rsid w:val="00216E42"/>
    <w:rsid w:val="00216F6B"/>
    <w:rsid w:val="00217083"/>
    <w:rsid w:val="002175E7"/>
    <w:rsid w:val="00217D36"/>
    <w:rsid w:val="00220169"/>
    <w:rsid w:val="00220371"/>
    <w:rsid w:val="002203A1"/>
    <w:rsid w:val="002205DB"/>
    <w:rsid w:val="00220964"/>
    <w:rsid w:val="00221156"/>
    <w:rsid w:val="002213FD"/>
    <w:rsid w:val="002214C1"/>
    <w:rsid w:val="00221531"/>
    <w:rsid w:val="0022176A"/>
    <w:rsid w:val="00221A98"/>
    <w:rsid w:val="002224F4"/>
    <w:rsid w:val="002229B7"/>
    <w:rsid w:val="00222AA6"/>
    <w:rsid w:val="00222B66"/>
    <w:rsid w:val="00222BE8"/>
    <w:rsid w:val="00222C08"/>
    <w:rsid w:val="00222F12"/>
    <w:rsid w:val="00223234"/>
    <w:rsid w:val="00223439"/>
    <w:rsid w:val="00223BD3"/>
    <w:rsid w:val="00223D67"/>
    <w:rsid w:val="002242B6"/>
    <w:rsid w:val="002244FF"/>
    <w:rsid w:val="00224988"/>
    <w:rsid w:val="00225253"/>
    <w:rsid w:val="002252B8"/>
    <w:rsid w:val="0022531B"/>
    <w:rsid w:val="0022598A"/>
    <w:rsid w:val="00225CC4"/>
    <w:rsid w:val="00225E30"/>
    <w:rsid w:val="002261C5"/>
    <w:rsid w:val="00226285"/>
    <w:rsid w:val="00226303"/>
    <w:rsid w:val="0022669D"/>
    <w:rsid w:val="00227529"/>
    <w:rsid w:val="00227595"/>
    <w:rsid w:val="002278B6"/>
    <w:rsid w:val="002278E3"/>
    <w:rsid w:val="00227C04"/>
    <w:rsid w:val="00227ED1"/>
    <w:rsid w:val="0023041B"/>
    <w:rsid w:val="002304BF"/>
    <w:rsid w:val="0023060A"/>
    <w:rsid w:val="002307D2"/>
    <w:rsid w:val="0023082E"/>
    <w:rsid w:val="00230AD4"/>
    <w:rsid w:val="00230DAE"/>
    <w:rsid w:val="00230E86"/>
    <w:rsid w:val="00230EEC"/>
    <w:rsid w:val="00230F93"/>
    <w:rsid w:val="0023151B"/>
    <w:rsid w:val="0023197A"/>
    <w:rsid w:val="00231BBF"/>
    <w:rsid w:val="00231BE8"/>
    <w:rsid w:val="00231C5E"/>
    <w:rsid w:val="00232246"/>
    <w:rsid w:val="00232247"/>
    <w:rsid w:val="002323FF"/>
    <w:rsid w:val="00232C18"/>
    <w:rsid w:val="00232C83"/>
    <w:rsid w:val="00232DEF"/>
    <w:rsid w:val="00232E46"/>
    <w:rsid w:val="00233385"/>
    <w:rsid w:val="0023353B"/>
    <w:rsid w:val="00233545"/>
    <w:rsid w:val="0023359B"/>
    <w:rsid w:val="002336AD"/>
    <w:rsid w:val="00233820"/>
    <w:rsid w:val="00233A91"/>
    <w:rsid w:val="00233C8B"/>
    <w:rsid w:val="002345E9"/>
    <w:rsid w:val="00234A16"/>
    <w:rsid w:val="00234F08"/>
    <w:rsid w:val="00235124"/>
    <w:rsid w:val="00235856"/>
    <w:rsid w:val="00235D1E"/>
    <w:rsid w:val="00235E32"/>
    <w:rsid w:val="0023607A"/>
    <w:rsid w:val="002365C3"/>
    <w:rsid w:val="00236B86"/>
    <w:rsid w:val="00236D27"/>
    <w:rsid w:val="00237157"/>
    <w:rsid w:val="002372EF"/>
    <w:rsid w:val="00237398"/>
    <w:rsid w:val="00237551"/>
    <w:rsid w:val="002375D3"/>
    <w:rsid w:val="00237756"/>
    <w:rsid w:val="002378C2"/>
    <w:rsid w:val="00237EBB"/>
    <w:rsid w:val="002407A1"/>
    <w:rsid w:val="00240A81"/>
    <w:rsid w:val="00240A93"/>
    <w:rsid w:val="00240B50"/>
    <w:rsid w:val="0024104E"/>
    <w:rsid w:val="00241418"/>
    <w:rsid w:val="002419A9"/>
    <w:rsid w:val="00241AFF"/>
    <w:rsid w:val="00241D12"/>
    <w:rsid w:val="00241D3A"/>
    <w:rsid w:val="00241E0C"/>
    <w:rsid w:val="002425C6"/>
    <w:rsid w:val="002427EB"/>
    <w:rsid w:val="00242A1D"/>
    <w:rsid w:val="00242AF6"/>
    <w:rsid w:val="00243030"/>
    <w:rsid w:val="0024319F"/>
    <w:rsid w:val="00243474"/>
    <w:rsid w:val="002435BD"/>
    <w:rsid w:val="0024387B"/>
    <w:rsid w:val="0024396A"/>
    <w:rsid w:val="00243A0B"/>
    <w:rsid w:val="00243D72"/>
    <w:rsid w:val="00243FD5"/>
    <w:rsid w:val="002440BC"/>
    <w:rsid w:val="00244605"/>
    <w:rsid w:val="002449A1"/>
    <w:rsid w:val="002449C0"/>
    <w:rsid w:val="00244A25"/>
    <w:rsid w:val="00245217"/>
    <w:rsid w:val="0024522D"/>
    <w:rsid w:val="002459D8"/>
    <w:rsid w:val="00245A12"/>
    <w:rsid w:val="00246170"/>
    <w:rsid w:val="00246B6C"/>
    <w:rsid w:val="0024739C"/>
    <w:rsid w:val="0024793B"/>
    <w:rsid w:val="00250299"/>
    <w:rsid w:val="0025040F"/>
    <w:rsid w:val="002506D9"/>
    <w:rsid w:val="0025070F"/>
    <w:rsid w:val="00250AB5"/>
    <w:rsid w:val="0025112E"/>
    <w:rsid w:val="002513F3"/>
    <w:rsid w:val="00251673"/>
    <w:rsid w:val="00251844"/>
    <w:rsid w:val="00251AC6"/>
    <w:rsid w:val="00251D72"/>
    <w:rsid w:val="00252136"/>
    <w:rsid w:val="002522A4"/>
    <w:rsid w:val="00252890"/>
    <w:rsid w:val="00252EE5"/>
    <w:rsid w:val="0025323D"/>
    <w:rsid w:val="002532DC"/>
    <w:rsid w:val="0025374C"/>
    <w:rsid w:val="00253A3B"/>
    <w:rsid w:val="00253DD1"/>
    <w:rsid w:val="0025404D"/>
    <w:rsid w:val="00254095"/>
    <w:rsid w:val="00254A12"/>
    <w:rsid w:val="00255455"/>
    <w:rsid w:val="00255502"/>
    <w:rsid w:val="002555C0"/>
    <w:rsid w:val="00255AF6"/>
    <w:rsid w:val="00255BD6"/>
    <w:rsid w:val="00255E93"/>
    <w:rsid w:val="00255FC8"/>
    <w:rsid w:val="002565A6"/>
    <w:rsid w:val="00256AAA"/>
    <w:rsid w:val="00256C7D"/>
    <w:rsid w:val="00256CB0"/>
    <w:rsid w:val="002574B0"/>
    <w:rsid w:val="00257945"/>
    <w:rsid w:val="00257A22"/>
    <w:rsid w:val="00257A3A"/>
    <w:rsid w:val="00257F10"/>
    <w:rsid w:val="00260004"/>
    <w:rsid w:val="002601BA"/>
    <w:rsid w:val="00260386"/>
    <w:rsid w:val="002605A5"/>
    <w:rsid w:val="002606F7"/>
    <w:rsid w:val="00260A28"/>
    <w:rsid w:val="00260D5B"/>
    <w:rsid w:val="00261DB8"/>
    <w:rsid w:val="0026227D"/>
    <w:rsid w:val="0026289A"/>
    <w:rsid w:val="002634DE"/>
    <w:rsid w:val="00263653"/>
    <w:rsid w:val="002637E2"/>
    <w:rsid w:val="002638DF"/>
    <w:rsid w:val="002638E9"/>
    <w:rsid w:val="00263BE3"/>
    <w:rsid w:val="00263E54"/>
    <w:rsid w:val="0026410B"/>
    <w:rsid w:val="002641E5"/>
    <w:rsid w:val="0026422A"/>
    <w:rsid w:val="0026437D"/>
    <w:rsid w:val="0026451F"/>
    <w:rsid w:val="00264B3F"/>
    <w:rsid w:val="00264F54"/>
    <w:rsid w:val="002653BA"/>
    <w:rsid w:val="0026549F"/>
    <w:rsid w:val="00265765"/>
    <w:rsid w:val="00265830"/>
    <w:rsid w:val="00265BF9"/>
    <w:rsid w:val="00265C0F"/>
    <w:rsid w:val="00265CAE"/>
    <w:rsid w:val="00265D75"/>
    <w:rsid w:val="00265F40"/>
    <w:rsid w:val="002663CC"/>
    <w:rsid w:val="002667AF"/>
    <w:rsid w:val="002667F6"/>
    <w:rsid w:val="002670E5"/>
    <w:rsid w:val="002674C9"/>
    <w:rsid w:val="00267686"/>
    <w:rsid w:val="00267874"/>
    <w:rsid w:val="002678E0"/>
    <w:rsid w:val="00267D84"/>
    <w:rsid w:val="0027028C"/>
    <w:rsid w:val="0027044C"/>
    <w:rsid w:val="00270A60"/>
    <w:rsid w:val="00270AAB"/>
    <w:rsid w:val="00271456"/>
    <w:rsid w:val="00271601"/>
    <w:rsid w:val="00271D20"/>
    <w:rsid w:val="00271D7F"/>
    <w:rsid w:val="00272828"/>
    <w:rsid w:val="00272969"/>
    <w:rsid w:val="00272ED2"/>
    <w:rsid w:val="00273314"/>
    <w:rsid w:val="00273851"/>
    <w:rsid w:val="002738F4"/>
    <w:rsid w:val="00273EC6"/>
    <w:rsid w:val="00273F4F"/>
    <w:rsid w:val="002745FE"/>
    <w:rsid w:val="002747B7"/>
    <w:rsid w:val="00274B4D"/>
    <w:rsid w:val="00274D29"/>
    <w:rsid w:val="002755FE"/>
    <w:rsid w:val="00275600"/>
    <w:rsid w:val="0027583F"/>
    <w:rsid w:val="00275935"/>
    <w:rsid w:val="00275B2C"/>
    <w:rsid w:val="00275CB0"/>
    <w:rsid w:val="0027614C"/>
    <w:rsid w:val="002763FB"/>
    <w:rsid w:val="002764FD"/>
    <w:rsid w:val="00276988"/>
    <w:rsid w:val="00276AD2"/>
    <w:rsid w:val="00276C65"/>
    <w:rsid w:val="00276D39"/>
    <w:rsid w:val="0027751D"/>
    <w:rsid w:val="00277E3F"/>
    <w:rsid w:val="00277F82"/>
    <w:rsid w:val="002800BB"/>
    <w:rsid w:val="00280213"/>
    <w:rsid w:val="0028024F"/>
    <w:rsid w:val="00280358"/>
    <w:rsid w:val="002803E7"/>
    <w:rsid w:val="0028076C"/>
    <w:rsid w:val="00280787"/>
    <w:rsid w:val="002807EB"/>
    <w:rsid w:val="00280A75"/>
    <w:rsid w:val="00280DA8"/>
    <w:rsid w:val="00280DB6"/>
    <w:rsid w:val="00281006"/>
    <w:rsid w:val="0028109D"/>
    <w:rsid w:val="002810BB"/>
    <w:rsid w:val="0028161C"/>
    <w:rsid w:val="0028166F"/>
    <w:rsid w:val="00281BB0"/>
    <w:rsid w:val="00281BDB"/>
    <w:rsid w:val="00281CB2"/>
    <w:rsid w:val="00281E81"/>
    <w:rsid w:val="00282B5C"/>
    <w:rsid w:val="00282F4D"/>
    <w:rsid w:val="002832FC"/>
    <w:rsid w:val="00283306"/>
    <w:rsid w:val="00283312"/>
    <w:rsid w:val="00283690"/>
    <w:rsid w:val="00283F4C"/>
    <w:rsid w:val="0028408C"/>
    <w:rsid w:val="002840F7"/>
    <w:rsid w:val="00284152"/>
    <w:rsid w:val="0028419B"/>
    <w:rsid w:val="00284526"/>
    <w:rsid w:val="002846CC"/>
    <w:rsid w:val="00284969"/>
    <w:rsid w:val="00284BF3"/>
    <w:rsid w:val="00284C4B"/>
    <w:rsid w:val="00284DD7"/>
    <w:rsid w:val="00285139"/>
    <w:rsid w:val="0028515E"/>
    <w:rsid w:val="0028518E"/>
    <w:rsid w:val="002856AF"/>
    <w:rsid w:val="00286043"/>
    <w:rsid w:val="00286161"/>
    <w:rsid w:val="00286705"/>
    <w:rsid w:val="00286D23"/>
    <w:rsid w:val="00286DC6"/>
    <w:rsid w:val="0028726E"/>
    <w:rsid w:val="00287FC9"/>
    <w:rsid w:val="00290151"/>
    <w:rsid w:val="00290679"/>
    <w:rsid w:val="00290AF1"/>
    <w:rsid w:val="00290BE4"/>
    <w:rsid w:val="00290C3C"/>
    <w:rsid w:val="0029104B"/>
    <w:rsid w:val="0029117A"/>
    <w:rsid w:val="002911EF"/>
    <w:rsid w:val="00291C24"/>
    <w:rsid w:val="00291ECC"/>
    <w:rsid w:val="00292224"/>
    <w:rsid w:val="0029239A"/>
    <w:rsid w:val="002924EE"/>
    <w:rsid w:val="00292611"/>
    <w:rsid w:val="002927EB"/>
    <w:rsid w:val="00292B22"/>
    <w:rsid w:val="00293156"/>
    <w:rsid w:val="0029343D"/>
    <w:rsid w:val="0029394F"/>
    <w:rsid w:val="00293EA0"/>
    <w:rsid w:val="002940FC"/>
    <w:rsid w:val="0029433A"/>
    <w:rsid w:val="00294BEF"/>
    <w:rsid w:val="0029528E"/>
    <w:rsid w:val="00295298"/>
    <w:rsid w:val="00295628"/>
    <w:rsid w:val="002959BE"/>
    <w:rsid w:val="00295E5D"/>
    <w:rsid w:val="002960DA"/>
    <w:rsid w:val="002965A3"/>
    <w:rsid w:val="00296B52"/>
    <w:rsid w:val="00296E96"/>
    <w:rsid w:val="00296FA1"/>
    <w:rsid w:val="00297419"/>
    <w:rsid w:val="00297442"/>
    <w:rsid w:val="002974F4"/>
    <w:rsid w:val="0029759E"/>
    <w:rsid w:val="0029798D"/>
    <w:rsid w:val="002A01B1"/>
    <w:rsid w:val="002A0A13"/>
    <w:rsid w:val="002A0E8D"/>
    <w:rsid w:val="002A1232"/>
    <w:rsid w:val="002A13F0"/>
    <w:rsid w:val="002A1858"/>
    <w:rsid w:val="002A1AB3"/>
    <w:rsid w:val="002A225C"/>
    <w:rsid w:val="002A23AD"/>
    <w:rsid w:val="002A33A5"/>
    <w:rsid w:val="002A3E45"/>
    <w:rsid w:val="002A3F03"/>
    <w:rsid w:val="002A414E"/>
    <w:rsid w:val="002A4744"/>
    <w:rsid w:val="002A4AEE"/>
    <w:rsid w:val="002A4BE0"/>
    <w:rsid w:val="002A4F4C"/>
    <w:rsid w:val="002A518D"/>
    <w:rsid w:val="002A53E6"/>
    <w:rsid w:val="002A5698"/>
    <w:rsid w:val="002A57E0"/>
    <w:rsid w:val="002A5975"/>
    <w:rsid w:val="002A5B35"/>
    <w:rsid w:val="002A5D98"/>
    <w:rsid w:val="002A617B"/>
    <w:rsid w:val="002A687D"/>
    <w:rsid w:val="002A68A7"/>
    <w:rsid w:val="002A6A06"/>
    <w:rsid w:val="002A6CD5"/>
    <w:rsid w:val="002A6F5F"/>
    <w:rsid w:val="002A79B0"/>
    <w:rsid w:val="002A7A37"/>
    <w:rsid w:val="002A7A62"/>
    <w:rsid w:val="002A7D7F"/>
    <w:rsid w:val="002A7E80"/>
    <w:rsid w:val="002B0081"/>
    <w:rsid w:val="002B0782"/>
    <w:rsid w:val="002B0863"/>
    <w:rsid w:val="002B0876"/>
    <w:rsid w:val="002B0BBF"/>
    <w:rsid w:val="002B0CBB"/>
    <w:rsid w:val="002B0CC2"/>
    <w:rsid w:val="002B0CF7"/>
    <w:rsid w:val="002B1142"/>
    <w:rsid w:val="002B121C"/>
    <w:rsid w:val="002B18F6"/>
    <w:rsid w:val="002B1D53"/>
    <w:rsid w:val="002B244D"/>
    <w:rsid w:val="002B24F2"/>
    <w:rsid w:val="002B2737"/>
    <w:rsid w:val="002B2A14"/>
    <w:rsid w:val="002B2E6D"/>
    <w:rsid w:val="002B2ECF"/>
    <w:rsid w:val="002B3543"/>
    <w:rsid w:val="002B3569"/>
    <w:rsid w:val="002B36C8"/>
    <w:rsid w:val="002B3771"/>
    <w:rsid w:val="002B38C7"/>
    <w:rsid w:val="002B39BD"/>
    <w:rsid w:val="002B3F04"/>
    <w:rsid w:val="002B41AD"/>
    <w:rsid w:val="002B4377"/>
    <w:rsid w:val="002B4447"/>
    <w:rsid w:val="002B4576"/>
    <w:rsid w:val="002B49FB"/>
    <w:rsid w:val="002B50CC"/>
    <w:rsid w:val="002B587C"/>
    <w:rsid w:val="002B58CC"/>
    <w:rsid w:val="002B5AE8"/>
    <w:rsid w:val="002B5E9A"/>
    <w:rsid w:val="002B610F"/>
    <w:rsid w:val="002B6671"/>
    <w:rsid w:val="002B67E8"/>
    <w:rsid w:val="002B6AF5"/>
    <w:rsid w:val="002B6C52"/>
    <w:rsid w:val="002B6E44"/>
    <w:rsid w:val="002B701D"/>
    <w:rsid w:val="002B720C"/>
    <w:rsid w:val="002B74FE"/>
    <w:rsid w:val="002B7700"/>
    <w:rsid w:val="002B7BE7"/>
    <w:rsid w:val="002B7CF1"/>
    <w:rsid w:val="002C023E"/>
    <w:rsid w:val="002C06DE"/>
    <w:rsid w:val="002C0FD5"/>
    <w:rsid w:val="002C1099"/>
    <w:rsid w:val="002C12CA"/>
    <w:rsid w:val="002C161B"/>
    <w:rsid w:val="002C1C50"/>
    <w:rsid w:val="002C1CE6"/>
    <w:rsid w:val="002C22D6"/>
    <w:rsid w:val="002C2574"/>
    <w:rsid w:val="002C2A98"/>
    <w:rsid w:val="002C32B5"/>
    <w:rsid w:val="002C34A6"/>
    <w:rsid w:val="002C3567"/>
    <w:rsid w:val="002C3862"/>
    <w:rsid w:val="002C388A"/>
    <w:rsid w:val="002C3D52"/>
    <w:rsid w:val="002C4977"/>
    <w:rsid w:val="002C4A80"/>
    <w:rsid w:val="002C4DC9"/>
    <w:rsid w:val="002C549F"/>
    <w:rsid w:val="002C57CF"/>
    <w:rsid w:val="002C5D7D"/>
    <w:rsid w:val="002C61DA"/>
    <w:rsid w:val="002C644F"/>
    <w:rsid w:val="002C6631"/>
    <w:rsid w:val="002C6807"/>
    <w:rsid w:val="002C7009"/>
    <w:rsid w:val="002C70C6"/>
    <w:rsid w:val="002C70FD"/>
    <w:rsid w:val="002C72C1"/>
    <w:rsid w:val="002C7673"/>
    <w:rsid w:val="002C7832"/>
    <w:rsid w:val="002C7B20"/>
    <w:rsid w:val="002D014E"/>
    <w:rsid w:val="002D0238"/>
    <w:rsid w:val="002D1294"/>
    <w:rsid w:val="002D12C6"/>
    <w:rsid w:val="002D137E"/>
    <w:rsid w:val="002D1680"/>
    <w:rsid w:val="002D1B1F"/>
    <w:rsid w:val="002D1D0F"/>
    <w:rsid w:val="002D23D3"/>
    <w:rsid w:val="002D23F4"/>
    <w:rsid w:val="002D24E9"/>
    <w:rsid w:val="002D28EE"/>
    <w:rsid w:val="002D2966"/>
    <w:rsid w:val="002D32E6"/>
    <w:rsid w:val="002D36F7"/>
    <w:rsid w:val="002D3A46"/>
    <w:rsid w:val="002D3B47"/>
    <w:rsid w:val="002D3D8B"/>
    <w:rsid w:val="002D40C2"/>
    <w:rsid w:val="002D41D6"/>
    <w:rsid w:val="002D4DFD"/>
    <w:rsid w:val="002D4F07"/>
    <w:rsid w:val="002D5016"/>
    <w:rsid w:val="002D5066"/>
    <w:rsid w:val="002D5226"/>
    <w:rsid w:val="002D525E"/>
    <w:rsid w:val="002D5275"/>
    <w:rsid w:val="002D5454"/>
    <w:rsid w:val="002D58F1"/>
    <w:rsid w:val="002D5A1A"/>
    <w:rsid w:val="002D5AC5"/>
    <w:rsid w:val="002D5AC9"/>
    <w:rsid w:val="002D5CE8"/>
    <w:rsid w:val="002D5F39"/>
    <w:rsid w:val="002D6344"/>
    <w:rsid w:val="002D64DD"/>
    <w:rsid w:val="002D67D8"/>
    <w:rsid w:val="002D68BA"/>
    <w:rsid w:val="002D6937"/>
    <w:rsid w:val="002D6A4A"/>
    <w:rsid w:val="002D6A9E"/>
    <w:rsid w:val="002D6B77"/>
    <w:rsid w:val="002D6C7B"/>
    <w:rsid w:val="002D6E6A"/>
    <w:rsid w:val="002D6F34"/>
    <w:rsid w:val="002D70C6"/>
    <w:rsid w:val="002D78F6"/>
    <w:rsid w:val="002D79E4"/>
    <w:rsid w:val="002D7FCA"/>
    <w:rsid w:val="002E05C7"/>
    <w:rsid w:val="002E0850"/>
    <w:rsid w:val="002E0A5C"/>
    <w:rsid w:val="002E0C70"/>
    <w:rsid w:val="002E175B"/>
    <w:rsid w:val="002E1907"/>
    <w:rsid w:val="002E1BCE"/>
    <w:rsid w:val="002E2FAD"/>
    <w:rsid w:val="002E3050"/>
    <w:rsid w:val="002E3088"/>
    <w:rsid w:val="002E3112"/>
    <w:rsid w:val="002E345C"/>
    <w:rsid w:val="002E3632"/>
    <w:rsid w:val="002E372D"/>
    <w:rsid w:val="002E375F"/>
    <w:rsid w:val="002E3A7C"/>
    <w:rsid w:val="002E3C63"/>
    <w:rsid w:val="002E42C3"/>
    <w:rsid w:val="002E44E0"/>
    <w:rsid w:val="002E45D7"/>
    <w:rsid w:val="002E481C"/>
    <w:rsid w:val="002E4A4F"/>
    <w:rsid w:val="002E4ED9"/>
    <w:rsid w:val="002E5263"/>
    <w:rsid w:val="002E5434"/>
    <w:rsid w:val="002E549A"/>
    <w:rsid w:val="002E5D28"/>
    <w:rsid w:val="002E5ED9"/>
    <w:rsid w:val="002E6099"/>
    <w:rsid w:val="002E612A"/>
    <w:rsid w:val="002E62B0"/>
    <w:rsid w:val="002E62C5"/>
    <w:rsid w:val="002E63C4"/>
    <w:rsid w:val="002E646C"/>
    <w:rsid w:val="002E69D2"/>
    <w:rsid w:val="002E6D89"/>
    <w:rsid w:val="002E71B9"/>
    <w:rsid w:val="002E7459"/>
    <w:rsid w:val="002E79D2"/>
    <w:rsid w:val="002E7A0A"/>
    <w:rsid w:val="002E7C61"/>
    <w:rsid w:val="002E7F52"/>
    <w:rsid w:val="002E7FED"/>
    <w:rsid w:val="002F00BF"/>
    <w:rsid w:val="002F027C"/>
    <w:rsid w:val="002F047A"/>
    <w:rsid w:val="002F048B"/>
    <w:rsid w:val="002F064F"/>
    <w:rsid w:val="002F0661"/>
    <w:rsid w:val="002F0BFE"/>
    <w:rsid w:val="002F0FAB"/>
    <w:rsid w:val="002F15FA"/>
    <w:rsid w:val="002F16C3"/>
    <w:rsid w:val="002F173F"/>
    <w:rsid w:val="002F1D68"/>
    <w:rsid w:val="002F22B2"/>
    <w:rsid w:val="002F22F3"/>
    <w:rsid w:val="002F2378"/>
    <w:rsid w:val="002F23CD"/>
    <w:rsid w:val="002F27EB"/>
    <w:rsid w:val="002F30C7"/>
    <w:rsid w:val="002F3101"/>
    <w:rsid w:val="002F341C"/>
    <w:rsid w:val="002F3775"/>
    <w:rsid w:val="002F39F9"/>
    <w:rsid w:val="002F3CA1"/>
    <w:rsid w:val="002F3DA7"/>
    <w:rsid w:val="002F3ECB"/>
    <w:rsid w:val="002F4EF2"/>
    <w:rsid w:val="002F5052"/>
    <w:rsid w:val="002F535E"/>
    <w:rsid w:val="002F53D6"/>
    <w:rsid w:val="002F568B"/>
    <w:rsid w:val="002F5CE5"/>
    <w:rsid w:val="002F5DE7"/>
    <w:rsid w:val="002F6829"/>
    <w:rsid w:val="002F68BF"/>
    <w:rsid w:val="002F6BAC"/>
    <w:rsid w:val="002F6C6C"/>
    <w:rsid w:val="002F7177"/>
    <w:rsid w:val="002F7446"/>
    <w:rsid w:val="002F79AF"/>
    <w:rsid w:val="002F7D87"/>
    <w:rsid w:val="002F7DBA"/>
    <w:rsid w:val="0030028B"/>
    <w:rsid w:val="003008B2"/>
    <w:rsid w:val="00300DE8"/>
    <w:rsid w:val="00300E26"/>
    <w:rsid w:val="003010D4"/>
    <w:rsid w:val="003011F3"/>
    <w:rsid w:val="00301498"/>
    <w:rsid w:val="00301572"/>
    <w:rsid w:val="003015DA"/>
    <w:rsid w:val="00301785"/>
    <w:rsid w:val="00301BC8"/>
    <w:rsid w:val="00301DCE"/>
    <w:rsid w:val="00302569"/>
    <w:rsid w:val="0030258A"/>
    <w:rsid w:val="0030268D"/>
    <w:rsid w:val="00302A8A"/>
    <w:rsid w:val="0030344D"/>
    <w:rsid w:val="003034E6"/>
    <w:rsid w:val="0030389C"/>
    <w:rsid w:val="00303AEE"/>
    <w:rsid w:val="00303C38"/>
    <w:rsid w:val="00303CAC"/>
    <w:rsid w:val="00303DD6"/>
    <w:rsid w:val="00303EED"/>
    <w:rsid w:val="00304149"/>
    <w:rsid w:val="003041D1"/>
    <w:rsid w:val="00304275"/>
    <w:rsid w:val="00304B15"/>
    <w:rsid w:val="00304D2E"/>
    <w:rsid w:val="00304D34"/>
    <w:rsid w:val="00305831"/>
    <w:rsid w:val="00305FD3"/>
    <w:rsid w:val="00306551"/>
    <w:rsid w:val="00306659"/>
    <w:rsid w:val="003067EB"/>
    <w:rsid w:val="003067FE"/>
    <w:rsid w:val="00306A96"/>
    <w:rsid w:val="003072C3"/>
    <w:rsid w:val="00307B2F"/>
    <w:rsid w:val="00307C8A"/>
    <w:rsid w:val="003101D1"/>
    <w:rsid w:val="003102DA"/>
    <w:rsid w:val="00310303"/>
    <w:rsid w:val="00310401"/>
    <w:rsid w:val="003105C4"/>
    <w:rsid w:val="00310729"/>
    <w:rsid w:val="003108C8"/>
    <w:rsid w:val="00311267"/>
    <w:rsid w:val="003112E1"/>
    <w:rsid w:val="003113F7"/>
    <w:rsid w:val="00311914"/>
    <w:rsid w:val="00311AA3"/>
    <w:rsid w:val="00311B18"/>
    <w:rsid w:val="003123DE"/>
    <w:rsid w:val="003127E9"/>
    <w:rsid w:val="00312824"/>
    <w:rsid w:val="00312A05"/>
    <w:rsid w:val="00312F9F"/>
    <w:rsid w:val="003131B4"/>
    <w:rsid w:val="00313542"/>
    <w:rsid w:val="003135D0"/>
    <w:rsid w:val="003138F0"/>
    <w:rsid w:val="003141AD"/>
    <w:rsid w:val="0031423E"/>
    <w:rsid w:val="003148A4"/>
    <w:rsid w:val="00314A8F"/>
    <w:rsid w:val="00315056"/>
    <w:rsid w:val="003154BA"/>
    <w:rsid w:val="00315BA2"/>
    <w:rsid w:val="0031628B"/>
    <w:rsid w:val="0031633F"/>
    <w:rsid w:val="003167D7"/>
    <w:rsid w:val="00316C9A"/>
    <w:rsid w:val="00317052"/>
    <w:rsid w:val="00317359"/>
    <w:rsid w:val="00317518"/>
    <w:rsid w:val="00317668"/>
    <w:rsid w:val="00317A27"/>
    <w:rsid w:val="00317A79"/>
    <w:rsid w:val="00317AB7"/>
    <w:rsid w:val="00317F14"/>
    <w:rsid w:val="00317F33"/>
    <w:rsid w:val="00317F84"/>
    <w:rsid w:val="00320169"/>
    <w:rsid w:val="003202F9"/>
    <w:rsid w:val="003206FB"/>
    <w:rsid w:val="003209B2"/>
    <w:rsid w:val="00320F0E"/>
    <w:rsid w:val="0032112B"/>
    <w:rsid w:val="003212E3"/>
    <w:rsid w:val="00321644"/>
    <w:rsid w:val="00321882"/>
    <w:rsid w:val="00321F4C"/>
    <w:rsid w:val="003221FA"/>
    <w:rsid w:val="003226EF"/>
    <w:rsid w:val="00322914"/>
    <w:rsid w:val="00322A44"/>
    <w:rsid w:val="00322C73"/>
    <w:rsid w:val="00323121"/>
    <w:rsid w:val="003236BB"/>
    <w:rsid w:val="003236E2"/>
    <w:rsid w:val="0032377E"/>
    <w:rsid w:val="00324073"/>
    <w:rsid w:val="0032419B"/>
    <w:rsid w:val="003242C0"/>
    <w:rsid w:val="00324FA1"/>
    <w:rsid w:val="003250CD"/>
    <w:rsid w:val="00325380"/>
    <w:rsid w:val="0032583A"/>
    <w:rsid w:val="00325928"/>
    <w:rsid w:val="00325991"/>
    <w:rsid w:val="003268B1"/>
    <w:rsid w:val="0032707C"/>
    <w:rsid w:val="003273B8"/>
    <w:rsid w:val="003279F2"/>
    <w:rsid w:val="00327D27"/>
    <w:rsid w:val="00330040"/>
    <w:rsid w:val="00330375"/>
    <w:rsid w:val="00330918"/>
    <w:rsid w:val="00330B2E"/>
    <w:rsid w:val="00330D49"/>
    <w:rsid w:val="00330F92"/>
    <w:rsid w:val="00331277"/>
    <w:rsid w:val="00331441"/>
    <w:rsid w:val="003316DE"/>
    <w:rsid w:val="00331CBF"/>
    <w:rsid w:val="0033253A"/>
    <w:rsid w:val="0033269D"/>
    <w:rsid w:val="00332779"/>
    <w:rsid w:val="00332AA2"/>
    <w:rsid w:val="00332C6E"/>
    <w:rsid w:val="00332F42"/>
    <w:rsid w:val="003331BD"/>
    <w:rsid w:val="003333B3"/>
    <w:rsid w:val="00334469"/>
    <w:rsid w:val="0033457E"/>
    <w:rsid w:val="003347DF"/>
    <w:rsid w:val="003349B3"/>
    <w:rsid w:val="00334E95"/>
    <w:rsid w:val="00335177"/>
    <w:rsid w:val="00335840"/>
    <w:rsid w:val="003358BC"/>
    <w:rsid w:val="00335F89"/>
    <w:rsid w:val="003363BB"/>
    <w:rsid w:val="003365B4"/>
    <w:rsid w:val="003369BE"/>
    <w:rsid w:val="00336A29"/>
    <w:rsid w:val="00336B61"/>
    <w:rsid w:val="00336FD3"/>
    <w:rsid w:val="00336FF1"/>
    <w:rsid w:val="00337368"/>
    <w:rsid w:val="0033741D"/>
    <w:rsid w:val="0033770F"/>
    <w:rsid w:val="00337846"/>
    <w:rsid w:val="0034154F"/>
    <w:rsid w:val="003421E7"/>
    <w:rsid w:val="0034253D"/>
    <w:rsid w:val="00342891"/>
    <w:rsid w:val="003428A8"/>
    <w:rsid w:val="003429FE"/>
    <w:rsid w:val="00342B3C"/>
    <w:rsid w:val="003430C9"/>
    <w:rsid w:val="00343432"/>
    <w:rsid w:val="00343EEA"/>
    <w:rsid w:val="0034476E"/>
    <w:rsid w:val="00344AC3"/>
    <w:rsid w:val="00344B31"/>
    <w:rsid w:val="00344EFE"/>
    <w:rsid w:val="003450E8"/>
    <w:rsid w:val="00345156"/>
    <w:rsid w:val="0034579A"/>
    <w:rsid w:val="00345CFF"/>
    <w:rsid w:val="00345DF0"/>
    <w:rsid w:val="003462AF"/>
    <w:rsid w:val="003466A3"/>
    <w:rsid w:val="003467CA"/>
    <w:rsid w:val="00347065"/>
    <w:rsid w:val="0034786C"/>
    <w:rsid w:val="003478BF"/>
    <w:rsid w:val="00347D57"/>
    <w:rsid w:val="00347DD0"/>
    <w:rsid w:val="00347EFC"/>
    <w:rsid w:val="00347F63"/>
    <w:rsid w:val="003502B9"/>
    <w:rsid w:val="003506F6"/>
    <w:rsid w:val="00350D59"/>
    <w:rsid w:val="00351229"/>
    <w:rsid w:val="00351317"/>
    <w:rsid w:val="003513A2"/>
    <w:rsid w:val="00351C16"/>
    <w:rsid w:val="00351F16"/>
    <w:rsid w:val="00352239"/>
    <w:rsid w:val="00352592"/>
    <w:rsid w:val="003525BE"/>
    <w:rsid w:val="003528A9"/>
    <w:rsid w:val="00352B9A"/>
    <w:rsid w:val="00352BA6"/>
    <w:rsid w:val="00352BCE"/>
    <w:rsid w:val="00352E29"/>
    <w:rsid w:val="00352EB7"/>
    <w:rsid w:val="00352FDB"/>
    <w:rsid w:val="00353132"/>
    <w:rsid w:val="003536EE"/>
    <w:rsid w:val="00353ACF"/>
    <w:rsid w:val="00354431"/>
    <w:rsid w:val="003545B9"/>
    <w:rsid w:val="003549F6"/>
    <w:rsid w:val="00354F03"/>
    <w:rsid w:val="00354FAF"/>
    <w:rsid w:val="00355182"/>
    <w:rsid w:val="0035565F"/>
    <w:rsid w:val="00355D6E"/>
    <w:rsid w:val="0035687C"/>
    <w:rsid w:val="00356EF9"/>
    <w:rsid w:val="003573D1"/>
    <w:rsid w:val="00357695"/>
    <w:rsid w:val="00360A87"/>
    <w:rsid w:val="00360E66"/>
    <w:rsid w:val="00360F25"/>
    <w:rsid w:val="003615A9"/>
    <w:rsid w:val="0036160E"/>
    <w:rsid w:val="003616CF"/>
    <w:rsid w:val="003619F6"/>
    <w:rsid w:val="00361A89"/>
    <w:rsid w:val="00361BA1"/>
    <w:rsid w:val="003621C8"/>
    <w:rsid w:val="00362254"/>
    <w:rsid w:val="003623D0"/>
    <w:rsid w:val="00362586"/>
    <w:rsid w:val="003626ED"/>
    <w:rsid w:val="00362C50"/>
    <w:rsid w:val="00362FE6"/>
    <w:rsid w:val="003639A5"/>
    <w:rsid w:val="003639D9"/>
    <w:rsid w:val="00364453"/>
    <w:rsid w:val="00364A96"/>
    <w:rsid w:val="00365420"/>
    <w:rsid w:val="00365677"/>
    <w:rsid w:val="0036574E"/>
    <w:rsid w:val="00365C53"/>
    <w:rsid w:val="00365F9E"/>
    <w:rsid w:val="00365FAE"/>
    <w:rsid w:val="00366094"/>
    <w:rsid w:val="003660A4"/>
    <w:rsid w:val="003666C6"/>
    <w:rsid w:val="003669A6"/>
    <w:rsid w:val="003669EE"/>
    <w:rsid w:val="00366AAD"/>
    <w:rsid w:val="00366EEA"/>
    <w:rsid w:val="00366F5E"/>
    <w:rsid w:val="0036702E"/>
    <w:rsid w:val="00367265"/>
    <w:rsid w:val="0036763B"/>
    <w:rsid w:val="00367660"/>
    <w:rsid w:val="003677CC"/>
    <w:rsid w:val="00367848"/>
    <w:rsid w:val="00367C59"/>
    <w:rsid w:val="00367DF3"/>
    <w:rsid w:val="00367F07"/>
    <w:rsid w:val="00367FCB"/>
    <w:rsid w:val="003707D9"/>
    <w:rsid w:val="00370936"/>
    <w:rsid w:val="00370E51"/>
    <w:rsid w:val="00371761"/>
    <w:rsid w:val="00371F34"/>
    <w:rsid w:val="003721EB"/>
    <w:rsid w:val="00372264"/>
    <w:rsid w:val="003722D5"/>
    <w:rsid w:val="00372363"/>
    <w:rsid w:val="003727D2"/>
    <w:rsid w:val="00372801"/>
    <w:rsid w:val="0037376C"/>
    <w:rsid w:val="00373E58"/>
    <w:rsid w:val="003742A9"/>
    <w:rsid w:val="0037476D"/>
    <w:rsid w:val="00374774"/>
    <w:rsid w:val="00375018"/>
    <w:rsid w:val="003756B5"/>
    <w:rsid w:val="0037572C"/>
    <w:rsid w:val="00375859"/>
    <w:rsid w:val="00375C19"/>
    <w:rsid w:val="00375C78"/>
    <w:rsid w:val="003767DB"/>
    <w:rsid w:val="0037691E"/>
    <w:rsid w:val="00376AB8"/>
    <w:rsid w:val="00376B35"/>
    <w:rsid w:val="00376BE8"/>
    <w:rsid w:val="00376F72"/>
    <w:rsid w:val="003772DE"/>
    <w:rsid w:val="00377CA1"/>
    <w:rsid w:val="00377E82"/>
    <w:rsid w:val="003805EA"/>
    <w:rsid w:val="003814D6"/>
    <w:rsid w:val="00381857"/>
    <w:rsid w:val="00381C93"/>
    <w:rsid w:val="0038257D"/>
    <w:rsid w:val="00382616"/>
    <w:rsid w:val="003826A3"/>
    <w:rsid w:val="00382CDD"/>
    <w:rsid w:val="00382CDF"/>
    <w:rsid w:val="00382D33"/>
    <w:rsid w:val="00382F39"/>
    <w:rsid w:val="00383283"/>
    <w:rsid w:val="0038330A"/>
    <w:rsid w:val="00383C20"/>
    <w:rsid w:val="00383CD4"/>
    <w:rsid w:val="00384603"/>
    <w:rsid w:val="00384670"/>
    <w:rsid w:val="00384A2A"/>
    <w:rsid w:val="00384BA4"/>
    <w:rsid w:val="00385204"/>
    <w:rsid w:val="003853AA"/>
    <w:rsid w:val="0038559D"/>
    <w:rsid w:val="003855DB"/>
    <w:rsid w:val="00385753"/>
    <w:rsid w:val="00385F2C"/>
    <w:rsid w:val="0038648B"/>
    <w:rsid w:val="003865F0"/>
    <w:rsid w:val="003869FF"/>
    <w:rsid w:val="00386E58"/>
    <w:rsid w:val="00386FB2"/>
    <w:rsid w:val="00387763"/>
    <w:rsid w:val="00387CAA"/>
    <w:rsid w:val="003900E5"/>
    <w:rsid w:val="00390385"/>
    <w:rsid w:val="00390B4C"/>
    <w:rsid w:val="00391034"/>
    <w:rsid w:val="00391220"/>
    <w:rsid w:val="00391619"/>
    <w:rsid w:val="003916A6"/>
    <w:rsid w:val="003917A6"/>
    <w:rsid w:val="00391A76"/>
    <w:rsid w:val="00391F7D"/>
    <w:rsid w:val="00392136"/>
    <w:rsid w:val="00392338"/>
    <w:rsid w:val="00392462"/>
    <w:rsid w:val="00392AEC"/>
    <w:rsid w:val="00392E63"/>
    <w:rsid w:val="00392F45"/>
    <w:rsid w:val="00393143"/>
    <w:rsid w:val="00393804"/>
    <w:rsid w:val="0039387E"/>
    <w:rsid w:val="00393DAA"/>
    <w:rsid w:val="00393F60"/>
    <w:rsid w:val="00393FD3"/>
    <w:rsid w:val="003940B2"/>
    <w:rsid w:val="003942E0"/>
    <w:rsid w:val="003945D8"/>
    <w:rsid w:val="00395AC9"/>
    <w:rsid w:val="00395B45"/>
    <w:rsid w:val="00395B62"/>
    <w:rsid w:val="00395EA2"/>
    <w:rsid w:val="00395ED3"/>
    <w:rsid w:val="00395F44"/>
    <w:rsid w:val="00396034"/>
    <w:rsid w:val="003962A2"/>
    <w:rsid w:val="00396518"/>
    <w:rsid w:val="003969CD"/>
    <w:rsid w:val="00396AB0"/>
    <w:rsid w:val="00396F4D"/>
    <w:rsid w:val="0039721F"/>
    <w:rsid w:val="003972A0"/>
    <w:rsid w:val="00397882"/>
    <w:rsid w:val="00397B6A"/>
    <w:rsid w:val="00397E25"/>
    <w:rsid w:val="003A0322"/>
    <w:rsid w:val="003A03EE"/>
    <w:rsid w:val="003A04C4"/>
    <w:rsid w:val="003A0BC1"/>
    <w:rsid w:val="003A0C9A"/>
    <w:rsid w:val="003A0F6C"/>
    <w:rsid w:val="003A0F88"/>
    <w:rsid w:val="003A11C5"/>
    <w:rsid w:val="003A1638"/>
    <w:rsid w:val="003A1895"/>
    <w:rsid w:val="003A1961"/>
    <w:rsid w:val="003A1A07"/>
    <w:rsid w:val="003A1AF4"/>
    <w:rsid w:val="003A1DC1"/>
    <w:rsid w:val="003A213A"/>
    <w:rsid w:val="003A235B"/>
    <w:rsid w:val="003A29A9"/>
    <w:rsid w:val="003A2DA9"/>
    <w:rsid w:val="003A2F66"/>
    <w:rsid w:val="003A31D2"/>
    <w:rsid w:val="003A33A0"/>
    <w:rsid w:val="003A3959"/>
    <w:rsid w:val="003A3AA1"/>
    <w:rsid w:val="003A431A"/>
    <w:rsid w:val="003A4559"/>
    <w:rsid w:val="003A46D9"/>
    <w:rsid w:val="003A48F9"/>
    <w:rsid w:val="003A4CD2"/>
    <w:rsid w:val="003A5021"/>
    <w:rsid w:val="003A5244"/>
    <w:rsid w:val="003A5710"/>
    <w:rsid w:val="003A5ECE"/>
    <w:rsid w:val="003A6135"/>
    <w:rsid w:val="003A617D"/>
    <w:rsid w:val="003A638F"/>
    <w:rsid w:val="003A656E"/>
    <w:rsid w:val="003A65BD"/>
    <w:rsid w:val="003A69B3"/>
    <w:rsid w:val="003A6C94"/>
    <w:rsid w:val="003A7079"/>
    <w:rsid w:val="003A71F2"/>
    <w:rsid w:val="003A758E"/>
    <w:rsid w:val="003A77A0"/>
    <w:rsid w:val="003B048A"/>
    <w:rsid w:val="003B0794"/>
    <w:rsid w:val="003B0C27"/>
    <w:rsid w:val="003B10E6"/>
    <w:rsid w:val="003B1165"/>
    <w:rsid w:val="003B164B"/>
    <w:rsid w:val="003B1D93"/>
    <w:rsid w:val="003B20C4"/>
    <w:rsid w:val="003B2CED"/>
    <w:rsid w:val="003B31DD"/>
    <w:rsid w:val="003B3CF7"/>
    <w:rsid w:val="003B3D37"/>
    <w:rsid w:val="003B3E3D"/>
    <w:rsid w:val="003B3F02"/>
    <w:rsid w:val="003B3F1D"/>
    <w:rsid w:val="003B3F83"/>
    <w:rsid w:val="003B3F8E"/>
    <w:rsid w:val="003B458B"/>
    <w:rsid w:val="003B4801"/>
    <w:rsid w:val="003B4AAF"/>
    <w:rsid w:val="003B5358"/>
    <w:rsid w:val="003B53FB"/>
    <w:rsid w:val="003B5BBF"/>
    <w:rsid w:val="003B5CF9"/>
    <w:rsid w:val="003B612F"/>
    <w:rsid w:val="003B695C"/>
    <w:rsid w:val="003B737C"/>
    <w:rsid w:val="003B7543"/>
    <w:rsid w:val="003B7963"/>
    <w:rsid w:val="003B7C6D"/>
    <w:rsid w:val="003B7D8F"/>
    <w:rsid w:val="003B7FBF"/>
    <w:rsid w:val="003C0180"/>
    <w:rsid w:val="003C02B5"/>
    <w:rsid w:val="003C0631"/>
    <w:rsid w:val="003C09A4"/>
    <w:rsid w:val="003C0A65"/>
    <w:rsid w:val="003C0E47"/>
    <w:rsid w:val="003C0E99"/>
    <w:rsid w:val="003C0FF9"/>
    <w:rsid w:val="003C14A0"/>
    <w:rsid w:val="003C165E"/>
    <w:rsid w:val="003C1B43"/>
    <w:rsid w:val="003C204E"/>
    <w:rsid w:val="003C256E"/>
    <w:rsid w:val="003C30CA"/>
    <w:rsid w:val="003C34CD"/>
    <w:rsid w:val="003C3DEF"/>
    <w:rsid w:val="003C4069"/>
    <w:rsid w:val="003C45B9"/>
    <w:rsid w:val="003C4638"/>
    <w:rsid w:val="003C4A2A"/>
    <w:rsid w:val="003C4A38"/>
    <w:rsid w:val="003C4B6B"/>
    <w:rsid w:val="003C4C9C"/>
    <w:rsid w:val="003C4D04"/>
    <w:rsid w:val="003C4DC7"/>
    <w:rsid w:val="003C507C"/>
    <w:rsid w:val="003C55D5"/>
    <w:rsid w:val="003C580F"/>
    <w:rsid w:val="003C5874"/>
    <w:rsid w:val="003C5A6C"/>
    <w:rsid w:val="003C602A"/>
    <w:rsid w:val="003C62AD"/>
    <w:rsid w:val="003C6885"/>
    <w:rsid w:val="003C6A41"/>
    <w:rsid w:val="003C7282"/>
    <w:rsid w:val="003C7437"/>
    <w:rsid w:val="003C77AA"/>
    <w:rsid w:val="003D02E8"/>
    <w:rsid w:val="003D033D"/>
    <w:rsid w:val="003D05E7"/>
    <w:rsid w:val="003D08AB"/>
    <w:rsid w:val="003D0B8A"/>
    <w:rsid w:val="003D0BC7"/>
    <w:rsid w:val="003D0BD4"/>
    <w:rsid w:val="003D0C61"/>
    <w:rsid w:val="003D0F78"/>
    <w:rsid w:val="003D144B"/>
    <w:rsid w:val="003D17B7"/>
    <w:rsid w:val="003D1C80"/>
    <w:rsid w:val="003D1CE2"/>
    <w:rsid w:val="003D1DB6"/>
    <w:rsid w:val="003D1DF7"/>
    <w:rsid w:val="003D2006"/>
    <w:rsid w:val="003D2142"/>
    <w:rsid w:val="003D2163"/>
    <w:rsid w:val="003D21FF"/>
    <w:rsid w:val="003D2B01"/>
    <w:rsid w:val="003D2C19"/>
    <w:rsid w:val="003D2C28"/>
    <w:rsid w:val="003D3581"/>
    <w:rsid w:val="003D38F3"/>
    <w:rsid w:val="003D3EEB"/>
    <w:rsid w:val="003D3FC2"/>
    <w:rsid w:val="003D41A8"/>
    <w:rsid w:val="003D42BE"/>
    <w:rsid w:val="003D4A9F"/>
    <w:rsid w:val="003D53AD"/>
    <w:rsid w:val="003D5839"/>
    <w:rsid w:val="003D61D8"/>
    <w:rsid w:val="003D6D1E"/>
    <w:rsid w:val="003D6FF8"/>
    <w:rsid w:val="003D70A1"/>
    <w:rsid w:val="003D7410"/>
    <w:rsid w:val="003D763E"/>
    <w:rsid w:val="003E00EE"/>
    <w:rsid w:val="003E01DE"/>
    <w:rsid w:val="003E0255"/>
    <w:rsid w:val="003E03A1"/>
    <w:rsid w:val="003E09DD"/>
    <w:rsid w:val="003E0B08"/>
    <w:rsid w:val="003E11E1"/>
    <w:rsid w:val="003E181F"/>
    <w:rsid w:val="003E1B67"/>
    <w:rsid w:val="003E2114"/>
    <w:rsid w:val="003E2C5F"/>
    <w:rsid w:val="003E31D2"/>
    <w:rsid w:val="003E3276"/>
    <w:rsid w:val="003E32FE"/>
    <w:rsid w:val="003E3C93"/>
    <w:rsid w:val="003E3F48"/>
    <w:rsid w:val="003E469E"/>
    <w:rsid w:val="003E4853"/>
    <w:rsid w:val="003E4E19"/>
    <w:rsid w:val="003E5384"/>
    <w:rsid w:val="003E55CB"/>
    <w:rsid w:val="003E55CC"/>
    <w:rsid w:val="003E5636"/>
    <w:rsid w:val="003E592C"/>
    <w:rsid w:val="003E5CED"/>
    <w:rsid w:val="003E5ECE"/>
    <w:rsid w:val="003E634D"/>
    <w:rsid w:val="003E6609"/>
    <w:rsid w:val="003E6F5B"/>
    <w:rsid w:val="003E7018"/>
    <w:rsid w:val="003E745B"/>
    <w:rsid w:val="003E75C3"/>
    <w:rsid w:val="003E7653"/>
    <w:rsid w:val="003E765F"/>
    <w:rsid w:val="003E7665"/>
    <w:rsid w:val="003E778F"/>
    <w:rsid w:val="003E7BF0"/>
    <w:rsid w:val="003E7ECC"/>
    <w:rsid w:val="003F00EF"/>
    <w:rsid w:val="003F0DDA"/>
    <w:rsid w:val="003F16E9"/>
    <w:rsid w:val="003F1897"/>
    <w:rsid w:val="003F1905"/>
    <w:rsid w:val="003F207C"/>
    <w:rsid w:val="003F20A8"/>
    <w:rsid w:val="003F2245"/>
    <w:rsid w:val="003F2273"/>
    <w:rsid w:val="003F23E9"/>
    <w:rsid w:val="003F2979"/>
    <w:rsid w:val="003F2BC5"/>
    <w:rsid w:val="003F3331"/>
    <w:rsid w:val="003F3B0E"/>
    <w:rsid w:val="003F3F85"/>
    <w:rsid w:val="003F3FB0"/>
    <w:rsid w:val="003F442D"/>
    <w:rsid w:val="003F47F0"/>
    <w:rsid w:val="003F4C46"/>
    <w:rsid w:val="003F4F22"/>
    <w:rsid w:val="003F51A2"/>
    <w:rsid w:val="003F5341"/>
    <w:rsid w:val="003F553B"/>
    <w:rsid w:val="003F5B53"/>
    <w:rsid w:val="003F5B77"/>
    <w:rsid w:val="003F5EAF"/>
    <w:rsid w:val="003F6469"/>
    <w:rsid w:val="003F6576"/>
    <w:rsid w:val="003F68C5"/>
    <w:rsid w:val="003F6D8E"/>
    <w:rsid w:val="003F6E83"/>
    <w:rsid w:val="003F71CC"/>
    <w:rsid w:val="003F74CF"/>
    <w:rsid w:val="003F7EAE"/>
    <w:rsid w:val="003F7F9D"/>
    <w:rsid w:val="00400006"/>
    <w:rsid w:val="00400205"/>
    <w:rsid w:val="00400240"/>
    <w:rsid w:val="004008D6"/>
    <w:rsid w:val="004009A9"/>
    <w:rsid w:val="00400D27"/>
    <w:rsid w:val="00400E2A"/>
    <w:rsid w:val="004012B9"/>
    <w:rsid w:val="00401675"/>
    <w:rsid w:val="004019D9"/>
    <w:rsid w:val="00401A8E"/>
    <w:rsid w:val="00401C76"/>
    <w:rsid w:val="00401F20"/>
    <w:rsid w:val="004025FD"/>
    <w:rsid w:val="00402892"/>
    <w:rsid w:val="004028DB"/>
    <w:rsid w:val="00402C94"/>
    <w:rsid w:val="00402D17"/>
    <w:rsid w:val="00402D22"/>
    <w:rsid w:val="004030F2"/>
    <w:rsid w:val="004031AD"/>
    <w:rsid w:val="004031CD"/>
    <w:rsid w:val="00403274"/>
    <w:rsid w:val="0040353A"/>
    <w:rsid w:val="00403562"/>
    <w:rsid w:val="0040397D"/>
    <w:rsid w:val="00403DAC"/>
    <w:rsid w:val="00403F31"/>
    <w:rsid w:val="00404026"/>
    <w:rsid w:val="00404211"/>
    <w:rsid w:val="00404469"/>
    <w:rsid w:val="00404710"/>
    <w:rsid w:val="004047A4"/>
    <w:rsid w:val="00404AF3"/>
    <w:rsid w:val="00405130"/>
    <w:rsid w:val="004052AA"/>
    <w:rsid w:val="004054A2"/>
    <w:rsid w:val="00405545"/>
    <w:rsid w:val="00405A7C"/>
    <w:rsid w:val="00405CB0"/>
    <w:rsid w:val="00405D1D"/>
    <w:rsid w:val="00405E6A"/>
    <w:rsid w:val="0040620D"/>
    <w:rsid w:val="004063E4"/>
    <w:rsid w:val="0040642E"/>
    <w:rsid w:val="00406436"/>
    <w:rsid w:val="00406CEB"/>
    <w:rsid w:val="00406F64"/>
    <w:rsid w:val="004074A9"/>
    <w:rsid w:val="00407608"/>
    <w:rsid w:val="004078DC"/>
    <w:rsid w:val="00407C67"/>
    <w:rsid w:val="00407DB0"/>
    <w:rsid w:val="00407FF6"/>
    <w:rsid w:val="00410038"/>
    <w:rsid w:val="004101E3"/>
    <w:rsid w:val="00410654"/>
    <w:rsid w:val="00410800"/>
    <w:rsid w:val="004109FB"/>
    <w:rsid w:val="004110C7"/>
    <w:rsid w:val="00411BD6"/>
    <w:rsid w:val="00411C04"/>
    <w:rsid w:val="00411C46"/>
    <w:rsid w:val="00411E4C"/>
    <w:rsid w:val="00412264"/>
    <w:rsid w:val="004123A5"/>
    <w:rsid w:val="00412C81"/>
    <w:rsid w:val="00412DD6"/>
    <w:rsid w:val="0041308E"/>
    <w:rsid w:val="00413871"/>
    <w:rsid w:val="00413BA2"/>
    <w:rsid w:val="00413BCB"/>
    <w:rsid w:val="004141FF"/>
    <w:rsid w:val="004143A1"/>
    <w:rsid w:val="00414F69"/>
    <w:rsid w:val="0041548B"/>
    <w:rsid w:val="004158BA"/>
    <w:rsid w:val="00415915"/>
    <w:rsid w:val="004159FE"/>
    <w:rsid w:val="00415C03"/>
    <w:rsid w:val="00415F0A"/>
    <w:rsid w:val="00416488"/>
    <w:rsid w:val="0041655A"/>
    <w:rsid w:val="00417628"/>
    <w:rsid w:val="00417C15"/>
    <w:rsid w:val="004205E7"/>
    <w:rsid w:val="004206CF"/>
    <w:rsid w:val="004207F0"/>
    <w:rsid w:val="004208D1"/>
    <w:rsid w:val="00420D5E"/>
    <w:rsid w:val="00420EC4"/>
    <w:rsid w:val="00421290"/>
    <w:rsid w:val="0042174A"/>
    <w:rsid w:val="00421A92"/>
    <w:rsid w:val="00421D0C"/>
    <w:rsid w:val="00421EC9"/>
    <w:rsid w:val="00422135"/>
    <w:rsid w:val="00422632"/>
    <w:rsid w:val="00422E06"/>
    <w:rsid w:val="00422F69"/>
    <w:rsid w:val="00422F84"/>
    <w:rsid w:val="0042307C"/>
    <w:rsid w:val="00423369"/>
    <w:rsid w:val="00423448"/>
    <w:rsid w:val="00423795"/>
    <w:rsid w:val="00423ABD"/>
    <w:rsid w:val="00424019"/>
    <w:rsid w:val="004242E5"/>
    <w:rsid w:val="004243F7"/>
    <w:rsid w:val="00424824"/>
    <w:rsid w:val="00425189"/>
    <w:rsid w:val="00425195"/>
    <w:rsid w:val="004251C9"/>
    <w:rsid w:val="0042544C"/>
    <w:rsid w:val="004258BA"/>
    <w:rsid w:val="0042634E"/>
    <w:rsid w:val="004266B0"/>
    <w:rsid w:val="00430330"/>
    <w:rsid w:val="00430931"/>
    <w:rsid w:val="00430E8A"/>
    <w:rsid w:val="00430EE4"/>
    <w:rsid w:val="00431063"/>
    <w:rsid w:val="00431322"/>
    <w:rsid w:val="00431AC8"/>
    <w:rsid w:val="00431BF5"/>
    <w:rsid w:val="00431C62"/>
    <w:rsid w:val="004324DE"/>
    <w:rsid w:val="0043262E"/>
    <w:rsid w:val="004327D5"/>
    <w:rsid w:val="004328D9"/>
    <w:rsid w:val="00432A4F"/>
    <w:rsid w:val="00433491"/>
    <w:rsid w:val="0043381A"/>
    <w:rsid w:val="0043394F"/>
    <w:rsid w:val="00433D04"/>
    <w:rsid w:val="00433F78"/>
    <w:rsid w:val="00434337"/>
    <w:rsid w:val="0043433A"/>
    <w:rsid w:val="004343C0"/>
    <w:rsid w:val="0043471A"/>
    <w:rsid w:val="00434787"/>
    <w:rsid w:val="00434ADC"/>
    <w:rsid w:val="00434B53"/>
    <w:rsid w:val="00434E4A"/>
    <w:rsid w:val="004352FE"/>
    <w:rsid w:val="004358A2"/>
    <w:rsid w:val="004361A6"/>
    <w:rsid w:val="00436860"/>
    <w:rsid w:val="00436D40"/>
    <w:rsid w:val="00437479"/>
    <w:rsid w:val="0043762D"/>
    <w:rsid w:val="00437E40"/>
    <w:rsid w:val="004401D5"/>
    <w:rsid w:val="0044033A"/>
    <w:rsid w:val="00440992"/>
    <w:rsid w:val="004409CE"/>
    <w:rsid w:val="00440CAB"/>
    <w:rsid w:val="0044166E"/>
    <w:rsid w:val="00441D4D"/>
    <w:rsid w:val="00442B84"/>
    <w:rsid w:val="00442F92"/>
    <w:rsid w:val="0044341F"/>
    <w:rsid w:val="004436D4"/>
    <w:rsid w:val="004438D0"/>
    <w:rsid w:val="004439EE"/>
    <w:rsid w:val="00443D25"/>
    <w:rsid w:val="00443DA3"/>
    <w:rsid w:val="00443E4C"/>
    <w:rsid w:val="0044480F"/>
    <w:rsid w:val="00444937"/>
    <w:rsid w:val="00445BF6"/>
    <w:rsid w:val="00445D4A"/>
    <w:rsid w:val="004465DD"/>
    <w:rsid w:val="0044680B"/>
    <w:rsid w:val="004468D3"/>
    <w:rsid w:val="00446C28"/>
    <w:rsid w:val="00446EFD"/>
    <w:rsid w:val="00446FAA"/>
    <w:rsid w:val="0044719D"/>
    <w:rsid w:val="00447901"/>
    <w:rsid w:val="0044791F"/>
    <w:rsid w:val="00447F34"/>
    <w:rsid w:val="004504A3"/>
    <w:rsid w:val="00450A83"/>
    <w:rsid w:val="00450B82"/>
    <w:rsid w:val="0045195A"/>
    <w:rsid w:val="00451D5E"/>
    <w:rsid w:val="00451E7F"/>
    <w:rsid w:val="0045229D"/>
    <w:rsid w:val="004524DC"/>
    <w:rsid w:val="00452819"/>
    <w:rsid w:val="0045341C"/>
    <w:rsid w:val="0045377E"/>
    <w:rsid w:val="00453AB2"/>
    <w:rsid w:val="00453F7B"/>
    <w:rsid w:val="004540A4"/>
    <w:rsid w:val="004540DB"/>
    <w:rsid w:val="004542C3"/>
    <w:rsid w:val="00454327"/>
    <w:rsid w:val="00454329"/>
    <w:rsid w:val="004545EC"/>
    <w:rsid w:val="00454C59"/>
    <w:rsid w:val="00454F20"/>
    <w:rsid w:val="00455634"/>
    <w:rsid w:val="00456290"/>
    <w:rsid w:val="00456860"/>
    <w:rsid w:val="00456B49"/>
    <w:rsid w:val="0045712A"/>
    <w:rsid w:val="004571F8"/>
    <w:rsid w:val="004579C4"/>
    <w:rsid w:val="00457C17"/>
    <w:rsid w:val="00457F51"/>
    <w:rsid w:val="00460020"/>
    <w:rsid w:val="00460234"/>
    <w:rsid w:val="00460692"/>
    <w:rsid w:val="00460C92"/>
    <w:rsid w:val="00461261"/>
    <w:rsid w:val="0046131F"/>
    <w:rsid w:val="004619A9"/>
    <w:rsid w:val="00461F5F"/>
    <w:rsid w:val="00461FE0"/>
    <w:rsid w:val="00462336"/>
    <w:rsid w:val="00462451"/>
    <w:rsid w:val="00462550"/>
    <w:rsid w:val="0046287B"/>
    <w:rsid w:val="00462E6A"/>
    <w:rsid w:val="004630D9"/>
    <w:rsid w:val="004637A5"/>
    <w:rsid w:val="00463DBA"/>
    <w:rsid w:val="00463E6C"/>
    <w:rsid w:val="00464265"/>
    <w:rsid w:val="0046475C"/>
    <w:rsid w:val="00464770"/>
    <w:rsid w:val="0046486F"/>
    <w:rsid w:val="00464D65"/>
    <w:rsid w:val="00464F1E"/>
    <w:rsid w:val="00465068"/>
    <w:rsid w:val="00465923"/>
    <w:rsid w:val="00465D33"/>
    <w:rsid w:val="00465E24"/>
    <w:rsid w:val="00466353"/>
    <w:rsid w:val="0046645B"/>
    <w:rsid w:val="00466908"/>
    <w:rsid w:val="0046690F"/>
    <w:rsid w:val="00466A13"/>
    <w:rsid w:val="00466FB9"/>
    <w:rsid w:val="00467338"/>
    <w:rsid w:val="0046764E"/>
    <w:rsid w:val="00467787"/>
    <w:rsid w:val="00467A19"/>
    <w:rsid w:val="00467A70"/>
    <w:rsid w:val="00467B50"/>
    <w:rsid w:val="00467F08"/>
    <w:rsid w:val="00467FB5"/>
    <w:rsid w:val="004701C1"/>
    <w:rsid w:val="00470574"/>
    <w:rsid w:val="00470640"/>
    <w:rsid w:val="00470D49"/>
    <w:rsid w:val="004715D9"/>
    <w:rsid w:val="004719B3"/>
    <w:rsid w:val="00471D03"/>
    <w:rsid w:val="00472011"/>
    <w:rsid w:val="004721E7"/>
    <w:rsid w:val="00472B30"/>
    <w:rsid w:val="00472B7D"/>
    <w:rsid w:val="00472C18"/>
    <w:rsid w:val="00472E2A"/>
    <w:rsid w:val="00473282"/>
    <w:rsid w:val="004733C7"/>
    <w:rsid w:val="004733EB"/>
    <w:rsid w:val="004734F4"/>
    <w:rsid w:val="004736B6"/>
    <w:rsid w:val="00473F3A"/>
    <w:rsid w:val="0047402D"/>
    <w:rsid w:val="00474127"/>
    <w:rsid w:val="00474388"/>
    <w:rsid w:val="0047439C"/>
    <w:rsid w:val="00474460"/>
    <w:rsid w:val="004746DD"/>
    <w:rsid w:val="0047493B"/>
    <w:rsid w:val="004749FA"/>
    <w:rsid w:val="00474CBB"/>
    <w:rsid w:val="0047503D"/>
    <w:rsid w:val="0047541A"/>
    <w:rsid w:val="00475486"/>
    <w:rsid w:val="00475882"/>
    <w:rsid w:val="00475EF0"/>
    <w:rsid w:val="0047637B"/>
    <w:rsid w:val="004763B5"/>
    <w:rsid w:val="004767C5"/>
    <w:rsid w:val="00476B80"/>
    <w:rsid w:val="00476E2F"/>
    <w:rsid w:val="004775B9"/>
    <w:rsid w:val="0047763D"/>
    <w:rsid w:val="00477E5C"/>
    <w:rsid w:val="00477F06"/>
    <w:rsid w:val="0048014C"/>
    <w:rsid w:val="004801A8"/>
    <w:rsid w:val="004804F5"/>
    <w:rsid w:val="00480DA5"/>
    <w:rsid w:val="00481B54"/>
    <w:rsid w:val="00481BD3"/>
    <w:rsid w:val="00482368"/>
    <w:rsid w:val="00483385"/>
    <w:rsid w:val="00483578"/>
    <w:rsid w:val="004835C8"/>
    <w:rsid w:val="00483C03"/>
    <w:rsid w:val="00483F8B"/>
    <w:rsid w:val="004843C2"/>
    <w:rsid w:val="004843D6"/>
    <w:rsid w:val="00484BC2"/>
    <w:rsid w:val="0048558C"/>
    <w:rsid w:val="004857B6"/>
    <w:rsid w:val="004857FC"/>
    <w:rsid w:val="0048592F"/>
    <w:rsid w:val="004860F3"/>
    <w:rsid w:val="0048626B"/>
    <w:rsid w:val="004863E7"/>
    <w:rsid w:val="0048643A"/>
    <w:rsid w:val="004864E7"/>
    <w:rsid w:val="00486580"/>
    <w:rsid w:val="0048672A"/>
    <w:rsid w:val="004867B8"/>
    <w:rsid w:val="00486B89"/>
    <w:rsid w:val="00486EC0"/>
    <w:rsid w:val="00486F25"/>
    <w:rsid w:val="00487100"/>
    <w:rsid w:val="004877B9"/>
    <w:rsid w:val="00487883"/>
    <w:rsid w:val="00487BD8"/>
    <w:rsid w:val="00487D13"/>
    <w:rsid w:val="00487DBD"/>
    <w:rsid w:val="00487E09"/>
    <w:rsid w:val="00487E2B"/>
    <w:rsid w:val="00487F73"/>
    <w:rsid w:val="00490058"/>
    <w:rsid w:val="00490360"/>
    <w:rsid w:val="00490539"/>
    <w:rsid w:val="00490552"/>
    <w:rsid w:val="00490786"/>
    <w:rsid w:val="00490808"/>
    <w:rsid w:val="0049081B"/>
    <w:rsid w:val="00491725"/>
    <w:rsid w:val="004920B1"/>
    <w:rsid w:val="004925B1"/>
    <w:rsid w:val="004925EC"/>
    <w:rsid w:val="0049279C"/>
    <w:rsid w:val="00492AC8"/>
    <w:rsid w:val="00492BC8"/>
    <w:rsid w:val="00492DEC"/>
    <w:rsid w:val="004938CA"/>
    <w:rsid w:val="00493E60"/>
    <w:rsid w:val="00493F69"/>
    <w:rsid w:val="00493FAA"/>
    <w:rsid w:val="004948D8"/>
    <w:rsid w:val="00494A81"/>
    <w:rsid w:val="00494AEA"/>
    <w:rsid w:val="00494B11"/>
    <w:rsid w:val="00494B57"/>
    <w:rsid w:val="00494C6B"/>
    <w:rsid w:val="00494CA7"/>
    <w:rsid w:val="00494D75"/>
    <w:rsid w:val="00494E76"/>
    <w:rsid w:val="00494E8A"/>
    <w:rsid w:val="0049555C"/>
    <w:rsid w:val="0049563B"/>
    <w:rsid w:val="0049563C"/>
    <w:rsid w:val="004956AD"/>
    <w:rsid w:val="0049611F"/>
    <w:rsid w:val="00496346"/>
    <w:rsid w:val="0049635E"/>
    <w:rsid w:val="004963F1"/>
    <w:rsid w:val="00496F26"/>
    <w:rsid w:val="0049707C"/>
    <w:rsid w:val="0049714B"/>
    <w:rsid w:val="0049730D"/>
    <w:rsid w:val="00497402"/>
    <w:rsid w:val="00497BDB"/>
    <w:rsid w:val="004A0112"/>
    <w:rsid w:val="004A034E"/>
    <w:rsid w:val="004A071B"/>
    <w:rsid w:val="004A0810"/>
    <w:rsid w:val="004A0A15"/>
    <w:rsid w:val="004A0CB1"/>
    <w:rsid w:val="004A109C"/>
    <w:rsid w:val="004A1B20"/>
    <w:rsid w:val="004A1FE9"/>
    <w:rsid w:val="004A25AD"/>
    <w:rsid w:val="004A2C6C"/>
    <w:rsid w:val="004A324A"/>
    <w:rsid w:val="004A33F0"/>
    <w:rsid w:val="004A37F4"/>
    <w:rsid w:val="004A385B"/>
    <w:rsid w:val="004A390F"/>
    <w:rsid w:val="004A3DFD"/>
    <w:rsid w:val="004A4109"/>
    <w:rsid w:val="004A4619"/>
    <w:rsid w:val="004A493C"/>
    <w:rsid w:val="004A4AAA"/>
    <w:rsid w:val="004A563F"/>
    <w:rsid w:val="004A57C0"/>
    <w:rsid w:val="004A583C"/>
    <w:rsid w:val="004A5978"/>
    <w:rsid w:val="004A5C4E"/>
    <w:rsid w:val="004A5CDD"/>
    <w:rsid w:val="004A5F3E"/>
    <w:rsid w:val="004A6207"/>
    <w:rsid w:val="004A6361"/>
    <w:rsid w:val="004A6573"/>
    <w:rsid w:val="004A6660"/>
    <w:rsid w:val="004A67B4"/>
    <w:rsid w:val="004A6AF7"/>
    <w:rsid w:val="004A6E39"/>
    <w:rsid w:val="004A7A11"/>
    <w:rsid w:val="004A7C7C"/>
    <w:rsid w:val="004B006C"/>
    <w:rsid w:val="004B08F5"/>
    <w:rsid w:val="004B0CB1"/>
    <w:rsid w:val="004B0D6B"/>
    <w:rsid w:val="004B1205"/>
    <w:rsid w:val="004B1BBC"/>
    <w:rsid w:val="004B1E0B"/>
    <w:rsid w:val="004B2009"/>
    <w:rsid w:val="004B20EC"/>
    <w:rsid w:val="004B21E8"/>
    <w:rsid w:val="004B293C"/>
    <w:rsid w:val="004B2A38"/>
    <w:rsid w:val="004B2A64"/>
    <w:rsid w:val="004B2B41"/>
    <w:rsid w:val="004B326D"/>
    <w:rsid w:val="004B3292"/>
    <w:rsid w:val="004B33E9"/>
    <w:rsid w:val="004B3826"/>
    <w:rsid w:val="004B382F"/>
    <w:rsid w:val="004B3BC8"/>
    <w:rsid w:val="004B3E0D"/>
    <w:rsid w:val="004B437B"/>
    <w:rsid w:val="004B43EB"/>
    <w:rsid w:val="004B44D6"/>
    <w:rsid w:val="004B4ABE"/>
    <w:rsid w:val="004B4BFC"/>
    <w:rsid w:val="004B4E62"/>
    <w:rsid w:val="004B4F56"/>
    <w:rsid w:val="004B4FFE"/>
    <w:rsid w:val="004B627A"/>
    <w:rsid w:val="004B65F8"/>
    <w:rsid w:val="004B6F52"/>
    <w:rsid w:val="004B71DB"/>
    <w:rsid w:val="004B723C"/>
    <w:rsid w:val="004B728A"/>
    <w:rsid w:val="004B7A9A"/>
    <w:rsid w:val="004B7BC7"/>
    <w:rsid w:val="004B7BE6"/>
    <w:rsid w:val="004B7CA7"/>
    <w:rsid w:val="004C025F"/>
    <w:rsid w:val="004C04AD"/>
    <w:rsid w:val="004C09E9"/>
    <w:rsid w:val="004C0C80"/>
    <w:rsid w:val="004C1CCB"/>
    <w:rsid w:val="004C1D4A"/>
    <w:rsid w:val="004C1EA9"/>
    <w:rsid w:val="004C2431"/>
    <w:rsid w:val="004C2672"/>
    <w:rsid w:val="004C325F"/>
    <w:rsid w:val="004C3351"/>
    <w:rsid w:val="004C3CC1"/>
    <w:rsid w:val="004C46A8"/>
    <w:rsid w:val="004C4B23"/>
    <w:rsid w:val="004C4D28"/>
    <w:rsid w:val="004C535A"/>
    <w:rsid w:val="004C5AE3"/>
    <w:rsid w:val="004C5B8E"/>
    <w:rsid w:val="004C6E01"/>
    <w:rsid w:val="004C76B0"/>
    <w:rsid w:val="004C7712"/>
    <w:rsid w:val="004C7777"/>
    <w:rsid w:val="004C7B3C"/>
    <w:rsid w:val="004C7B5D"/>
    <w:rsid w:val="004C7EF5"/>
    <w:rsid w:val="004D00AF"/>
    <w:rsid w:val="004D0467"/>
    <w:rsid w:val="004D0A43"/>
    <w:rsid w:val="004D112B"/>
    <w:rsid w:val="004D11AC"/>
    <w:rsid w:val="004D15BD"/>
    <w:rsid w:val="004D1674"/>
    <w:rsid w:val="004D17FF"/>
    <w:rsid w:val="004D19CD"/>
    <w:rsid w:val="004D1BE3"/>
    <w:rsid w:val="004D1DEB"/>
    <w:rsid w:val="004D2589"/>
    <w:rsid w:val="004D26F3"/>
    <w:rsid w:val="004D272C"/>
    <w:rsid w:val="004D2AE4"/>
    <w:rsid w:val="004D2BAF"/>
    <w:rsid w:val="004D3594"/>
    <w:rsid w:val="004D35B5"/>
    <w:rsid w:val="004D3818"/>
    <w:rsid w:val="004D394A"/>
    <w:rsid w:val="004D398E"/>
    <w:rsid w:val="004D39B9"/>
    <w:rsid w:val="004D3D9A"/>
    <w:rsid w:val="004D4023"/>
    <w:rsid w:val="004D462A"/>
    <w:rsid w:val="004D467E"/>
    <w:rsid w:val="004D483C"/>
    <w:rsid w:val="004D48E7"/>
    <w:rsid w:val="004D4995"/>
    <w:rsid w:val="004D4FC0"/>
    <w:rsid w:val="004D513B"/>
    <w:rsid w:val="004D56C6"/>
    <w:rsid w:val="004D59E8"/>
    <w:rsid w:val="004D5B2D"/>
    <w:rsid w:val="004D5D56"/>
    <w:rsid w:val="004D5DF8"/>
    <w:rsid w:val="004D60AD"/>
    <w:rsid w:val="004D61D8"/>
    <w:rsid w:val="004D628B"/>
    <w:rsid w:val="004D69AB"/>
    <w:rsid w:val="004D6C5C"/>
    <w:rsid w:val="004D7087"/>
    <w:rsid w:val="004D71A8"/>
    <w:rsid w:val="004D746C"/>
    <w:rsid w:val="004D748B"/>
    <w:rsid w:val="004E0012"/>
    <w:rsid w:val="004E00C5"/>
    <w:rsid w:val="004E0688"/>
    <w:rsid w:val="004E0751"/>
    <w:rsid w:val="004E08B0"/>
    <w:rsid w:val="004E0D8A"/>
    <w:rsid w:val="004E12A4"/>
    <w:rsid w:val="004E13B6"/>
    <w:rsid w:val="004E1734"/>
    <w:rsid w:val="004E1A81"/>
    <w:rsid w:val="004E1ADF"/>
    <w:rsid w:val="004E1D7E"/>
    <w:rsid w:val="004E221D"/>
    <w:rsid w:val="004E2378"/>
    <w:rsid w:val="004E2615"/>
    <w:rsid w:val="004E2D8B"/>
    <w:rsid w:val="004E3023"/>
    <w:rsid w:val="004E3501"/>
    <w:rsid w:val="004E3596"/>
    <w:rsid w:val="004E370E"/>
    <w:rsid w:val="004E4150"/>
    <w:rsid w:val="004E429A"/>
    <w:rsid w:val="004E44E1"/>
    <w:rsid w:val="004E4506"/>
    <w:rsid w:val="004E4897"/>
    <w:rsid w:val="004E4947"/>
    <w:rsid w:val="004E4AC2"/>
    <w:rsid w:val="004E4AD3"/>
    <w:rsid w:val="004E4B27"/>
    <w:rsid w:val="004E51B2"/>
    <w:rsid w:val="004E53FD"/>
    <w:rsid w:val="004E5973"/>
    <w:rsid w:val="004E59A2"/>
    <w:rsid w:val="004E5B01"/>
    <w:rsid w:val="004E60F7"/>
    <w:rsid w:val="004E6310"/>
    <w:rsid w:val="004E637D"/>
    <w:rsid w:val="004E66D7"/>
    <w:rsid w:val="004E67CF"/>
    <w:rsid w:val="004E6989"/>
    <w:rsid w:val="004E6A0D"/>
    <w:rsid w:val="004E6F0C"/>
    <w:rsid w:val="004E7381"/>
    <w:rsid w:val="004E7471"/>
    <w:rsid w:val="004E77F4"/>
    <w:rsid w:val="004E7972"/>
    <w:rsid w:val="004E7A4B"/>
    <w:rsid w:val="004E7A5E"/>
    <w:rsid w:val="004E7D69"/>
    <w:rsid w:val="004E7E89"/>
    <w:rsid w:val="004E7FE1"/>
    <w:rsid w:val="004F016A"/>
    <w:rsid w:val="004F0303"/>
    <w:rsid w:val="004F087B"/>
    <w:rsid w:val="004F0A26"/>
    <w:rsid w:val="004F0BE5"/>
    <w:rsid w:val="004F0C29"/>
    <w:rsid w:val="004F10F2"/>
    <w:rsid w:val="004F156F"/>
    <w:rsid w:val="004F16FF"/>
    <w:rsid w:val="004F1B80"/>
    <w:rsid w:val="004F1DE5"/>
    <w:rsid w:val="004F21C1"/>
    <w:rsid w:val="004F23B2"/>
    <w:rsid w:val="004F2505"/>
    <w:rsid w:val="004F2732"/>
    <w:rsid w:val="004F2BF7"/>
    <w:rsid w:val="004F30FF"/>
    <w:rsid w:val="004F3153"/>
    <w:rsid w:val="004F34D3"/>
    <w:rsid w:val="004F3955"/>
    <w:rsid w:val="004F411F"/>
    <w:rsid w:val="004F424D"/>
    <w:rsid w:val="004F46B3"/>
    <w:rsid w:val="004F4CE9"/>
    <w:rsid w:val="004F4E22"/>
    <w:rsid w:val="004F4F06"/>
    <w:rsid w:val="004F5059"/>
    <w:rsid w:val="004F51D5"/>
    <w:rsid w:val="004F53C4"/>
    <w:rsid w:val="004F5A36"/>
    <w:rsid w:val="004F5E4E"/>
    <w:rsid w:val="004F5F98"/>
    <w:rsid w:val="004F604C"/>
    <w:rsid w:val="004F6341"/>
    <w:rsid w:val="004F63A3"/>
    <w:rsid w:val="004F6770"/>
    <w:rsid w:val="004F6788"/>
    <w:rsid w:val="004F6AA5"/>
    <w:rsid w:val="004F6B40"/>
    <w:rsid w:val="004F6F18"/>
    <w:rsid w:val="004F7332"/>
    <w:rsid w:val="004F7551"/>
    <w:rsid w:val="004F7BF6"/>
    <w:rsid w:val="004F7BF7"/>
    <w:rsid w:val="004F7DC0"/>
    <w:rsid w:val="005001DE"/>
    <w:rsid w:val="005003BA"/>
    <w:rsid w:val="00500AC3"/>
    <w:rsid w:val="00500BBF"/>
    <w:rsid w:val="0050100C"/>
    <w:rsid w:val="0050129B"/>
    <w:rsid w:val="00501398"/>
    <w:rsid w:val="00501899"/>
    <w:rsid w:val="00501BAE"/>
    <w:rsid w:val="00501F10"/>
    <w:rsid w:val="0050216E"/>
    <w:rsid w:val="00502505"/>
    <w:rsid w:val="00502790"/>
    <w:rsid w:val="005027CA"/>
    <w:rsid w:val="005028F2"/>
    <w:rsid w:val="00502940"/>
    <w:rsid w:val="00502AFD"/>
    <w:rsid w:val="00502CA0"/>
    <w:rsid w:val="00503236"/>
    <w:rsid w:val="005034CE"/>
    <w:rsid w:val="00503541"/>
    <w:rsid w:val="00503842"/>
    <w:rsid w:val="00503A9A"/>
    <w:rsid w:val="00503AAD"/>
    <w:rsid w:val="00503B0F"/>
    <w:rsid w:val="00503C2C"/>
    <w:rsid w:val="0050402A"/>
    <w:rsid w:val="00504334"/>
    <w:rsid w:val="005043B8"/>
    <w:rsid w:val="00504A8B"/>
    <w:rsid w:val="005051AF"/>
    <w:rsid w:val="005056A4"/>
    <w:rsid w:val="00505893"/>
    <w:rsid w:val="00505A4A"/>
    <w:rsid w:val="00505F08"/>
    <w:rsid w:val="00506B2F"/>
    <w:rsid w:val="00506CA4"/>
    <w:rsid w:val="00507896"/>
    <w:rsid w:val="0051031D"/>
    <w:rsid w:val="0051084C"/>
    <w:rsid w:val="00510A34"/>
    <w:rsid w:val="00510ACB"/>
    <w:rsid w:val="0051121D"/>
    <w:rsid w:val="005112CC"/>
    <w:rsid w:val="005119AB"/>
    <w:rsid w:val="00511AE7"/>
    <w:rsid w:val="00511E86"/>
    <w:rsid w:val="00512179"/>
    <w:rsid w:val="00512432"/>
    <w:rsid w:val="005125D5"/>
    <w:rsid w:val="00512616"/>
    <w:rsid w:val="00512A1A"/>
    <w:rsid w:val="005136E0"/>
    <w:rsid w:val="00513A2D"/>
    <w:rsid w:val="00513B17"/>
    <w:rsid w:val="00513C01"/>
    <w:rsid w:val="00513D0C"/>
    <w:rsid w:val="00513DBA"/>
    <w:rsid w:val="00513E85"/>
    <w:rsid w:val="00514A27"/>
    <w:rsid w:val="00514E94"/>
    <w:rsid w:val="00514F07"/>
    <w:rsid w:val="005150F5"/>
    <w:rsid w:val="0051618A"/>
    <w:rsid w:val="00516200"/>
    <w:rsid w:val="0051620C"/>
    <w:rsid w:val="0051633D"/>
    <w:rsid w:val="005163E0"/>
    <w:rsid w:val="00516AF3"/>
    <w:rsid w:val="00516C3E"/>
    <w:rsid w:val="00516D93"/>
    <w:rsid w:val="00516DF1"/>
    <w:rsid w:val="005171C5"/>
    <w:rsid w:val="00517CDC"/>
    <w:rsid w:val="00517F3D"/>
    <w:rsid w:val="00520022"/>
    <w:rsid w:val="00520234"/>
    <w:rsid w:val="0052031A"/>
    <w:rsid w:val="005203C2"/>
    <w:rsid w:val="0052062A"/>
    <w:rsid w:val="00520EB9"/>
    <w:rsid w:val="005213C9"/>
    <w:rsid w:val="00521715"/>
    <w:rsid w:val="00521A54"/>
    <w:rsid w:val="00521B70"/>
    <w:rsid w:val="00521CA0"/>
    <w:rsid w:val="00521E8C"/>
    <w:rsid w:val="00521FE5"/>
    <w:rsid w:val="005227BF"/>
    <w:rsid w:val="005229D5"/>
    <w:rsid w:val="00522A64"/>
    <w:rsid w:val="00522C3D"/>
    <w:rsid w:val="00522ED6"/>
    <w:rsid w:val="0052345F"/>
    <w:rsid w:val="0052369B"/>
    <w:rsid w:val="00523A81"/>
    <w:rsid w:val="00523E44"/>
    <w:rsid w:val="00523E9B"/>
    <w:rsid w:val="0052429C"/>
    <w:rsid w:val="005242BA"/>
    <w:rsid w:val="00524384"/>
    <w:rsid w:val="005245A9"/>
    <w:rsid w:val="005246D9"/>
    <w:rsid w:val="00524915"/>
    <w:rsid w:val="00524A50"/>
    <w:rsid w:val="00524FFC"/>
    <w:rsid w:val="00525032"/>
    <w:rsid w:val="005257BC"/>
    <w:rsid w:val="00525C0D"/>
    <w:rsid w:val="00525E80"/>
    <w:rsid w:val="00525ED7"/>
    <w:rsid w:val="005269C8"/>
    <w:rsid w:val="00526E23"/>
    <w:rsid w:val="00526EB3"/>
    <w:rsid w:val="005277F9"/>
    <w:rsid w:val="00527BEC"/>
    <w:rsid w:val="00527E6E"/>
    <w:rsid w:val="00527EE9"/>
    <w:rsid w:val="005306C4"/>
    <w:rsid w:val="005308A6"/>
    <w:rsid w:val="00530E9D"/>
    <w:rsid w:val="005311B6"/>
    <w:rsid w:val="00531487"/>
    <w:rsid w:val="005314B5"/>
    <w:rsid w:val="005315AD"/>
    <w:rsid w:val="00531681"/>
    <w:rsid w:val="00531A24"/>
    <w:rsid w:val="00531BF7"/>
    <w:rsid w:val="00531CC0"/>
    <w:rsid w:val="00531CC5"/>
    <w:rsid w:val="005324A4"/>
    <w:rsid w:val="00533165"/>
    <w:rsid w:val="005331BB"/>
    <w:rsid w:val="005334AF"/>
    <w:rsid w:val="005334BD"/>
    <w:rsid w:val="005334C6"/>
    <w:rsid w:val="0053360D"/>
    <w:rsid w:val="005336AD"/>
    <w:rsid w:val="00533B57"/>
    <w:rsid w:val="00534771"/>
    <w:rsid w:val="00534ACE"/>
    <w:rsid w:val="00535076"/>
    <w:rsid w:val="00535119"/>
    <w:rsid w:val="00535ED3"/>
    <w:rsid w:val="005365D0"/>
    <w:rsid w:val="00536716"/>
    <w:rsid w:val="00536EA1"/>
    <w:rsid w:val="0053703F"/>
    <w:rsid w:val="005370A9"/>
    <w:rsid w:val="00537704"/>
    <w:rsid w:val="005379AA"/>
    <w:rsid w:val="00537A4A"/>
    <w:rsid w:val="00540682"/>
    <w:rsid w:val="0054086B"/>
    <w:rsid w:val="0054119A"/>
    <w:rsid w:val="005412A6"/>
    <w:rsid w:val="005412AE"/>
    <w:rsid w:val="005416BD"/>
    <w:rsid w:val="00541B85"/>
    <w:rsid w:val="00541E33"/>
    <w:rsid w:val="00541F4E"/>
    <w:rsid w:val="00542115"/>
    <w:rsid w:val="005421BA"/>
    <w:rsid w:val="00542434"/>
    <w:rsid w:val="0054247A"/>
    <w:rsid w:val="00542566"/>
    <w:rsid w:val="00542797"/>
    <w:rsid w:val="00542E0F"/>
    <w:rsid w:val="00542EEB"/>
    <w:rsid w:val="005437E3"/>
    <w:rsid w:val="005439E7"/>
    <w:rsid w:val="00543EF7"/>
    <w:rsid w:val="00544B0E"/>
    <w:rsid w:val="00544EAF"/>
    <w:rsid w:val="00544FEA"/>
    <w:rsid w:val="0054500A"/>
    <w:rsid w:val="00545175"/>
    <w:rsid w:val="0054544F"/>
    <w:rsid w:val="005457FE"/>
    <w:rsid w:val="00545AE6"/>
    <w:rsid w:val="0054612C"/>
    <w:rsid w:val="005462A0"/>
    <w:rsid w:val="005463C4"/>
    <w:rsid w:val="0054679E"/>
    <w:rsid w:val="00546DFB"/>
    <w:rsid w:val="00546DFF"/>
    <w:rsid w:val="00547D62"/>
    <w:rsid w:val="0055050A"/>
    <w:rsid w:val="0055085C"/>
    <w:rsid w:val="00550F34"/>
    <w:rsid w:val="00551275"/>
    <w:rsid w:val="0055139A"/>
    <w:rsid w:val="0055149B"/>
    <w:rsid w:val="005516AD"/>
    <w:rsid w:val="00551D3B"/>
    <w:rsid w:val="00552453"/>
    <w:rsid w:val="00552518"/>
    <w:rsid w:val="0055252A"/>
    <w:rsid w:val="00552723"/>
    <w:rsid w:val="00552BBE"/>
    <w:rsid w:val="00552CD0"/>
    <w:rsid w:val="00552E6B"/>
    <w:rsid w:val="00553922"/>
    <w:rsid w:val="00553939"/>
    <w:rsid w:val="00553AD1"/>
    <w:rsid w:val="00553BB1"/>
    <w:rsid w:val="00553D58"/>
    <w:rsid w:val="005542D5"/>
    <w:rsid w:val="005544B8"/>
    <w:rsid w:val="005544D8"/>
    <w:rsid w:val="0055464B"/>
    <w:rsid w:val="00554945"/>
    <w:rsid w:val="00554964"/>
    <w:rsid w:val="00554CF5"/>
    <w:rsid w:val="00554E10"/>
    <w:rsid w:val="005558EB"/>
    <w:rsid w:val="005567AC"/>
    <w:rsid w:val="00556977"/>
    <w:rsid w:val="00556CD8"/>
    <w:rsid w:val="00556EB8"/>
    <w:rsid w:val="005572FD"/>
    <w:rsid w:val="00557B3F"/>
    <w:rsid w:val="00560268"/>
    <w:rsid w:val="00560272"/>
    <w:rsid w:val="00560296"/>
    <w:rsid w:val="0056049F"/>
    <w:rsid w:val="005606B4"/>
    <w:rsid w:val="00560CBC"/>
    <w:rsid w:val="00560FCA"/>
    <w:rsid w:val="005613E9"/>
    <w:rsid w:val="00561882"/>
    <w:rsid w:val="00561B94"/>
    <w:rsid w:val="00561E54"/>
    <w:rsid w:val="00561F03"/>
    <w:rsid w:val="00561FDA"/>
    <w:rsid w:val="005623FB"/>
    <w:rsid w:val="005627DB"/>
    <w:rsid w:val="00562D5A"/>
    <w:rsid w:val="00563005"/>
    <w:rsid w:val="0056310B"/>
    <w:rsid w:val="005636D0"/>
    <w:rsid w:val="005639BC"/>
    <w:rsid w:val="00563A75"/>
    <w:rsid w:val="0056407E"/>
    <w:rsid w:val="0056436D"/>
    <w:rsid w:val="0056507F"/>
    <w:rsid w:val="00565174"/>
    <w:rsid w:val="0056537D"/>
    <w:rsid w:val="0056546B"/>
    <w:rsid w:val="005657FD"/>
    <w:rsid w:val="00565B0A"/>
    <w:rsid w:val="00565B91"/>
    <w:rsid w:val="00565E7D"/>
    <w:rsid w:val="00565EF6"/>
    <w:rsid w:val="00565FBF"/>
    <w:rsid w:val="00565FD1"/>
    <w:rsid w:val="005665DD"/>
    <w:rsid w:val="00566642"/>
    <w:rsid w:val="00566829"/>
    <w:rsid w:val="00566B0D"/>
    <w:rsid w:val="00566B91"/>
    <w:rsid w:val="00567044"/>
    <w:rsid w:val="00567074"/>
    <w:rsid w:val="005671DF"/>
    <w:rsid w:val="0056735F"/>
    <w:rsid w:val="00567447"/>
    <w:rsid w:val="005677E3"/>
    <w:rsid w:val="00567AC0"/>
    <w:rsid w:val="00567E82"/>
    <w:rsid w:val="00567E83"/>
    <w:rsid w:val="00570098"/>
    <w:rsid w:val="0057051F"/>
    <w:rsid w:val="00570660"/>
    <w:rsid w:val="00570C90"/>
    <w:rsid w:val="0057165F"/>
    <w:rsid w:val="005718A5"/>
    <w:rsid w:val="005719A8"/>
    <w:rsid w:val="00571C62"/>
    <w:rsid w:val="00571EA3"/>
    <w:rsid w:val="005722E5"/>
    <w:rsid w:val="0057244F"/>
    <w:rsid w:val="00572525"/>
    <w:rsid w:val="00572584"/>
    <w:rsid w:val="005729FC"/>
    <w:rsid w:val="00572AD1"/>
    <w:rsid w:val="00572E1F"/>
    <w:rsid w:val="005733C8"/>
    <w:rsid w:val="00573A49"/>
    <w:rsid w:val="00573F52"/>
    <w:rsid w:val="005742AE"/>
    <w:rsid w:val="005744F7"/>
    <w:rsid w:val="00574FB4"/>
    <w:rsid w:val="0057519F"/>
    <w:rsid w:val="00575279"/>
    <w:rsid w:val="0057571A"/>
    <w:rsid w:val="005757C4"/>
    <w:rsid w:val="00575C4B"/>
    <w:rsid w:val="00575D9E"/>
    <w:rsid w:val="00575E68"/>
    <w:rsid w:val="005760BD"/>
    <w:rsid w:val="005761EF"/>
    <w:rsid w:val="0057653A"/>
    <w:rsid w:val="005768E8"/>
    <w:rsid w:val="00576B56"/>
    <w:rsid w:val="00576B93"/>
    <w:rsid w:val="00576D25"/>
    <w:rsid w:val="005776EB"/>
    <w:rsid w:val="00577C7E"/>
    <w:rsid w:val="00577D9C"/>
    <w:rsid w:val="005809B4"/>
    <w:rsid w:val="00580AD0"/>
    <w:rsid w:val="00580B64"/>
    <w:rsid w:val="00580F62"/>
    <w:rsid w:val="00581262"/>
    <w:rsid w:val="00581644"/>
    <w:rsid w:val="005817EF"/>
    <w:rsid w:val="00581A6D"/>
    <w:rsid w:val="00581DE8"/>
    <w:rsid w:val="0058202D"/>
    <w:rsid w:val="00582259"/>
    <w:rsid w:val="00582446"/>
    <w:rsid w:val="00582492"/>
    <w:rsid w:val="0058271B"/>
    <w:rsid w:val="00582B9B"/>
    <w:rsid w:val="00582ED2"/>
    <w:rsid w:val="00583234"/>
    <w:rsid w:val="0058324E"/>
    <w:rsid w:val="005832D9"/>
    <w:rsid w:val="00583859"/>
    <w:rsid w:val="00583AF0"/>
    <w:rsid w:val="00583DD6"/>
    <w:rsid w:val="00583E2F"/>
    <w:rsid w:val="005846C6"/>
    <w:rsid w:val="005847F7"/>
    <w:rsid w:val="0058514A"/>
    <w:rsid w:val="005851BF"/>
    <w:rsid w:val="00585300"/>
    <w:rsid w:val="00585529"/>
    <w:rsid w:val="00585587"/>
    <w:rsid w:val="00585681"/>
    <w:rsid w:val="0058570B"/>
    <w:rsid w:val="00585BC4"/>
    <w:rsid w:val="00585EA5"/>
    <w:rsid w:val="005861E6"/>
    <w:rsid w:val="0058649C"/>
    <w:rsid w:val="00586886"/>
    <w:rsid w:val="00586F89"/>
    <w:rsid w:val="00586F98"/>
    <w:rsid w:val="00587028"/>
    <w:rsid w:val="00587043"/>
    <w:rsid w:val="0058792E"/>
    <w:rsid w:val="00587985"/>
    <w:rsid w:val="00587D8A"/>
    <w:rsid w:val="00587FC2"/>
    <w:rsid w:val="0059033C"/>
    <w:rsid w:val="00590CE2"/>
    <w:rsid w:val="00590D46"/>
    <w:rsid w:val="005912D6"/>
    <w:rsid w:val="00592432"/>
    <w:rsid w:val="0059258D"/>
    <w:rsid w:val="005929A7"/>
    <w:rsid w:val="00592F32"/>
    <w:rsid w:val="005933D8"/>
    <w:rsid w:val="0059363A"/>
    <w:rsid w:val="00593678"/>
    <w:rsid w:val="005937FC"/>
    <w:rsid w:val="00593825"/>
    <w:rsid w:val="00593E00"/>
    <w:rsid w:val="00594350"/>
    <w:rsid w:val="00594607"/>
    <w:rsid w:val="00594827"/>
    <w:rsid w:val="005949CD"/>
    <w:rsid w:val="00594B1E"/>
    <w:rsid w:val="00594BCE"/>
    <w:rsid w:val="00594CE2"/>
    <w:rsid w:val="00594EBF"/>
    <w:rsid w:val="00595878"/>
    <w:rsid w:val="00595925"/>
    <w:rsid w:val="00595B7B"/>
    <w:rsid w:val="00595D83"/>
    <w:rsid w:val="00595E45"/>
    <w:rsid w:val="0059609E"/>
    <w:rsid w:val="005962B0"/>
    <w:rsid w:val="00596C63"/>
    <w:rsid w:val="00596ECD"/>
    <w:rsid w:val="00596FA7"/>
    <w:rsid w:val="00596FE2"/>
    <w:rsid w:val="005972CF"/>
    <w:rsid w:val="0059762E"/>
    <w:rsid w:val="00597710"/>
    <w:rsid w:val="00597A6D"/>
    <w:rsid w:val="00597F0F"/>
    <w:rsid w:val="005A01E1"/>
    <w:rsid w:val="005A03DE"/>
    <w:rsid w:val="005A0642"/>
    <w:rsid w:val="005A0EAF"/>
    <w:rsid w:val="005A104C"/>
    <w:rsid w:val="005A1154"/>
    <w:rsid w:val="005A148D"/>
    <w:rsid w:val="005A18B5"/>
    <w:rsid w:val="005A1A12"/>
    <w:rsid w:val="005A1A24"/>
    <w:rsid w:val="005A1F75"/>
    <w:rsid w:val="005A24FA"/>
    <w:rsid w:val="005A29A3"/>
    <w:rsid w:val="005A2B9D"/>
    <w:rsid w:val="005A2E92"/>
    <w:rsid w:val="005A2FE5"/>
    <w:rsid w:val="005A30C0"/>
    <w:rsid w:val="005A344B"/>
    <w:rsid w:val="005A389C"/>
    <w:rsid w:val="005A3A3F"/>
    <w:rsid w:val="005A3C38"/>
    <w:rsid w:val="005A431A"/>
    <w:rsid w:val="005A4397"/>
    <w:rsid w:val="005A4D72"/>
    <w:rsid w:val="005A4EC8"/>
    <w:rsid w:val="005A5164"/>
    <w:rsid w:val="005A5856"/>
    <w:rsid w:val="005A58C4"/>
    <w:rsid w:val="005A5B06"/>
    <w:rsid w:val="005A60B0"/>
    <w:rsid w:val="005A6808"/>
    <w:rsid w:val="005A6938"/>
    <w:rsid w:val="005A7675"/>
    <w:rsid w:val="005A768C"/>
    <w:rsid w:val="005A7841"/>
    <w:rsid w:val="005A7DF6"/>
    <w:rsid w:val="005A7E85"/>
    <w:rsid w:val="005B026A"/>
    <w:rsid w:val="005B02EB"/>
    <w:rsid w:val="005B033E"/>
    <w:rsid w:val="005B07AB"/>
    <w:rsid w:val="005B0AE7"/>
    <w:rsid w:val="005B0C5E"/>
    <w:rsid w:val="005B0EB1"/>
    <w:rsid w:val="005B102B"/>
    <w:rsid w:val="005B10C7"/>
    <w:rsid w:val="005B1147"/>
    <w:rsid w:val="005B1466"/>
    <w:rsid w:val="005B1ADB"/>
    <w:rsid w:val="005B2097"/>
    <w:rsid w:val="005B2099"/>
    <w:rsid w:val="005B2223"/>
    <w:rsid w:val="005B2311"/>
    <w:rsid w:val="005B2438"/>
    <w:rsid w:val="005B257A"/>
    <w:rsid w:val="005B2855"/>
    <w:rsid w:val="005B2A06"/>
    <w:rsid w:val="005B2E25"/>
    <w:rsid w:val="005B3FD2"/>
    <w:rsid w:val="005B42B0"/>
    <w:rsid w:val="005B477B"/>
    <w:rsid w:val="005B48A8"/>
    <w:rsid w:val="005B4997"/>
    <w:rsid w:val="005B4EE8"/>
    <w:rsid w:val="005B5219"/>
    <w:rsid w:val="005B54E9"/>
    <w:rsid w:val="005B56C0"/>
    <w:rsid w:val="005B5A1B"/>
    <w:rsid w:val="005B5A33"/>
    <w:rsid w:val="005B5B5D"/>
    <w:rsid w:val="005B5D52"/>
    <w:rsid w:val="005B5DFA"/>
    <w:rsid w:val="005B629B"/>
    <w:rsid w:val="005B639A"/>
    <w:rsid w:val="005B6636"/>
    <w:rsid w:val="005B66BE"/>
    <w:rsid w:val="005B7033"/>
    <w:rsid w:val="005B71A0"/>
    <w:rsid w:val="005B7934"/>
    <w:rsid w:val="005B7AC5"/>
    <w:rsid w:val="005B7C18"/>
    <w:rsid w:val="005B7DC3"/>
    <w:rsid w:val="005B7E88"/>
    <w:rsid w:val="005C05EC"/>
    <w:rsid w:val="005C060D"/>
    <w:rsid w:val="005C0613"/>
    <w:rsid w:val="005C0A71"/>
    <w:rsid w:val="005C0C0C"/>
    <w:rsid w:val="005C12A8"/>
    <w:rsid w:val="005C1327"/>
    <w:rsid w:val="005C170D"/>
    <w:rsid w:val="005C1722"/>
    <w:rsid w:val="005C1990"/>
    <w:rsid w:val="005C1AA2"/>
    <w:rsid w:val="005C1D4F"/>
    <w:rsid w:val="005C20EE"/>
    <w:rsid w:val="005C2115"/>
    <w:rsid w:val="005C22A8"/>
    <w:rsid w:val="005C2CD3"/>
    <w:rsid w:val="005C35F9"/>
    <w:rsid w:val="005C3BD0"/>
    <w:rsid w:val="005C4418"/>
    <w:rsid w:val="005C4B74"/>
    <w:rsid w:val="005C557C"/>
    <w:rsid w:val="005C595F"/>
    <w:rsid w:val="005C5D25"/>
    <w:rsid w:val="005C5F1E"/>
    <w:rsid w:val="005C6051"/>
    <w:rsid w:val="005C656D"/>
    <w:rsid w:val="005C68E0"/>
    <w:rsid w:val="005C6B15"/>
    <w:rsid w:val="005C6C76"/>
    <w:rsid w:val="005C77F3"/>
    <w:rsid w:val="005C7B1A"/>
    <w:rsid w:val="005C7FAA"/>
    <w:rsid w:val="005D0246"/>
    <w:rsid w:val="005D076C"/>
    <w:rsid w:val="005D07CD"/>
    <w:rsid w:val="005D07E3"/>
    <w:rsid w:val="005D08E3"/>
    <w:rsid w:val="005D0A78"/>
    <w:rsid w:val="005D0C98"/>
    <w:rsid w:val="005D0EBD"/>
    <w:rsid w:val="005D136F"/>
    <w:rsid w:val="005D1449"/>
    <w:rsid w:val="005D165C"/>
    <w:rsid w:val="005D16C1"/>
    <w:rsid w:val="005D1959"/>
    <w:rsid w:val="005D1BB0"/>
    <w:rsid w:val="005D27E2"/>
    <w:rsid w:val="005D2A36"/>
    <w:rsid w:val="005D2FD5"/>
    <w:rsid w:val="005D3361"/>
    <w:rsid w:val="005D3EE5"/>
    <w:rsid w:val="005D40C9"/>
    <w:rsid w:val="005D42B4"/>
    <w:rsid w:val="005D4575"/>
    <w:rsid w:val="005D4B69"/>
    <w:rsid w:val="005D4BD3"/>
    <w:rsid w:val="005D4E67"/>
    <w:rsid w:val="005D4E6D"/>
    <w:rsid w:val="005D4E9C"/>
    <w:rsid w:val="005D52AD"/>
    <w:rsid w:val="005D56CA"/>
    <w:rsid w:val="005D57D3"/>
    <w:rsid w:val="005D599B"/>
    <w:rsid w:val="005D5C15"/>
    <w:rsid w:val="005D5E14"/>
    <w:rsid w:val="005D6051"/>
    <w:rsid w:val="005D6186"/>
    <w:rsid w:val="005D6266"/>
    <w:rsid w:val="005D63D8"/>
    <w:rsid w:val="005D6AB9"/>
    <w:rsid w:val="005D6BCE"/>
    <w:rsid w:val="005D6C22"/>
    <w:rsid w:val="005D7130"/>
    <w:rsid w:val="005D72B4"/>
    <w:rsid w:val="005D7562"/>
    <w:rsid w:val="005D758E"/>
    <w:rsid w:val="005D7729"/>
    <w:rsid w:val="005D7CE2"/>
    <w:rsid w:val="005D7D5F"/>
    <w:rsid w:val="005E06B7"/>
    <w:rsid w:val="005E0841"/>
    <w:rsid w:val="005E093F"/>
    <w:rsid w:val="005E0B66"/>
    <w:rsid w:val="005E1A8F"/>
    <w:rsid w:val="005E1AB8"/>
    <w:rsid w:val="005E1B67"/>
    <w:rsid w:val="005E26DE"/>
    <w:rsid w:val="005E28E4"/>
    <w:rsid w:val="005E2F54"/>
    <w:rsid w:val="005E395B"/>
    <w:rsid w:val="005E3AAD"/>
    <w:rsid w:val="005E3BF3"/>
    <w:rsid w:val="005E3D8A"/>
    <w:rsid w:val="005E4018"/>
    <w:rsid w:val="005E423D"/>
    <w:rsid w:val="005E441C"/>
    <w:rsid w:val="005E485D"/>
    <w:rsid w:val="005E49B7"/>
    <w:rsid w:val="005E4E0A"/>
    <w:rsid w:val="005E5B50"/>
    <w:rsid w:val="005E6064"/>
    <w:rsid w:val="005E62FD"/>
    <w:rsid w:val="005E6304"/>
    <w:rsid w:val="005E63CB"/>
    <w:rsid w:val="005E6752"/>
    <w:rsid w:val="005E6955"/>
    <w:rsid w:val="005E6BD8"/>
    <w:rsid w:val="005E6BEC"/>
    <w:rsid w:val="005E6F88"/>
    <w:rsid w:val="005E7156"/>
    <w:rsid w:val="005E74D6"/>
    <w:rsid w:val="005E7573"/>
    <w:rsid w:val="005E78BB"/>
    <w:rsid w:val="005E7B3D"/>
    <w:rsid w:val="005E7B6D"/>
    <w:rsid w:val="005E7DD6"/>
    <w:rsid w:val="005F023A"/>
    <w:rsid w:val="005F060C"/>
    <w:rsid w:val="005F0937"/>
    <w:rsid w:val="005F0A07"/>
    <w:rsid w:val="005F0BBC"/>
    <w:rsid w:val="005F0D2E"/>
    <w:rsid w:val="005F1298"/>
    <w:rsid w:val="005F153D"/>
    <w:rsid w:val="005F165A"/>
    <w:rsid w:val="005F186E"/>
    <w:rsid w:val="005F18BA"/>
    <w:rsid w:val="005F18DB"/>
    <w:rsid w:val="005F19FE"/>
    <w:rsid w:val="005F1A16"/>
    <w:rsid w:val="005F20B2"/>
    <w:rsid w:val="005F2749"/>
    <w:rsid w:val="005F2A2D"/>
    <w:rsid w:val="005F2B97"/>
    <w:rsid w:val="005F3165"/>
    <w:rsid w:val="005F321E"/>
    <w:rsid w:val="005F32D5"/>
    <w:rsid w:val="005F333B"/>
    <w:rsid w:val="005F33D6"/>
    <w:rsid w:val="005F4430"/>
    <w:rsid w:val="005F4843"/>
    <w:rsid w:val="005F4A07"/>
    <w:rsid w:val="005F4D48"/>
    <w:rsid w:val="005F5800"/>
    <w:rsid w:val="005F66BA"/>
    <w:rsid w:val="005F68E0"/>
    <w:rsid w:val="005F6A0E"/>
    <w:rsid w:val="005F6BED"/>
    <w:rsid w:val="005F7136"/>
    <w:rsid w:val="005F7BAF"/>
    <w:rsid w:val="005F7E74"/>
    <w:rsid w:val="006000DA"/>
    <w:rsid w:val="0060070E"/>
    <w:rsid w:val="00600743"/>
    <w:rsid w:val="006007B5"/>
    <w:rsid w:val="0060081C"/>
    <w:rsid w:val="00600995"/>
    <w:rsid w:val="00600A48"/>
    <w:rsid w:val="00600E2B"/>
    <w:rsid w:val="00601168"/>
    <w:rsid w:val="00601616"/>
    <w:rsid w:val="00601664"/>
    <w:rsid w:val="00601686"/>
    <w:rsid w:val="00601C28"/>
    <w:rsid w:val="00601EA7"/>
    <w:rsid w:val="00602567"/>
    <w:rsid w:val="0060272F"/>
    <w:rsid w:val="00602C6A"/>
    <w:rsid w:val="00602F79"/>
    <w:rsid w:val="00603306"/>
    <w:rsid w:val="00603937"/>
    <w:rsid w:val="00603A17"/>
    <w:rsid w:val="00603B9B"/>
    <w:rsid w:val="00603C1A"/>
    <w:rsid w:val="00604530"/>
    <w:rsid w:val="006045EA"/>
    <w:rsid w:val="006049BB"/>
    <w:rsid w:val="00604ACA"/>
    <w:rsid w:val="00604E49"/>
    <w:rsid w:val="00604E89"/>
    <w:rsid w:val="00605110"/>
    <w:rsid w:val="006054AB"/>
    <w:rsid w:val="0060564F"/>
    <w:rsid w:val="00605B1A"/>
    <w:rsid w:val="0060617E"/>
    <w:rsid w:val="006062AE"/>
    <w:rsid w:val="0060630B"/>
    <w:rsid w:val="006067CF"/>
    <w:rsid w:val="006068A5"/>
    <w:rsid w:val="006068EB"/>
    <w:rsid w:val="00607332"/>
    <w:rsid w:val="0060734A"/>
    <w:rsid w:val="00607358"/>
    <w:rsid w:val="006073A9"/>
    <w:rsid w:val="006077B0"/>
    <w:rsid w:val="0060790A"/>
    <w:rsid w:val="00610336"/>
    <w:rsid w:val="00610C70"/>
    <w:rsid w:val="0061102F"/>
    <w:rsid w:val="006110C1"/>
    <w:rsid w:val="006111CD"/>
    <w:rsid w:val="00611536"/>
    <w:rsid w:val="0061234B"/>
    <w:rsid w:val="006129E2"/>
    <w:rsid w:val="00612A67"/>
    <w:rsid w:val="00613177"/>
    <w:rsid w:val="006131D5"/>
    <w:rsid w:val="00613848"/>
    <w:rsid w:val="00613B47"/>
    <w:rsid w:val="00613E06"/>
    <w:rsid w:val="0061466D"/>
    <w:rsid w:val="006146D1"/>
    <w:rsid w:val="00614964"/>
    <w:rsid w:val="00614C6F"/>
    <w:rsid w:val="00614CBD"/>
    <w:rsid w:val="006153E4"/>
    <w:rsid w:val="0061581A"/>
    <w:rsid w:val="006159E4"/>
    <w:rsid w:val="00615C16"/>
    <w:rsid w:val="00615E47"/>
    <w:rsid w:val="00616E24"/>
    <w:rsid w:val="00617028"/>
    <w:rsid w:val="00617381"/>
    <w:rsid w:val="006175DA"/>
    <w:rsid w:val="006179F8"/>
    <w:rsid w:val="00617EF7"/>
    <w:rsid w:val="006201B8"/>
    <w:rsid w:val="00620293"/>
    <w:rsid w:val="006206F9"/>
    <w:rsid w:val="00620AC7"/>
    <w:rsid w:val="00620C9F"/>
    <w:rsid w:val="00620EB7"/>
    <w:rsid w:val="006212FE"/>
    <w:rsid w:val="00621828"/>
    <w:rsid w:val="00621A2B"/>
    <w:rsid w:val="00621C68"/>
    <w:rsid w:val="00622183"/>
    <w:rsid w:val="006222C7"/>
    <w:rsid w:val="006224AB"/>
    <w:rsid w:val="00622776"/>
    <w:rsid w:val="00622F74"/>
    <w:rsid w:val="00623D57"/>
    <w:rsid w:val="0062403C"/>
    <w:rsid w:val="00624861"/>
    <w:rsid w:val="00624EA3"/>
    <w:rsid w:val="00624FEF"/>
    <w:rsid w:val="0062526F"/>
    <w:rsid w:val="006261F5"/>
    <w:rsid w:val="00626529"/>
    <w:rsid w:val="006267F0"/>
    <w:rsid w:val="00626C05"/>
    <w:rsid w:val="00626D24"/>
    <w:rsid w:val="00626E13"/>
    <w:rsid w:val="00627985"/>
    <w:rsid w:val="00627E4F"/>
    <w:rsid w:val="0063025D"/>
    <w:rsid w:val="0063045F"/>
    <w:rsid w:val="00631232"/>
    <w:rsid w:val="0063128A"/>
    <w:rsid w:val="006312AF"/>
    <w:rsid w:val="0063184E"/>
    <w:rsid w:val="00631B6D"/>
    <w:rsid w:val="00631BD4"/>
    <w:rsid w:val="006328F0"/>
    <w:rsid w:val="00632D95"/>
    <w:rsid w:val="00633318"/>
    <w:rsid w:val="0063368F"/>
    <w:rsid w:val="00634315"/>
    <w:rsid w:val="00634320"/>
    <w:rsid w:val="00634353"/>
    <w:rsid w:val="00634383"/>
    <w:rsid w:val="0063457B"/>
    <w:rsid w:val="006347FA"/>
    <w:rsid w:val="0063488B"/>
    <w:rsid w:val="00634953"/>
    <w:rsid w:val="00634D1E"/>
    <w:rsid w:val="00635142"/>
    <w:rsid w:val="006353B7"/>
    <w:rsid w:val="00635875"/>
    <w:rsid w:val="00635B24"/>
    <w:rsid w:val="00635BA1"/>
    <w:rsid w:val="00636B8A"/>
    <w:rsid w:val="00636BE9"/>
    <w:rsid w:val="00637332"/>
    <w:rsid w:val="006377B0"/>
    <w:rsid w:val="006379F5"/>
    <w:rsid w:val="00637C2D"/>
    <w:rsid w:val="00637F02"/>
    <w:rsid w:val="0064046E"/>
    <w:rsid w:val="00640533"/>
    <w:rsid w:val="00640658"/>
    <w:rsid w:val="0064086C"/>
    <w:rsid w:val="00640C22"/>
    <w:rsid w:val="00640DC1"/>
    <w:rsid w:val="00640F03"/>
    <w:rsid w:val="00641153"/>
    <w:rsid w:val="00641190"/>
    <w:rsid w:val="006412A4"/>
    <w:rsid w:val="0064161A"/>
    <w:rsid w:val="0064228D"/>
    <w:rsid w:val="006424F1"/>
    <w:rsid w:val="006427FE"/>
    <w:rsid w:val="00642B1A"/>
    <w:rsid w:val="00642BED"/>
    <w:rsid w:val="00642E82"/>
    <w:rsid w:val="00643004"/>
    <w:rsid w:val="00643009"/>
    <w:rsid w:val="006431CB"/>
    <w:rsid w:val="00643305"/>
    <w:rsid w:val="00643503"/>
    <w:rsid w:val="0064384C"/>
    <w:rsid w:val="0064398A"/>
    <w:rsid w:val="00644565"/>
    <w:rsid w:val="006446B7"/>
    <w:rsid w:val="00644EA7"/>
    <w:rsid w:val="00644F5C"/>
    <w:rsid w:val="006450A3"/>
    <w:rsid w:val="0064553B"/>
    <w:rsid w:val="006455ED"/>
    <w:rsid w:val="006456E0"/>
    <w:rsid w:val="00646187"/>
    <w:rsid w:val="00646323"/>
    <w:rsid w:val="00646386"/>
    <w:rsid w:val="006464AE"/>
    <w:rsid w:val="00646503"/>
    <w:rsid w:val="0064670F"/>
    <w:rsid w:val="00646B3E"/>
    <w:rsid w:val="00646B7A"/>
    <w:rsid w:val="00646D05"/>
    <w:rsid w:val="00646DE2"/>
    <w:rsid w:val="00646E3B"/>
    <w:rsid w:val="00647831"/>
    <w:rsid w:val="00647A73"/>
    <w:rsid w:val="00647B30"/>
    <w:rsid w:val="00647BA0"/>
    <w:rsid w:val="00647DBB"/>
    <w:rsid w:val="00647DC3"/>
    <w:rsid w:val="00647EA0"/>
    <w:rsid w:val="006508C0"/>
    <w:rsid w:val="006509EE"/>
    <w:rsid w:val="00650B2C"/>
    <w:rsid w:val="00650F97"/>
    <w:rsid w:val="0065116E"/>
    <w:rsid w:val="006513B6"/>
    <w:rsid w:val="00651501"/>
    <w:rsid w:val="0065155C"/>
    <w:rsid w:val="00651A3E"/>
    <w:rsid w:val="00651B50"/>
    <w:rsid w:val="00651F27"/>
    <w:rsid w:val="00651F74"/>
    <w:rsid w:val="00651FAB"/>
    <w:rsid w:val="0065232E"/>
    <w:rsid w:val="006528A1"/>
    <w:rsid w:val="00652A25"/>
    <w:rsid w:val="0065315B"/>
    <w:rsid w:val="006532B6"/>
    <w:rsid w:val="00653652"/>
    <w:rsid w:val="00653792"/>
    <w:rsid w:val="00653A43"/>
    <w:rsid w:val="00653E59"/>
    <w:rsid w:val="006546F3"/>
    <w:rsid w:val="006548C1"/>
    <w:rsid w:val="006549CF"/>
    <w:rsid w:val="00654D6B"/>
    <w:rsid w:val="00654DC1"/>
    <w:rsid w:val="0065560A"/>
    <w:rsid w:val="00655811"/>
    <w:rsid w:val="00655854"/>
    <w:rsid w:val="00655EF3"/>
    <w:rsid w:val="00656803"/>
    <w:rsid w:val="00656F7A"/>
    <w:rsid w:val="00656FAC"/>
    <w:rsid w:val="006572AD"/>
    <w:rsid w:val="00657404"/>
    <w:rsid w:val="006602DE"/>
    <w:rsid w:val="00660B8B"/>
    <w:rsid w:val="00660D1B"/>
    <w:rsid w:val="00660D32"/>
    <w:rsid w:val="00660EE5"/>
    <w:rsid w:val="006614AC"/>
    <w:rsid w:val="006618DD"/>
    <w:rsid w:val="00661999"/>
    <w:rsid w:val="00661F19"/>
    <w:rsid w:val="006622E1"/>
    <w:rsid w:val="00662AAE"/>
    <w:rsid w:val="00662AE0"/>
    <w:rsid w:val="00662C8C"/>
    <w:rsid w:val="00662D10"/>
    <w:rsid w:val="00662F2B"/>
    <w:rsid w:val="00662FE2"/>
    <w:rsid w:val="00663144"/>
    <w:rsid w:val="006631D6"/>
    <w:rsid w:val="00663F1A"/>
    <w:rsid w:val="00664602"/>
    <w:rsid w:val="0066485D"/>
    <w:rsid w:val="006652CC"/>
    <w:rsid w:val="00665918"/>
    <w:rsid w:val="00666054"/>
    <w:rsid w:val="0066649A"/>
    <w:rsid w:val="006667C3"/>
    <w:rsid w:val="00666879"/>
    <w:rsid w:val="006669F4"/>
    <w:rsid w:val="00666E57"/>
    <w:rsid w:val="00666E81"/>
    <w:rsid w:val="0066766A"/>
    <w:rsid w:val="00667858"/>
    <w:rsid w:val="00667ACE"/>
    <w:rsid w:val="00667BDC"/>
    <w:rsid w:val="00670213"/>
    <w:rsid w:val="0067030E"/>
    <w:rsid w:val="006703FC"/>
    <w:rsid w:val="00670453"/>
    <w:rsid w:val="00670577"/>
    <w:rsid w:val="00670757"/>
    <w:rsid w:val="00670A2D"/>
    <w:rsid w:val="00670E43"/>
    <w:rsid w:val="0067115A"/>
    <w:rsid w:val="00671572"/>
    <w:rsid w:val="00671619"/>
    <w:rsid w:val="006716CE"/>
    <w:rsid w:val="0067185B"/>
    <w:rsid w:val="006719BA"/>
    <w:rsid w:val="00671B67"/>
    <w:rsid w:val="00671E35"/>
    <w:rsid w:val="00671FA9"/>
    <w:rsid w:val="006723AD"/>
    <w:rsid w:val="00672928"/>
    <w:rsid w:val="00672B71"/>
    <w:rsid w:val="0067373F"/>
    <w:rsid w:val="00673CD9"/>
    <w:rsid w:val="00673DDE"/>
    <w:rsid w:val="00673FA3"/>
    <w:rsid w:val="00673FF0"/>
    <w:rsid w:val="00674081"/>
    <w:rsid w:val="00674292"/>
    <w:rsid w:val="006742C4"/>
    <w:rsid w:val="006743F0"/>
    <w:rsid w:val="006746CC"/>
    <w:rsid w:val="00674BF0"/>
    <w:rsid w:val="00674C69"/>
    <w:rsid w:val="00675066"/>
    <w:rsid w:val="006751D4"/>
    <w:rsid w:val="0067540A"/>
    <w:rsid w:val="00675480"/>
    <w:rsid w:val="0067551B"/>
    <w:rsid w:val="00675E86"/>
    <w:rsid w:val="00675F40"/>
    <w:rsid w:val="0067658D"/>
    <w:rsid w:val="0067668F"/>
    <w:rsid w:val="00676961"/>
    <w:rsid w:val="00676ADE"/>
    <w:rsid w:val="0067704D"/>
    <w:rsid w:val="0067717B"/>
    <w:rsid w:val="006777C0"/>
    <w:rsid w:val="00677B13"/>
    <w:rsid w:val="0068003F"/>
    <w:rsid w:val="00680988"/>
    <w:rsid w:val="0068158E"/>
    <w:rsid w:val="00681B7E"/>
    <w:rsid w:val="006822C9"/>
    <w:rsid w:val="00682380"/>
    <w:rsid w:val="006823F9"/>
    <w:rsid w:val="00682675"/>
    <w:rsid w:val="00682A47"/>
    <w:rsid w:val="00682C65"/>
    <w:rsid w:val="00682E05"/>
    <w:rsid w:val="00683075"/>
    <w:rsid w:val="006839F8"/>
    <w:rsid w:val="00683EEF"/>
    <w:rsid w:val="00683EFD"/>
    <w:rsid w:val="0068421D"/>
    <w:rsid w:val="006846C4"/>
    <w:rsid w:val="006848D9"/>
    <w:rsid w:val="00684E25"/>
    <w:rsid w:val="00684F59"/>
    <w:rsid w:val="0068525B"/>
    <w:rsid w:val="006852BE"/>
    <w:rsid w:val="00685982"/>
    <w:rsid w:val="00685B0E"/>
    <w:rsid w:val="00686618"/>
    <w:rsid w:val="00686631"/>
    <w:rsid w:val="0068666C"/>
    <w:rsid w:val="006869CC"/>
    <w:rsid w:val="006869FF"/>
    <w:rsid w:val="00686A2D"/>
    <w:rsid w:val="0068707B"/>
    <w:rsid w:val="00687664"/>
    <w:rsid w:val="006876F5"/>
    <w:rsid w:val="006905FA"/>
    <w:rsid w:val="00690D74"/>
    <w:rsid w:val="00690E15"/>
    <w:rsid w:val="00690E7D"/>
    <w:rsid w:val="0069102E"/>
    <w:rsid w:val="00691666"/>
    <w:rsid w:val="00691A2C"/>
    <w:rsid w:val="00691A62"/>
    <w:rsid w:val="00691C8B"/>
    <w:rsid w:val="00691F19"/>
    <w:rsid w:val="00692579"/>
    <w:rsid w:val="00692A58"/>
    <w:rsid w:val="00692C4B"/>
    <w:rsid w:val="00692E60"/>
    <w:rsid w:val="006930D4"/>
    <w:rsid w:val="006933BC"/>
    <w:rsid w:val="006940FA"/>
    <w:rsid w:val="0069437D"/>
    <w:rsid w:val="00694FE2"/>
    <w:rsid w:val="006950FF"/>
    <w:rsid w:val="00695140"/>
    <w:rsid w:val="00695D9A"/>
    <w:rsid w:val="00695ECE"/>
    <w:rsid w:val="00696009"/>
    <w:rsid w:val="006960CC"/>
    <w:rsid w:val="0069681C"/>
    <w:rsid w:val="00696B88"/>
    <w:rsid w:val="00696C5A"/>
    <w:rsid w:val="00696D18"/>
    <w:rsid w:val="00696D96"/>
    <w:rsid w:val="006979DD"/>
    <w:rsid w:val="00697D84"/>
    <w:rsid w:val="006A0232"/>
    <w:rsid w:val="006A0258"/>
    <w:rsid w:val="006A04C0"/>
    <w:rsid w:val="006A0682"/>
    <w:rsid w:val="006A0A12"/>
    <w:rsid w:val="006A0B0B"/>
    <w:rsid w:val="006A0F0E"/>
    <w:rsid w:val="006A100E"/>
    <w:rsid w:val="006A1051"/>
    <w:rsid w:val="006A1389"/>
    <w:rsid w:val="006A16A2"/>
    <w:rsid w:val="006A1A3D"/>
    <w:rsid w:val="006A1B38"/>
    <w:rsid w:val="006A1BA0"/>
    <w:rsid w:val="006A1C4D"/>
    <w:rsid w:val="006A1D51"/>
    <w:rsid w:val="006A204C"/>
    <w:rsid w:val="006A20AB"/>
    <w:rsid w:val="006A20B7"/>
    <w:rsid w:val="006A24FD"/>
    <w:rsid w:val="006A2A31"/>
    <w:rsid w:val="006A2E85"/>
    <w:rsid w:val="006A3050"/>
    <w:rsid w:val="006A33EB"/>
    <w:rsid w:val="006A34B9"/>
    <w:rsid w:val="006A3B3C"/>
    <w:rsid w:val="006A3CA9"/>
    <w:rsid w:val="006A43E5"/>
    <w:rsid w:val="006A44A9"/>
    <w:rsid w:val="006A4D29"/>
    <w:rsid w:val="006A4F06"/>
    <w:rsid w:val="006A4F94"/>
    <w:rsid w:val="006A518D"/>
    <w:rsid w:val="006A5464"/>
    <w:rsid w:val="006A5718"/>
    <w:rsid w:val="006A574F"/>
    <w:rsid w:val="006A5987"/>
    <w:rsid w:val="006A5C4B"/>
    <w:rsid w:val="006A5CB4"/>
    <w:rsid w:val="006A5DA7"/>
    <w:rsid w:val="006A606C"/>
    <w:rsid w:val="006A6121"/>
    <w:rsid w:val="006A6187"/>
    <w:rsid w:val="006A66C9"/>
    <w:rsid w:val="006A68CB"/>
    <w:rsid w:val="006A6D06"/>
    <w:rsid w:val="006A707B"/>
    <w:rsid w:val="006A752F"/>
    <w:rsid w:val="006A7B0E"/>
    <w:rsid w:val="006A7B3E"/>
    <w:rsid w:val="006B02CC"/>
    <w:rsid w:val="006B0471"/>
    <w:rsid w:val="006B07C1"/>
    <w:rsid w:val="006B128B"/>
    <w:rsid w:val="006B1500"/>
    <w:rsid w:val="006B194F"/>
    <w:rsid w:val="006B1E49"/>
    <w:rsid w:val="006B2117"/>
    <w:rsid w:val="006B253D"/>
    <w:rsid w:val="006B257E"/>
    <w:rsid w:val="006B280B"/>
    <w:rsid w:val="006B286C"/>
    <w:rsid w:val="006B2D4C"/>
    <w:rsid w:val="006B35E3"/>
    <w:rsid w:val="006B3F60"/>
    <w:rsid w:val="006B4A81"/>
    <w:rsid w:val="006B5030"/>
    <w:rsid w:val="006B5111"/>
    <w:rsid w:val="006B528F"/>
    <w:rsid w:val="006B5960"/>
    <w:rsid w:val="006B5A54"/>
    <w:rsid w:val="006B5ABF"/>
    <w:rsid w:val="006B5B1F"/>
    <w:rsid w:val="006B5C24"/>
    <w:rsid w:val="006B5DF5"/>
    <w:rsid w:val="006B5F5C"/>
    <w:rsid w:val="006B6255"/>
    <w:rsid w:val="006B62C5"/>
    <w:rsid w:val="006B69F2"/>
    <w:rsid w:val="006B6C71"/>
    <w:rsid w:val="006B6F60"/>
    <w:rsid w:val="006C00FC"/>
    <w:rsid w:val="006C01B9"/>
    <w:rsid w:val="006C04C7"/>
    <w:rsid w:val="006C08FB"/>
    <w:rsid w:val="006C0EA5"/>
    <w:rsid w:val="006C0F94"/>
    <w:rsid w:val="006C0FD1"/>
    <w:rsid w:val="006C1244"/>
    <w:rsid w:val="006C198F"/>
    <w:rsid w:val="006C1B2F"/>
    <w:rsid w:val="006C1DD7"/>
    <w:rsid w:val="006C1F29"/>
    <w:rsid w:val="006C1FFC"/>
    <w:rsid w:val="006C22A0"/>
    <w:rsid w:val="006C2305"/>
    <w:rsid w:val="006C23D2"/>
    <w:rsid w:val="006C24C1"/>
    <w:rsid w:val="006C2891"/>
    <w:rsid w:val="006C30E0"/>
    <w:rsid w:val="006C3154"/>
    <w:rsid w:val="006C37A3"/>
    <w:rsid w:val="006C46F2"/>
    <w:rsid w:val="006C538F"/>
    <w:rsid w:val="006C563F"/>
    <w:rsid w:val="006C56D1"/>
    <w:rsid w:val="006C5D98"/>
    <w:rsid w:val="006C5E67"/>
    <w:rsid w:val="006C602D"/>
    <w:rsid w:val="006C60BD"/>
    <w:rsid w:val="006C63F8"/>
    <w:rsid w:val="006C650A"/>
    <w:rsid w:val="006C6874"/>
    <w:rsid w:val="006C6B7A"/>
    <w:rsid w:val="006C6BC6"/>
    <w:rsid w:val="006C6D18"/>
    <w:rsid w:val="006C7335"/>
    <w:rsid w:val="006C7AC6"/>
    <w:rsid w:val="006D14BC"/>
    <w:rsid w:val="006D1D82"/>
    <w:rsid w:val="006D210E"/>
    <w:rsid w:val="006D214B"/>
    <w:rsid w:val="006D276F"/>
    <w:rsid w:val="006D2898"/>
    <w:rsid w:val="006D2A9C"/>
    <w:rsid w:val="006D2CBD"/>
    <w:rsid w:val="006D2DAE"/>
    <w:rsid w:val="006D2F34"/>
    <w:rsid w:val="006D37C8"/>
    <w:rsid w:val="006D3E70"/>
    <w:rsid w:val="006D4B18"/>
    <w:rsid w:val="006D56D0"/>
    <w:rsid w:val="006D56FC"/>
    <w:rsid w:val="006D59DD"/>
    <w:rsid w:val="006D5CA5"/>
    <w:rsid w:val="006D5DC2"/>
    <w:rsid w:val="006D6095"/>
    <w:rsid w:val="006D67C6"/>
    <w:rsid w:val="006D7014"/>
    <w:rsid w:val="006D71EE"/>
    <w:rsid w:val="006D72F0"/>
    <w:rsid w:val="006D73A5"/>
    <w:rsid w:val="006D7403"/>
    <w:rsid w:val="006D7499"/>
    <w:rsid w:val="006D7558"/>
    <w:rsid w:val="006D75FD"/>
    <w:rsid w:val="006D7785"/>
    <w:rsid w:val="006D7865"/>
    <w:rsid w:val="006D7900"/>
    <w:rsid w:val="006D7910"/>
    <w:rsid w:val="006D7F09"/>
    <w:rsid w:val="006E0226"/>
    <w:rsid w:val="006E0439"/>
    <w:rsid w:val="006E0A79"/>
    <w:rsid w:val="006E0F03"/>
    <w:rsid w:val="006E1172"/>
    <w:rsid w:val="006E13EA"/>
    <w:rsid w:val="006E158F"/>
    <w:rsid w:val="006E1872"/>
    <w:rsid w:val="006E1999"/>
    <w:rsid w:val="006E19E9"/>
    <w:rsid w:val="006E1DCE"/>
    <w:rsid w:val="006E1EFE"/>
    <w:rsid w:val="006E2283"/>
    <w:rsid w:val="006E29FC"/>
    <w:rsid w:val="006E309C"/>
    <w:rsid w:val="006E3108"/>
    <w:rsid w:val="006E31BE"/>
    <w:rsid w:val="006E3415"/>
    <w:rsid w:val="006E351B"/>
    <w:rsid w:val="006E37A7"/>
    <w:rsid w:val="006E37D4"/>
    <w:rsid w:val="006E3A4A"/>
    <w:rsid w:val="006E3CFF"/>
    <w:rsid w:val="006E4A08"/>
    <w:rsid w:val="006E4C7F"/>
    <w:rsid w:val="006E519C"/>
    <w:rsid w:val="006E5BF7"/>
    <w:rsid w:val="006E631F"/>
    <w:rsid w:val="006E673A"/>
    <w:rsid w:val="006E675A"/>
    <w:rsid w:val="006E706C"/>
    <w:rsid w:val="006E712C"/>
    <w:rsid w:val="006E7616"/>
    <w:rsid w:val="006E7859"/>
    <w:rsid w:val="006E7A98"/>
    <w:rsid w:val="006E7B31"/>
    <w:rsid w:val="006E7B40"/>
    <w:rsid w:val="006E7F09"/>
    <w:rsid w:val="006F0162"/>
    <w:rsid w:val="006F0751"/>
    <w:rsid w:val="006F086A"/>
    <w:rsid w:val="006F09DA"/>
    <w:rsid w:val="006F09F7"/>
    <w:rsid w:val="006F0F06"/>
    <w:rsid w:val="006F178E"/>
    <w:rsid w:val="006F18D4"/>
    <w:rsid w:val="006F1D0C"/>
    <w:rsid w:val="006F1E11"/>
    <w:rsid w:val="006F22AC"/>
    <w:rsid w:val="006F30D4"/>
    <w:rsid w:val="006F3D02"/>
    <w:rsid w:val="006F3E6B"/>
    <w:rsid w:val="006F46D4"/>
    <w:rsid w:val="006F4A92"/>
    <w:rsid w:val="006F4D18"/>
    <w:rsid w:val="006F4E5A"/>
    <w:rsid w:val="006F4E63"/>
    <w:rsid w:val="006F4EBA"/>
    <w:rsid w:val="006F4ED0"/>
    <w:rsid w:val="006F4F4A"/>
    <w:rsid w:val="006F506B"/>
    <w:rsid w:val="006F52E1"/>
    <w:rsid w:val="006F589C"/>
    <w:rsid w:val="006F5A27"/>
    <w:rsid w:val="006F5B78"/>
    <w:rsid w:val="006F5F7C"/>
    <w:rsid w:val="006F601B"/>
    <w:rsid w:val="006F617E"/>
    <w:rsid w:val="006F69D9"/>
    <w:rsid w:val="006F72BD"/>
    <w:rsid w:val="006F7394"/>
    <w:rsid w:val="006F7762"/>
    <w:rsid w:val="006F7F48"/>
    <w:rsid w:val="0070016B"/>
    <w:rsid w:val="007004D6"/>
    <w:rsid w:val="007005BF"/>
    <w:rsid w:val="00700804"/>
    <w:rsid w:val="00700844"/>
    <w:rsid w:val="00700A2F"/>
    <w:rsid w:val="00700CE4"/>
    <w:rsid w:val="00700DF2"/>
    <w:rsid w:val="00701456"/>
    <w:rsid w:val="007014C2"/>
    <w:rsid w:val="00701586"/>
    <w:rsid w:val="007015C3"/>
    <w:rsid w:val="00701633"/>
    <w:rsid w:val="00701911"/>
    <w:rsid w:val="00701A9D"/>
    <w:rsid w:val="00701AE2"/>
    <w:rsid w:val="00701CAA"/>
    <w:rsid w:val="00701F69"/>
    <w:rsid w:val="0070236F"/>
    <w:rsid w:val="0070252E"/>
    <w:rsid w:val="00702914"/>
    <w:rsid w:val="00702D9F"/>
    <w:rsid w:val="007031A8"/>
    <w:rsid w:val="00703826"/>
    <w:rsid w:val="00704299"/>
    <w:rsid w:val="00704B73"/>
    <w:rsid w:val="00705135"/>
    <w:rsid w:val="00705BD8"/>
    <w:rsid w:val="00705E6F"/>
    <w:rsid w:val="00705E8A"/>
    <w:rsid w:val="00706043"/>
    <w:rsid w:val="0070685A"/>
    <w:rsid w:val="007069C0"/>
    <w:rsid w:val="0070706C"/>
    <w:rsid w:val="007071DD"/>
    <w:rsid w:val="00707E19"/>
    <w:rsid w:val="00707EB8"/>
    <w:rsid w:val="00707EDF"/>
    <w:rsid w:val="0071076C"/>
    <w:rsid w:val="00710AC8"/>
    <w:rsid w:val="00710B5A"/>
    <w:rsid w:val="007112DA"/>
    <w:rsid w:val="007121B0"/>
    <w:rsid w:val="0071249E"/>
    <w:rsid w:val="007127B0"/>
    <w:rsid w:val="00712AAD"/>
    <w:rsid w:val="00712DA2"/>
    <w:rsid w:val="00712DFA"/>
    <w:rsid w:val="00712EB2"/>
    <w:rsid w:val="00712F3D"/>
    <w:rsid w:val="00712FCC"/>
    <w:rsid w:val="0071353E"/>
    <w:rsid w:val="00713754"/>
    <w:rsid w:val="007137E7"/>
    <w:rsid w:val="00713AAB"/>
    <w:rsid w:val="00713ACB"/>
    <w:rsid w:val="00713BA8"/>
    <w:rsid w:val="00714427"/>
    <w:rsid w:val="00714618"/>
    <w:rsid w:val="0071478B"/>
    <w:rsid w:val="007147C6"/>
    <w:rsid w:val="0071491D"/>
    <w:rsid w:val="00715368"/>
    <w:rsid w:val="00715A68"/>
    <w:rsid w:val="007166E6"/>
    <w:rsid w:val="007167D6"/>
    <w:rsid w:val="007168D2"/>
    <w:rsid w:val="00716B15"/>
    <w:rsid w:val="00716C22"/>
    <w:rsid w:val="0071711B"/>
    <w:rsid w:val="0071712E"/>
    <w:rsid w:val="007171D8"/>
    <w:rsid w:val="007179C9"/>
    <w:rsid w:val="00717C44"/>
    <w:rsid w:val="007201A5"/>
    <w:rsid w:val="007204AE"/>
    <w:rsid w:val="007205F5"/>
    <w:rsid w:val="007208AE"/>
    <w:rsid w:val="007209B3"/>
    <w:rsid w:val="007209BC"/>
    <w:rsid w:val="00720A0C"/>
    <w:rsid w:val="007211BE"/>
    <w:rsid w:val="00721203"/>
    <w:rsid w:val="00721434"/>
    <w:rsid w:val="0072156C"/>
    <w:rsid w:val="00721991"/>
    <w:rsid w:val="007219AE"/>
    <w:rsid w:val="00722905"/>
    <w:rsid w:val="00722CF2"/>
    <w:rsid w:val="00722F8A"/>
    <w:rsid w:val="00723514"/>
    <w:rsid w:val="00723EB8"/>
    <w:rsid w:val="007242C9"/>
    <w:rsid w:val="00724546"/>
    <w:rsid w:val="0072458E"/>
    <w:rsid w:val="00724D2D"/>
    <w:rsid w:val="007251B4"/>
    <w:rsid w:val="00725479"/>
    <w:rsid w:val="00725485"/>
    <w:rsid w:val="007254A6"/>
    <w:rsid w:val="0072642D"/>
    <w:rsid w:val="0072648A"/>
    <w:rsid w:val="00726538"/>
    <w:rsid w:val="00726836"/>
    <w:rsid w:val="00727354"/>
    <w:rsid w:val="0072787A"/>
    <w:rsid w:val="007278D3"/>
    <w:rsid w:val="00727A89"/>
    <w:rsid w:val="00727F06"/>
    <w:rsid w:val="0073000B"/>
    <w:rsid w:val="00730056"/>
    <w:rsid w:val="00730142"/>
    <w:rsid w:val="00730944"/>
    <w:rsid w:val="00730C8A"/>
    <w:rsid w:val="00730D26"/>
    <w:rsid w:val="00730E8D"/>
    <w:rsid w:val="0073131D"/>
    <w:rsid w:val="0073137F"/>
    <w:rsid w:val="00731537"/>
    <w:rsid w:val="00731805"/>
    <w:rsid w:val="00731BB0"/>
    <w:rsid w:val="00731C20"/>
    <w:rsid w:val="00731E65"/>
    <w:rsid w:val="00731FE0"/>
    <w:rsid w:val="00732404"/>
    <w:rsid w:val="00732536"/>
    <w:rsid w:val="00732850"/>
    <w:rsid w:val="007329BA"/>
    <w:rsid w:val="00732A9F"/>
    <w:rsid w:val="00733236"/>
    <w:rsid w:val="00733278"/>
    <w:rsid w:val="00733340"/>
    <w:rsid w:val="00733AFA"/>
    <w:rsid w:val="00733CC1"/>
    <w:rsid w:val="00733D3A"/>
    <w:rsid w:val="007345C9"/>
    <w:rsid w:val="0073520A"/>
    <w:rsid w:val="00735746"/>
    <w:rsid w:val="00735C3B"/>
    <w:rsid w:val="00735C55"/>
    <w:rsid w:val="00735D8F"/>
    <w:rsid w:val="00735DB0"/>
    <w:rsid w:val="007360F9"/>
    <w:rsid w:val="007363DF"/>
    <w:rsid w:val="007365C9"/>
    <w:rsid w:val="00736963"/>
    <w:rsid w:val="00736AAE"/>
    <w:rsid w:val="00736D33"/>
    <w:rsid w:val="00736D9D"/>
    <w:rsid w:val="00737E4F"/>
    <w:rsid w:val="007400B9"/>
    <w:rsid w:val="007406FD"/>
    <w:rsid w:val="007408F8"/>
    <w:rsid w:val="0074092C"/>
    <w:rsid w:val="00740C92"/>
    <w:rsid w:val="00740FEA"/>
    <w:rsid w:val="00741393"/>
    <w:rsid w:val="00741985"/>
    <w:rsid w:val="00741A5E"/>
    <w:rsid w:val="00741B6D"/>
    <w:rsid w:val="0074286E"/>
    <w:rsid w:val="007429C9"/>
    <w:rsid w:val="00742B41"/>
    <w:rsid w:val="007430D0"/>
    <w:rsid w:val="0074378A"/>
    <w:rsid w:val="0074396A"/>
    <w:rsid w:val="00744E13"/>
    <w:rsid w:val="00745012"/>
    <w:rsid w:val="0074516F"/>
    <w:rsid w:val="00745282"/>
    <w:rsid w:val="0074544F"/>
    <w:rsid w:val="007456A8"/>
    <w:rsid w:val="00745EB1"/>
    <w:rsid w:val="007464B2"/>
    <w:rsid w:val="007465F9"/>
    <w:rsid w:val="007469CC"/>
    <w:rsid w:val="007479B7"/>
    <w:rsid w:val="00747AEB"/>
    <w:rsid w:val="00747B14"/>
    <w:rsid w:val="00747C6C"/>
    <w:rsid w:val="0075028B"/>
    <w:rsid w:val="007504F0"/>
    <w:rsid w:val="00750584"/>
    <w:rsid w:val="00750657"/>
    <w:rsid w:val="00750ABA"/>
    <w:rsid w:val="00750B45"/>
    <w:rsid w:val="00750BF5"/>
    <w:rsid w:val="007510F6"/>
    <w:rsid w:val="007513C2"/>
    <w:rsid w:val="007516D1"/>
    <w:rsid w:val="007518F8"/>
    <w:rsid w:val="00751977"/>
    <w:rsid w:val="00751A51"/>
    <w:rsid w:val="00752061"/>
    <w:rsid w:val="0075231A"/>
    <w:rsid w:val="00752793"/>
    <w:rsid w:val="007527FE"/>
    <w:rsid w:val="00752D85"/>
    <w:rsid w:val="00752E6A"/>
    <w:rsid w:val="00753233"/>
    <w:rsid w:val="0075347D"/>
    <w:rsid w:val="0075359B"/>
    <w:rsid w:val="00753771"/>
    <w:rsid w:val="007542C8"/>
    <w:rsid w:val="007542ED"/>
    <w:rsid w:val="0075461A"/>
    <w:rsid w:val="00754737"/>
    <w:rsid w:val="00754A03"/>
    <w:rsid w:val="0075552C"/>
    <w:rsid w:val="0075573B"/>
    <w:rsid w:val="00755A6B"/>
    <w:rsid w:val="00755C3E"/>
    <w:rsid w:val="00755D35"/>
    <w:rsid w:val="00755E65"/>
    <w:rsid w:val="0075606A"/>
    <w:rsid w:val="007560F9"/>
    <w:rsid w:val="00756292"/>
    <w:rsid w:val="00756DF2"/>
    <w:rsid w:val="00756E35"/>
    <w:rsid w:val="00756FDA"/>
    <w:rsid w:val="00757002"/>
    <w:rsid w:val="00757033"/>
    <w:rsid w:val="00757269"/>
    <w:rsid w:val="007574C2"/>
    <w:rsid w:val="00757607"/>
    <w:rsid w:val="007577CD"/>
    <w:rsid w:val="00757E5D"/>
    <w:rsid w:val="00757E69"/>
    <w:rsid w:val="00760782"/>
    <w:rsid w:val="00761008"/>
    <w:rsid w:val="007613E2"/>
    <w:rsid w:val="007619B0"/>
    <w:rsid w:val="00761A7A"/>
    <w:rsid w:val="00761B0D"/>
    <w:rsid w:val="00761BAF"/>
    <w:rsid w:val="00761DB4"/>
    <w:rsid w:val="00761E21"/>
    <w:rsid w:val="00762032"/>
    <w:rsid w:val="007620FA"/>
    <w:rsid w:val="00762279"/>
    <w:rsid w:val="00762542"/>
    <w:rsid w:val="00762571"/>
    <w:rsid w:val="00762630"/>
    <w:rsid w:val="0076263D"/>
    <w:rsid w:val="00762775"/>
    <w:rsid w:val="0076297F"/>
    <w:rsid w:val="00762BD6"/>
    <w:rsid w:val="00762D9C"/>
    <w:rsid w:val="00763559"/>
    <w:rsid w:val="007635D9"/>
    <w:rsid w:val="00763660"/>
    <w:rsid w:val="00763A69"/>
    <w:rsid w:val="00763C36"/>
    <w:rsid w:val="00763D1B"/>
    <w:rsid w:val="007641E0"/>
    <w:rsid w:val="0076429C"/>
    <w:rsid w:val="00764346"/>
    <w:rsid w:val="007652CE"/>
    <w:rsid w:val="007652FA"/>
    <w:rsid w:val="00765733"/>
    <w:rsid w:val="007659A1"/>
    <w:rsid w:val="00765B73"/>
    <w:rsid w:val="00765F09"/>
    <w:rsid w:val="0076660C"/>
    <w:rsid w:val="00766747"/>
    <w:rsid w:val="00766BF6"/>
    <w:rsid w:val="00766D92"/>
    <w:rsid w:val="00766DEC"/>
    <w:rsid w:val="00766FA3"/>
    <w:rsid w:val="0076715C"/>
    <w:rsid w:val="007671DA"/>
    <w:rsid w:val="00767390"/>
    <w:rsid w:val="007676DA"/>
    <w:rsid w:val="00767811"/>
    <w:rsid w:val="00767842"/>
    <w:rsid w:val="00767873"/>
    <w:rsid w:val="00767A59"/>
    <w:rsid w:val="00767C10"/>
    <w:rsid w:val="00767E66"/>
    <w:rsid w:val="00770482"/>
    <w:rsid w:val="00770C9F"/>
    <w:rsid w:val="00771029"/>
    <w:rsid w:val="00771C35"/>
    <w:rsid w:val="007722FB"/>
    <w:rsid w:val="00772AD5"/>
    <w:rsid w:val="00772C1F"/>
    <w:rsid w:val="00772C2A"/>
    <w:rsid w:val="00772C74"/>
    <w:rsid w:val="0077300E"/>
    <w:rsid w:val="00773576"/>
    <w:rsid w:val="00773813"/>
    <w:rsid w:val="007745B3"/>
    <w:rsid w:val="007745F8"/>
    <w:rsid w:val="007747FE"/>
    <w:rsid w:val="00774968"/>
    <w:rsid w:val="00774B18"/>
    <w:rsid w:val="00774C5A"/>
    <w:rsid w:val="00774C90"/>
    <w:rsid w:val="00774D93"/>
    <w:rsid w:val="00774FBC"/>
    <w:rsid w:val="0077543C"/>
    <w:rsid w:val="00775443"/>
    <w:rsid w:val="0077551E"/>
    <w:rsid w:val="007756AB"/>
    <w:rsid w:val="00775B89"/>
    <w:rsid w:val="00775BF2"/>
    <w:rsid w:val="00775F21"/>
    <w:rsid w:val="00776221"/>
    <w:rsid w:val="00776812"/>
    <w:rsid w:val="007769DA"/>
    <w:rsid w:val="00776D55"/>
    <w:rsid w:val="007773B9"/>
    <w:rsid w:val="007776F1"/>
    <w:rsid w:val="00777A58"/>
    <w:rsid w:val="00777B86"/>
    <w:rsid w:val="0078000C"/>
    <w:rsid w:val="00780277"/>
    <w:rsid w:val="0078043E"/>
    <w:rsid w:val="00780B60"/>
    <w:rsid w:val="00780C65"/>
    <w:rsid w:val="00780D78"/>
    <w:rsid w:val="00780EFA"/>
    <w:rsid w:val="00780FA2"/>
    <w:rsid w:val="00781068"/>
    <w:rsid w:val="007817CA"/>
    <w:rsid w:val="0078183E"/>
    <w:rsid w:val="00781CC6"/>
    <w:rsid w:val="00781F86"/>
    <w:rsid w:val="007820A1"/>
    <w:rsid w:val="0078249C"/>
    <w:rsid w:val="007825D5"/>
    <w:rsid w:val="00782D1A"/>
    <w:rsid w:val="00782D7E"/>
    <w:rsid w:val="00782E9A"/>
    <w:rsid w:val="0078302B"/>
    <w:rsid w:val="007831F9"/>
    <w:rsid w:val="00783212"/>
    <w:rsid w:val="00783225"/>
    <w:rsid w:val="00783295"/>
    <w:rsid w:val="007833E0"/>
    <w:rsid w:val="0078370B"/>
    <w:rsid w:val="00783850"/>
    <w:rsid w:val="00783863"/>
    <w:rsid w:val="00783962"/>
    <w:rsid w:val="0078423F"/>
    <w:rsid w:val="0078425F"/>
    <w:rsid w:val="00784593"/>
    <w:rsid w:val="0078473F"/>
    <w:rsid w:val="00784FBB"/>
    <w:rsid w:val="0078589F"/>
    <w:rsid w:val="0078597C"/>
    <w:rsid w:val="00785D11"/>
    <w:rsid w:val="00785EDD"/>
    <w:rsid w:val="0078607A"/>
    <w:rsid w:val="0078620B"/>
    <w:rsid w:val="007862FA"/>
    <w:rsid w:val="007866F0"/>
    <w:rsid w:val="00786999"/>
    <w:rsid w:val="00786F6C"/>
    <w:rsid w:val="0078717E"/>
    <w:rsid w:val="00787754"/>
    <w:rsid w:val="007878D1"/>
    <w:rsid w:val="007900C7"/>
    <w:rsid w:val="00790652"/>
    <w:rsid w:val="00790D47"/>
    <w:rsid w:val="00790E97"/>
    <w:rsid w:val="00791108"/>
    <w:rsid w:val="007912AC"/>
    <w:rsid w:val="00791562"/>
    <w:rsid w:val="00791AE1"/>
    <w:rsid w:val="00791BC6"/>
    <w:rsid w:val="0079222F"/>
    <w:rsid w:val="007922C8"/>
    <w:rsid w:val="0079246E"/>
    <w:rsid w:val="0079296F"/>
    <w:rsid w:val="00792B22"/>
    <w:rsid w:val="00792B28"/>
    <w:rsid w:val="00792BDB"/>
    <w:rsid w:val="007930CC"/>
    <w:rsid w:val="007935BD"/>
    <w:rsid w:val="007936FF"/>
    <w:rsid w:val="00793725"/>
    <w:rsid w:val="0079375A"/>
    <w:rsid w:val="007937AB"/>
    <w:rsid w:val="00793A06"/>
    <w:rsid w:val="00793FC3"/>
    <w:rsid w:val="007940E5"/>
    <w:rsid w:val="007942BA"/>
    <w:rsid w:val="007947AC"/>
    <w:rsid w:val="00794A73"/>
    <w:rsid w:val="00794B16"/>
    <w:rsid w:val="00794FAD"/>
    <w:rsid w:val="007952E6"/>
    <w:rsid w:val="0079590F"/>
    <w:rsid w:val="00796567"/>
    <w:rsid w:val="00796578"/>
    <w:rsid w:val="0079657F"/>
    <w:rsid w:val="00796C61"/>
    <w:rsid w:val="00796D6D"/>
    <w:rsid w:val="00797237"/>
    <w:rsid w:val="007977D7"/>
    <w:rsid w:val="007978D4"/>
    <w:rsid w:val="00797E49"/>
    <w:rsid w:val="00797F3B"/>
    <w:rsid w:val="007A02AB"/>
    <w:rsid w:val="007A0687"/>
    <w:rsid w:val="007A0788"/>
    <w:rsid w:val="007A07A5"/>
    <w:rsid w:val="007A07CC"/>
    <w:rsid w:val="007A0941"/>
    <w:rsid w:val="007A0945"/>
    <w:rsid w:val="007A0CB3"/>
    <w:rsid w:val="007A10B0"/>
    <w:rsid w:val="007A11AF"/>
    <w:rsid w:val="007A18D0"/>
    <w:rsid w:val="007A1BDF"/>
    <w:rsid w:val="007A1DEF"/>
    <w:rsid w:val="007A2336"/>
    <w:rsid w:val="007A235C"/>
    <w:rsid w:val="007A27BE"/>
    <w:rsid w:val="007A2876"/>
    <w:rsid w:val="007A2E7D"/>
    <w:rsid w:val="007A3171"/>
    <w:rsid w:val="007A33EF"/>
    <w:rsid w:val="007A3406"/>
    <w:rsid w:val="007A358A"/>
    <w:rsid w:val="007A3613"/>
    <w:rsid w:val="007A47DC"/>
    <w:rsid w:val="007A4A44"/>
    <w:rsid w:val="007A4F36"/>
    <w:rsid w:val="007A515F"/>
    <w:rsid w:val="007A5233"/>
    <w:rsid w:val="007A567B"/>
    <w:rsid w:val="007A6056"/>
    <w:rsid w:val="007A6510"/>
    <w:rsid w:val="007A652F"/>
    <w:rsid w:val="007A66E5"/>
    <w:rsid w:val="007A6A65"/>
    <w:rsid w:val="007A6F9C"/>
    <w:rsid w:val="007A6FE5"/>
    <w:rsid w:val="007A75BB"/>
    <w:rsid w:val="007A760B"/>
    <w:rsid w:val="007A7631"/>
    <w:rsid w:val="007A7A8B"/>
    <w:rsid w:val="007A7C1A"/>
    <w:rsid w:val="007A7FA0"/>
    <w:rsid w:val="007B0091"/>
    <w:rsid w:val="007B02AA"/>
    <w:rsid w:val="007B02B4"/>
    <w:rsid w:val="007B0970"/>
    <w:rsid w:val="007B09C2"/>
    <w:rsid w:val="007B0DE1"/>
    <w:rsid w:val="007B1A76"/>
    <w:rsid w:val="007B1ABD"/>
    <w:rsid w:val="007B1B78"/>
    <w:rsid w:val="007B1CC5"/>
    <w:rsid w:val="007B1D77"/>
    <w:rsid w:val="007B202C"/>
    <w:rsid w:val="007B248D"/>
    <w:rsid w:val="007B2C30"/>
    <w:rsid w:val="007B30DB"/>
    <w:rsid w:val="007B313D"/>
    <w:rsid w:val="007B3343"/>
    <w:rsid w:val="007B367D"/>
    <w:rsid w:val="007B3CA7"/>
    <w:rsid w:val="007B3F05"/>
    <w:rsid w:val="007B439D"/>
    <w:rsid w:val="007B4BF7"/>
    <w:rsid w:val="007B4D6B"/>
    <w:rsid w:val="007B5185"/>
    <w:rsid w:val="007B5518"/>
    <w:rsid w:val="007B5878"/>
    <w:rsid w:val="007B58A0"/>
    <w:rsid w:val="007B61A5"/>
    <w:rsid w:val="007B6558"/>
    <w:rsid w:val="007B685F"/>
    <w:rsid w:val="007B69AC"/>
    <w:rsid w:val="007B72C0"/>
    <w:rsid w:val="007B7382"/>
    <w:rsid w:val="007B758E"/>
    <w:rsid w:val="007B7665"/>
    <w:rsid w:val="007C0156"/>
    <w:rsid w:val="007C05E4"/>
    <w:rsid w:val="007C0803"/>
    <w:rsid w:val="007C0C16"/>
    <w:rsid w:val="007C0C7C"/>
    <w:rsid w:val="007C0E5C"/>
    <w:rsid w:val="007C12EE"/>
    <w:rsid w:val="007C1355"/>
    <w:rsid w:val="007C14DD"/>
    <w:rsid w:val="007C1A12"/>
    <w:rsid w:val="007C1DD5"/>
    <w:rsid w:val="007C222C"/>
    <w:rsid w:val="007C2313"/>
    <w:rsid w:val="007C2533"/>
    <w:rsid w:val="007C26EE"/>
    <w:rsid w:val="007C2A68"/>
    <w:rsid w:val="007C3083"/>
    <w:rsid w:val="007C32FD"/>
    <w:rsid w:val="007C3909"/>
    <w:rsid w:val="007C3BA2"/>
    <w:rsid w:val="007C3FAB"/>
    <w:rsid w:val="007C41EC"/>
    <w:rsid w:val="007C4E4D"/>
    <w:rsid w:val="007C4E73"/>
    <w:rsid w:val="007C56F7"/>
    <w:rsid w:val="007C6063"/>
    <w:rsid w:val="007C6074"/>
    <w:rsid w:val="007C61D2"/>
    <w:rsid w:val="007C6305"/>
    <w:rsid w:val="007C65D7"/>
    <w:rsid w:val="007C67BE"/>
    <w:rsid w:val="007C69DD"/>
    <w:rsid w:val="007C7494"/>
    <w:rsid w:val="007C74E1"/>
    <w:rsid w:val="007C7A5F"/>
    <w:rsid w:val="007C7A9F"/>
    <w:rsid w:val="007C7C9E"/>
    <w:rsid w:val="007D0406"/>
    <w:rsid w:val="007D057A"/>
    <w:rsid w:val="007D1712"/>
    <w:rsid w:val="007D1AE0"/>
    <w:rsid w:val="007D1FB9"/>
    <w:rsid w:val="007D2726"/>
    <w:rsid w:val="007D29E7"/>
    <w:rsid w:val="007D2C2C"/>
    <w:rsid w:val="007D30E3"/>
    <w:rsid w:val="007D3208"/>
    <w:rsid w:val="007D4094"/>
    <w:rsid w:val="007D414E"/>
    <w:rsid w:val="007D465C"/>
    <w:rsid w:val="007D4BFD"/>
    <w:rsid w:val="007D4D66"/>
    <w:rsid w:val="007D4DD4"/>
    <w:rsid w:val="007D509C"/>
    <w:rsid w:val="007D5455"/>
    <w:rsid w:val="007D550E"/>
    <w:rsid w:val="007D55E9"/>
    <w:rsid w:val="007D57AE"/>
    <w:rsid w:val="007D5AFB"/>
    <w:rsid w:val="007D5EDB"/>
    <w:rsid w:val="007D5EEE"/>
    <w:rsid w:val="007D62FD"/>
    <w:rsid w:val="007D6646"/>
    <w:rsid w:val="007D6712"/>
    <w:rsid w:val="007D681C"/>
    <w:rsid w:val="007D6CFA"/>
    <w:rsid w:val="007D6EC3"/>
    <w:rsid w:val="007D70FC"/>
    <w:rsid w:val="007D7220"/>
    <w:rsid w:val="007D7983"/>
    <w:rsid w:val="007D7AB4"/>
    <w:rsid w:val="007D7E47"/>
    <w:rsid w:val="007E040C"/>
    <w:rsid w:val="007E06F9"/>
    <w:rsid w:val="007E0938"/>
    <w:rsid w:val="007E0C3B"/>
    <w:rsid w:val="007E0E06"/>
    <w:rsid w:val="007E1715"/>
    <w:rsid w:val="007E184F"/>
    <w:rsid w:val="007E1B0C"/>
    <w:rsid w:val="007E1DCF"/>
    <w:rsid w:val="007E2081"/>
    <w:rsid w:val="007E22C4"/>
    <w:rsid w:val="007E23A1"/>
    <w:rsid w:val="007E23FF"/>
    <w:rsid w:val="007E2472"/>
    <w:rsid w:val="007E250D"/>
    <w:rsid w:val="007E25DE"/>
    <w:rsid w:val="007E26FC"/>
    <w:rsid w:val="007E2755"/>
    <w:rsid w:val="007E2A78"/>
    <w:rsid w:val="007E2F3A"/>
    <w:rsid w:val="007E3007"/>
    <w:rsid w:val="007E30CB"/>
    <w:rsid w:val="007E3C64"/>
    <w:rsid w:val="007E44B8"/>
    <w:rsid w:val="007E47BA"/>
    <w:rsid w:val="007E4A95"/>
    <w:rsid w:val="007E56FB"/>
    <w:rsid w:val="007E582C"/>
    <w:rsid w:val="007E5841"/>
    <w:rsid w:val="007E5979"/>
    <w:rsid w:val="007E5B01"/>
    <w:rsid w:val="007E60B8"/>
    <w:rsid w:val="007E625A"/>
    <w:rsid w:val="007E6564"/>
    <w:rsid w:val="007E66DE"/>
    <w:rsid w:val="007E6776"/>
    <w:rsid w:val="007E6D0F"/>
    <w:rsid w:val="007E703B"/>
    <w:rsid w:val="007E760D"/>
    <w:rsid w:val="007E7699"/>
    <w:rsid w:val="007E7BDD"/>
    <w:rsid w:val="007E7F45"/>
    <w:rsid w:val="007F00F8"/>
    <w:rsid w:val="007F0BCA"/>
    <w:rsid w:val="007F0CD3"/>
    <w:rsid w:val="007F1249"/>
    <w:rsid w:val="007F1765"/>
    <w:rsid w:val="007F18CB"/>
    <w:rsid w:val="007F207F"/>
    <w:rsid w:val="007F21D9"/>
    <w:rsid w:val="007F2420"/>
    <w:rsid w:val="007F2A6A"/>
    <w:rsid w:val="007F2D77"/>
    <w:rsid w:val="007F302D"/>
    <w:rsid w:val="007F38DF"/>
    <w:rsid w:val="007F3A36"/>
    <w:rsid w:val="007F3A64"/>
    <w:rsid w:val="007F3F2E"/>
    <w:rsid w:val="007F4008"/>
    <w:rsid w:val="007F4408"/>
    <w:rsid w:val="007F441D"/>
    <w:rsid w:val="007F4420"/>
    <w:rsid w:val="007F4809"/>
    <w:rsid w:val="007F4F94"/>
    <w:rsid w:val="007F570D"/>
    <w:rsid w:val="007F5879"/>
    <w:rsid w:val="007F58EA"/>
    <w:rsid w:val="007F5CB1"/>
    <w:rsid w:val="007F5DB8"/>
    <w:rsid w:val="007F6012"/>
    <w:rsid w:val="007F6F76"/>
    <w:rsid w:val="007F7074"/>
    <w:rsid w:val="007F7577"/>
    <w:rsid w:val="007F7760"/>
    <w:rsid w:val="007F78AE"/>
    <w:rsid w:val="007F7B3E"/>
    <w:rsid w:val="007F7E4F"/>
    <w:rsid w:val="00800176"/>
    <w:rsid w:val="00800628"/>
    <w:rsid w:val="008011FD"/>
    <w:rsid w:val="00801582"/>
    <w:rsid w:val="008017E8"/>
    <w:rsid w:val="00801CCA"/>
    <w:rsid w:val="00801DBB"/>
    <w:rsid w:val="00801E89"/>
    <w:rsid w:val="00802002"/>
    <w:rsid w:val="008020F2"/>
    <w:rsid w:val="008020FA"/>
    <w:rsid w:val="00802106"/>
    <w:rsid w:val="0080223A"/>
    <w:rsid w:val="008022E2"/>
    <w:rsid w:val="00802304"/>
    <w:rsid w:val="008025F2"/>
    <w:rsid w:val="00802817"/>
    <w:rsid w:val="008028D4"/>
    <w:rsid w:val="00802B8C"/>
    <w:rsid w:val="00803752"/>
    <w:rsid w:val="00803C7E"/>
    <w:rsid w:val="00803CFB"/>
    <w:rsid w:val="00803F21"/>
    <w:rsid w:val="0080404B"/>
    <w:rsid w:val="00804573"/>
    <w:rsid w:val="00804C31"/>
    <w:rsid w:val="00804E0C"/>
    <w:rsid w:val="008050FB"/>
    <w:rsid w:val="00805219"/>
    <w:rsid w:val="0080554B"/>
    <w:rsid w:val="00805583"/>
    <w:rsid w:val="0080563C"/>
    <w:rsid w:val="008056D9"/>
    <w:rsid w:val="008059E6"/>
    <w:rsid w:val="00805B2D"/>
    <w:rsid w:val="00805D27"/>
    <w:rsid w:val="008061F2"/>
    <w:rsid w:val="00806408"/>
    <w:rsid w:val="00806414"/>
    <w:rsid w:val="00806911"/>
    <w:rsid w:val="00806A47"/>
    <w:rsid w:val="00806D95"/>
    <w:rsid w:val="0080719A"/>
    <w:rsid w:val="008071B8"/>
    <w:rsid w:val="00807206"/>
    <w:rsid w:val="00807673"/>
    <w:rsid w:val="00807699"/>
    <w:rsid w:val="008108AA"/>
    <w:rsid w:val="00810A3F"/>
    <w:rsid w:val="00810FE6"/>
    <w:rsid w:val="008111F5"/>
    <w:rsid w:val="0081154B"/>
    <w:rsid w:val="008117E9"/>
    <w:rsid w:val="00811954"/>
    <w:rsid w:val="00811A1E"/>
    <w:rsid w:val="00811DDA"/>
    <w:rsid w:val="008123C3"/>
    <w:rsid w:val="008129A9"/>
    <w:rsid w:val="0081339E"/>
    <w:rsid w:val="00813BCB"/>
    <w:rsid w:val="00813C63"/>
    <w:rsid w:val="00813D20"/>
    <w:rsid w:val="00813DA0"/>
    <w:rsid w:val="00814443"/>
    <w:rsid w:val="00814468"/>
    <w:rsid w:val="00814488"/>
    <w:rsid w:val="008144FD"/>
    <w:rsid w:val="00814BF3"/>
    <w:rsid w:val="00814F4D"/>
    <w:rsid w:val="008155B3"/>
    <w:rsid w:val="00815782"/>
    <w:rsid w:val="00815BA5"/>
    <w:rsid w:val="00815BFA"/>
    <w:rsid w:val="00815CC2"/>
    <w:rsid w:val="00815D4D"/>
    <w:rsid w:val="00815F47"/>
    <w:rsid w:val="00816646"/>
    <w:rsid w:val="0081681D"/>
    <w:rsid w:val="00816ABE"/>
    <w:rsid w:val="00816AF7"/>
    <w:rsid w:val="008170F9"/>
    <w:rsid w:val="008173A1"/>
    <w:rsid w:val="00817500"/>
    <w:rsid w:val="00817752"/>
    <w:rsid w:val="00817A81"/>
    <w:rsid w:val="00817A98"/>
    <w:rsid w:val="00817CBD"/>
    <w:rsid w:val="00817E42"/>
    <w:rsid w:val="008200CC"/>
    <w:rsid w:val="00820262"/>
    <w:rsid w:val="008203AA"/>
    <w:rsid w:val="008204DA"/>
    <w:rsid w:val="0082063C"/>
    <w:rsid w:val="0082071A"/>
    <w:rsid w:val="00820C5C"/>
    <w:rsid w:val="00820CF0"/>
    <w:rsid w:val="0082144A"/>
    <w:rsid w:val="0082165D"/>
    <w:rsid w:val="00821E29"/>
    <w:rsid w:val="0082216B"/>
    <w:rsid w:val="00822535"/>
    <w:rsid w:val="008228DD"/>
    <w:rsid w:val="00822CE7"/>
    <w:rsid w:val="00822DE2"/>
    <w:rsid w:val="008235D5"/>
    <w:rsid w:val="00823659"/>
    <w:rsid w:val="008239FA"/>
    <w:rsid w:val="00823A63"/>
    <w:rsid w:val="00823F83"/>
    <w:rsid w:val="0082424F"/>
    <w:rsid w:val="00824DC4"/>
    <w:rsid w:val="00825018"/>
    <w:rsid w:val="008251D2"/>
    <w:rsid w:val="008258D8"/>
    <w:rsid w:val="00825DB0"/>
    <w:rsid w:val="00825F35"/>
    <w:rsid w:val="008260E2"/>
    <w:rsid w:val="00826320"/>
    <w:rsid w:val="00826370"/>
    <w:rsid w:val="0082661B"/>
    <w:rsid w:val="00826889"/>
    <w:rsid w:val="00826B9D"/>
    <w:rsid w:val="008270A7"/>
    <w:rsid w:val="008270C7"/>
    <w:rsid w:val="00827830"/>
    <w:rsid w:val="00827C11"/>
    <w:rsid w:val="00827DC0"/>
    <w:rsid w:val="008306B0"/>
    <w:rsid w:val="008309E2"/>
    <w:rsid w:val="00830A5E"/>
    <w:rsid w:val="00830AAB"/>
    <w:rsid w:val="0083127E"/>
    <w:rsid w:val="00831572"/>
    <w:rsid w:val="00831767"/>
    <w:rsid w:val="008317E1"/>
    <w:rsid w:val="00831E39"/>
    <w:rsid w:val="00831F30"/>
    <w:rsid w:val="008320BD"/>
    <w:rsid w:val="0083210E"/>
    <w:rsid w:val="0083250A"/>
    <w:rsid w:val="0083269F"/>
    <w:rsid w:val="008337C7"/>
    <w:rsid w:val="00833822"/>
    <w:rsid w:val="0083435E"/>
    <w:rsid w:val="008343A6"/>
    <w:rsid w:val="008343A9"/>
    <w:rsid w:val="00834611"/>
    <w:rsid w:val="00834971"/>
    <w:rsid w:val="0083497B"/>
    <w:rsid w:val="00834AC9"/>
    <w:rsid w:val="00835403"/>
    <w:rsid w:val="008356E8"/>
    <w:rsid w:val="00835B33"/>
    <w:rsid w:val="00835F36"/>
    <w:rsid w:val="008362F6"/>
    <w:rsid w:val="0083700D"/>
    <w:rsid w:val="0083720F"/>
    <w:rsid w:val="00837ED4"/>
    <w:rsid w:val="008403A7"/>
    <w:rsid w:val="00840423"/>
    <w:rsid w:val="008406C8"/>
    <w:rsid w:val="00840E4B"/>
    <w:rsid w:val="00840EE4"/>
    <w:rsid w:val="00840F63"/>
    <w:rsid w:val="0084116A"/>
    <w:rsid w:val="008418D4"/>
    <w:rsid w:val="00841AE1"/>
    <w:rsid w:val="00841AFE"/>
    <w:rsid w:val="00841E84"/>
    <w:rsid w:val="008421C9"/>
    <w:rsid w:val="008421F3"/>
    <w:rsid w:val="00842441"/>
    <w:rsid w:val="00842BC0"/>
    <w:rsid w:val="00842CDA"/>
    <w:rsid w:val="00843045"/>
    <w:rsid w:val="00843158"/>
    <w:rsid w:val="00843538"/>
    <w:rsid w:val="0084365F"/>
    <w:rsid w:val="00843BB7"/>
    <w:rsid w:val="00843D27"/>
    <w:rsid w:val="00843D95"/>
    <w:rsid w:val="00843E2C"/>
    <w:rsid w:val="00843F0E"/>
    <w:rsid w:val="00844400"/>
    <w:rsid w:val="008444FD"/>
    <w:rsid w:val="008445BE"/>
    <w:rsid w:val="00844700"/>
    <w:rsid w:val="008458C6"/>
    <w:rsid w:val="00845ADF"/>
    <w:rsid w:val="0084602A"/>
    <w:rsid w:val="0084661E"/>
    <w:rsid w:val="00846949"/>
    <w:rsid w:val="00846BF4"/>
    <w:rsid w:val="0084702E"/>
    <w:rsid w:val="008479C9"/>
    <w:rsid w:val="00847F71"/>
    <w:rsid w:val="0085004B"/>
    <w:rsid w:val="008500C3"/>
    <w:rsid w:val="00850B34"/>
    <w:rsid w:val="00850B36"/>
    <w:rsid w:val="00850DFC"/>
    <w:rsid w:val="00850E39"/>
    <w:rsid w:val="00851107"/>
    <w:rsid w:val="008512CA"/>
    <w:rsid w:val="00851486"/>
    <w:rsid w:val="00851A1C"/>
    <w:rsid w:val="00851B51"/>
    <w:rsid w:val="00851CF8"/>
    <w:rsid w:val="00852049"/>
    <w:rsid w:val="0085235E"/>
    <w:rsid w:val="0085266B"/>
    <w:rsid w:val="0085277D"/>
    <w:rsid w:val="00852960"/>
    <w:rsid w:val="00852A91"/>
    <w:rsid w:val="00852C4E"/>
    <w:rsid w:val="00852C92"/>
    <w:rsid w:val="00853472"/>
    <w:rsid w:val="008538D2"/>
    <w:rsid w:val="00853A3F"/>
    <w:rsid w:val="00853A8B"/>
    <w:rsid w:val="00853BE9"/>
    <w:rsid w:val="00853CAE"/>
    <w:rsid w:val="00853FAA"/>
    <w:rsid w:val="008551DA"/>
    <w:rsid w:val="008553F0"/>
    <w:rsid w:val="008555FE"/>
    <w:rsid w:val="00855A69"/>
    <w:rsid w:val="00855B35"/>
    <w:rsid w:val="00855D9B"/>
    <w:rsid w:val="00856169"/>
    <w:rsid w:val="00856292"/>
    <w:rsid w:val="008562B4"/>
    <w:rsid w:val="00856B25"/>
    <w:rsid w:val="00856BA0"/>
    <w:rsid w:val="00856E6A"/>
    <w:rsid w:val="00856F2D"/>
    <w:rsid w:val="00857618"/>
    <w:rsid w:val="00857644"/>
    <w:rsid w:val="008576CC"/>
    <w:rsid w:val="00857865"/>
    <w:rsid w:val="00857A0D"/>
    <w:rsid w:val="0086020D"/>
    <w:rsid w:val="00860A9E"/>
    <w:rsid w:val="00860CF6"/>
    <w:rsid w:val="0086168A"/>
    <w:rsid w:val="00861798"/>
    <w:rsid w:val="00861B87"/>
    <w:rsid w:val="00861CE9"/>
    <w:rsid w:val="00862251"/>
    <w:rsid w:val="00862AE6"/>
    <w:rsid w:val="00862C16"/>
    <w:rsid w:val="00862DF5"/>
    <w:rsid w:val="008630BD"/>
    <w:rsid w:val="00863218"/>
    <w:rsid w:val="0086332D"/>
    <w:rsid w:val="00863490"/>
    <w:rsid w:val="008639DB"/>
    <w:rsid w:val="00863A25"/>
    <w:rsid w:val="00863AC4"/>
    <w:rsid w:val="00863AD0"/>
    <w:rsid w:val="00863CF4"/>
    <w:rsid w:val="00863FA1"/>
    <w:rsid w:val="0086400A"/>
    <w:rsid w:val="008644FA"/>
    <w:rsid w:val="00864E59"/>
    <w:rsid w:val="00865989"/>
    <w:rsid w:val="00865A5E"/>
    <w:rsid w:val="00865AA2"/>
    <w:rsid w:val="00865EBD"/>
    <w:rsid w:val="008663B1"/>
    <w:rsid w:val="00866657"/>
    <w:rsid w:val="008666B7"/>
    <w:rsid w:val="00866D22"/>
    <w:rsid w:val="00866D8B"/>
    <w:rsid w:val="00866EF0"/>
    <w:rsid w:val="00867070"/>
    <w:rsid w:val="00867554"/>
    <w:rsid w:val="008679D4"/>
    <w:rsid w:val="00867A3A"/>
    <w:rsid w:val="00867B58"/>
    <w:rsid w:val="00867F7B"/>
    <w:rsid w:val="008706EB"/>
    <w:rsid w:val="0087092D"/>
    <w:rsid w:val="0087124B"/>
    <w:rsid w:val="0087136D"/>
    <w:rsid w:val="008713D3"/>
    <w:rsid w:val="008713D6"/>
    <w:rsid w:val="0087173F"/>
    <w:rsid w:val="00871848"/>
    <w:rsid w:val="00871ADC"/>
    <w:rsid w:val="00872068"/>
    <w:rsid w:val="00872B7D"/>
    <w:rsid w:val="00873015"/>
    <w:rsid w:val="0087385B"/>
    <w:rsid w:val="0087388F"/>
    <w:rsid w:val="00873C8B"/>
    <w:rsid w:val="00873D04"/>
    <w:rsid w:val="00873EE2"/>
    <w:rsid w:val="00874107"/>
    <w:rsid w:val="00874338"/>
    <w:rsid w:val="0087481E"/>
    <w:rsid w:val="00874913"/>
    <w:rsid w:val="00874BA4"/>
    <w:rsid w:val="00874CCB"/>
    <w:rsid w:val="00874EB8"/>
    <w:rsid w:val="008751B5"/>
    <w:rsid w:val="0087552A"/>
    <w:rsid w:val="00875556"/>
    <w:rsid w:val="0087556C"/>
    <w:rsid w:val="008757A4"/>
    <w:rsid w:val="008759C5"/>
    <w:rsid w:val="00875BEE"/>
    <w:rsid w:val="00875C71"/>
    <w:rsid w:val="00875FB9"/>
    <w:rsid w:val="00876C31"/>
    <w:rsid w:val="00877215"/>
    <w:rsid w:val="008779B8"/>
    <w:rsid w:val="00880086"/>
    <w:rsid w:val="00880142"/>
    <w:rsid w:val="0088070C"/>
    <w:rsid w:val="00881002"/>
    <w:rsid w:val="008810A6"/>
    <w:rsid w:val="00882434"/>
    <w:rsid w:val="00882592"/>
    <w:rsid w:val="00882EB9"/>
    <w:rsid w:val="0088309F"/>
    <w:rsid w:val="00883336"/>
    <w:rsid w:val="00883454"/>
    <w:rsid w:val="0088367E"/>
    <w:rsid w:val="00883719"/>
    <w:rsid w:val="00883801"/>
    <w:rsid w:val="00883CC4"/>
    <w:rsid w:val="00883FAF"/>
    <w:rsid w:val="0088436A"/>
    <w:rsid w:val="00884972"/>
    <w:rsid w:val="00884A7A"/>
    <w:rsid w:val="00884DD7"/>
    <w:rsid w:val="00884F3A"/>
    <w:rsid w:val="00885606"/>
    <w:rsid w:val="00885658"/>
    <w:rsid w:val="00885801"/>
    <w:rsid w:val="00885998"/>
    <w:rsid w:val="00885AFB"/>
    <w:rsid w:val="00886049"/>
    <w:rsid w:val="00886780"/>
    <w:rsid w:val="008868DD"/>
    <w:rsid w:val="00886DEA"/>
    <w:rsid w:val="0088724E"/>
    <w:rsid w:val="0088741D"/>
    <w:rsid w:val="00887A74"/>
    <w:rsid w:val="00887B36"/>
    <w:rsid w:val="008902CE"/>
    <w:rsid w:val="0089038F"/>
    <w:rsid w:val="00890426"/>
    <w:rsid w:val="00890C01"/>
    <w:rsid w:val="00890C3B"/>
    <w:rsid w:val="00891036"/>
    <w:rsid w:val="008910CC"/>
    <w:rsid w:val="008910E4"/>
    <w:rsid w:val="00891165"/>
    <w:rsid w:val="00891267"/>
    <w:rsid w:val="008919BB"/>
    <w:rsid w:val="00891AED"/>
    <w:rsid w:val="00891B78"/>
    <w:rsid w:val="00891CC3"/>
    <w:rsid w:val="008923BE"/>
    <w:rsid w:val="00892492"/>
    <w:rsid w:val="0089271B"/>
    <w:rsid w:val="0089285F"/>
    <w:rsid w:val="0089303B"/>
    <w:rsid w:val="008931B7"/>
    <w:rsid w:val="0089341C"/>
    <w:rsid w:val="00893FD1"/>
    <w:rsid w:val="00894212"/>
    <w:rsid w:val="008947CB"/>
    <w:rsid w:val="008947F7"/>
    <w:rsid w:val="00894CA2"/>
    <w:rsid w:val="00894DD1"/>
    <w:rsid w:val="00894EC8"/>
    <w:rsid w:val="008951E0"/>
    <w:rsid w:val="00895A2F"/>
    <w:rsid w:val="00895FA0"/>
    <w:rsid w:val="0089632B"/>
    <w:rsid w:val="00896543"/>
    <w:rsid w:val="00896F2A"/>
    <w:rsid w:val="00897181"/>
    <w:rsid w:val="008973E1"/>
    <w:rsid w:val="00897E33"/>
    <w:rsid w:val="008A0582"/>
    <w:rsid w:val="008A0802"/>
    <w:rsid w:val="008A0A2C"/>
    <w:rsid w:val="008A1169"/>
    <w:rsid w:val="008A15C3"/>
    <w:rsid w:val="008A15D4"/>
    <w:rsid w:val="008A191B"/>
    <w:rsid w:val="008A1BE8"/>
    <w:rsid w:val="008A1FC1"/>
    <w:rsid w:val="008A24E5"/>
    <w:rsid w:val="008A2577"/>
    <w:rsid w:val="008A25B1"/>
    <w:rsid w:val="008A2DAE"/>
    <w:rsid w:val="008A2DE8"/>
    <w:rsid w:val="008A2E44"/>
    <w:rsid w:val="008A31AB"/>
    <w:rsid w:val="008A3902"/>
    <w:rsid w:val="008A3910"/>
    <w:rsid w:val="008A3D25"/>
    <w:rsid w:val="008A3E39"/>
    <w:rsid w:val="008A4113"/>
    <w:rsid w:val="008A4114"/>
    <w:rsid w:val="008A42B8"/>
    <w:rsid w:val="008A447E"/>
    <w:rsid w:val="008A46DA"/>
    <w:rsid w:val="008A4749"/>
    <w:rsid w:val="008A49F0"/>
    <w:rsid w:val="008A4D46"/>
    <w:rsid w:val="008A4F2B"/>
    <w:rsid w:val="008A4FB5"/>
    <w:rsid w:val="008A5ACC"/>
    <w:rsid w:val="008A60D7"/>
    <w:rsid w:val="008A6A13"/>
    <w:rsid w:val="008A6E9F"/>
    <w:rsid w:val="008A70AD"/>
    <w:rsid w:val="008A7336"/>
    <w:rsid w:val="008A7388"/>
    <w:rsid w:val="008A7652"/>
    <w:rsid w:val="008B0050"/>
    <w:rsid w:val="008B01A2"/>
    <w:rsid w:val="008B0409"/>
    <w:rsid w:val="008B0A6F"/>
    <w:rsid w:val="008B0C28"/>
    <w:rsid w:val="008B0DBF"/>
    <w:rsid w:val="008B0DCF"/>
    <w:rsid w:val="008B0E61"/>
    <w:rsid w:val="008B14EF"/>
    <w:rsid w:val="008B16EE"/>
    <w:rsid w:val="008B1997"/>
    <w:rsid w:val="008B1DC2"/>
    <w:rsid w:val="008B2095"/>
    <w:rsid w:val="008B227B"/>
    <w:rsid w:val="008B24B3"/>
    <w:rsid w:val="008B2844"/>
    <w:rsid w:val="008B338D"/>
    <w:rsid w:val="008B3924"/>
    <w:rsid w:val="008B4186"/>
    <w:rsid w:val="008B421F"/>
    <w:rsid w:val="008B47C1"/>
    <w:rsid w:val="008B5033"/>
    <w:rsid w:val="008B50AC"/>
    <w:rsid w:val="008B5697"/>
    <w:rsid w:val="008B57B5"/>
    <w:rsid w:val="008B5A81"/>
    <w:rsid w:val="008B62BB"/>
    <w:rsid w:val="008B6407"/>
    <w:rsid w:val="008B669D"/>
    <w:rsid w:val="008B6B46"/>
    <w:rsid w:val="008B6F15"/>
    <w:rsid w:val="008B6F9B"/>
    <w:rsid w:val="008B7059"/>
    <w:rsid w:val="008B7133"/>
    <w:rsid w:val="008B7409"/>
    <w:rsid w:val="008B76D1"/>
    <w:rsid w:val="008B77BC"/>
    <w:rsid w:val="008B789B"/>
    <w:rsid w:val="008B7B45"/>
    <w:rsid w:val="008B7DCE"/>
    <w:rsid w:val="008C01D7"/>
    <w:rsid w:val="008C027A"/>
    <w:rsid w:val="008C055F"/>
    <w:rsid w:val="008C0C35"/>
    <w:rsid w:val="008C0FD2"/>
    <w:rsid w:val="008C10DE"/>
    <w:rsid w:val="008C117A"/>
    <w:rsid w:val="008C16D5"/>
    <w:rsid w:val="008C184C"/>
    <w:rsid w:val="008C184D"/>
    <w:rsid w:val="008C1F56"/>
    <w:rsid w:val="008C20C8"/>
    <w:rsid w:val="008C2282"/>
    <w:rsid w:val="008C23E0"/>
    <w:rsid w:val="008C27F8"/>
    <w:rsid w:val="008C2AF0"/>
    <w:rsid w:val="008C2D29"/>
    <w:rsid w:val="008C3140"/>
    <w:rsid w:val="008C3196"/>
    <w:rsid w:val="008C31A3"/>
    <w:rsid w:val="008C3868"/>
    <w:rsid w:val="008C4992"/>
    <w:rsid w:val="008C4ACD"/>
    <w:rsid w:val="008C4B3C"/>
    <w:rsid w:val="008C514A"/>
    <w:rsid w:val="008C51D3"/>
    <w:rsid w:val="008C54D7"/>
    <w:rsid w:val="008C6F79"/>
    <w:rsid w:val="008C7720"/>
    <w:rsid w:val="008C7D44"/>
    <w:rsid w:val="008D00C3"/>
    <w:rsid w:val="008D0137"/>
    <w:rsid w:val="008D0894"/>
    <w:rsid w:val="008D111C"/>
    <w:rsid w:val="008D16C5"/>
    <w:rsid w:val="008D186A"/>
    <w:rsid w:val="008D1A78"/>
    <w:rsid w:val="008D1D57"/>
    <w:rsid w:val="008D2C7E"/>
    <w:rsid w:val="008D2CDA"/>
    <w:rsid w:val="008D2F1C"/>
    <w:rsid w:val="008D2F83"/>
    <w:rsid w:val="008D3191"/>
    <w:rsid w:val="008D333E"/>
    <w:rsid w:val="008D33F2"/>
    <w:rsid w:val="008D3592"/>
    <w:rsid w:val="008D3D11"/>
    <w:rsid w:val="008D4236"/>
    <w:rsid w:val="008D4623"/>
    <w:rsid w:val="008D4EA7"/>
    <w:rsid w:val="008D5360"/>
    <w:rsid w:val="008D5767"/>
    <w:rsid w:val="008D6111"/>
    <w:rsid w:val="008D61A7"/>
    <w:rsid w:val="008D629E"/>
    <w:rsid w:val="008D646B"/>
    <w:rsid w:val="008D64EA"/>
    <w:rsid w:val="008D6A21"/>
    <w:rsid w:val="008D6FF3"/>
    <w:rsid w:val="008D72AC"/>
    <w:rsid w:val="008D74C3"/>
    <w:rsid w:val="008D74EE"/>
    <w:rsid w:val="008D78B7"/>
    <w:rsid w:val="008D7AF3"/>
    <w:rsid w:val="008D7D40"/>
    <w:rsid w:val="008D7E50"/>
    <w:rsid w:val="008E0144"/>
    <w:rsid w:val="008E0356"/>
    <w:rsid w:val="008E0378"/>
    <w:rsid w:val="008E0562"/>
    <w:rsid w:val="008E0B4D"/>
    <w:rsid w:val="008E0BAD"/>
    <w:rsid w:val="008E148F"/>
    <w:rsid w:val="008E1B2F"/>
    <w:rsid w:val="008E233A"/>
    <w:rsid w:val="008E2D8C"/>
    <w:rsid w:val="008E36F2"/>
    <w:rsid w:val="008E39CE"/>
    <w:rsid w:val="008E3E36"/>
    <w:rsid w:val="008E4371"/>
    <w:rsid w:val="008E4447"/>
    <w:rsid w:val="008E5A97"/>
    <w:rsid w:val="008E5B6C"/>
    <w:rsid w:val="008E61A6"/>
    <w:rsid w:val="008E6643"/>
    <w:rsid w:val="008E6677"/>
    <w:rsid w:val="008E6969"/>
    <w:rsid w:val="008E6AC3"/>
    <w:rsid w:val="008E6E29"/>
    <w:rsid w:val="008E72E0"/>
    <w:rsid w:val="008E73F0"/>
    <w:rsid w:val="008E7706"/>
    <w:rsid w:val="008E7CD7"/>
    <w:rsid w:val="008E7ECB"/>
    <w:rsid w:val="008E7FC1"/>
    <w:rsid w:val="008F002E"/>
    <w:rsid w:val="008F002F"/>
    <w:rsid w:val="008F04F2"/>
    <w:rsid w:val="008F058E"/>
    <w:rsid w:val="008F0758"/>
    <w:rsid w:val="008F0FAC"/>
    <w:rsid w:val="008F1A4A"/>
    <w:rsid w:val="008F1DA8"/>
    <w:rsid w:val="008F20F8"/>
    <w:rsid w:val="008F2235"/>
    <w:rsid w:val="008F2756"/>
    <w:rsid w:val="008F27CF"/>
    <w:rsid w:val="008F2F53"/>
    <w:rsid w:val="008F34C5"/>
    <w:rsid w:val="008F3593"/>
    <w:rsid w:val="008F37A3"/>
    <w:rsid w:val="008F3BAC"/>
    <w:rsid w:val="008F3E39"/>
    <w:rsid w:val="008F4262"/>
    <w:rsid w:val="008F42F9"/>
    <w:rsid w:val="008F42FA"/>
    <w:rsid w:val="008F449B"/>
    <w:rsid w:val="008F45FD"/>
    <w:rsid w:val="008F490C"/>
    <w:rsid w:val="008F4A0A"/>
    <w:rsid w:val="008F4B56"/>
    <w:rsid w:val="008F5BF5"/>
    <w:rsid w:val="008F5D88"/>
    <w:rsid w:val="008F5DB8"/>
    <w:rsid w:val="008F6123"/>
    <w:rsid w:val="008F702B"/>
    <w:rsid w:val="008F7872"/>
    <w:rsid w:val="008F7B35"/>
    <w:rsid w:val="009000E7"/>
    <w:rsid w:val="00900174"/>
    <w:rsid w:val="009001C2"/>
    <w:rsid w:val="009001D6"/>
    <w:rsid w:val="00900295"/>
    <w:rsid w:val="009003FE"/>
    <w:rsid w:val="00900C7C"/>
    <w:rsid w:val="00900D85"/>
    <w:rsid w:val="0090102C"/>
    <w:rsid w:val="009014DC"/>
    <w:rsid w:val="0090160E"/>
    <w:rsid w:val="00901B70"/>
    <w:rsid w:val="00901D2D"/>
    <w:rsid w:val="0090210A"/>
    <w:rsid w:val="0090226F"/>
    <w:rsid w:val="00902637"/>
    <w:rsid w:val="00902871"/>
    <w:rsid w:val="00902CC5"/>
    <w:rsid w:val="00902D37"/>
    <w:rsid w:val="0090320F"/>
    <w:rsid w:val="0090378E"/>
    <w:rsid w:val="00903801"/>
    <w:rsid w:val="00903811"/>
    <w:rsid w:val="00903822"/>
    <w:rsid w:val="00903BD4"/>
    <w:rsid w:val="0090429D"/>
    <w:rsid w:val="00904912"/>
    <w:rsid w:val="00904DFC"/>
    <w:rsid w:val="00904EF8"/>
    <w:rsid w:val="00904F1D"/>
    <w:rsid w:val="00904F6D"/>
    <w:rsid w:val="00904FA8"/>
    <w:rsid w:val="00905149"/>
    <w:rsid w:val="00905588"/>
    <w:rsid w:val="00905F0F"/>
    <w:rsid w:val="00905FC2"/>
    <w:rsid w:val="0090602D"/>
    <w:rsid w:val="009066BD"/>
    <w:rsid w:val="00906B7C"/>
    <w:rsid w:val="00906D7F"/>
    <w:rsid w:val="00907BE0"/>
    <w:rsid w:val="00907D97"/>
    <w:rsid w:val="0091006F"/>
    <w:rsid w:val="009100BF"/>
    <w:rsid w:val="009101F9"/>
    <w:rsid w:val="009103E1"/>
    <w:rsid w:val="00910649"/>
    <w:rsid w:val="009107B5"/>
    <w:rsid w:val="009109D9"/>
    <w:rsid w:val="009112C6"/>
    <w:rsid w:val="0091156C"/>
    <w:rsid w:val="009119AC"/>
    <w:rsid w:val="009119E6"/>
    <w:rsid w:val="00912187"/>
    <w:rsid w:val="00912205"/>
    <w:rsid w:val="00912569"/>
    <w:rsid w:val="009125A0"/>
    <w:rsid w:val="009128FF"/>
    <w:rsid w:val="00912B95"/>
    <w:rsid w:val="009130EB"/>
    <w:rsid w:val="00913611"/>
    <w:rsid w:val="00913C07"/>
    <w:rsid w:val="00913CF7"/>
    <w:rsid w:val="00913D71"/>
    <w:rsid w:val="00914C77"/>
    <w:rsid w:val="00914EA5"/>
    <w:rsid w:val="00915184"/>
    <w:rsid w:val="00915197"/>
    <w:rsid w:val="00915442"/>
    <w:rsid w:val="009154B9"/>
    <w:rsid w:val="00915E39"/>
    <w:rsid w:val="00916661"/>
    <w:rsid w:val="00916872"/>
    <w:rsid w:val="0091688F"/>
    <w:rsid w:val="009169C1"/>
    <w:rsid w:val="00916CEA"/>
    <w:rsid w:val="00916E6C"/>
    <w:rsid w:val="0091775D"/>
    <w:rsid w:val="00917FEA"/>
    <w:rsid w:val="009200E3"/>
    <w:rsid w:val="009201C4"/>
    <w:rsid w:val="009205E1"/>
    <w:rsid w:val="009206BD"/>
    <w:rsid w:val="00920C7A"/>
    <w:rsid w:val="00920CAA"/>
    <w:rsid w:val="00921C4C"/>
    <w:rsid w:val="00921EDB"/>
    <w:rsid w:val="00921F26"/>
    <w:rsid w:val="009225FE"/>
    <w:rsid w:val="00922AF7"/>
    <w:rsid w:val="00922D84"/>
    <w:rsid w:val="0092313F"/>
    <w:rsid w:val="009235AC"/>
    <w:rsid w:val="009237BF"/>
    <w:rsid w:val="00923D5D"/>
    <w:rsid w:val="00923E35"/>
    <w:rsid w:val="00923F46"/>
    <w:rsid w:val="009241F6"/>
    <w:rsid w:val="00924622"/>
    <w:rsid w:val="00924672"/>
    <w:rsid w:val="009246E0"/>
    <w:rsid w:val="009248DD"/>
    <w:rsid w:val="00924915"/>
    <w:rsid w:val="00924B2E"/>
    <w:rsid w:val="00924DFC"/>
    <w:rsid w:val="00925819"/>
    <w:rsid w:val="009264CA"/>
    <w:rsid w:val="00926508"/>
    <w:rsid w:val="0092692D"/>
    <w:rsid w:val="00926BBC"/>
    <w:rsid w:val="00926DD7"/>
    <w:rsid w:val="00926E76"/>
    <w:rsid w:val="0092761F"/>
    <w:rsid w:val="00927991"/>
    <w:rsid w:val="00927F6E"/>
    <w:rsid w:val="0093026B"/>
    <w:rsid w:val="00930674"/>
    <w:rsid w:val="00930C94"/>
    <w:rsid w:val="00931248"/>
    <w:rsid w:val="009315A4"/>
    <w:rsid w:val="009315C5"/>
    <w:rsid w:val="00931BCF"/>
    <w:rsid w:val="00931F73"/>
    <w:rsid w:val="00932135"/>
    <w:rsid w:val="009325F7"/>
    <w:rsid w:val="0093288A"/>
    <w:rsid w:val="0093344A"/>
    <w:rsid w:val="00933BD2"/>
    <w:rsid w:val="00933D40"/>
    <w:rsid w:val="009341F7"/>
    <w:rsid w:val="009346FE"/>
    <w:rsid w:val="0093474D"/>
    <w:rsid w:val="009347A9"/>
    <w:rsid w:val="00934875"/>
    <w:rsid w:val="00934A05"/>
    <w:rsid w:val="00934A84"/>
    <w:rsid w:val="00934B1C"/>
    <w:rsid w:val="00934CFF"/>
    <w:rsid w:val="0093503F"/>
    <w:rsid w:val="009353AC"/>
    <w:rsid w:val="00935578"/>
    <w:rsid w:val="009361AB"/>
    <w:rsid w:val="00936D6F"/>
    <w:rsid w:val="00936DB1"/>
    <w:rsid w:val="0093704F"/>
    <w:rsid w:val="00937611"/>
    <w:rsid w:val="00937757"/>
    <w:rsid w:val="00937BC9"/>
    <w:rsid w:val="00937F3B"/>
    <w:rsid w:val="009401A7"/>
    <w:rsid w:val="00940260"/>
    <w:rsid w:val="0094100B"/>
    <w:rsid w:val="00941185"/>
    <w:rsid w:val="00941236"/>
    <w:rsid w:val="0094141E"/>
    <w:rsid w:val="00941895"/>
    <w:rsid w:val="009418A6"/>
    <w:rsid w:val="00941920"/>
    <w:rsid w:val="00941B5A"/>
    <w:rsid w:val="00942006"/>
    <w:rsid w:val="00942217"/>
    <w:rsid w:val="009424C0"/>
    <w:rsid w:val="0094254A"/>
    <w:rsid w:val="0094274E"/>
    <w:rsid w:val="00942A48"/>
    <w:rsid w:val="00942A81"/>
    <w:rsid w:val="00943678"/>
    <w:rsid w:val="00943895"/>
    <w:rsid w:val="00943D48"/>
    <w:rsid w:val="00943EA9"/>
    <w:rsid w:val="00944236"/>
    <w:rsid w:val="00944FCD"/>
    <w:rsid w:val="009458D6"/>
    <w:rsid w:val="00945D54"/>
    <w:rsid w:val="00945D79"/>
    <w:rsid w:val="00945EFB"/>
    <w:rsid w:val="00945FFC"/>
    <w:rsid w:val="00946B1D"/>
    <w:rsid w:val="00946CF1"/>
    <w:rsid w:val="00946D89"/>
    <w:rsid w:val="00946DE1"/>
    <w:rsid w:val="00946F2F"/>
    <w:rsid w:val="0094741A"/>
    <w:rsid w:val="009474E8"/>
    <w:rsid w:val="00947709"/>
    <w:rsid w:val="009479B3"/>
    <w:rsid w:val="009479B6"/>
    <w:rsid w:val="009479D5"/>
    <w:rsid w:val="00947D6F"/>
    <w:rsid w:val="009502C4"/>
    <w:rsid w:val="00950364"/>
    <w:rsid w:val="0095036D"/>
    <w:rsid w:val="0095042E"/>
    <w:rsid w:val="009504FC"/>
    <w:rsid w:val="00950835"/>
    <w:rsid w:val="00950C97"/>
    <w:rsid w:val="00950D75"/>
    <w:rsid w:val="00950E89"/>
    <w:rsid w:val="009512A4"/>
    <w:rsid w:val="0095134A"/>
    <w:rsid w:val="009516C8"/>
    <w:rsid w:val="00951A0E"/>
    <w:rsid w:val="00951FD5"/>
    <w:rsid w:val="00952337"/>
    <w:rsid w:val="009527EF"/>
    <w:rsid w:val="009527FD"/>
    <w:rsid w:val="0095299D"/>
    <w:rsid w:val="00952AB9"/>
    <w:rsid w:val="00952E7F"/>
    <w:rsid w:val="009531CA"/>
    <w:rsid w:val="00953351"/>
    <w:rsid w:val="00953ED4"/>
    <w:rsid w:val="00953FCD"/>
    <w:rsid w:val="0095414A"/>
    <w:rsid w:val="00954185"/>
    <w:rsid w:val="00954EA4"/>
    <w:rsid w:val="00955262"/>
    <w:rsid w:val="00955918"/>
    <w:rsid w:val="009563D1"/>
    <w:rsid w:val="009565BC"/>
    <w:rsid w:val="00956E19"/>
    <w:rsid w:val="009575F2"/>
    <w:rsid w:val="0095770A"/>
    <w:rsid w:val="0095796C"/>
    <w:rsid w:val="00957C11"/>
    <w:rsid w:val="00957D50"/>
    <w:rsid w:val="00957F00"/>
    <w:rsid w:val="00960588"/>
    <w:rsid w:val="00960A53"/>
    <w:rsid w:val="00960B3E"/>
    <w:rsid w:val="00960D97"/>
    <w:rsid w:val="00961793"/>
    <w:rsid w:val="00961B1E"/>
    <w:rsid w:val="00961B4D"/>
    <w:rsid w:val="0096236F"/>
    <w:rsid w:val="00962548"/>
    <w:rsid w:val="0096257E"/>
    <w:rsid w:val="00962F4A"/>
    <w:rsid w:val="00963294"/>
    <w:rsid w:val="0096358B"/>
    <w:rsid w:val="00963673"/>
    <w:rsid w:val="00963791"/>
    <w:rsid w:val="00963A71"/>
    <w:rsid w:val="0096401B"/>
    <w:rsid w:val="00964046"/>
    <w:rsid w:val="00964410"/>
    <w:rsid w:val="0096468A"/>
    <w:rsid w:val="009648C9"/>
    <w:rsid w:val="00964C48"/>
    <w:rsid w:val="0096532E"/>
    <w:rsid w:val="00965398"/>
    <w:rsid w:val="009655C7"/>
    <w:rsid w:val="00965775"/>
    <w:rsid w:val="009658AC"/>
    <w:rsid w:val="00965A45"/>
    <w:rsid w:val="00965B91"/>
    <w:rsid w:val="00965EE1"/>
    <w:rsid w:val="00966017"/>
    <w:rsid w:val="009661A1"/>
    <w:rsid w:val="00966FDC"/>
    <w:rsid w:val="0096746A"/>
    <w:rsid w:val="009674D5"/>
    <w:rsid w:val="00967DCC"/>
    <w:rsid w:val="00967E95"/>
    <w:rsid w:val="00967EC0"/>
    <w:rsid w:val="00970170"/>
    <w:rsid w:val="00970972"/>
    <w:rsid w:val="00971115"/>
    <w:rsid w:val="00971535"/>
    <w:rsid w:val="00971787"/>
    <w:rsid w:val="00971CE4"/>
    <w:rsid w:val="00971F04"/>
    <w:rsid w:val="0097209F"/>
    <w:rsid w:val="00972538"/>
    <w:rsid w:val="009726D4"/>
    <w:rsid w:val="00972883"/>
    <w:rsid w:val="00972DD1"/>
    <w:rsid w:val="00972F54"/>
    <w:rsid w:val="00972FD2"/>
    <w:rsid w:val="009732EB"/>
    <w:rsid w:val="009735EB"/>
    <w:rsid w:val="009738A2"/>
    <w:rsid w:val="00973DF6"/>
    <w:rsid w:val="00974AD2"/>
    <w:rsid w:val="00975239"/>
    <w:rsid w:val="009754B5"/>
    <w:rsid w:val="0097564A"/>
    <w:rsid w:val="00975B66"/>
    <w:rsid w:val="00975C42"/>
    <w:rsid w:val="00975D53"/>
    <w:rsid w:val="00975EE5"/>
    <w:rsid w:val="00976215"/>
    <w:rsid w:val="0097628A"/>
    <w:rsid w:val="009767E9"/>
    <w:rsid w:val="00976D9E"/>
    <w:rsid w:val="00976DD1"/>
    <w:rsid w:val="00977389"/>
    <w:rsid w:val="00977D6A"/>
    <w:rsid w:val="00980376"/>
    <w:rsid w:val="0098037B"/>
    <w:rsid w:val="009805FE"/>
    <w:rsid w:val="00980E46"/>
    <w:rsid w:val="0098216E"/>
    <w:rsid w:val="009822A5"/>
    <w:rsid w:val="009827FF"/>
    <w:rsid w:val="00982C44"/>
    <w:rsid w:val="00982D9B"/>
    <w:rsid w:val="009831F2"/>
    <w:rsid w:val="00983FF8"/>
    <w:rsid w:val="0098409F"/>
    <w:rsid w:val="00984215"/>
    <w:rsid w:val="00984CBF"/>
    <w:rsid w:val="00984E25"/>
    <w:rsid w:val="0098500E"/>
    <w:rsid w:val="0098503F"/>
    <w:rsid w:val="009851D6"/>
    <w:rsid w:val="009856EC"/>
    <w:rsid w:val="00985E22"/>
    <w:rsid w:val="00985EE2"/>
    <w:rsid w:val="00986526"/>
    <w:rsid w:val="00986758"/>
    <w:rsid w:val="009867FD"/>
    <w:rsid w:val="00986831"/>
    <w:rsid w:val="00986E07"/>
    <w:rsid w:val="0098763E"/>
    <w:rsid w:val="00990004"/>
    <w:rsid w:val="00990034"/>
    <w:rsid w:val="0099032D"/>
    <w:rsid w:val="0099052C"/>
    <w:rsid w:val="00990D62"/>
    <w:rsid w:val="009910C8"/>
    <w:rsid w:val="00991119"/>
    <w:rsid w:val="0099146C"/>
    <w:rsid w:val="009916B7"/>
    <w:rsid w:val="00991C2F"/>
    <w:rsid w:val="00991DF1"/>
    <w:rsid w:val="00991F1E"/>
    <w:rsid w:val="00992760"/>
    <w:rsid w:val="00992BCF"/>
    <w:rsid w:val="00992C4E"/>
    <w:rsid w:val="00992FC8"/>
    <w:rsid w:val="00993266"/>
    <w:rsid w:val="0099358E"/>
    <w:rsid w:val="00993782"/>
    <w:rsid w:val="00993B36"/>
    <w:rsid w:val="0099403A"/>
    <w:rsid w:val="00994A94"/>
    <w:rsid w:val="00994C0C"/>
    <w:rsid w:val="00994C70"/>
    <w:rsid w:val="00995845"/>
    <w:rsid w:val="0099584E"/>
    <w:rsid w:val="00995BB7"/>
    <w:rsid w:val="00995DF1"/>
    <w:rsid w:val="00995F02"/>
    <w:rsid w:val="00995F1F"/>
    <w:rsid w:val="009962EB"/>
    <w:rsid w:val="009967DF"/>
    <w:rsid w:val="00996827"/>
    <w:rsid w:val="0099720C"/>
    <w:rsid w:val="00997295"/>
    <w:rsid w:val="00997DF4"/>
    <w:rsid w:val="009A000B"/>
    <w:rsid w:val="009A00A9"/>
    <w:rsid w:val="009A0340"/>
    <w:rsid w:val="009A061D"/>
    <w:rsid w:val="009A0675"/>
    <w:rsid w:val="009A0860"/>
    <w:rsid w:val="009A0914"/>
    <w:rsid w:val="009A099C"/>
    <w:rsid w:val="009A09AA"/>
    <w:rsid w:val="009A0A6C"/>
    <w:rsid w:val="009A0BB3"/>
    <w:rsid w:val="009A1453"/>
    <w:rsid w:val="009A15A0"/>
    <w:rsid w:val="009A17D4"/>
    <w:rsid w:val="009A1DDD"/>
    <w:rsid w:val="009A1EDC"/>
    <w:rsid w:val="009A1FE0"/>
    <w:rsid w:val="009A21E7"/>
    <w:rsid w:val="009A28F1"/>
    <w:rsid w:val="009A29B0"/>
    <w:rsid w:val="009A2DE6"/>
    <w:rsid w:val="009A2EC7"/>
    <w:rsid w:val="009A3C51"/>
    <w:rsid w:val="009A3CE1"/>
    <w:rsid w:val="009A3D48"/>
    <w:rsid w:val="009A45CA"/>
    <w:rsid w:val="009A4D75"/>
    <w:rsid w:val="009A5154"/>
    <w:rsid w:val="009A574B"/>
    <w:rsid w:val="009A5A70"/>
    <w:rsid w:val="009A5E9A"/>
    <w:rsid w:val="009A637E"/>
    <w:rsid w:val="009A6BAD"/>
    <w:rsid w:val="009A6BCE"/>
    <w:rsid w:val="009A7484"/>
    <w:rsid w:val="009A75C5"/>
    <w:rsid w:val="009A780E"/>
    <w:rsid w:val="009B0281"/>
    <w:rsid w:val="009B0D10"/>
    <w:rsid w:val="009B0D1E"/>
    <w:rsid w:val="009B0D8C"/>
    <w:rsid w:val="009B0E3C"/>
    <w:rsid w:val="009B10C6"/>
    <w:rsid w:val="009B18E6"/>
    <w:rsid w:val="009B1A4A"/>
    <w:rsid w:val="009B1B05"/>
    <w:rsid w:val="009B1D11"/>
    <w:rsid w:val="009B1E8F"/>
    <w:rsid w:val="009B1ED8"/>
    <w:rsid w:val="009B245E"/>
    <w:rsid w:val="009B2B35"/>
    <w:rsid w:val="009B2D07"/>
    <w:rsid w:val="009B2F49"/>
    <w:rsid w:val="009B30BA"/>
    <w:rsid w:val="009B3B2B"/>
    <w:rsid w:val="009B3E2D"/>
    <w:rsid w:val="009B442D"/>
    <w:rsid w:val="009B44D3"/>
    <w:rsid w:val="009B528B"/>
    <w:rsid w:val="009B530A"/>
    <w:rsid w:val="009B536B"/>
    <w:rsid w:val="009B5599"/>
    <w:rsid w:val="009B590A"/>
    <w:rsid w:val="009B5C3B"/>
    <w:rsid w:val="009B5DEA"/>
    <w:rsid w:val="009B6183"/>
    <w:rsid w:val="009B625A"/>
    <w:rsid w:val="009B6459"/>
    <w:rsid w:val="009B6572"/>
    <w:rsid w:val="009B6A23"/>
    <w:rsid w:val="009B6DC8"/>
    <w:rsid w:val="009B6F21"/>
    <w:rsid w:val="009B7379"/>
    <w:rsid w:val="009B73F2"/>
    <w:rsid w:val="009B76F1"/>
    <w:rsid w:val="009B7749"/>
    <w:rsid w:val="009C07DF"/>
    <w:rsid w:val="009C096F"/>
    <w:rsid w:val="009C0AB8"/>
    <w:rsid w:val="009C0B0B"/>
    <w:rsid w:val="009C14F9"/>
    <w:rsid w:val="009C1726"/>
    <w:rsid w:val="009C1794"/>
    <w:rsid w:val="009C1BA3"/>
    <w:rsid w:val="009C1DDB"/>
    <w:rsid w:val="009C1EBE"/>
    <w:rsid w:val="009C2359"/>
    <w:rsid w:val="009C23C2"/>
    <w:rsid w:val="009C2720"/>
    <w:rsid w:val="009C2BB0"/>
    <w:rsid w:val="009C32C0"/>
    <w:rsid w:val="009C333B"/>
    <w:rsid w:val="009C35EB"/>
    <w:rsid w:val="009C39FC"/>
    <w:rsid w:val="009C3A49"/>
    <w:rsid w:val="009C475E"/>
    <w:rsid w:val="009C4D7F"/>
    <w:rsid w:val="009C5449"/>
    <w:rsid w:val="009C54B5"/>
    <w:rsid w:val="009C5BBC"/>
    <w:rsid w:val="009C600B"/>
    <w:rsid w:val="009C6154"/>
    <w:rsid w:val="009C620F"/>
    <w:rsid w:val="009C67B0"/>
    <w:rsid w:val="009C68CC"/>
    <w:rsid w:val="009C6A79"/>
    <w:rsid w:val="009C6B10"/>
    <w:rsid w:val="009C7136"/>
    <w:rsid w:val="009C719A"/>
    <w:rsid w:val="009C75A8"/>
    <w:rsid w:val="009C7B9A"/>
    <w:rsid w:val="009C7BC0"/>
    <w:rsid w:val="009C7D00"/>
    <w:rsid w:val="009C7DCE"/>
    <w:rsid w:val="009C7E19"/>
    <w:rsid w:val="009C7E25"/>
    <w:rsid w:val="009C7F63"/>
    <w:rsid w:val="009D02DF"/>
    <w:rsid w:val="009D037F"/>
    <w:rsid w:val="009D06BF"/>
    <w:rsid w:val="009D0DA0"/>
    <w:rsid w:val="009D0DBA"/>
    <w:rsid w:val="009D15FA"/>
    <w:rsid w:val="009D167E"/>
    <w:rsid w:val="009D22D9"/>
    <w:rsid w:val="009D23D8"/>
    <w:rsid w:val="009D2717"/>
    <w:rsid w:val="009D27BA"/>
    <w:rsid w:val="009D2944"/>
    <w:rsid w:val="009D300C"/>
    <w:rsid w:val="009D37E9"/>
    <w:rsid w:val="009D383D"/>
    <w:rsid w:val="009D39BA"/>
    <w:rsid w:val="009D3A2A"/>
    <w:rsid w:val="009D3D10"/>
    <w:rsid w:val="009D3DDD"/>
    <w:rsid w:val="009D3FAC"/>
    <w:rsid w:val="009D407A"/>
    <w:rsid w:val="009D4118"/>
    <w:rsid w:val="009D4356"/>
    <w:rsid w:val="009D4804"/>
    <w:rsid w:val="009D4EB3"/>
    <w:rsid w:val="009D51C9"/>
    <w:rsid w:val="009D558B"/>
    <w:rsid w:val="009D5650"/>
    <w:rsid w:val="009D589F"/>
    <w:rsid w:val="009D5CD5"/>
    <w:rsid w:val="009D5F75"/>
    <w:rsid w:val="009D6143"/>
    <w:rsid w:val="009D6170"/>
    <w:rsid w:val="009D6561"/>
    <w:rsid w:val="009D6654"/>
    <w:rsid w:val="009D685F"/>
    <w:rsid w:val="009D6D80"/>
    <w:rsid w:val="009D75DB"/>
    <w:rsid w:val="009D7A84"/>
    <w:rsid w:val="009D7EE7"/>
    <w:rsid w:val="009E0099"/>
    <w:rsid w:val="009E0114"/>
    <w:rsid w:val="009E0368"/>
    <w:rsid w:val="009E1287"/>
    <w:rsid w:val="009E15CD"/>
    <w:rsid w:val="009E189F"/>
    <w:rsid w:val="009E1A1B"/>
    <w:rsid w:val="009E1C16"/>
    <w:rsid w:val="009E20F0"/>
    <w:rsid w:val="009E21F5"/>
    <w:rsid w:val="009E240B"/>
    <w:rsid w:val="009E2D75"/>
    <w:rsid w:val="009E31E6"/>
    <w:rsid w:val="009E3365"/>
    <w:rsid w:val="009E35B2"/>
    <w:rsid w:val="009E3686"/>
    <w:rsid w:val="009E3CA3"/>
    <w:rsid w:val="009E3D6B"/>
    <w:rsid w:val="009E47A7"/>
    <w:rsid w:val="009E4966"/>
    <w:rsid w:val="009E4F11"/>
    <w:rsid w:val="009E528D"/>
    <w:rsid w:val="009E582A"/>
    <w:rsid w:val="009E5AB0"/>
    <w:rsid w:val="009E5B61"/>
    <w:rsid w:val="009E5BDE"/>
    <w:rsid w:val="009E62D0"/>
    <w:rsid w:val="009E64EB"/>
    <w:rsid w:val="009E6868"/>
    <w:rsid w:val="009E6D64"/>
    <w:rsid w:val="009E7105"/>
    <w:rsid w:val="009E73BD"/>
    <w:rsid w:val="009E7755"/>
    <w:rsid w:val="009E7905"/>
    <w:rsid w:val="009E7969"/>
    <w:rsid w:val="009E7A71"/>
    <w:rsid w:val="009E7E7B"/>
    <w:rsid w:val="009F064E"/>
    <w:rsid w:val="009F095D"/>
    <w:rsid w:val="009F0F40"/>
    <w:rsid w:val="009F13EE"/>
    <w:rsid w:val="009F14D6"/>
    <w:rsid w:val="009F150E"/>
    <w:rsid w:val="009F1646"/>
    <w:rsid w:val="009F169C"/>
    <w:rsid w:val="009F1BA0"/>
    <w:rsid w:val="009F2079"/>
    <w:rsid w:val="009F2A49"/>
    <w:rsid w:val="009F2B60"/>
    <w:rsid w:val="009F2C66"/>
    <w:rsid w:val="009F2C8B"/>
    <w:rsid w:val="009F2FFC"/>
    <w:rsid w:val="009F30BE"/>
    <w:rsid w:val="009F3342"/>
    <w:rsid w:val="009F38B8"/>
    <w:rsid w:val="009F3F8B"/>
    <w:rsid w:val="009F4026"/>
    <w:rsid w:val="009F46D9"/>
    <w:rsid w:val="009F49B1"/>
    <w:rsid w:val="009F4A0B"/>
    <w:rsid w:val="009F4ACC"/>
    <w:rsid w:val="009F4C83"/>
    <w:rsid w:val="009F4E8C"/>
    <w:rsid w:val="009F56EA"/>
    <w:rsid w:val="009F5837"/>
    <w:rsid w:val="009F5D0C"/>
    <w:rsid w:val="009F5DED"/>
    <w:rsid w:val="009F634D"/>
    <w:rsid w:val="009F6469"/>
    <w:rsid w:val="009F7324"/>
    <w:rsid w:val="009F784D"/>
    <w:rsid w:val="009F78D0"/>
    <w:rsid w:val="009F7EA4"/>
    <w:rsid w:val="00A00909"/>
    <w:rsid w:val="00A00BBA"/>
    <w:rsid w:val="00A00E41"/>
    <w:rsid w:val="00A01308"/>
    <w:rsid w:val="00A01928"/>
    <w:rsid w:val="00A01B2D"/>
    <w:rsid w:val="00A0238F"/>
    <w:rsid w:val="00A0250D"/>
    <w:rsid w:val="00A02869"/>
    <w:rsid w:val="00A02B55"/>
    <w:rsid w:val="00A03104"/>
    <w:rsid w:val="00A0324A"/>
    <w:rsid w:val="00A037E0"/>
    <w:rsid w:val="00A03BD7"/>
    <w:rsid w:val="00A03CF7"/>
    <w:rsid w:val="00A03FBE"/>
    <w:rsid w:val="00A0539B"/>
    <w:rsid w:val="00A0640A"/>
    <w:rsid w:val="00A06B2B"/>
    <w:rsid w:val="00A06EA7"/>
    <w:rsid w:val="00A07411"/>
    <w:rsid w:val="00A075FA"/>
    <w:rsid w:val="00A07EEA"/>
    <w:rsid w:val="00A102D1"/>
    <w:rsid w:val="00A104DE"/>
    <w:rsid w:val="00A10A13"/>
    <w:rsid w:val="00A10A5C"/>
    <w:rsid w:val="00A10BAB"/>
    <w:rsid w:val="00A10D2A"/>
    <w:rsid w:val="00A10DC4"/>
    <w:rsid w:val="00A119EE"/>
    <w:rsid w:val="00A11D1F"/>
    <w:rsid w:val="00A121DD"/>
    <w:rsid w:val="00A122A4"/>
    <w:rsid w:val="00A124DD"/>
    <w:rsid w:val="00A124F3"/>
    <w:rsid w:val="00A13258"/>
    <w:rsid w:val="00A13561"/>
    <w:rsid w:val="00A137B1"/>
    <w:rsid w:val="00A1380A"/>
    <w:rsid w:val="00A13C1C"/>
    <w:rsid w:val="00A1413C"/>
    <w:rsid w:val="00A14618"/>
    <w:rsid w:val="00A14F66"/>
    <w:rsid w:val="00A15098"/>
    <w:rsid w:val="00A153A5"/>
    <w:rsid w:val="00A154A8"/>
    <w:rsid w:val="00A15639"/>
    <w:rsid w:val="00A15ADB"/>
    <w:rsid w:val="00A15E99"/>
    <w:rsid w:val="00A160E5"/>
    <w:rsid w:val="00A164D7"/>
    <w:rsid w:val="00A1665B"/>
    <w:rsid w:val="00A1670A"/>
    <w:rsid w:val="00A16FFB"/>
    <w:rsid w:val="00A17051"/>
    <w:rsid w:val="00A17348"/>
    <w:rsid w:val="00A17522"/>
    <w:rsid w:val="00A1756D"/>
    <w:rsid w:val="00A17625"/>
    <w:rsid w:val="00A1765E"/>
    <w:rsid w:val="00A17E94"/>
    <w:rsid w:val="00A200EF"/>
    <w:rsid w:val="00A20232"/>
    <w:rsid w:val="00A20239"/>
    <w:rsid w:val="00A20470"/>
    <w:rsid w:val="00A20816"/>
    <w:rsid w:val="00A20A01"/>
    <w:rsid w:val="00A20AFB"/>
    <w:rsid w:val="00A20B59"/>
    <w:rsid w:val="00A210EA"/>
    <w:rsid w:val="00A211ED"/>
    <w:rsid w:val="00A2124E"/>
    <w:rsid w:val="00A215B9"/>
    <w:rsid w:val="00A21638"/>
    <w:rsid w:val="00A21A30"/>
    <w:rsid w:val="00A21ADA"/>
    <w:rsid w:val="00A21B28"/>
    <w:rsid w:val="00A21D0F"/>
    <w:rsid w:val="00A21E23"/>
    <w:rsid w:val="00A223E2"/>
    <w:rsid w:val="00A22425"/>
    <w:rsid w:val="00A2318F"/>
    <w:rsid w:val="00A232B1"/>
    <w:rsid w:val="00A23327"/>
    <w:rsid w:val="00A2356F"/>
    <w:rsid w:val="00A24253"/>
    <w:rsid w:val="00A243E4"/>
    <w:rsid w:val="00A24618"/>
    <w:rsid w:val="00A247C0"/>
    <w:rsid w:val="00A2521C"/>
    <w:rsid w:val="00A25342"/>
    <w:rsid w:val="00A257EB"/>
    <w:rsid w:val="00A25886"/>
    <w:rsid w:val="00A25946"/>
    <w:rsid w:val="00A2609C"/>
    <w:rsid w:val="00A26760"/>
    <w:rsid w:val="00A2698A"/>
    <w:rsid w:val="00A26AB7"/>
    <w:rsid w:val="00A26FC6"/>
    <w:rsid w:val="00A270FA"/>
    <w:rsid w:val="00A27B89"/>
    <w:rsid w:val="00A3021C"/>
    <w:rsid w:val="00A302A8"/>
    <w:rsid w:val="00A30A66"/>
    <w:rsid w:val="00A30AAB"/>
    <w:rsid w:val="00A30B1F"/>
    <w:rsid w:val="00A30C10"/>
    <w:rsid w:val="00A30C28"/>
    <w:rsid w:val="00A30D67"/>
    <w:rsid w:val="00A314D0"/>
    <w:rsid w:val="00A31738"/>
    <w:rsid w:val="00A31907"/>
    <w:rsid w:val="00A31ABF"/>
    <w:rsid w:val="00A31B72"/>
    <w:rsid w:val="00A31CE1"/>
    <w:rsid w:val="00A31FFB"/>
    <w:rsid w:val="00A322D8"/>
    <w:rsid w:val="00A3264C"/>
    <w:rsid w:val="00A329CA"/>
    <w:rsid w:val="00A32B98"/>
    <w:rsid w:val="00A32E2A"/>
    <w:rsid w:val="00A32F13"/>
    <w:rsid w:val="00A331D0"/>
    <w:rsid w:val="00A339FE"/>
    <w:rsid w:val="00A33D47"/>
    <w:rsid w:val="00A34214"/>
    <w:rsid w:val="00A34BCB"/>
    <w:rsid w:val="00A34DA4"/>
    <w:rsid w:val="00A34F72"/>
    <w:rsid w:val="00A357B0"/>
    <w:rsid w:val="00A358A5"/>
    <w:rsid w:val="00A35D69"/>
    <w:rsid w:val="00A3625F"/>
    <w:rsid w:val="00A363A7"/>
    <w:rsid w:val="00A363C1"/>
    <w:rsid w:val="00A36648"/>
    <w:rsid w:val="00A36928"/>
    <w:rsid w:val="00A36B00"/>
    <w:rsid w:val="00A370E7"/>
    <w:rsid w:val="00A37691"/>
    <w:rsid w:val="00A37EAB"/>
    <w:rsid w:val="00A37F55"/>
    <w:rsid w:val="00A40705"/>
    <w:rsid w:val="00A40A8D"/>
    <w:rsid w:val="00A40EA3"/>
    <w:rsid w:val="00A4126B"/>
    <w:rsid w:val="00A4140B"/>
    <w:rsid w:val="00A419E9"/>
    <w:rsid w:val="00A421E8"/>
    <w:rsid w:val="00A4225E"/>
    <w:rsid w:val="00A422BF"/>
    <w:rsid w:val="00A42743"/>
    <w:rsid w:val="00A427E2"/>
    <w:rsid w:val="00A42B74"/>
    <w:rsid w:val="00A42C45"/>
    <w:rsid w:val="00A42E07"/>
    <w:rsid w:val="00A435C3"/>
    <w:rsid w:val="00A436EF"/>
    <w:rsid w:val="00A43B17"/>
    <w:rsid w:val="00A44028"/>
    <w:rsid w:val="00A44BFC"/>
    <w:rsid w:val="00A4500A"/>
    <w:rsid w:val="00A45305"/>
    <w:rsid w:val="00A45514"/>
    <w:rsid w:val="00A458F1"/>
    <w:rsid w:val="00A4594F"/>
    <w:rsid w:val="00A4622E"/>
    <w:rsid w:val="00A4687C"/>
    <w:rsid w:val="00A46B9A"/>
    <w:rsid w:val="00A4701F"/>
    <w:rsid w:val="00A47362"/>
    <w:rsid w:val="00A478BA"/>
    <w:rsid w:val="00A478CD"/>
    <w:rsid w:val="00A504DA"/>
    <w:rsid w:val="00A5053D"/>
    <w:rsid w:val="00A5056B"/>
    <w:rsid w:val="00A505AF"/>
    <w:rsid w:val="00A505DF"/>
    <w:rsid w:val="00A509A1"/>
    <w:rsid w:val="00A51459"/>
    <w:rsid w:val="00A51655"/>
    <w:rsid w:val="00A51BC6"/>
    <w:rsid w:val="00A51F4B"/>
    <w:rsid w:val="00A52050"/>
    <w:rsid w:val="00A522B1"/>
    <w:rsid w:val="00A525E8"/>
    <w:rsid w:val="00A52681"/>
    <w:rsid w:val="00A52BDD"/>
    <w:rsid w:val="00A53393"/>
    <w:rsid w:val="00A539BD"/>
    <w:rsid w:val="00A53BF6"/>
    <w:rsid w:val="00A53D1E"/>
    <w:rsid w:val="00A54511"/>
    <w:rsid w:val="00A545FE"/>
    <w:rsid w:val="00A546BC"/>
    <w:rsid w:val="00A546CC"/>
    <w:rsid w:val="00A5482A"/>
    <w:rsid w:val="00A54850"/>
    <w:rsid w:val="00A554D5"/>
    <w:rsid w:val="00A555E0"/>
    <w:rsid w:val="00A55829"/>
    <w:rsid w:val="00A55B90"/>
    <w:rsid w:val="00A55D03"/>
    <w:rsid w:val="00A55ECF"/>
    <w:rsid w:val="00A55F80"/>
    <w:rsid w:val="00A55FC7"/>
    <w:rsid w:val="00A56099"/>
    <w:rsid w:val="00A56201"/>
    <w:rsid w:val="00A56903"/>
    <w:rsid w:val="00A56B9F"/>
    <w:rsid w:val="00A56E24"/>
    <w:rsid w:val="00A56F05"/>
    <w:rsid w:val="00A5705D"/>
    <w:rsid w:val="00A57126"/>
    <w:rsid w:val="00A5730E"/>
    <w:rsid w:val="00A575A2"/>
    <w:rsid w:val="00A603A6"/>
    <w:rsid w:val="00A6057F"/>
    <w:rsid w:val="00A61D45"/>
    <w:rsid w:val="00A61E20"/>
    <w:rsid w:val="00A61FB7"/>
    <w:rsid w:val="00A6216D"/>
    <w:rsid w:val="00A623AD"/>
    <w:rsid w:val="00A62C25"/>
    <w:rsid w:val="00A637B4"/>
    <w:rsid w:val="00A6393C"/>
    <w:rsid w:val="00A6395E"/>
    <w:rsid w:val="00A63E3C"/>
    <w:rsid w:val="00A63FAE"/>
    <w:rsid w:val="00A64000"/>
    <w:rsid w:val="00A64A71"/>
    <w:rsid w:val="00A6516B"/>
    <w:rsid w:val="00A652B8"/>
    <w:rsid w:val="00A658AB"/>
    <w:rsid w:val="00A65AF5"/>
    <w:rsid w:val="00A65B9D"/>
    <w:rsid w:val="00A65F47"/>
    <w:rsid w:val="00A661CE"/>
    <w:rsid w:val="00A67462"/>
    <w:rsid w:val="00A674AA"/>
    <w:rsid w:val="00A67745"/>
    <w:rsid w:val="00A67F74"/>
    <w:rsid w:val="00A7001F"/>
    <w:rsid w:val="00A70446"/>
    <w:rsid w:val="00A70691"/>
    <w:rsid w:val="00A70DBF"/>
    <w:rsid w:val="00A711D7"/>
    <w:rsid w:val="00A711F4"/>
    <w:rsid w:val="00A7144F"/>
    <w:rsid w:val="00A71B97"/>
    <w:rsid w:val="00A72350"/>
    <w:rsid w:val="00A7250A"/>
    <w:rsid w:val="00A72888"/>
    <w:rsid w:val="00A72911"/>
    <w:rsid w:val="00A7320E"/>
    <w:rsid w:val="00A7352B"/>
    <w:rsid w:val="00A737EA"/>
    <w:rsid w:val="00A73C24"/>
    <w:rsid w:val="00A74C86"/>
    <w:rsid w:val="00A74D31"/>
    <w:rsid w:val="00A751D3"/>
    <w:rsid w:val="00A75777"/>
    <w:rsid w:val="00A75BD4"/>
    <w:rsid w:val="00A75E82"/>
    <w:rsid w:val="00A75EAF"/>
    <w:rsid w:val="00A75EC2"/>
    <w:rsid w:val="00A76950"/>
    <w:rsid w:val="00A76BC3"/>
    <w:rsid w:val="00A76E78"/>
    <w:rsid w:val="00A76F80"/>
    <w:rsid w:val="00A77208"/>
    <w:rsid w:val="00A77A66"/>
    <w:rsid w:val="00A8012F"/>
    <w:rsid w:val="00A8042D"/>
    <w:rsid w:val="00A80A8D"/>
    <w:rsid w:val="00A81414"/>
    <w:rsid w:val="00A8228C"/>
    <w:rsid w:val="00A82C78"/>
    <w:rsid w:val="00A82E9D"/>
    <w:rsid w:val="00A83012"/>
    <w:rsid w:val="00A8345A"/>
    <w:rsid w:val="00A835D8"/>
    <w:rsid w:val="00A8397E"/>
    <w:rsid w:val="00A83B06"/>
    <w:rsid w:val="00A83D3E"/>
    <w:rsid w:val="00A83DAD"/>
    <w:rsid w:val="00A83DC0"/>
    <w:rsid w:val="00A83DD1"/>
    <w:rsid w:val="00A84122"/>
    <w:rsid w:val="00A844FA"/>
    <w:rsid w:val="00A8484D"/>
    <w:rsid w:val="00A8487F"/>
    <w:rsid w:val="00A84A3C"/>
    <w:rsid w:val="00A84CCA"/>
    <w:rsid w:val="00A84F72"/>
    <w:rsid w:val="00A85350"/>
    <w:rsid w:val="00A855E2"/>
    <w:rsid w:val="00A85782"/>
    <w:rsid w:val="00A85A66"/>
    <w:rsid w:val="00A85ED0"/>
    <w:rsid w:val="00A8602E"/>
    <w:rsid w:val="00A862E5"/>
    <w:rsid w:val="00A8659A"/>
    <w:rsid w:val="00A8690F"/>
    <w:rsid w:val="00A86ACD"/>
    <w:rsid w:val="00A86ED4"/>
    <w:rsid w:val="00A87047"/>
    <w:rsid w:val="00A8733B"/>
    <w:rsid w:val="00A876B6"/>
    <w:rsid w:val="00A87A8B"/>
    <w:rsid w:val="00A90A27"/>
    <w:rsid w:val="00A910CF"/>
    <w:rsid w:val="00A91461"/>
    <w:rsid w:val="00A914B0"/>
    <w:rsid w:val="00A91775"/>
    <w:rsid w:val="00A91867"/>
    <w:rsid w:val="00A91B07"/>
    <w:rsid w:val="00A91FB9"/>
    <w:rsid w:val="00A9201D"/>
    <w:rsid w:val="00A9276D"/>
    <w:rsid w:val="00A9292F"/>
    <w:rsid w:val="00A92BC6"/>
    <w:rsid w:val="00A932E5"/>
    <w:rsid w:val="00A936AD"/>
    <w:rsid w:val="00A936B1"/>
    <w:rsid w:val="00A93D25"/>
    <w:rsid w:val="00A943C3"/>
    <w:rsid w:val="00A94B3A"/>
    <w:rsid w:val="00A94FF6"/>
    <w:rsid w:val="00A95096"/>
    <w:rsid w:val="00A95B27"/>
    <w:rsid w:val="00A95E67"/>
    <w:rsid w:val="00A96158"/>
    <w:rsid w:val="00A961E2"/>
    <w:rsid w:val="00A963C4"/>
    <w:rsid w:val="00A9678C"/>
    <w:rsid w:val="00A96915"/>
    <w:rsid w:val="00A969E0"/>
    <w:rsid w:val="00A96CD4"/>
    <w:rsid w:val="00A96DA9"/>
    <w:rsid w:val="00A97B92"/>
    <w:rsid w:val="00A97E27"/>
    <w:rsid w:val="00A97FC1"/>
    <w:rsid w:val="00AA0552"/>
    <w:rsid w:val="00AA07A3"/>
    <w:rsid w:val="00AA0B04"/>
    <w:rsid w:val="00AA0CD9"/>
    <w:rsid w:val="00AA101A"/>
    <w:rsid w:val="00AA11D5"/>
    <w:rsid w:val="00AA1261"/>
    <w:rsid w:val="00AA12EC"/>
    <w:rsid w:val="00AA15EB"/>
    <w:rsid w:val="00AA187D"/>
    <w:rsid w:val="00AA1887"/>
    <w:rsid w:val="00AA1DEC"/>
    <w:rsid w:val="00AA24EB"/>
    <w:rsid w:val="00AA25DD"/>
    <w:rsid w:val="00AA27EF"/>
    <w:rsid w:val="00AA2D7C"/>
    <w:rsid w:val="00AA2FBA"/>
    <w:rsid w:val="00AA3210"/>
    <w:rsid w:val="00AA332E"/>
    <w:rsid w:val="00AA3680"/>
    <w:rsid w:val="00AA395B"/>
    <w:rsid w:val="00AA3ED7"/>
    <w:rsid w:val="00AA3F25"/>
    <w:rsid w:val="00AA4684"/>
    <w:rsid w:val="00AA4A31"/>
    <w:rsid w:val="00AA4F42"/>
    <w:rsid w:val="00AA5298"/>
    <w:rsid w:val="00AA5465"/>
    <w:rsid w:val="00AA546D"/>
    <w:rsid w:val="00AA5530"/>
    <w:rsid w:val="00AA5634"/>
    <w:rsid w:val="00AA59F0"/>
    <w:rsid w:val="00AA5C37"/>
    <w:rsid w:val="00AA6474"/>
    <w:rsid w:val="00AA6EC0"/>
    <w:rsid w:val="00AA7128"/>
    <w:rsid w:val="00AA728B"/>
    <w:rsid w:val="00AA7855"/>
    <w:rsid w:val="00AA7D10"/>
    <w:rsid w:val="00AA7EB6"/>
    <w:rsid w:val="00AB0097"/>
    <w:rsid w:val="00AB0E32"/>
    <w:rsid w:val="00AB0E4A"/>
    <w:rsid w:val="00AB104B"/>
    <w:rsid w:val="00AB10DD"/>
    <w:rsid w:val="00AB10FE"/>
    <w:rsid w:val="00AB117D"/>
    <w:rsid w:val="00AB183F"/>
    <w:rsid w:val="00AB1B80"/>
    <w:rsid w:val="00AB1C60"/>
    <w:rsid w:val="00AB1CBA"/>
    <w:rsid w:val="00AB224F"/>
    <w:rsid w:val="00AB2534"/>
    <w:rsid w:val="00AB2688"/>
    <w:rsid w:val="00AB2EB8"/>
    <w:rsid w:val="00AB2FD5"/>
    <w:rsid w:val="00AB3591"/>
    <w:rsid w:val="00AB3C22"/>
    <w:rsid w:val="00AB3DD6"/>
    <w:rsid w:val="00AB449A"/>
    <w:rsid w:val="00AB4B11"/>
    <w:rsid w:val="00AB4DC8"/>
    <w:rsid w:val="00AB4DFA"/>
    <w:rsid w:val="00AB5C0F"/>
    <w:rsid w:val="00AB6158"/>
    <w:rsid w:val="00AB62FD"/>
    <w:rsid w:val="00AB6325"/>
    <w:rsid w:val="00AB6394"/>
    <w:rsid w:val="00AB6402"/>
    <w:rsid w:val="00AB64F5"/>
    <w:rsid w:val="00AB6941"/>
    <w:rsid w:val="00AB6B45"/>
    <w:rsid w:val="00AB6B8F"/>
    <w:rsid w:val="00AB6CAA"/>
    <w:rsid w:val="00AB6CC8"/>
    <w:rsid w:val="00AB6E42"/>
    <w:rsid w:val="00AB715F"/>
    <w:rsid w:val="00AB743F"/>
    <w:rsid w:val="00AB7A11"/>
    <w:rsid w:val="00AB7A19"/>
    <w:rsid w:val="00AB7ECB"/>
    <w:rsid w:val="00AC0C0E"/>
    <w:rsid w:val="00AC10A9"/>
    <w:rsid w:val="00AC1126"/>
    <w:rsid w:val="00AC264F"/>
    <w:rsid w:val="00AC2763"/>
    <w:rsid w:val="00AC282D"/>
    <w:rsid w:val="00AC2C43"/>
    <w:rsid w:val="00AC3740"/>
    <w:rsid w:val="00AC3896"/>
    <w:rsid w:val="00AC3A9C"/>
    <w:rsid w:val="00AC3ABE"/>
    <w:rsid w:val="00AC3AE2"/>
    <w:rsid w:val="00AC3CDF"/>
    <w:rsid w:val="00AC3CF1"/>
    <w:rsid w:val="00AC3D34"/>
    <w:rsid w:val="00AC4315"/>
    <w:rsid w:val="00AC456D"/>
    <w:rsid w:val="00AC4611"/>
    <w:rsid w:val="00AC4788"/>
    <w:rsid w:val="00AC4EA6"/>
    <w:rsid w:val="00AC4EAD"/>
    <w:rsid w:val="00AC51CA"/>
    <w:rsid w:val="00AC5744"/>
    <w:rsid w:val="00AC5A0C"/>
    <w:rsid w:val="00AC61E2"/>
    <w:rsid w:val="00AC61E6"/>
    <w:rsid w:val="00AC62BC"/>
    <w:rsid w:val="00AC63B4"/>
    <w:rsid w:val="00AC6918"/>
    <w:rsid w:val="00AC6B3A"/>
    <w:rsid w:val="00AC6FCE"/>
    <w:rsid w:val="00AC71B3"/>
    <w:rsid w:val="00AC71E3"/>
    <w:rsid w:val="00AC7273"/>
    <w:rsid w:val="00AC7306"/>
    <w:rsid w:val="00AC7823"/>
    <w:rsid w:val="00AC79A5"/>
    <w:rsid w:val="00AC7A62"/>
    <w:rsid w:val="00AD0681"/>
    <w:rsid w:val="00AD077A"/>
    <w:rsid w:val="00AD088D"/>
    <w:rsid w:val="00AD0E02"/>
    <w:rsid w:val="00AD1134"/>
    <w:rsid w:val="00AD1356"/>
    <w:rsid w:val="00AD1752"/>
    <w:rsid w:val="00AD25E3"/>
    <w:rsid w:val="00AD25E8"/>
    <w:rsid w:val="00AD2B05"/>
    <w:rsid w:val="00AD2D76"/>
    <w:rsid w:val="00AD319E"/>
    <w:rsid w:val="00AD333A"/>
    <w:rsid w:val="00AD3380"/>
    <w:rsid w:val="00AD3688"/>
    <w:rsid w:val="00AD3964"/>
    <w:rsid w:val="00AD3B04"/>
    <w:rsid w:val="00AD3E41"/>
    <w:rsid w:val="00AD4065"/>
    <w:rsid w:val="00AD40A9"/>
    <w:rsid w:val="00AD46A9"/>
    <w:rsid w:val="00AD4A69"/>
    <w:rsid w:val="00AD4FBD"/>
    <w:rsid w:val="00AD53FD"/>
    <w:rsid w:val="00AD572A"/>
    <w:rsid w:val="00AD573C"/>
    <w:rsid w:val="00AD5921"/>
    <w:rsid w:val="00AD5A3E"/>
    <w:rsid w:val="00AD5AE4"/>
    <w:rsid w:val="00AD5DD1"/>
    <w:rsid w:val="00AD5F94"/>
    <w:rsid w:val="00AD5FA9"/>
    <w:rsid w:val="00AD6281"/>
    <w:rsid w:val="00AD64EE"/>
    <w:rsid w:val="00AD6A35"/>
    <w:rsid w:val="00AD70F6"/>
    <w:rsid w:val="00AD729C"/>
    <w:rsid w:val="00AD756A"/>
    <w:rsid w:val="00AD76A9"/>
    <w:rsid w:val="00AD7709"/>
    <w:rsid w:val="00AD77DC"/>
    <w:rsid w:val="00AD79F8"/>
    <w:rsid w:val="00AD7ED1"/>
    <w:rsid w:val="00AE0072"/>
    <w:rsid w:val="00AE007A"/>
    <w:rsid w:val="00AE0497"/>
    <w:rsid w:val="00AE049E"/>
    <w:rsid w:val="00AE06A2"/>
    <w:rsid w:val="00AE09F2"/>
    <w:rsid w:val="00AE0F02"/>
    <w:rsid w:val="00AE0F90"/>
    <w:rsid w:val="00AE17DE"/>
    <w:rsid w:val="00AE1B2C"/>
    <w:rsid w:val="00AE1EFF"/>
    <w:rsid w:val="00AE232B"/>
    <w:rsid w:val="00AE25AC"/>
    <w:rsid w:val="00AE2865"/>
    <w:rsid w:val="00AE290D"/>
    <w:rsid w:val="00AE2C6C"/>
    <w:rsid w:val="00AE3561"/>
    <w:rsid w:val="00AE35B5"/>
    <w:rsid w:val="00AE3607"/>
    <w:rsid w:val="00AE36F9"/>
    <w:rsid w:val="00AE37BB"/>
    <w:rsid w:val="00AE3C47"/>
    <w:rsid w:val="00AE3E5C"/>
    <w:rsid w:val="00AE430F"/>
    <w:rsid w:val="00AE4633"/>
    <w:rsid w:val="00AE46DF"/>
    <w:rsid w:val="00AE48F1"/>
    <w:rsid w:val="00AE50C2"/>
    <w:rsid w:val="00AE5171"/>
    <w:rsid w:val="00AE51DB"/>
    <w:rsid w:val="00AE58F4"/>
    <w:rsid w:val="00AE5C72"/>
    <w:rsid w:val="00AE6473"/>
    <w:rsid w:val="00AE673E"/>
    <w:rsid w:val="00AE69A1"/>
    <w:rsid w:val="00AE6A88"/>
    <w:rsid w:val="00AE6C57"/>
    <w:rsid w:val="00AE72DD"/>
    <w:rsid w:val="00AE73AA"/>
    <w:rsid w:val="00AE7C44"/>
    <w:rsid w:val="00AF00A0"/>
    <w:rsid w:val="00AF01B4"/>
    <w:rsid w:val="00AF0767"/>
    <w:rsid w:val="00AF07E5"/>
    <w:rsid w:val="00AF081A"/>
    <w:rsid w:val="00AF0C67"/>
    <w:rsid w:val="00AF0CB2"/>
    <w:rsid w:val="00AF0F90"/>
    <w:rsid w:val="00AF1071"/>
    <w:rsid w:val="00AF1723"/>
    <w:rsid w:val="00AF1781"/>
    <w:rsid w:val="00AF197A"/>
    <w:rsid w:val="00AF1C0A"/>
    <w:rsid w:val="00AF1EF7"/>
    <w:rsid w:val="00AF23A4"/>
    <w:rsid w:val="00AF2538"/>
    <w:rsid w:val="00AF270A"/>
    <w:rsid w:val="00AF28C4"/>
    <w:rsid w:val="00AF29FF"/>
    <w:rsid w:val="00AF3541"/>
    <w:rsid w:val="00AF4216"/>
    <w:rsid w:val="00AF42E2"/>
    <w:rsid w:val="00AF43A3"/>
    <w:rsid w:val="00AF4448"/>
    <w:rsid w:val="00AF4522"/>
    <w:rsid w:val="00AF482B"/>
    <w:rsid w:val="00AF4B02"/>
    <w:rsid w:val="00AF4E48"/>
    <w:rsid w:val="00AF5986"/>
    <w:rsid w:val="00AF5B5A"/>
    <w:rsid w:val="00AF5C63"/>
    <w:rsid w:val="00AF6145"/>
    <w:rsid w:val="00AF6213"/>
    <w:rsid w:val="00AF63D2"/>
    <w:rsid w:val="00AF646D"/>
    <w:rsid w:val="00AF665C"/>
    <w:rsid w:val="00AF6A8E"/>
    <w:rsid w:val="00AF6BA3"/>
    <w:rsid w:val="00AF7205"/>
    <w:rsid w:val="00AF7607"/>
    <w:rsid w:val="00AF7829"/>
    <w:rsid w:val="00AF7BB8"/>
    <w:rsid w:val="00B0010E"/>
    <w:rsid w:val="00B0012F"/>
    <w:rsid w:val="00B004A4"/>
    <w:rsid w:val="00B00B0F"/>
    <w:rsid w:val="00B016A9"/>
    <w:rsid w:val="00B01907"/>
    <w:rsid w:val="00B0194F"/>
    <w:rsid w:val="00B0215C"/>
    <w:rsid w:val="00B02A32"/>
    <w:rsid w:val="00B02E60"/>
    <w:rsid w:val="00B03866"/>
    <w:rsid w:val="00B03BB6"/>
    <w:rsid w:val="00B03BBF"/>
    <w:rsid w:val="00B0459C"/>
    <w:rsid w:val="00B048A6"/>
    <w:rsid w:val="00B04ABD"/>
    <w:rsid w:val="00B04C10"/>
    <w:rsid w:val="00B04D2D"/>
    <w:rsid w:val="00B04E01"/>
    <w:rsid w:val="00B04E39"/>
    <w:rsid w:val="00B0544B"/>
    <w:rsid w:val="00B05626"/>
    <w:rsid w:val="00B05D8B"/>
    <w:rsid w:val="00B067B6"/>
    <w:rsid w:val="00B068C3"/>
    <w:rsid w:val="00B06F0E"/>
    <w:rsid w:val="00B07C81"/>
    <w:rsid w:val="00B07D08"/>
    <w:rsid w:val="00B07D81"/>
    <w:rsid w:val="00B1012F"/>
    <w:rsid w:val="00B10615"/>
    <w:rsid w:val="00B10651"/>
    <w:rsid w:val="00B10753"/>
    <w:rsid w:val="00B10D16"/>
    <w:rsid w:val="00B11286"/>
    <w:rsid w:val="00B11603"/>
    <w:rsid w:val="00B11B58"/>
    <w:rsid w:val="00B124DC"/>
    <w:rsid w:val="00B12591"/>
    <w:rsid w:val="00B125DA"/>
    <w:rsid w:val="00B1283F"/>
    <w:rsid w:val="00B13086"/>
    <w:rsid w:val="00B1348D"/>
    <w:rsid w:val="00B135D9"/>
    <w:rsid w:val="00B13B2E"/>
    <w:rsid w:val="00B13E13"/>
    <w:rsid w:val="00B140CA"/>
    <w:rsid w:val="00B143EB"/>
    <w:rsid w:val="00B1485E"/>
    <w:rsid w:val="00B148B3"/>
    <w:rsid w:val="00B14C96"/>
    <w:rsid w:val="00B1560A"/>
    <w:rsid w:val="00B15A59"/>
    <w:rsid w:val="00B15CCA"/>
    <w:rsid w:val="00B15E82"/>
    <w:rsid w:val="00B1618B"/>
    <w:rsid w:val="00B16A12"/>
    <w:rsid w:val="00B16D2C"/>
    <w:rsid w:val="00B17019"/>
    <w:rsid w:val="00B17433"/>
    <w:rsid w:val="00B211F7"/>
    <w:rsid w:val="00B2138B"/>
    <w:rsid w:val="00B213FD"/>
    <w:rsid w:val="00B21797"/>
    <w:rsid w:val="00B220A3"/>
    <w:rsid w:val="00B2227D"/>
    <w:rsid w:val="00B22318"/>
    <w:rsid w:val="00B225A4"/>
    <w:rsid w:val="00B2267A"/>
    <w:rsid w:val="00B23AAE"/>
    <w:rsid w:val="00B23BD9"/>
    <w:rsid w:val="00B23C87"/>
    <w:rsid w:val="00B24270"/>
    <w:rsid w:val="00B242FC"/>
    <w:rsid w:val="00B248A4"/>
    <w:rsid w:val="00B249D7"/>
    <w:rsid w:val="00B24ED5"/>
    <w:rsid w:val="00B2553B"/>
    <w:rsid w:val="00B25B47"/>
    <w:rsid w:val="00B25C12"/>
    <w:rsid w:val="00B25ECC"/>
    <w:rsid w:val="00B262F5"/>
    <w:rsid w:val="00B2651B"/>
    <w:rsid w:val="00B26890"/>
    <w:rsid w:val="00B269EA"/>
    <w:rsid w:val="00B26BBA"/>
    <w:rsid w:val="00B26C9B"/>
    <w:rsid w:val="00B26D58"/>
    <w:rsid w:val="00B27469"/>
    <w:rsid w:val="00B277D9"/>
    <w:rsid w:val="00B302F4"/>
    <w:rsid w:val="00B30613"/>
    <w:rsid w:val="00B3070C"/>
    <w:rsid w:val="00B31929"/>
    <w:rsid w:val="00B32083"/>
    <w:rsid w:val="00B32163"/>
    <w:rsid w:val="00B32A2E"/>
    <w:rsid w:val="00B32AEB"/>
    <w:rsid w:val="00B32E84"/>
    <w:rsid w:val="00B3313F"/>
    <w:rsid w:val="00B340D6"/>
    <w:rsid w:val="00B34352"/>
    <w:rsid w:val="00B34464"/>
    <w:rsid w:val="00B3455F"/>
    <w:rsid w:val="00B34C5F"/>
    <w:rsid w:val="00B34D12"/>
    <w:rsid w:val="00B34D7A"/>
    <w:rsid w:val="00B35390"/>
    <w:rsid w:val="00B35877"/>
    <w:rsid w:val="00B358A6"/>
    <w:rsid w:val="00B360BD"/>
    <w:rsid w:val="00B361D6"/>
    <w:rsid w:val="00B362B0"/>
    <w:rsid w:val="00B3648E"/>
    <w:rsid w:val="00B36509"/>
    <w:rsid w:val="00B3670B"/>
    <w:rsid w:val="00B368D2"/>
    <w:rsid w:val="00B36984"/>
    <w:rsid w:val="00B36A74"/>
    <w:rsid w:val="00B373C9"/>
    <w:rsid w:val="00B37510"/>
    <w:rsid w:val="00B37531"/>
    <w:rsid w:val="00B377A9"/>
    <w:rsid w:val="00B3795E"/>
    <w:rsid w:val="00B37A72"/>
    <w:rsid w:val="00B40259"/>
    <w:rsid w:val="00B40C96"/>
    <w:rsid w:val="00B40E93"/>
    <w:rsid w:val="00B40F08"/>
    <w:rsid w:val="00B413DB"/>
    <w:rsid w:val="00B4146E"/>
    <w:rsid w:val="00B41649"/>
    <w:rsid w:val="00B41668"/>
    <w:rsid w:val="00B4185E"/>
    <w:rsid w:val="00B41AC7"/>
    <w:rsid w:val="00B41C2F"/>
    <w:rsid w:val="00B41DAF"/>
    <w:rsid w:val="00B42464"/>
    <w:rsid w:val="00B425A6"/>
    <w:rsid w:val="00B4269D"/>
    <w:rsid w:val="00B426F4"/>
    <w:rsid w:val="00B42A69"/>
    <w:rsid w:val="00B42B47"/>
    <w:rsid w:val="00B42F1D"/>
    <w:rsid w:val="00B43209"/>
    <w:rsid w:val="00B433DE"/>
    <w:rsid w:val="00B4347F"/>
    <w:rsid w:val="00B43893"/>
    <w:rsid w:val="00B43B97"/>
    <w:rsid w:val="00B43FA1"/>
    <w:rsid w:val="00B44206"/>
    <w:rsid w:val="00B444C8"/>
    <w:rsid w:val="00B44648"/>
    <w:rsid w:val="00B4478D"/>
    <w:rsid w:val="00B44C07"/>
    <w:rsid w:val="00B44C12"/>
    <w:rsid w:val="00B44D31"/>
    <w:rsid w:val="00B45075"/>
    <w:rsid w:val="00B452A8"/>
    <w:rsid w:val="00B46256"/>
    <w:rsid w:val="00B46371"/>
    <w:rsid w:val="00B46B20"/>
    <w:rsid w:val="00B46BB7"/>
    <w:rsid w:val="00B47462"/>
    <w:rsid w:val="00B50EB6"/>
    <w:rsid w:val="00B517CA"/>
    <w:rsid w:val="00B51813"/>
    <w:rsid w:val="00B52193"/>
    <w:rsid w:val="00B52546"/>
    <w:rsid w:val="00B5291E"/>
    <w:rsid w:val="00B5294A"/>
    <w:rsid w:val="00B52C3A"/>
    <w:rsid w:val="00B52CE8"/>
    <w:rsid w:val="00B52F3C"/>
    <w:rsid w:val="00B52F3E"/>
    <w:rsid w:val="00B52F90"/>
    <w:rsid w:val="00B53538"/>
    <w:rsid w:val="00B536BD"/>
    <w:rsid w:val="00B538E4"/>
    <w:rsid w:val="00B53B8A"/>
    <w:rsid w:val="00B53D4F"/>
    <w:rsid w:val="00B54137"/>
    <w:rsid w:val="00B553F7"/>
    <w:rsid w:val="00B55EC0"/>
    <w:rsid w:val="00B561BF"/>
    <w:rsid w:val="00B562D7"/>
    <w:rsid w:val="00B56687"/>
    <w:rsid w:val="00B569E3"/>
    <w:rsid w:val="00B56B7E"/>
    <w:rsid w:val="00B56C06"/>
    <w:rsid w:val="00B57787"/>
    <w:rsid w:val="00B57D03"/>
    <w:rsid w:val="00B57DB6"/>
    <w:rsid w:val="00B57E76"/>
    <w:rsid w:val="00B60639"/>
    <w:rsid w:val="00B6095F"/>
    <w:rsid w:val="00B60A9A"/>
    <w:rsid w:val="00B60DE8"/>
    <w:rsid w:val="00B60EE6"/>
    <w:rsid w:val="00B614FE"/>
    <w:rsid w:val="00B61665"/>
    <w:rsid w:val="00B6182E"/>
    <w:rsid w:val="00B61BC0"/>
    <w:rsid w:val="00B61D16"/>
    <w:rsid w:val="00B61EEF"/>
    <w:rsid w:val="00B6209D"/>
    <w:rsid w:val="00B6222F"/>
    <w:rsid w:val="00B62A0C"/>
    <w:rsid w:val="00B6310C"/>
    <w:rsid w:val="00B6323E"/>
    <w:rsid w:val="00B6324A"/>
    <w:rsid w:val="00B63295"/>
    <w:rsid w:val="00B63449"/>
    <w:rsid w:val="00B63A24"/>
    <w:rsid w:val="00B63DBC"/>
    <w:rsid w:val="00B63E8A"/>
    <w:rsid w:val="00B63F1B"/>
    <w:rsid w:val="00B642AD"/>
    <w:rsid w:val="00B643C5"/>
    <w:rsid w:val="00B6450A"/>
    <w:rsid w:val="00B64A24"/>
    <w:rsid w:val="00B64AC0"/>
    <w:rsid w:val="00B64BA3"/>
    <w:rsid w:val="00B64D2D"/>
    <w:rsid w:val="00B656C8"/>
    <w:rsid w:val="00B65990"/>
    <w:rsid w:val="00B65B23"/>
    <w:rsid w:val="00B66090"/>
    <w:rsid w:val="00B66826"/>
    <w:rsid w:val="00B66836"/>
    <w:rsid w:val="00B669F2"/>
    <w:rsid w:val="00B67360"/>
    <w:rsid w:val="00B674FC"/>
    <w:rsid w:val="00B67537"/>
    <w:rsid w:val="00B67920"/>
    <w:rsid w:val="00B67A8C"/>
    <w:rsid w:val="00B67AD3"/>
    <w:rsid w:val="00B67B97"/>
    <w:rsid w:val="00B700AB"/>
    <w:rsid w:val="00B70708"/>
    <w:rsid w:val="00B70F54"/>
    <w:rsid w:val="00B71B01"/>
    <w:rsid w:val="00B71C2A"/>
    <w:rsid w:val="00B71C47"/>
    <w:rsid w:val="00B71EBD"/>
    <w:rsid w:val="00B71F87"/>
    <w:rsid w:val="00B722FE"/>
    <w:rsid w:val="00B72402"/>
    <w:rsid w:val="00B725FC"/>
    <w:rsid w:val="00B72D3A"/>
    <w:rsid w:val="00B73632"/>
    <w:rsid w:val="00B7387B"/>
    <w:rsid w:val="00B738EB"/>
    <w:rsid w:val="00B73A60"/>
    <w:rsid w:val="00B74102"/>
    <w:rsid w:val="00B74822"/>
    <w:rsid w:val="00B74DC3"/>
    <w:rsid w:val="00B7510F"/>
    <w:rsid w:val="00B756DB"/>
    <w:rsid w:val="00B7589B"/>
    <w:rsid w:val="00B76121"/>
    <w:rsid w:val="00B76146"/>
    <w:rsid w:val="00B761FE"/>
    <w:rsid w:val="00B7623F"/>
    <w:rsid w:val="00B765F8"/>
    <w:rsid w:val="00B767D7"/>
    <w:rsid w:val="00B7706D"/>
    <w:rsid w:val="00B771A9"/>
    <w:rsid w:val="00B77B05"/>
    <w:rsid w:val="00B77DB1"/>
    <w:rsid w:val="00B80DDD"/>
    <w:rsid w:val="00B8151F"/>
    <w:rsid w:val="00B81878"/>
    <w:rsid w:val="00B81AF2"/>
    <w:rsid w:val="00B81DD5"/>
    <w:rsid w:val="00B825BA"/>
    <w:rsid w:val="00B826C8"/>
    <w:rsid w:val="00B82724"/>
    <w:rsid w:val="00B8288D"/>
    <w:rsid w:val="00B829A1"/>
    <w:rsid w:val="00B82A13"/>
    <w:rsid w:val="00B82D26"/>
    <w:rsid w:val="00B82DBE"/>
    <w:rsid w:val="00B833A2"/>
    <w:rsid w:val="00B83937"/>
    <w:rsid w:val="00B83C0A"/>
    <w:rsid w:val="00B83C8F"/>
    <w:rsid w:val="00B83C97"/>
    <w:rsid w:val="00B840DE"/>
    <w:rsid w:val="00B84972"/>
    <w:rsid w:val="00B8497D"/>
    <w:rsid w:val="00B84F07"/>
    <w:rsid w:val="00B85180"/>
    <w:rsid w:val="00B859A9"/>
    <w:rsid w:val="00B86239"/>
    <w:rsid w:val="00B8652F"/>
    <w:rsid w:val="00B86831"/>
    <w:rsid w:val="00B869D6"/>
    <w:rsid w:val="00B869FC"/>
    <w:rsid w:val="00B86C9C"/>
    <w:rsid w:val="00B87096"/>
    <w:rsid w:val="00B87727"/>
    <w:rsid w:val="00B87AEE"/>
    <w:rsid w:val="00B87BB4"/>
    <w:rsid w:val="00B9037B"/>
    <w:rsid w:val="00B9059C"/>
    <w:rsid w:val="00B90613"/>
    <w:rsid w:val="00B906D2"/>
    <w:rsid w:val="00B90807"/>
    <w:rsid w:val="00B90BD0"/>
    <w:rsid w:val="00B90C47"/>
    <w:rsid w:val="00B90DB9"/>
    <w:rsid w:val="00B91791"/>
    <w:rsid w:val="00B917FE"/>
    <w:rsid w:val="00B918D1"/>
    <w:rsid w:val="00B92B9B"/>
    <w:rsid w:val="00B92BDE"/>
    <w:rsid w:val="00B9306F"/>
    <w:rsid w:val="00B9364F"/>
    <w:rsid w:val="00B936D7"/>
    <w:rsid w:val="00B936DA"/>
    <w:rsid w:val="00B9377A"/>
    <w:rsid w:val="00B937D9"/>
    <w:rsid w:val="00B93952"/>
    <w:rsid w:val="00B93E28"/>
    <w:rsid w:val="00B94141"/>
    <w:rsid w:val="00B943F7"/>
    <w:rsid w:val="00B94453"/>
    <w:rsid w:val="00B94B34"/>
    <w:rsid w:val="00B94B40"/>
    <w:rsid w:val="00B94B6D"/>
    <w:rsid w:val="00B94C07"/>
    <w:rsid w:val="00B94D9B"/>
    <w:rsid w:val="00B95B06"/>
    <w:rsid w:val="00B95B81"/>
    <w:rsid w:val="00B95C02"/>
    <w:rsid w:val="00B95D14"/>
    <w:rsid w:val="00B95D2B"/>
    <w:rsid w:val="00B95F00"/>
    <w:rsid w:val="00B96178"/>
    <w:rsid w:val="00B968D5"/>
    <w:rsid w:val="00B96AAE"/>
    <w:rsid w:val="00B974AB"/>
    <w:rsid w:val="00B97742"/>
    <w:rsid w:val="00B97BA1"/>
    <w:rsid w:val="00B97C3E"/>
    <w:rsid w:val="00BA06E9"/>
    <w:rsid w:val="00BA088F"/>
    <w:rsid w:val="00BA0CBB"/>
    <w:rsid w:val="00BA0EF2"/>
    <w:rsid w:val="00BA103F"/>
    <w:rsid w:val="00BA1161"/>
    <w:rsid w:val="00BA161B"/>
    <w:rsid w:val="00BA2AE9"/>
    <w:rsid w:val="00BA2CF6"/>
    <w:rsid w:val="00BA31E4"/>
    <w:rsid w:val="00BA35BA"/>
    <w:rsid w:val="00BA3AF7"/>
    <w:rsid w:val="00BA3DF3"/>
    <w:rsid w:val="00BA41CF"/>
    <w:rsid w:val="00BA44B8"/>
    <w:rsid w:val="00BA473A"/>
    <w:rsid w:val="00BA47B9"/>
    <w:rsid w:val="00BA4880"/>
    <w:rsid w:val="00BA4882"/>
    <w:rsid w:val="00BA5049"/>
    <w:rsid w:val="00BA5B2E"/>
    <w:rsid w:val="00BA5CF0"/>
    <w:rsid w:val="00BA5E4E"/>
    <w:rsid w:val="00BA5E69"/>
    <w:rsid w:val="00BA5F25"/>
    <w:rsid w:val="00BA5F5C"/>
    <w:rsid w:val="00BA60C0"/>
    <w:rsid w:val="00BA6479"/>
    <w:rsid w:val="00BA6518"/>
    <w:rsid w:val="00BA669A"/>
    <w:rsid w:val="00BA69E6"/>
    <w:rsid w:val="00BA6A2F"/>
    <w:rsid w:val="00BA6F39"/>
    <w:rsid w:val="00BA7015"/>
    <w:rsid w:val="00BA70ED"/>
    <w:rsid w:val="00BA72C8"/>
    <w:rsid w:val="00BA72E1"/>
    <w:rsid w:val="00BA743F"/>
    <w:rsid w:val="00BA77E6"/>
    <w:rsid w:val="00BA785F"/>
    <w:rsid w:val="00BA7AAE"/>
    <w:rsid w:val="00BA7D40"/>
    <w:rsid w:val="00BB085D"/>
    <w:rsid w:val="00BB10DC"/>
    <w:rsid w:val="00BB1676"/>
    <w:rsid w:val="00BB1A2B"/>
    <w:rsid w:val="00BB1BC3"/>
    <w:rsid w:val="00BB1D7D"/>
    <w:rsid w:val="00BB2040"/>
    <w:rsid w:val="00BB2968"/>
    <w:rsid w:val="00BB2A95"/>
    <w:rsid w:val="00BB2BD4"/>
    <w:rsid w:val="00BB2ECE"/>
    <w:rsid w:val="00BB36B5"/>
    <w:rsid w:val="00BB3953"/>
    <w:rsid w:val="00BB39B0"/>
    <w:rsid w:val="00BB3D77"/>
    <w:rsid w:val="00BB42D3"/>
    <w:rsid w:val="00BB4371"/>
    <w:rsid w:val="00BB44DA"/>
    <w:rsid w:val="00BB474F"/>
    <w:rsid w:val="00BB490E"/>
    <w:rsid w:val="00BB4963"/>
    <w:rsid w:val="00BB4C77"/>
    <w:rsid w:val="00BB57C3"/>
    <w:rsid w:val="00BB59DF"/>
    <w:rsid w:val="00BB5C30"/>
    <w:rsid w:val="00BB60E3"/>
    <w:rsid w:val="00BB64D0"/>
    <w:rsid w:val="00BB6F18"/>
    <w:rsid w:val="00BB7496"/>
    <w:rsid w:val="00BB779D"/>
    <w:rsid w:val="00BB7E9F"/>
    <w:rsid w:val="00BC083D"/>
    <w:rsid w:val="00BC1259"/>
    <w:rsid w:val="00BC1571"/>
    <w:rsid w:val="00BC186B"/>
    <w:rsid w:val="00BC199B"/>
    <w:rsid w:val="00BC1AD1"/>
    <w:rsid w:val="00BC1DB3"/>
    <w:rsid w:val="00BC2040"/>
    <w:rsid w:val="00BC235F"/>
    <w:rsid w:val="00BC2812"/>
    <w:rsid w:val="00BC2A1A"/>
    <w:rsid w:val="00BC2CE7"/>
    <w:rsid w:val="00BC30E4"/>
    <w:rsid w:val="00BC3327"/>
    <w:rsid w:val="00BC3584"/>
    <w:rsid w:val="00BC3765"/>
    <w:rsid w:val="00BC3798"/>
    <w:rsid w:val="00BC41EB"/>
    <w:rsid w:val="00BC43E3"/>
    <w:rsid w:val="00BC4984"/>
    <w:rsid w:val="00BC49D6"/>
    <w:rsid w:val="00BC4C31"/>
    <w:rsid w:val="00BC4C5F"/>
    <w:rsid w:val="00BC4C9C"/>
    <w:rsid w:val="00BC4D54"/>
    <w:rsid w:val="00BC5069"/>
    <w:rsid w:val="00BC5609"/>
    <w:rsid w:val="00BC5C88"/>
    <w:rsid w:val="00BC610F"/>
    <w:rsid w:val="00BC6590"/>
    <w:rsid w:val="00BC665B"/>
    <w:rsid w:val="00BC68D1"/>
    <w:rsid w:val="00BC69B3"/>
    <w:rsid w:val="00BC6C92"/>
    <w:rsid w:val="00BC6EA6"/>
    <w:rsid w:val="00BC700C"/>
    <w:rsid w:val="00BC724E"/>
    <w:rsid w:val="00BC736D"/>
    <w:rsid w:val="00BC7636"/>
    <w:rsid w:val="00BC798F"/>
    <w:rsid w:val="00BC7ABA"/>
    <w:rsid w:val="00BD020F"/>
    <w:rsid w:val="00BD05AA"/>
    <w:rsid w:val="00BD0661"/>
    <w:rsid w:val="00BD07A6"/>
    <w:rsid w:val="00BD0AE5"/>
    <w:rsid w:val="00BD0CCF"/>
    <w:rsid w:val="00BD1028"/>
    <w:rsid w:val="00BD15C1"/>
    <w:rsid w:val="00BD1C81"/>
    <w:rsid w:val="00BD1D3C"/>
    <w:rsid w:val="00BD1DA9"/>
    <w:rsid w:val="00BD2165"/>
    <w:rsid w:val="00BD221F"/>
    <w:rsid w:val="00BD2318"/>
    <w:rsid w:val="00BD231D"/>
    <w:rsid w:val="00BD2786"/>
    <w:rsid w:val="00BD2A73"/>
    <w:rsid w:val="00BD2AE9"/>
    <w:rsid w:val="00BD2DFF"/>
    <w:rsid w:val="00BD2FAF"/>
    <w:rsid w:val="00BD3027"/>
    <w:rsid w:val="00BD3301"/>
    <w:rsid w:val="00BD3351"/>
    <w:rsid w:val="00BD35BC"/>
    <w:rsid w:val="00BD384D"/>
    <w:rsid w:val="00BD3863"/>
    <w:rsid w:val="00BD3F39"/>
    <w:rsid w:val="00BD4325"/>
    <w:rsid w:val="00BD4379"/>
    <w:rsid w:val="00BD45EE"/>
    <w:rsid w:val="00BD466E"/>
    <w:rsid w:val="00BD49EC"/>
    <w:rsid w:val="00BD4B30"/>
    <w:rsid w:val="00BD4B53"/>
    <w:rsid w:val="00BD4C18"/>
    <w:rsid w:val="00BD4FBF"/>
    <w:rsid w:val="00BD524E"/>
    <w:rsid w:val="00BD52BE"/>
    <w:rsid w:val="00BD551A"/>
    <w:rsid w:val="00BD5946"/>
    <w:rsid w:val="00BD5B7F"/>
    <w:rsid w:val="00BD5DDF"/>
    <w:rsid w:val="00BD5F14"/>
    <w:rsid w:val="00BD6820"/>
    <w:rsid w:val="00BD6E0E"/>
    <w:rsid w:val="00BD72D5"/>
    <w:rsid w:val="00BD7923"/>
    <w:rsid w:val="00BD7A56"/>
    <w:rsid w:val="00BD7BD1"/>
    <w:rsid w:val="00BD7BD3"/>
    <w:rsid w:val="00BD7C23"/>
    <w:rsid w:val="00BD7C72"/>
    <w:rsid w:val="00BE013F"/>
    <w:rsid w:val="00BE025F"/>
    <w:rsid w:val="00BE08C2"/>
    <w:rsid w:val="00BE091A"/>
    <w:rsid w:val="00BE0E43"/>
    <w:rsid w:val="00BE14ED"/>
    <w:rsid w:val="00BE166A"/>
    <w:rsid w:val="00BE184F"/>
    <w:rsid w:val="00BE20B7"/>
    <w:rsid w:val="00BE2C8E"/>
    <w:rsid w:val="00BE3014"/>
    <w:rsid w:val="00BE30B7"/>
    <w:rsid w:val="00BE3254"/>
    <w:rsid w:val="00BE328F"/>
    <w:rsid w:val="00BE35BC"/>
    <w:rsid w:val="00BE35F2"/>
    <w:rsid w:val="00BE37D3"/>
    <w:rsid w:val="00BE380B"/>
    <w:rsid w:val="00BE3995"/>
    <w:rsid w:val="00BE39C5"/>
    <w:rsid w:val="00BE3D52"/>
    <w:rsid w:val="00BE45A7"/>
    <w:rsid w:val="00BE45E4"/>
    <w:rsid w:val="00BE4813"/>
    <w:rsid w:val="00BE53DB"/>
    <w:rsid w:val="00BE638A"/>
    <w:rsid w:val="00BE6393"/>
    <w:rsid w:val="00BE69DD"/>
    <w:rsid w:val="00BE6A2E"/>
    <w:rsid w:val="00BE6DAF"/>
    <w:rsid w:val="00BE6EDC"/>
    <w:rsid w:val="00BE7354"/>
    <w:rsid w:val="00BF0130"/>
    <w:rsid w:val="00BF04B3"/>
    <w:rsid w:val="00BF0719"/>
    <w:rsid w:val="00BF0D4D"/>
    <w:rsid w:val="00BF0FF3"/>
    <w:rsid w:val="00BF14A7"/>
    <w:rsid w:val="00BF178B"/>
    <w:rsid w:val="00BF1F8E"/>
    <w:rsid w:val="00BF1FBA"/>
    <w:rsid w:val="00BF2079"/>
    <w:rsid w:val="00BF2157"/>
    <w:rsid w:val="00BF251C"/>
    <w:rsid w:val="00BF2CE2"/>
    <w:rsid w:val="00BF2F4C"/>
    <w:rsid w:val="00BF3472"/>
    <w:rsid w:val="00BF3759"/>
    <w:rsid w:val="00BF3AD4"/>
    <w:rsid w:val="00BF3C26"/>
    <w:rsid w:val="00BF3E7D"/>
    <w:rsid w:val="00BF3FAA"/>
    <w:rsid w:val="00BF43B9"/>
    <w:rsid w:val="00BF43F1"/>
    <w:rsid w:val="00BF4436"/>
    <w:rsid w:val="00BF46BE"/>
    <w:rsid w:val="00BF4716"/>
    <w:rsid w:val="00BF4A04"/>
    <w:rsid w:val="00BF4B08"/>
    <w:rsid w:val="00BF4BAA"/>
    <w:rsid w:val="00BF4CF4"/>
    <w:rsid w:val="00BF5029"/>
    <w:rsid w:val="00BF547F"/>
    <w:rsid w:val="00BF5694"/>
    <w:rsid w:val="00BF594D"/>
    <w:rsid w:val="00BF5B4A"/>
    <w:rsid w:val="00BF5CD6"/>
    <w:rsid w:val="00BF6183"/>
    <w:rsid w:val="00BF619E"/>
    <w:rsid w:val="00BF6344"/>
    <w:rsid w:val="00BF72E2"/>
    <w:rsid w:val="00BF7950"/>
    <w:rsid w:val="00BF7B5B"/>
    <w:rsid w:val="00BF7C30"/>
    <w:rsid w:val="00BF7EC6"/>
    <w:rsid w:val="00BF7FEB"/>
    <w:rsid w:val="00C0028C"/>
    <w:rsid w:val="00C00371"/>
    <w:rsid w:val="00C00CC1"/>
    <w:rsid w:val="00C01F74"/>
    <w:rsid w:val="00C02038"/>
    <w:rsid w:val="00C025DB"/>
    <w:rsid w:val="00C0265B"/>
    <w:rsid w:val="00C02F76"/>
    <w:rsid w:val="00C03247"/>
    <w:rsid w:val="00C034A3"/>
    <w:rsid w:val="00C03D7F"/>
    <w:rsid w:val="00C03D8D"/>
    <w:rsid w:val="00C03F88"/>
    <w:rsid w:val="00C040DC"/>
    <w:rsid w:val="00C048EE"/>
    <w:rsid w:val="00C04B69"/>
    <w:rsid w:val="00C04C78"/>
    <w:rsid w:val="00C05010"/>
    <w:rsid w:val="00C050B2"/>
    <w:rsid w:val="00C05282"/>
    <w:rsid w:val="00C054DE"/>
    <w:rsid w:val="00C05922"/>
    <w:rsid w:val="00C05B38"/>
    <w:rsid w:val="00C063CE"/>
    <w:rsid w:val="00C065B3"/>
    <w:rsid w:val="00C06B33"/>
    <w:rsid w:val="00C06C36"/>
    <w:rsid w:val="00C07FCE"/>
    <w:rsid w:val="00C101BA"/>
    <w:rsid w:val="00C1096E"/>
    <w:rsid w:val="00C10E24"/>
    <w:rsid w:val="00C10E7F"/>
    <w:rsid w:val="00C11424"/>
    <w:rsid w:val="00C115AA"/>
    <w:rsid w:val="00C11CAF"/>
    <w:rsid w:val="00C11CF6"/>
    <w:rsid w:val="00C11E92"/>
    <w:rsid w:val="00C11F9E"/>
    <w:rsid w:val="00C12752"/>
    <w:rsid w:val="00C128A9"/>
    <w:rsid w:val="00C12AFE"/>
    <w:rsid w:val="00C12D76"/>
    <w:rsid w:val="00C12E7F"/>
    <w:rsid w:val="00C131F7"/>
    <w:rsid w:val="00C13442"/>
    <w:rsid w:val="00C1390C"/>
    <w:rsid w:val="00C13D2A"/>
    <w:rsid w:val="00C13EA0"/>
    <w:rsid w:val="00C140B8"/>
    <w:rsid w:val="00C14259"/>
    <w:rsid w:val="00C14295"/>
    <w:rsid w:val="00C1435D"/>
    <w:rsid w:val="00C14943"/>
    <w:rsid w:val="00C14AF1"/>
    <w:rsid w:val="00C14CDE"/>
    <w:rsid w:val="00C15645"/>
    <w:rsid w:val="00C1613F"/>
    <w:rsid w:val="00C1691A"/>
    <w:rsid w:val="00C169E5"/>
    <w:rsid w:val="00C16B77"/>
    <w:rsid w:val="00C16C3F"/>
    <w:rsid w:val="00C16CCB"/>
    <w:rsid w:val="00C175B1"/>
    <w:rsid w:val="00C17A07"/>
    <w:rsid w:val="00C17A86"/>
    <w:rsid w:val="00C17D19"/>
    <w:rsid w:val="00C20C26"/>
    <w:rsid w:val="00C20E46"/>
    <w:rsid w:val="00C21535"/>
    <w:rsid w:val="00C2160E"/>
    <w:rsid w:val="00C21701"/>
    <w:rsid w:val="00C21BF4"/>
    <w:rsid w:val="00C21D91"/>
    <w:rsid w:val="00C221D8"/>
    <w:rsid w:val="00C225CF"/>
    <w:rsid w:val="00C2273A"/>
    <w:rsid w:val="00C22C23"/>
    <w:rsid w:val="00C22CE7"/>
    <w:rsid w:val="00C22E4F"/>
    <w:rsid w:val="00C231D1"/>
    <w:rsid w:val="00C239B8"/>
    <w:rsid w:val="00C23B4D"/>
    <w:rsid w:val="00C241CB"/>
    <w:rsid w:val="00C242EF"/>
    <w:rsid w:val="00C24422"/>
    <w:rsid w:val="00C24BE7"/>
    <w:rsid w:val="00C24C6F"/>
    <w:rsid w:val="00C24D08"/>
    <w:rsid w:val="00C24FD4"/>
    <w:rsid w:val="00C25CBB"/>
    <w:rsid w:val="00C2629F"/>
    <w:rsid w:val="00C26F74"/>
    <w:rsid w:val="00C2711F"/>
    <w:rsid w:val="00C27C1F"/>
    <w:rsid w:val="00C30564"/>
    <w:rsid w:val="00C3087B"/>
    <w:rsid w:val="00C315C1"/>
    <w:rsid w:val="00C31CBF"/>
    <w:rsid w:val="00C31DF0"/>
    <w:rsid w:val="00C32965"/>
    <w:rsid w:val="00C32B4E"/>
    <w:rsid w:val="00C32E7D"/>
    <w:rsid w:val="00C32ECB"/>
    <w:rsid w:val="00C332C3"/>
    <w:rsid w:val="00C3346F"/>
    <w:rsid w:val="00C3366F"/>
    <w:rsid w:val="00C33756"/>
    <w:rsid w:val="00C3385B"/>
    <w:rsid w:val="00C33AC1"/>
    <w:rsid w:val="00C340E7"/>
    <w:rsid w:val="00C3426E"/>
    <w:rsid w:val="00C35406"/>
    <w:rsid w:val="00C354D3"/>
    <w:rsid w:val="00C35A2D"/>
    <w:rsid w:val="00C361EA"/>
    <w:rsid w:val="00C36513"/>
    <w:rsid w:val="00C36EE8"/>
    <w:rsid w:val="00C37529"/>
    <w:rsid w:val="00C37758"/>
    <w:rsid w:val="00C377B1"/>
    <w:rsid w:val="00C37A31"/>
    <w:rsid w:val="00C37D76"/>
    <w:rsid w:val="00C37EE4"/>
    <w:rsid w:val="00C4063E"/>
    <w:rsid w:val="00C409A3"/>
    <w:rsid w:val="00C40A1B"/>
    <w:rsid w:val="00C40F0E"/>
    <w:rsid w:val="00C40FDC"/>
    <w:rsid w:val="00C4102F"/>
    <w:rsid w:val="00C4107D"/>
    <w:rsid w:val="00C4153E"/>
    <w:rsid w:val="00C41627"/>
    <w:rsid w:val="00C41809"/>
    <w:rsid w:val="00C41987"/>
    <w:rsid w:val="00C419BD"/>
    <w:rsid w:val="00C41CD5"/>
    <w:rsid w:val="00C41CDC"/>
    <w:rsid w:val="00C41DCE"/>
    <w:rsid w:val="00C41E94"/>
    <w:rsid w:val="00C41EA5"/>
    <w:rsid w:val="00C43090"/>
    <w:rsid w:val="00C43208"/>
    <w:rsid w:val="00C4328F"/>
    <w:rsid w:val="00C43CA3"/>
    <w:rsid w:val="00C43FB7"/>
    <w:rsid w:val="00C446A0"/>
    <w:rsid w:val="00C44873"/>
    <w:rsid w:val="00C448D0"/>
    <w:rsid w:val="00C44CED"/>
    <w:rsid w:val="00C44F78"/>
    <w:rsid w:val="00C45411"/>
    <w:rsid w:val="00C45795"/>
    <w:rsid w:val="00C459F9"/>
    <w:rsid w:val="00C4601E"/>
    <w:rsid w:val="00C46202"/>
    <w:rsid w:val="00C463BA"/>
    <w:rsid w:val="00C4645E"/>
    <w:rsid w:val="00C46929"/>
    <w:rsid w:val="00C46B10"/>
    <w:rsid w:val="00C4791D"/>
    <w:rsid w:val="00C479B5"/>
    <w:rsid w:val="00C505F5"/>
    <w:rsid w:val="00C50D76"/>
    <w:rsid w:val="00C50F2A"/>
    <w:rsid w:val="00C50F72"/>
    <w:rsid w:val="00C5121A"/>
    <w:rsid w:val="00C5136F"/>
    <w:rsid w:val="00C514C6"/>
    <w:rsid w:val="00C516E4"/>
    <w:rsid w:val="00C517D0"/>
    <w:rsid w:val="00C52166"/>
    <w:rsid w:val="00C52D29"/>
    <w:rsid w:val="00C52E89"/>
    <w:rsid w:val="00C5339E"/>
    <w:rsid w:val="00C537F0"/>
    <w:rsid w:val="00C54180"/>
    <w:rsid w:val="00C5456C"/>
    <w:rsid w:val="00C54CA2"/>
    <w:rsid w:val="00C557F8"/>
    <w:rsid w:val="00C56505"/>
    <w:rsid w:val="00C567EB"/>
    <w:rsid w:val="00C56C8E"/>
    <w:rsid w:val="00C5701D"/>
    <w:rsid w:val="00C57327"/>
    <w:rsid w:val="00C5742C"/>
    <w:rsid w:val="00C577B6"/>
    <w:rsid w:val="00C57979"/>
    <w:rsid w:val="00C57AF8"/>
    <w:rsid w:val="00C57B9E"/>
    <w:rsid w:val="00C57C52"/>
    <w:rsid w:val="00C60540"/>
    <w:rsid w:val="00C606CD"/>
    <w:rsid w:val="00C60AFB"/>
    <w:rsid w:val="00C60B04"/>
    <w:rsid w:val="00C60D21"/>
    <w:rsid w:val="00C60EB8"/>
    <w:rsid w:val="00C61414"/>
    <w:rsid w:val="00C61889"/>
    <w:rsid w:val="00C61EDD"/>
    <w:rsid w:val="00C62926"/>
    <w:rsid w:val="00C62D3E"/>
    <w:rsid w:val="00C635C4"/>
    <w:rsid w:val="00C63624"/>
    <w:rsid w:val="00C6388D"/>
    <w:rsid w:val="00C63C8F"/>
    <w:rsid w:val="00C63DF6"/>
    <w:rsid w:val="00C63EBF"/>
    <w:rsid w:val="00C64115"/>
    <w:rsid w:val="00C64378"/>
    <w:rsid w:val="00C64705"/>
    <w:rsid w:val="00C64837"/>
    <w:rsid w:val="00C64AF3"/>
    <w:rsid w:val="00C64C28"/>
    <w:rsid w:val="00C64CC8"/>
    <w:rsid w:val="00C64F59"/>
    <w:rsid w:val="00C6508F"/>
    <w:rsid w:val="00C650D7"/>
    <w:rsid w:val="00C65279"/>
    <w:rsid w:val="00C6531D"/>
    <w:rsid w:val="00C65454"/>
    <w:rsid w:val="00C65477"/>
    <w:rsid w:val="00C65492"/>
    <w:rsid w:val="00C65A23"/>
    <w:rsid w:val="00C65B26"/>
    <w:rsid w:val="00C65F65"/>
    <w:rsid w:val="00C66000"/>
    <w:rsid w:val="00C662EE"/>
    <w:rsid w:val="00C66522"/>
    <w:rsid w:val="00C6654C"/>
    <w:rsid w:val="00C6677A"/>
    <w:rsid w:val="00C66AFC"/>
    <w:rsid w:val="00C67324"/>
    <w:rsid w:val="00C6733F"/>
    <w:rsid w:val="00C7001F"/>
    <w:rsid w:val="00C702F6"/>
    <w:rsid w:val="00C702FB"/>
    <w:rsid w:val="00C703CC"/>
    <w:rsid w:val="00C70439"/>
    <w:rsid w:val="00C70866"/>
    <w:rsid w:val="00C70916"/>
    <w:rsid w:val="00C70EE4"/>
    <w:rsid w:val="00C70F57"/>
    <w:rsid w:val="00C71010"/>
    <w:rsid w:val="00C712F1"/>
    <w:rsid w:val="00C71E20"/>
    <w:rsid w:val="00C720F8"/>
    <w:rsid w:val="00C721AC"/>
    <w:rsid w:val="00C72252"/>
    <w:rsid w:val="00C723E3"/>
    <w:rsid w:val="00C7279F"/>
    <w:rsid w:val="00C728CB"/>
    <w:rsid w:val="00C72A00"/>
    <w:rsid w:val="00C72F1C"/>
    <w:rsid w:val="00C73175"/>
    <w:rsid w:val="00C731CB"/>
    <w:rsid w:val="00C741A6"/>
    <w:rsid w:val="00C742B6"/>
    <w:rsid w:val="00C7470F"/>
    <w:rsid w:val="00C74905"/>
    <w:rsid w:val="00C74991"/>
    <w:rsid w:val="00C74B83"/>
    <w:rsid w:val="00C74DFA"/>
    <w:rsid w:val="00C74EF7"/>
    <w:rsid w:val="00C75155"/>
    <w:rsid w:val="00C753D1"/>
    <w:rsid w:val="00C75761"/>
    <w:rsid w:val="00C7595C"/>
    <w:rsid w:val="00C75D53"/>
    <w:rsid w:val="00C75F44"/>
    <w:rsid w:val="00C76014"/>
    <w:rsid w:val="00C7615B"/>
    <w:rsid w:val="00C764FE"/>
    <w:rsid w:val="00C765C8"/>
    <w:rsid w:val="00C76627"/>
    <w:rsid w:val="00C766A1"/>
    <w:rsid w:val="00C766EB"/>
    <w:rsid w:val="00C766F0"/>
    <w:rsid w:val="00C76808"/>
    <w:rsid w:val="00C777A1"/>
    <w:rsid w:val="00C7786F"/>
    <w:rsid w:val="00C779F3"/>
    <w:rsid w:val="00C77A82"/>
    <w:rsid w:val="00C77C17"/>
    <w:rsid w:val="00C77C42"/>
    <w:rsid w:val="00C800B0"/>
    <w:rsid w:val="00C80FB9"/>
    <w:rsid w:val="00C81443"/>
    <w:rsid w:val="00C817BB"/>
    <w:rsid w:val="00C8195F"/>
    <w:rsid w:val="00C81A31"/>
    <w:rsid w:val="00C81EAC"/>
    <w:rsid w:val="00C822DC"/>
    <w:rsid w:val="00C8236F"/>
    <w:rsid w:val="00C82603"/>
    <w:rsid w:val="00C827A1"/>
    <w:rsid w:val="00C82B81"/>
    <w:rsid w:val="00C82C12"/>
    <w:rsid w:val="00C831C7"/>
    <w:rsid w:val="00C83297"/>
    <w:rsid w:val="00C83551"/>
    <w:rsid w:val="00C83763"/>
    <w:rsid w:val="00C83838"/>
    <w:rsid w:val="00C83E7D"/>
    <w:rsid w:val="00C8509B"/>
    <w:rsid w:val="00C850A2"/>
    <w:rsid w:val="00C8519A"/>
    <w:rsid w:val="00C859DF"/>
    <w:rsid w:val="00C85C72"/>
    <w:rsid w:val="00C85C85"/>
    <w:rsid w:val="00C860C0"/>
    <w:rsid w:val="00C864FF"/>
    <w:rsid w:val="00C86544"/>
    <w:rsid w:val="00C86AF8"/>
    <w:rsid w:val="00C86C7A"/>
    <w:rsid w:val="00C86DF3"/>
    <w:rsid w:val="00C87197"/>
    <w:rsid w:val="00C87212"/>
    <w:rsid w:val="00C8741F"/>
    <w:rsid w:val="00C876AE"/>
    <w:rsid w:val="00C877D5"/>
    <w:rsid w:val="00C87CF4"/>
    <w:rsid w:val="00C90133"/>
    <w:rsid w:val="00C90406"/>
    <w:rsid w:val="00C904B7"/>
    <w:rsid w:val="00C907A3"/>
    <w:rsid w:val="00C907CD"/>
    <w:rsid w:val="00C909DF"/>
    <w:rsid w:val="00C91150"/>
    <w:rsid w:val="00C92031"/>
    <w:rsid w:val="00C9230D"/>
    <w:rsid w:val="00C92341"/>
    <w:rsid w:val="00C92398"/>
    <w:rsid w:val="00C9287A"/>
    <w:rsid w:val="00C92939"/>
    <w:rsid w:val="00C92F8F"/>
    <w:rsid w:val="00C92FCC"/>
    <w:rsid w:val="00C93632"/>
    <w:rsid w:val="00C93A4D"/>
    <w:rsid w:val="00C94194"/>
    <w:rsid w:val="00C943AE"/>
    <w:rsid w:val="00C944D9"/>
    <w:rsid w:val="00C947CC"/>
    <w:rsid w:val="00C94AD8"/>
    <w:rsid w:val="00C955AF"/>
    <w:rsid w:val="00C95979"/>
    <w:rsid w:val="00C95B3C"/>
    <w:rsid w:val="00C95C50"/>
    <w:rsid w:val="00C95FA5"/>
    <w:rsid w:val="00C95FE2"/>
    <w:rsid w:val="00C963D9"/>
    <w:rsid w:val="00C96D51"/>
    <w:rsid w:val="00C96DB6"/>
    <w:rsid w:val="00C97111"/>
    <w:rsid w:val="00C97329"/>
    <w:rsid w:val="00C977A2"/>
    <w:rsid w:val="00CA0180"/>
    <w:rsid w:val="00CA067B"/>
    <w:rsid w:val="00CA06CA"/>
    <w:rsid w:val="00CA0ACE"/>
    <w:rsid w:val="00CA0F35"/>
    <w:rsid w:val="00CA1367"/>
    <w:rsid w:val="00CA19B4"/>
    <w:rsid w:val="00CA1DCE"/>
    <w:rsid w:val="00CA2842"/>
    <w:rsid w:val="00CA3235"/>
    <w:rsid w:val="00CA33B4"/>
    <w:rsid w:val="00CA3845"/>
    <w:rsid w:val="00CA4075"/>
    <w:rsid w:val="00CA43B5"/>
    <w:rsid w:val="00CA46FD"/>
    <w:rsid w:val="00CA48A6"/>
    <w:rsid w:val="00CA4A28"/>
    <w:rsid w:val="00CA4B06"/>
    <w:rsid w:val="00CA4BA3"/>
    <w:rsid w:val="00CA4DCC"/>
    <w:rsid w:val="00CA4FDC"/>
    <w:rsid w:val="00CA50DF"/>
    <w:rsid w:val="00CA52A5"/>
    <w:rsid w:val="00CA59C0"/>
    <w:rsid w:val="00CA5B3B"/>
    <w:rsid w:val="00CA5F3A"/>
    <w:rsid w:val="00CA65B8"/>
    <w:rsid w:val="00CA67C3"/>
    <w:rsid w:val="00CA6A0E"/>
    <w:rsid w:val="00CA6A76"/>
    <w:rsid w:val="00CA6AF2"/>
    <w:rsid w:val="00CA6EC2"/>
    <w:rsid w:val="00CA75DF"/>
    <w:rsid w:val="00CA76C8"/>
    <w:rsid w:val="00CA7783"/>
    <w:rsid w:val="00CA78D4"/>
    <w:rsid w:val="00CA7CBA"/>
    <w:rsid w:val="00CA7E78"/>
    <w:rsid w:val="00CB017F"/>
    <w:rsid w:val="00CB0B74"/>
    <w:rsid w:val="00CB0C1E"/>
    <w:rsid w:val="00CB0D2B"/>
    <w:rsid w:val="00CB1029"/>
    <w:rsid w:val="00CB18A1"/>
    <w:rsid w:val="00CB192E"/>
    <w:rsid w:val="00CB197B"/>
    <w:rsid w:val="00CB1DC5"/>
    <w:rsid w:val="00CB1DDC"/>
    <w:rsid w:val="00CB1E6B"/>
    <w:rsid w:val="00CB26C4"/>
    <w:rsid w:val="00CB26CB"/>
    <w:rsid w:val="00CB284A"/>
    <w:rsid w:val="00CB2AB3"/>
    <w:rsid w:val="00CB2AC5"/>
    <w:rsid w:val="00CB2B73"/>
    <w:rsid w:val="00CB2F2F"/>
    <w:rsid w:val="00CB32A4"/>
    <w:rsid w:val="00CB32CB"/>
    <w:rsid w:val="00CB35CD"/>
    <w:rsid w:val="00CB379D"/>
    <w:rsid w:val="00CB3EB2"/>
    <w:rsid w:val="00CB400D"/>
    <w:rsid w:val="00CB40C3"/>
    <w:rsid w:val="00CB4B28"/>
    <w:rsid w:val="00CB5092"/>
    <w:rsid w:val="00CB5171"/>
    <w:rsid w:val="00CB5226"/>
    <w:rsid w:val="00CB525B"/>
    <w:rsid w:val="00CB58EB"/>
    <w:rsid w:val="00CB5BC3"/>
    <w:rsid w:val="00CB6662"/>
    <w:rsid w:val="00CB686C"/>
    <w:rsid w:val="00CB6B78"/>
    <w:rsid w:val="00CB6F2E"/>
    <w:rsid w:val="00CB7669"/>
    <w:rsid w:val="00CB7AC5"/>
    <w:rsid w:val="00CB7F47"/>
    <w:rsid w:val="00CC0082"/>
    <w:rsid w:val="00CC08FA"/>
    <w:rsid w:val="00CC097E"/>
    <w:rsid w:val="00CC0B07"/>
    <w:rsid w:val="00CC16E5"/>
    <w:rsid w:val="00CC179A"/>
    <w:rsid w:val="00CC1C75"/>
    <w:rsid w:val="00CC1C7C"/>
    <w:rsid w:val="00CC2161"/>
    <w:rsid w:val="00CC2166"/>
    <w:rsid w:val="00CC2223"/>
    <w:rsid w:val="00CC23B1"/>
    <w:rsid w:val="00CC273C"/>
    <w:rsid w:val="00CC2BD0"/>
    <w:rsid w:val="00CC2CB1"/>
    <w:rsid w:val="00CC2F9C"/>
    <w:rsid w:val="00CC31A5"/>
    <w:rsid w:val="00CC339A"/>
    <w:rsid w:val="00CC3626"/>
    <w:rsid w:val="00CC374C"/>
    <w:rsid w:val="00CC3C35"/>
    <w:rsid w:val="00CC3F6F"/>
    <w:rsid w:val="00CC44E3"/>
    <w:rsid w:val="00CC4840"/>
    <w:rsid w:val="00CC486E"/>
    <w:rsid w:val="00CC49E2"/>
    <w:rsid w:val="00CC50B7"/>
    <w:rsid w:val="00CC6017"/>
    <w:rsid w:val="00CC628F"/>
    <w:rsid w:val="00CC751F"/>
    <w:rsid w:val="00CC771D"/>
    <w:rsid w:val="00CC78F6"/>
    <w:rsid w:val="00CC794F"/>
    <w:rsid w:val="00CC79E8"/>
    <w:rsid w:val="00CC7C85"/>
    <w:rsid w:val="00CC7CF5"/>
    <w:rsid w:val="00CD000D"/>
    <w:rsid w:val="00CD08A6"/>
    <w:rsid w:val="00CD08C8"/>
    <w:rsid w:val="00CD09B4"/>
    <w:rsid w:val="00CD1E29"/>
    <w:rsid w:val="00CD1F35"/>
    <w:rsid w:val="00CD239B"/>
    <w:rsid w:val="00CD2C16"/>
    <w:rsid w:val="00CD2D81"/>
    <w:rsid w:val="00CD2DBF"/>
    <w:rsid w:val="00CD2E83"/>
    <w:rsid w:val="00CD2FA1"/>
    <w:rsid w:val="00CD32D7"/>
    <w:rsid w:val="00CD34AB"/>
    <w:rsid w:val="00CD34C5"/>
    <w:rsid w:val="00CD37F7"/>
    <w:rsid w:val="00CD380C"/>
    <w:rsid w:val="00CD3BC1"/>
    <w:rsid w:val="00CD3EDF"/>
    <w:rsid w:val="00CD449E"/>
    <w:rsid w:val="00CD44C0"/>
    <w:rsid w:val="00CD45B9"/>
    <w:rsid w:val="00CD4B45"/>
    <w:rsid w:val="00CD4D86"/>
    <w:rsid w:val="00CD4EE9"/>
    <w:rsid w:val="00CD530C"/>
    <w:rsid w:val="00CD535B"/>
    <w:rsid w:val="00CD57E7"/>
    <w:rsid w:val="00CD5C22"/>
    <w:rsid w:val="00CD6202"/>
    <w:rsid w:val="00CD63D8"/>
    <w:rsid w:val="00CD6457"/>
    <w:rsid w:val="00CD6549"/>
    <w:rsid w:val="00CD6602"/>
    <w:rsid w:val="00CD691E"/>
    <w:rsid w:val="00CD77D8"/>
    <w:rsid w:val="00CD7AF2"/>
    <w:rsid w:val="00CD7CD8"/>
    <w:rsid w:val="00CE0393"/>
    <w:rsid w:val="00CE047A"/>
    <w:rsid w:val="00CE08FB"/>
    <w:rsid w:val="00CE1008"/>
    <w:rsid w:val="00CE10AC"/>
    <w:rsid w:val="00CE110F"/>
    <w:rsid w:val="00CE1154"/>
    <w:rsid w:val="00CE11D9"/>
    <w:rsid w:val="00CE147B"/>
    <w:rsid w:val="00CE1492"/>
    <w:rsid w:val="00CE1861"/>
    <w:rsid w:val="00CE1C3C"/>
    <w:rsid w:val="00CE20F2"/>
    <w:rsid w:val="00CE2553"/>
    <w:rsid w:val="00CE2FC9"/>
    <w:rsid w:val="00CE2FD4"/>
    <w:rsid w:val="00CE3256"/>
    <w:rsid w:val="00CE362A"/>
    <w:rsid w:val="00CE3826"/>
    <w:rsid w:val="00CE386E"/>
    <w:rsid w:val="00CE3A44"/>
    <w:rsid w:val="00CE40D0"/>
    <w:rsid w:val="00CE4201"/>
    <w:rsid w:val="00CE4482"/>
    <w:rsid w:val="00CE48DA"/>
    <w:rsid w:val="00CE4918"/>
    <w:rsid w:val="00CE4A94"/>
    <w:rsid w:val="00CE4AD7"/>
    <w:rsid w:val="00CE520E"/>
    <w:rsid w:val="00CE59A3"/>
    <w:rsid w:val="00CE5E46"/>
    <w:rsid w:val="00CE64A6"/>
    <w:rsid w:val="00CE658F"/>
    <w:rsid w:val="00CE6657"/>
    <w:rsid w:val="00CE67D0"/>
    <w:rsid w:val="00CE68C8"/>
    <w:rsid w:val="00CE6B9A"/>
    <w:rsid w:val="00CE7BA3"/>
    <w:rsid w:val="00CE7C0D"/>
    <w:rsid w:val="00CE7CEF"/>
    <w:rsid w:val="00CE7EAA"/>
    <w:rsid w:val="00CF0B2F"/>
    <w:rsid w:val="00CF0CC5"/>
    <w:rsid w:val="00CF0D5A"/>
    <w:rsid w:val="00CF1176"/>
    <w:rsid w:val="00CF12F7"/>
    <w:rsid w:val="00CF13D5"/>
    <w:rsid w:val="00CF16BB"/>
    <w:rsid w:val="00CF22EE"/>
    <w:rsid w:val="00CF2331"/>
    <w:rsid w:val="00CF26E2"/>
    <w:rsid w:val="00CF2908"/>
    <w:rsid w:val="00CF29C2"/>
    <w:rsid w:val="00CF29E8"/>
    <w:rsid w:val="00CF2BF4"/>
    <w:rsid w:val="00CF2EE4"/>
    <w:rsid w:val="00CF32C9"/>
    <w:rsid w:val="00CF34A3"/>
    <w:rsid w:val="00CF35B2"/>
    <w:rsid w:val="00CF35D0"/>
    <w:rsid w:val="00CF395A"/>
    <w:rsid w:val="00CF3B68"/>
    <w:rsid w:val="00CF3D0B"/>
    <w:rsid w:val="00CF3D9A"/>
    <w:rsid w:val="00CF3E56"/>
    <w:rsid w:val="00CF4095"/>
    <w:rsid w:val="00CF42DC"/>
    <w:rsid w:val="00CF4D2F"/>
    <w:rsid w:val="00CF4DA8"/>
    <w:rsid w:val="00CF51D2"/>
    <w:rsid w:val="00CF56F0"/>
    <w:rsid w:val="00CF573E"/>
    <w:rsid w:val="00CF59C9"/>
    <w:rsid w:val="00CF5C1D"/>
    <w:rsid w:val="00CF60A2"/>
    <w:rsid w:val="00CF61D5"/>
    <w:rsid w:val="00CF61E3"/>
    <w:rsid w:val="00CF63B0"/>
    <w:rsid w:val="00CF6588"/>
    <w:rsid w:val="00CF684F"/>
    <w:rsid w:val="00CF6A4A"/>
    <w:rsid w:val="00CF733D"/>
    <w:rsid w:val="00CF7365"/>
    <w:rsid w:val="00CF74CA"/>
    <w:rsid w:val="00CF7573"/>
    <w:rsid w:val="00CF7BAA"/>
    <w:rsid w:val="00CF7CD0"/>
    <w:rsid w:val="00D0045A"/>
    <w:rsid w:val="00D005D2"/>
    <w:rsid w:val="00D00F65"/>
    <w:rsid w:val="00D00FCA"/>
    <w:rsid w:val="00D01B3D"/>
    <w:rsid w:val="00D02B45"/>
    <w:rsid w:val="00D02DE4"/>
    <w:rsid w:val="00D03185"/>
    <w:rsid w:val="00D032E4"/>
    <w:rsid w:val="00D03424"/>
    <w:rsid w:val="00D043B6"/>
    <w:rsid w:val="00D044A6"/>
    <w:rsid w:val="00D0488B"/>
    <w:rsid w:val="00D0489B"/>
    <w:rsid w:val="00D04E91"/>
    <w:rsid w:val="00D05630"/>
    <w:rsid w:val="00D05855"/>
    <w:rsid w:val="00D05875"/>
    <w:rsid w:val="00D058BE"/>
    <w:rsid w:val="00D05C29"/>
    <w:rsid w:val="00D05D3E"/>
    <w:rsid w:val="00D06131"/>
    <w:rsid w:val="00D0632B"/>
    <w:rsid w:val="00D0652A"/>
    <w:rsid w:val="00D0683B"/>
    <w:rsid w:val="00D06ACA"/>
    <w:rsid w:val="00D07278"/>
    <w:rsid w:val="00D075EF"/>
    <w:rsid w:val="00D07722"/>
    <w:rsid w:val="00D07EFB"/>
    <w:rsid w:val="00D1025A"/>
    <w:rsid w:val="00D10B83"/>
    <w:rsid w:val="00D116C1"/>
    <w:rsid w:val="00D11BA6"/>
    <w:rsid w:val="00D11BD6"/>
    <w:rsid w:val="00D121C8"/>
    <w:rsid w:val="00D12221"/>
    <w:rsid w:val="00D12448"/>
    <w:rsid w:val="00D12AD8"/>
    <w:rsid w:val="00D12E0E"/>
    <w:rsid w:val="00D12FD4"/>
    <w:rsid w:val="00D13166"/>
    <w:rsid w:val="00D13880"/>
    <w:rsid w:val="00D139BA"/>
    <w:rsid w:val="00D13EFF"/>
    <w:rsid w:val="00D14002"/>
    <w:rsid w:val="00D14119"/>
    <w:rsid w:val="00D142A7"/>
    <w:rsid w:val="00D147AF"/>
    <w:rsid w:val="00D14946"/>
    <w:rsid w:val="00D149EE"/>
    <w:rsid w:val="00D149F1"/>
    <w:rsid w:val="00D14A5B"/>
    <w:rsid w:val="00D15084"/>
    <w:rsid w:val="00D151E0"/>
    <w:rsid w:val="00D152C9"/>
    <w:rsid w:val="00D15671"/>
    <w:rsid w:val="00D159C2"/>
    <w:rsid w:val="00D160C8"/>
    <w:rsid w:val="00D162B6"/>
    <w:rsid w:val="00D1658F"/>
    <w:rsid w:val="00D16B95"/>
    <w:rsid w:val="00D16F8E"/>
    <w:rsid w:val="00D172C0"/>
    <w:rsid w:val="00D17341"/>
    <w:rsid w:val="00D173B2"/>
    <w:rsid w:val="00D17ED8"/>
    <w:rsid w:val="00D208E1"/>
    <w:rsid w:val="00D20D82"/>
    <w:rsid w:val="00D21207"/>
    <w:rsid w:val="00D21285"/>
    <w:rsid w:val="00D217EF"/>
    <w:rsid w:val="00D21A9D"/>
    <w:rsid w:val="00D21F21"/>
    <w:rsid w:val="00D2205E"/>
    <w:rsid w:val="00D22CBA"/>
    <w:rsid w:val="00D22E28"/>
    <w:rsid w:val="00D23CCE"/>
    <w:rsid w:val="00D23FCE"/>
    <w:rsid w:val="00D24679"/>
    <w:rsid w:val="00D24A77"/>
    <w:rsid w:val="00D24DC9"/>
    <w:rsid w:val="00D24EFF"/>
    <w:rsid w:val="00D25227"/>
    <w:rsid w:val="00D252AD"/>
    <w:rsid w:val="00D25666"/>
    <w:rsid w:val="00D257D9"/>
    <w:rsid w:val="00D25A4B"/>
    <w:rsid w:val="00D2618E"/>
    <w:rsid w:val="00D262C7"/>
    <w:rsid w:val="00D26330"/>
    <w:rsid w:val="00D26705"/>
    <w:rsid w:val="00D26CF6"/>
    <w:rsid w:val="00D26E9D"/>
    <w:rsid w:val="00D26F77"/>
    <w:rsid w:val="00D26FD6"/>
    <w:rsid w:val="00D27673"/>
    <w:rsid w:val="00D27CA6"/>
    <w:rsid w:val="00D27F6F"/>
    <w:rsid w:val="00D27FB0"/>
    <w:rsid w:val="00D30068"/>
    <w:rsid w:val="00D30180"/>
    <w:rsid w:val="00D301AD"/>
    <w:rsid w:val="00D309AF"/>
    <w:rsid w:val="00D3107B"/>
    <w:rsid w:val="00D31238"/>
    <w:rsid w:val="00D3126D"/>
    <w:rsid w:val="00D3136A"/>
    <w:rsid w:val="00D3163B"/>
    <w:rsid w:val="00D316D1"/>
    <w:rsid w:val="00D3268F"/>
    <w:rsid w:val="00D326EF"/>
    <w:rsid w:val="00D32824"/>
    <w:rsid w:val="00D32C3F"/>
    <w:rsid w:val="00D32FC2"/>
    <w:rsid w:val="00D330BD"/>
    <w:rsid w:val="00D33687"/>
    <w:rsid w:val="00D33775"/>
    <w:rsid w:val="00D33806"/>
    <w:rsid w:val="00D33A0F"/>
    <w:rsid w:val="00D33A97"/>
    <w:rsid w:val="00D3410D"/>
    <w:rsid w:val="00D34285"/>
    <w:rsid w:val="00D3551C"/>
    <w:rsid w:val="00D35889"/>
    <w:rsid w:val="00D35908"/>
    <w:rsid w:val="00D35B0C"/>
    <w:rsid w:val="00D3755D"/>
    <w:rsid w:val="00D375EB"/>
    <w:rsid w:val="00D3765A"/>
    <w:rsid w:val="00D3788C"/>
    <w:rsid w:val="00D378AE"/>
    <w:rsid w:val="00D379AE"/>
    <w:rsid w:val="00D37A71"/>
    <w:rsid w:val="00D37E83"/>
    <w:rsid w:val="00D40022"/>
    <w:rsid w:val="00D40557"/>
    <w:rsid w:val="00D406B9"/>
    <w:rsid w:val="00D40DA5"/>
    <w:rsid w:val="00D40EF5"/>
    <w:rsid w:val="00D40F83"/>
    <w:rsid w:val="00D41173"/>
    <w:rsid w:val="00D411CA"/>
    <w:rsid w:val="00D413F7"/>
    <w:rsid w:val="00D41684"/>
    <w:rsid w:val="00D41FCF"/>
    <w:rsid w:val="00D4205F"/>
    <w:rsid w:val="00D421FC"/>
    <w:rsid w:val="00D42616"/>
    <w:rsid w:val="00D4262A"/>
    <w:rsid w:val="00D43063"/>
    <w:rsid w:val="00D43220"/>
    <w:rsid w:val="00D4354B"/>
    <w:rsid w:val="00D43E46"/>
    <w:rsid w:val="00D43FBF"/>
    <w:rsid w:val="00D44074"/>
    <w:rsid w:val="00D442FE"/>
    <w:rsid w:val="00D44669"/>
    <w:rsid w:val="00D44BE7"/>
    <w:rsid w:val="00D44FB9"/>
    <w:rsid w:val="00D450C9"/>
    <w:rsid w:val="00D45131"/>
    <w:rsid w:val="00D45AC6"/>
    <w:rsid w:val="00D45B23"/>
    <w:rsid w:val="00D45B63"/>
    <w:rsid w:val="00D45C53"/>
    <w:rsid w:val="00D45F78"/>
    <w:rsid w:val="00D466AC"/>
    <w:rsid w:val="00D46C33"/>
    <w:rsid w:val="00D4712F"/>
    <w:rsid w:val="00D47B77"/>
    <w:rsid w:val="00D47DBB"/>
    <w:rsid w:val="00D47DF8"/>
    <w:rsid w:val="00D47FB5"/>
    <w:rsid w:val="00D503A3"/>
    <w:rsid w:val="00D50A3F"/>
    <w:rsid w:val="00D50EC2"/>
    <w:rsid w:val="00D50F38"/>
    <w:rsid w:val="00D514A3"/>
    <w:rsid w:val="00D52072"/>
    <w:rsid w:val="00D5229E"/>
    <w:rsid w:val="00D52C62"/>
    <w:rsid w:val="00D531C0"/>
    <w:rsid w:val="00D53750"/>
    <w:rsid w:val="00D53B26"/>
    <w:rsid w:val="00D53FAC"/>
    <w:rsid w:val="00D542A4"/>
    <w:rsid w:val="00D542B8"/>
    <w:rsid w:val="00D54671"/>
    <w:rsid w:val="00D54780"/>
    <w:rsid w:val="00D54A8A"/>
    <w:rsid w:val="00D551D2"/>
    <w:rsid w:val="00D55434"/>
    <w:rsid w:val="00D55BDA"/>
    <w:rsid w:val="00D55C5D"/>
    <w:rsid w:val="00D562AF"/>
    <w:rsid w:val="00D56538"/>
    <w:rsid w:val="00D569D6"/>
    <w:rsid w:val="00D56D9C"/>
    <w:rsid w:val="00D56D9D"/>
    <w:rsid w:val="00D575BB"/>
    <w:rsid w:val="00D57939"/>
    <w:rsid w:val="00D57A9E"/>
    <w:rsid w:val="00D57C1C"/>
    <w:rsid w:val="00D606B2"/>
    <w:rsid w:val="00D607DC"/>
    <w:rsid w:val="00D60ABE"/>
    <w:rsid w:val="00D60BBB"/>
    <w:rsid w:val="00D60C5C"/>
    <w:rsid w:val="00D60CC6"/>
    <w:rsid w:val="00D6103A"/>
    <w:rsid w:val="00D610D1"/>
    <w:rsid w:val="00D613B9"/>
    <w:rsid w:val="00D613EA"/>
    <w:rsid w:val="00D6161C"/>
    <w:rsid w:val="00D61EA6"/>
    <w:rsid w:val="00D61F78"/>
    <w:rsid w:val="00D62690"/>
    <w:rsid w:val="00D62867"/>
    <w:rsid w:val="00D62A78"/>
    <w:rsid w:val="00D62C94"/>
    <w:rsid w:val="00D62D6B"/>
    <w:rsid w:val="00D63443"/>
    <w:rsid w:val="00D63492"/>
    <w:rsid w:val="00D63630"/>
    <w:rsid w:val="00D63693"/>
    <w:rsid w:val="00D636FD"/>
    <w:rsid w:val="00D63C97"/>
    <w:rsid w:val="00D63D49"/>
    <w:rsid w:val="00D6426A"/>
    <w:rsid w:val="00D649B0"/>
    <w:rsid w:val="00D649B3"/>
    <w:rsid w:val="00D64AA9"/>
    <w:rsid w:val="00D6543D"/>
    <w:rsid w:val="00D65A19"/>
    <w:rsid w:val="00D65DE8"/>
    <w:rsid w:val="00D66538"/>
    <w:rsid w:val="00D66571"/>
    <w:rsid w:val="00D66724"/>
    <w:rsid w:val="00D66EEE"/>
    <w:rsid w:val="00D66F70"/>
    <w:rsid w:val="00D67151"/>
    <w:rsid w:val="00D67390"/>
    <w:rsid w:val="00D675A9"/>
    <w:rsid w:val="00D67671"/>
    <w:rsid w:val="00D67786"/>
    <w:rsid w:val="00D7085D"/>
    <w:rsid w:val="00D70918"/>
    <w:rsid w:val="00D7138B"/>
    <w:rsid w:val="00D713BC"/>
    <w:rsid w:val="00D71846"/>
    <w:rsid w:val="00D723E7"/>
    <w:rsid w:val="00D72560"/>
    <w:rsid w:val="00D72628"/>
    <w:rsid w:val="00D72629"/>
    <w:rsid w:val="00D726E2"/>
    <w:rsid w:val="00D7282C"/>
    <w:rsid w:val="00D72AF5"/>
    <w:rsid w:val="00D72BD9"/>
    <w:rsid w:val="00D72C9E"/>
    <w:rsid w:val="00D731DE"/>
    <w:rsid w:val="00D732C4"/>
    <w:rsid w:val="00D73342"/>
    <w:rsid w:val="00D73896"/>
    <w:rsid w:val="00D743A7"/>
    <w:rsid w:val="00D74BCA"/>
    <w:rsid w:val="00D74BFA"/>
    <w:rsid w:val="00D74BFF"/>
    <w:rsid w:val="00D74D79"/>
    <w:rsid w:val="00D7558A"/>
    <w:rsid w:val="00D756EF"/>
    <w:rsid w:val="00D75786"/>
    <w:rsid w:val="00D75CD2"/>
    <w:rsid w:val="00D75F34"/>
    <w:rsid w:val="00D761C2"/>
    <w:rsid w:val="00D762D4"/>
    <w:rsid w:val="00D7672B"/>
    <w:rsid w:val="00D76A14"/>
    <w:rsid w:val="00D771E8"/>
    <w:rsid w:val="00D77907"/>
    <w:rsid w:val="00D77ACD"/>
    <w:rsid w:val="00D77F89"/>
    <w:rsid w:val="00D803CC"/>
    <w:rsid w:val="00D804E1"/>
    <w:rsid w:val="00D806D2"/>
    <w:rsid w:val="00D8076A"/>
    <w:rsid w:val="00D8089F"/>
    <w:rsid w:val="00D808F1"/>
    <w:rsid w:val="00D80A07"/>
    <w:rsid w:val="00D80A09"/>
    <w:rsid w:val="00D813D5"/>
    <w:rsid w:val="00D81573"/>
    <w:rsid w:val="00D81D08"/>
    <w:rsid w:val="00D81F69"/>
    <w:rsid w:val="00D81F6A"/>
    <w:rsid w:val="00D82114"/>
    <w:rsid w:val="00D82172"/>
    <w:rsid w:val="00D8251C"/>
    <w:rsid w:val="00D825C0"/>
    <w:rsid w:val="00D82B77"/>
    <w:rsid w:val="00D82D00"/>
    <w:rsid w:val="00D82FDA"/>
    <w:rsid w:val="00D83066"/>
    <w:rsid w:val="00D83605"/>
    <w:rsid w:val="00D8368E"/>
    <w:rsid w:val="00D838AC"/>
    <w:rsid w:val="00D838E6"/>
    <w:rsid w:val="00D83FBA"/>
    <w:rsid w:val="00D8443E"/>
    <w:rsid w:val="00D84676"/>
    <w:rsid w:val="00D848A0"/>
    <w:rsid w:val="00D84CE9"/>
    <w:rsid w:val="00D851FC"/>
    <w:rsid w:val="00D85260"/>
    <w:rsid w:val="00D85271"/>
    <w:rsid w:val="00D854BA"/>
    <w:rsid w:val="00D855E6"/>
    <w:rsid w:val="00D8592B"/>
    <w:rsid w:val="00D859D0"/>
    <w:rsid w:val="00D85CD5"/>
    <w:rsid w:val="00D85ED8"/>
    <w:rsid w:val="00D85FF5"/>
    <w:rsid w:val="00D86C61"/>
    <w:rsid w:val="00D86CFA"/>
    <w:rsid w:val="00D86D5D"/>
    <w:rsid w:val="00D8719D"/>
    <w:rsid w:val="00D87D78"/>
    <w:rsid w:val="00D87F4C"/>
    <w:rsid w:val="00D90336"/>
    <w:rsid w:val="00D90352"/>
    <w:rsid w:val="00D90AEA"/>
    <w:rsid w:val="00D90AF9"/>
    <w:rsid w:val="00D90E4E"/>
    <w:rsid w:val="00D912FE"/>
    <w:rsid w:val="00D91777"/>
    <w:rsid w:val="00D91B5D"/>
    <w:rsid w:val="00D92198"/>
    <w:rsid w:val="00D921A1"/>
    <w:rsid w:val="00D92508"/>
    <w:rsid w:val="00D92718"/>
    <w:rsid w:val="00D93540"/>
    <w:rsid w:val="00D93980"/>
    <w:rsid w:val="00D93989"/>
    <w:rsid w:val="00D93A77"/>
    <w:rsid w:val="00D94083"/>
    <w:rsid w:val="00D9425B"/>
    <w:rsid w:val="00D943C5"/>
    <w:rsid w:val="00D94B02"/>
    <w:rsid w:val="00D95329"/>
    <w:rsid w:val="00D95D01"/>
    <w:rsid w:val="00D968A8"/>
    <w:rsid w:val="00D96D0A"/>
    <w:rsid w:val="00D96FBD"/>
    <w:rsid w:val="00D9711F"/>
    <w:rsid w:val="00D9784F"/>
    <w:rsid w:val="00D97D2B"/>
    <w:rsid w:val="00DA01C4"/>
    <w:rsid w:val="00DA0529"/>
    <w:rsid w:val="00DA06A9"/>
    <w:rsid w:val="00DA1467"/>
    <w:rsid w:val="00DA1478"/>
    <w:rsid w:val="00DA169F"/>
    <w:rsid w:val="00DA180F"/>
    <w:rsid w:val="00DA187F"/>
    <w:rsid w:val="00DA192E"/>
    <w:rsid w:val="00DA1A13"/>
    <w:rsid w:val="00DA238D"/>
    <w:rsid w:val="00DA2504"/>
    <w:rsid w:val="00DA2766"/>
    <w:rsid w:val="00DA278A"/>
    <w:rsid w:val="00DA27E3"/>
    <w:rsid w:val="00DA2849"/>
    <w:rsid w:val="00DA28C2"/>
    <w:rsid w:val="00DA2B1E"/>
    <w:rsid w:val="00DA2BBC"/>
    <w:rsid w:val="00DA30F2"/>
    <w:rsid w:val="00DA409F"/>
    <w:rsid w:val="00DA5129"/>
    <w:rsid w:val="00DA5449"/>
    <w:rsid w:val="00DA5A72"/>
    <w:rsid w:val="00DA6190"/>
    <w:rsid w:val="00DA6871"/>
    <w:rsid w:val="00DA68DF"/>
    <w:rsid w:val="00DA6C27"/>
    <w:rsid w:val="00DA6D1A"/>
    <w:rsid w:val="00DA6DCB"/>
    <w:rsid w:val="00DA6F9D"/>
    <w:rsid w:val="00DA798A"/>
    <w:rsid w:val="00DB0C2B"/>
    <w:rsid w:val="00DB100B"/>
    <w:rsid w:val="00DB14F5"/>
    <w:rsid w:val="00DB1AC6"/>
    <w:rsid w:val="00DB22FF"/>
    <w:rsid w:val="00DB264B"/>
    <w:rsid w:val="00DB31DB"/>
    <w:rsid w:val="00DB3243"/>
    <w:rsid w:val="00DB32A2"/>
    <w:rsid w:val="00DB3444"/>
    <w:rsid w:val="00DB3463"/>
    <w:rsid w:val="00DB34F5"/>
    <w:rsid w:val="00DB36E8"/>
    <w:rsid w:val="00DB3A80"/>
    <w:rsid w:val="00DB3BA7"/>
    <w:rsid w:val="00DB3C98"/>
    <w:rsid w:val="00DB40CC"/>
    <w:rsid w:val="00DB52F4"/>
    <w:rsid w:val="00DB52F5"/>
    <w:rsid w:val="00DB5BDB"/>
    <w:rsid w:val="00DB6050"/>
    <w:rsid w:val="00DB65B4"/>
    <w:rsid w:val="00DB6DB7"/>
    <w:rsid w:val="00DB6FCF"/>
    <w:rsid w:val="00DB729C"/>
    <w:rsid w:val="00DB7338"/>
    <w:rsid w:val="00DC002B"/>
    <w:rsid w:val="00DC032F"/>
    <w:rsid w:val="00DC0892"/>
    <w:rsid w:val="00DC0EFD"/>
    <w:rsid w:val="00DC11B5"/>
    <w:rsid w:val="00DC11C6"/>
    <w:rsid w:val="00DC1201"/>
    <w:rsid w:val="00DC193B"/>
    <w:rsid w:val="00DC1A4A"/>
    <w:rsid w:val="00DC292A"/>
    <w:rsid w:val="00DC29A9"/>
    <w:rsid w:val="00DC2A85"/>
    <w:rsid w:val="00DC33F0"/>
    <w:rsid w:val="00DC394D"/>
    <w:rsid w:val="00DC40BC"/>
    <w:rsid w:val="00DC43F0"/>
    <w:rsid w:val="00DC451A"/>
    <w:rsid w:val="00DC45E1"/>
    <w:rsid w:val="00DC47FA"/>
    <w:rsid w:val="00DC4D79"/>
    <w:rsid w:val="00DC4EAF"/>
    <w:rsid w:val="00DC5061"/>
    <w:rsid w:val="00DC5069"/>
    <w:rsid w:val="00DC5455"/>
    <w:rsid w:val="00DC5986"/>
    <w:rsid w:val="00DC598D"/>
    <w:rsid w:val="00DC5B73"/>
    <w:rsid w:val="00DC649B"/>
    <w:rsid w:val="00DC6658"/>
    <w:rsid w:val="00DC6BB0"/>
    <w:rsid w:val="00DC6DB8"/>
    <w:rsid w:val="00DC742F"/>
    <w:rsid w:val="00DC7431"/>
    <w:rsid w:val="00DC74A4"/>
    <w:rsid w:val="00DC7554"/>
    <w:rsid w:val="00DC7712"/>
    <w:rsid w:val="00DC7871"/>
    <w:rsid w:val="00DC7903"/>
    <w:rsid w:val="00DC7B17"/>
    <w:rsid w:val="00DD048A"/>
    <w:rsid w:val="00DD0D9D"/>
    <w:rsid w:val="00DD12DD"/>
    <w:rsid w:val="00DD1A32"/>
    <w:rsid w:val="00DD1EB3"/>
    <w:rsid w:val="00DD1EB4"/>
    <w:rsid w:val="00DD2131"/>
    <w:rsid w:val="00DD2137"/>
    <w:rsid w:val="00DD2427"/>
    <w:rsid w:val="00DD242B"/>
    <w:rsid w:val="00DD268A"/>
    <w:rsid w:val="00DD2816"/>
    <w:rsid w:val="00DD2B30"/>
    <w:rsid w:val="00DD2C83"/>
    <w:rsid w:val="00DD2FF8"/>
    <w:rsid w:val="00DD3076"/>
    <w:rsid w:val="00DD371D"/>
    <w:rsid w:val="00DD37AB"/>
    <w:rsid w:val="00DD37B9"/>
    <w:rsid w:val="00DD3B20"/>
    <w:rsid w:val="00DD3F4D"/>
    <w:rsid w:val="00DD40F5"/>
    <w:rsid w:val="00DD4526"/>
    <w:rsid w:val="00DD5B33"/>
    <w:rsid w:val="00DD5CD3"/>
    <w:rsid w:val="00DD638A"/>
    <w:rsid w:val="00DD6D12"/>
    <w:rsid w:val="00DD6DB6"/>
    <w:rsid w:val="00DD7113"/>
    <w:rsid w:val="00DD7115"/>
    <w:rsid w:val="00DD7125"/>
    <w:rsid w:val="00DD72DA"/>
    <w:rsid w:val="00DD76DD"/>
    <w:rsid w:val="00DD7864"/>
    <w:rsid w:val="00DD7ADC"/>
    <w:rsid w:val="00DE0006"/>
    <w:rsid w:val="00DE04AF"/>
    <w:rsid w:val="00DE0841"/>
    <w:rsid w:val="00DE08B0"/>
    <w:rsid w:val="00DE0928"/>
    <w:rsid w:val="00DE0AF2"/>
    <w:rsid w:val="00DE0E9B"/>
    <w:rsid w:val="00DE1A16"/>
    <w:rsid w:val="00DE1B5C"/>
    <w:rsid w:val="00DE1BD0"/>
    <w:rsid w:val="00DE1C82"/>
    <w:rsid w:val="00DE220A"/>
    <w:rsid w:val="00DE238C"/>
    <w:rsid w:val="00DE2461"/>
    <w:rsid w:val="00DE252E"/>
    <w:rsid w:val="00DE256E"/>
    <w:rsid w:val="00DE287D"/>
    <w:rsid w:val="00DE2A4D"/>
    <w:rsid w:val="00DE2ADA"/>
    <w:rsid w:val="00DE2BEA"/>
    <w:rsid w:val="00DE2C0F"/>
    <w:rsid w:val="00DE2CB5"/>
    <w:rsid w:val="00DE2DCB"/>
    <w:rsid w:val="00DE31BC"/>
    <w:rsid w:val="00DE3330"/>
    <w:rsid w:val="00DE478E"/>
    <w:rsid w:val="00DE5517"/>
    <w:rsid w:val="00DE5565"/>
    <w:rsid w:val="00DE5688"/>
    <w:rsid w:val="00DE57BD"/>
    <w:rsid w:val="00DE5842"/>
    <w:rsid w:val="00DE59C5"/>
    <w:rsid w:val="00DE5BD9"/>
    <w:rsid w:val="00DE6128"/>
    <w:rsid w:val="00DE636D"/>
    <w:rsid w:val="00DE6383"/>
    <w:rsid w:val="00DE652A"/>
    <w:rsid w:val="00DE67B0"/>
    <w:rsid w:val="00DE69AC"/>
    <w:rsid w:val="00DE6D1C"/>
    <w:rsid w:val="00DE6D2B"/>
    <w:rsid w:val="00DE6D95"/>
    <w:rsid w:val="00DE753D"/>
    <w:rsid w:val="00DE7968"/>
    <w:rsid w:val="00DE7CCD"/>
    <w:rsid w:val="00DF062C"/>
    <w:rsid w:val="00DF0BD1"/>
    <w:rsid w:val="00DF0F2E"/>
    <w:rsid w:val="00DF14E1"/>
    <w:rsid w:val="00DF1725"/>
    <w:rsid w:val="00DF18DA"/>
    <w:rsid w:val="00DF198C"/>
    <w:rsid w:val="00DF1D0B"/>
    <w:rsid w:val="00DF1F56"/>
    <w:rsid w:val="00DF1F74"/>
    <w:rsid w:val="00DF246F"/>
    <w:rsid w:val="00DF2627"/>
    <w:rsid w:val="00DF2969"/>
    <w:rsid w:val="00DF3034"/>
    <w:rsid w:val="00DF35AD"/>
    <w:rsid w:val="00DF375B"/>
    <w:rsid w:val="00DF3F38"/>
    <w:rsid w:val="00DF4B22"/>
    <w:rsid w:val="00DF4F44"/>
    <w:rsid w:val="00DF4FE9"/>
    <w:rsid w:val="00DF6070"/>
    <w:rsid w:val="00DF62EB"/>
    <w:rsid w:val="00DF652D"/>
    <w:rsid w:val="00DF6713"/>
    <w:rsid w:val="00DF6D92"/>
    <w:rsid w:val="00DF7A3D"/>
    <w:rsid w:val="00DF7B57"/>
    <w:rsid w:val="00DF7F83"/>
    <w:rsid w:val="00E00008"/>
    <w:rsid w:val="00E00203"/>
    <w:rsid w:val="00E00212"/>
    <w:rsid w:val="00E002B1"/>
    <w:rsid w:val="00E00585"/>
    <w:rsid w:val="00E0065D"/>
    <w:rsid w:val="00E007C0"/>
    <w:rsid w:val="00E00840"/>
    <w:rsid w:val="00E00928"/>
    <w:rsid w:val="00E00E3C"/>
    <w:rsid w:val="00E00E8D"/>
    <w:rsid w:val="00E01195"/>
    <w:rsid w:val="00E014C8"/>
    <w:rsid w:val="00E01867"/>
    <w:rsid w:val="00E01AA7"/>
    <w:rsid w:val="00E023C5"/>
    <w:rsid w:val="00E02983"/>
    <w:rsid w:val="00E02B54"/>
    <w:rsid w:val="00E03911"/>
    <w:rsid w:val="00E041A4"/>
    <w:rsid w:val="00E0431F"/>
    <w:rsid w:val="00E048B0"/>
    <w:rsid w:val="00E04A49"/>
    <w:rsid w:val="00E04B40"/>
    <w:rsid w:val="00E04DC5"/>
    <w:rsid w:val="00E053F8"/>
    <w:rsid w:val="00E057A8"/>
    <w:rsid w:val="00E05983"/>
    <w:rsid w:val="00E061C5"/>
    <w:rsid w:val="00E0697F"/>
    <w:rsid w:val="00E06F31"/>
    <w:rsid w:val="00E0768C"/>
    <w:rsid w:val="00E10112"/>
    <w:rsid w:val="00E1024E"/>
    <w:rsid w:val="00E10744"/>
    <w:rsid w:val="00E112A9"/>
    <w:rsid w:val="00E11728"/>
    <w:rsid w:val="00E11811"/>
    <w:rsid w:val="00E11ADF"/>
    <w:rsid w:val="00E11B32"/>
    <w:rsid w:val="00E11CB0"/>
    <w:rsid w:val="00E11F30"/>
    <w:rsid w:val="00E12976"/>
    <w:rsid w:val="00E12E13"/>
    <w:rsid w:val="00E12EB8"/>
    <w:rsid w:val="00E12EC3"/>
    <w:rsid w:val="00E12ED5"/>
    <w:rsid w:val="00E13140"/>
    <w:rsid w:val="00E13439"/>
    <w:rsid w:val="00E13FC6"/>
    <w:rsid w:val="00E14071"/>
    <w:rsid w:val="00E141DB"/>
    <w:rsid w:val="00E149AD"/>
    <w:rsid w:val="00E14A79"/>
    <w:rsid w:val="00E14B67"/>
    <w:rsid w:val="00E1517E"/>
    <w:rsid w:val="00E15788"/>
    <w:rsid w:val="00E15943"/>
    <w:rsid w:val="00E15A84"/>
    <w:rsid w:val="00E15D33"/>
    <w:rsid w:val="00E16101"/>
    <w:rsid w:val="00E1648B"/>
    <w:rsid w:val="00E1679C"/>
    <w:rsid w:val="00E167EF"/>
    <w:rsid w:val="00E168A9"/>
    <w:rsid w:val="00E16A73"/>
    <w:rsid w:val="00E1710A"/>
    <w:rsid w:val="00E17409"/>
    <w:rsid w:val="00E17A12"/>
    <w:rsid w:val="00E202DA"/>
    <w:rsid w:val="00E2035A"/>
    <w:rsid w:val="00E2061C"/>
    <w:rsid w:val="00E20BE9"/>
    <w:rsid w:val="00E213A4"/>
    <w:rsid w:val="00E21910"/>
    <w:rsid w:val="00E21AC9"/>
    <w:rsid w:val="00E21CE3"/>
    <w:rsid w:val="00E22129"/>
    <w:rsid w:val="00E222AE"/>
    <w:rsid w:val="00E22566"/>
    <w:rsid w:val="00E227A9"/>
    <w:rsid w:val="00E22AE4"/>
    <w:rsid w:val="00E22DC7"/>
    <w:rsid w:val="00E22FC0"/>
    <w:rsid w:val="00E235D2"/>
    <w:rsid w:val="00E23882"/>
    <w:rsid w:val="00E23946"/>
    <w:rsid w:val="00E23D07"/>
    <w:rsid w:val="00E2407E"/>
    <w:rsid w:val="00E24235"/>
    <w:rsid w:val="00E24317"/>
    <w:rsid w:val="00E24361"/>
    <w:rsid w:val="00E249FF"/>
    <w:rsid w:val="00E24E8D"/>
    <w:rsid w:val="00E2546D"/>
    <w:rsid w:val="00E25534"/>
    <w:rsid w:val="00E2571F"/>
    <w:rsid w:val="00E25C9A"/>
    <w:rsid w:val="00E25E38"/>
    <w:rsid w:val="00E25F83"/>
    <w:rsid w:val="00E26128"/>
    <w:rsid w:val="00E265CE"/>
    <w:rsid w:val="00E26C5D"/>
    <w:rsid w:val="00E27068"/>
    <w:rsid w:val="00E270A0"/>
    <w:rsid w:val="00E272FB"/>
    <w:rsid w:val="00E27BD0"/>
    <w:rsid w:val="00E27DF1"/>
    <w:rsid w:val="00E30287"/>
    <w:rsid w:val="00E30321"/>
    <w:rsid w:val="00E304C0"/>
    <w:rsid w:val="00E305B9"/>
    <w:rsid w:val="00E30812"/>
    <w:rsid w:val="00E30BEE"/>
    <w:rsid w:val="00E30F90"/>
    <w:rsid w:val="00E3122D"/>
    <w:rsid w:val="00E3151C"/>
    <w:rsid w:val="00E317D8"/>
    <w:rsid w:val="00E31B28"/>
    <w:rsid w:val="00E31B33"/>
    <w:rsid w:val="00E3215C"/>
    <w:rsid w:val="00E3292C"/>
    <w:rsid w:val="00E32A06"/>
    <w:rsid w:val="00E32BBE"/>
    <w:rsid w:val="00E3300C"/>
    <w:rsid w:val="00E33146"/>
    <w:rsid w:val="00E33410"/>
    <w:rsid w:val="00E3357B"/>
    <w:rsid w:val="00E335C0"/>
    <w:rsid w:val="00E3360A"/>
    <w:rsid w:val="00E342D9"/>
    <w:rsid w:val="00E34381"/>
    <w:rsid w:val="00E345F3"/>
    <w:rsid w:val="00E3466C"/>
    <w:rsid w:val="00E347E2"/>
    <w:rsid w:val="00E34AED"/>
    <w:rsid w:val="00E352DB"/>
    <w:rsid w:val="00E35413"/>
    <w:rsid w:val="00E3548F"/>
    <w:rsid w:val="00E3577A"/>
    <w:rsid w:val="00E358B4"/>
    <w:rsid w:val="00E361C6"/>
    <w:rsid w:val="00E361D4"/>
    <w:rsid w:val="00E36504"/>
    <w:rsid w:val="00E36962"/>
    <w:rsid w:val="00E36A10"/>
    <w:rsid w:val="00E36C57"/>
    <w:rsid w:val="00E36FB6"/>
    <w:rsid w:val="00E37226"/>
    <w:rsid w:val="00E37524"/>
    <w:rsid w:val="00E377C8"/>
    <w:rsid w:val="00E37933"/>
    <w:rsid w:val="00E37C77"/>
    <w:rsid w:val="00E37CFD"/>
    <w:rsid w:val="00E37F1B"/>
    <w:rsid w:val="00E401F9"/>
    <w:rsid w:val="00E40255"/>
    <w:rsid w:val="00E403F0"/>
    <w:rsid w:val="00E40434"/>
    <w:rsid w:val="00E40521"/>
    <w:rsid w:val="00E40E7A"/>
    <w:rsid w:val="00E4100E"/>
    <w:rsid w:val="00E41669"/>
    <w:rsid w:val="00E4171B"/>
    <w:rsid w:val="00E41C99"/>
    <w:rsid w:val="00E422CF"/>
    <w:rsid w:val="00E42AF4"/>
    <w:rsid w:val="00E42C46"/>
    <w:rsid w:val="00E42DA0"/>
    <w:rsid w:val="00E42F7C"/>
    <w:rsid w:val="00E43934"/>
    <w:rsid w:val="00E439C3"/>
    <w:rsid w:val="00E43BD6"/>
    <w:rsid w:val="00E43E2C"/>
    <w:rsid w:val="00E44307"/>
    <w:rsid w:val="00E44C9A"/>
    <w:rsid w:val="00E44DED"/>
    <w:rsid w:val="00E450A8"/>
    <w:rsid w:val="00E45442"/>
    <w:rsid w:val="00E454D9"/>
    <w:rsid w:val="00E45515"/>
    <w:rsid w:val="00E457BE"/>
    <w:rsid w:val="00E45D6D"/>
    <w:rsid w:val="00E45FEB"/>
    <w:rsid w:val="00E461E1"/>
    <w:rsid w:val="00E46521"/>
    <w:rsid w:val="00E4669F"/>
    <w:rsid w:val="00E4688F"/>
    <w:rsid w:val="00E46900"/>
    <w:rsid w:val="00E46A0B"/>
    <w:rsid w:val="00E47321"/>
    <w:rsid w:val="00E475C4"/>
    <w:rsid w:val="00E475E1"/>
    <w:rsid w:val="00E47790"/>
    <w:rsid w:val="00E478C3"/>
    <w:rsid w:val="00E47E0F"/>
    <w:rsid w:val="00E500EB"/>
    <w:rsid w:val="00E50BA8"/>
    <w:rsid w:val="00E50CF4"/>
    <w:rsid w:val="00E50DE9"/>
    <w:rsid w:val="00E51210"/>
    <w:rsid w:val="00E51795"/>
    <w:rsid w:val="00E52317"/>
    <w:rsid w:val="00E52655"/>
    <w:rsid w:val="00E528E9"/>
    <w:rsid w:val="00E5332F"/>
    <w:rsid w:val="00E533FA"/>
    <w:rsid w:val="00E5370C"/>
    <w:rsid w:val="00E53DD4"/>
    <w:rsid w:val="00E53ED3"/>
    <w:rsid w:val="00E53FC0"/>
    <w:rsid w:val="00E54057"/>
    <w:rsid w:val="00E5407B"/>
    <w:rsid w:val="00E5467E"/>
    <w:rsid w:val="00E54832"/>
    <w:rsid w:val="00E54A4E"/>
    <w:rsid w:val="00E54D50"/>
    <w:rsid w:val="00E54DD5"/>
    <w:rsid w:val="00E54E47"/>
    <w:rsid w:val="00E55213"/>
    <w:rsid w:val="00E553C5"/>
    <w:rsid w:val="00E554BE"/>
    <w:rsid w:val="00E5558A"/>
    <w:rsid w:val="00E555F4"/>
    <w:rsid w:val="00E5570A"/>
    <w:rsid w:val="00E557D1"/>
    <w:rsid w:val="00E55BF8"/>
    <w:rsid w:val="00E56191"/>
    <w:rsid w:val="00E561E0"/>
    <w:rsid w:val="00E566C4"/>
    <w:rsid w:val="00E56A33"/>
    <w:rsid w:val="00E56B17"/>
    <w:rsid w:val="00E56C55"/>
    <w:rsid w:val="00E57036"/>
    <w:rsid w:val="00E5768F"/>
    <w:rsid w:val="00E577A0"/>
    <w:rsid w:val="00E57A22"/>
    <w:rsid w:val="00E57D8F"/>
    <w:rsid w:val="00E57DA5"/>
    <w:rsid w:val="00E57F26"/>
    <w:rsid w:val="00E601A9"/>
    <w:rsid w:val="00E602E6"/>
    <w:rsid w:val="00E6042E"/>
    <w:rsid w:val="00E604D0"/>
    <w:rsid w:val="00E613FD"/>
    <w:rsid w:val="00E61721"/>
    <w:rsid w:val="00E61834"/>
    <w:rsid w:val="00E61EC4"/>
    <w:rsid w:val="00E61EFA"/>
    <w:rsid w:val="00E62004"/>
    <w:rsid w:val="00E624D7"/>
    <w:rsid w:val="00E62795"/>
    <w:rsid w:val="00E62897"/>
    <w:rsid w:val="00E62C6A"/>
    <w:rsid w:val="00E62D20"/>
    <w:rsid w:val="00E62F21"/>
    <w:rsid w:val="00E63052"/>
    <w:rsid w:val="00E63176"/>
    <w:rsid w:val="00E6328A"/>
    <w:rsid w:val="00E632E2"/>
    <w:rsid w:val="00E634DC"/>
    <w:rsid w:val="00E634F0"/>
    <w:rsid w:val="00E63687"/>
    <w:rsid w:val="00E63D5E"/>
    <w:rsid w:val="00E63E44"/>
    <w:rsid w:val="00E63E53"/>
    <w:rsid w:val="00E63E65"/>
    <w:rsid w:val="00E63E69"/>
    <w:rsid w:val="00E64245"/>
    <w:rsid w:val="00E643F8"/>
    <w:rsid w:val="00E644B1"/>
    <w:rsid w:val="00E6457C"/>
    <w:rsid w:val="00E65A25"/>
    <w:rsid w:val="00E66065"/>
    <w:rsid w:val="00E660AC"/>
    <w:rsid w:val="00E666AA"/>
    <w:rsid w:val="00E66A41"/>
    <w:rsid w:val="00E6705C"/>
    <w:rsid w:val="00E67172"/>
    <w:rsid w:val="00E67612"/>
    <w:rsid w:val="00E67BA8"/>
    <w:rsid w:val="00E70086"/>
    <w:rsid w:val="00E7032B"/>
    <w:rsid w:val="00E70363"/>
    <w:rsid w:val="00E70D78"/>
    <w:rsid w:val="00E70FD4"/>
    <w:rsid w:val="00E710A1"/>
    <w:rsid w:val="00E71830"/>
    <w:rsid w:val="00E71A14"/>
    <w:rsid w:val="00E71D9B"/>
    <w:rsid w:val="00E7207A"/>
    <w:rsid w:val="00E7211E"/>
    <w:rsid w:val="00E72198"/>
    <w:rsid w:val="00E7252B"/>
    <w:rsid w:val="00E725FC"/>
    <w:rsid w:val="00E72847"/>
    <w:rsid w:val="00E72F50"/>
    <w:rsid w:val="00E730C2"/>
    <w:rsid w:val="00E732F5"/>
    <w:rsid w:val="00E73B14"/>
    <w:rsid w:val="00E7432D"/>
    <w:rsid w:val="00E746F5"/>
    <w:rsid w:val="00E746F9"/>
    <w:rsid w:val="00E74751"/>
    <w:rsid w:val="00E7494A"/>
    <w:rsid w:val="00E74F61"/>
    <w:rsid w:val="00E75669"/>
    <w:rsid w:val="00E75B2B"/>
    <w:rsid w:val="00E75CAE"/>
    <w:rsid w:val="00E75DB4"/>
    <w:rsid w:val="00E7603A"/>
    <w:rsid w:val="00E760D5"/>
    <w:rsid w:val="00E760D7"/>
    <w:rsid w:val="00E762D3"/>
    <w:rsid w:val="00E762FB"/>
    <w:rsid w:val="00E76860"/>
    <w:rsid w:val="00E76910"/>
    <w:rsid w:val="00E76C7B"/>
    <w:rsid w:val="00E7704A"/>
    <w:rsid w:val="00E773F1"/>
    <w:rsid w:val="00E77465"/>
    <w:rsid w:val="00E77857"/>
    <w:rsid w:val="00E77942"/>
    <w:rsid w:val="00E801ED"/>
    <w:rsid w:val="00E8045E"/>
    <w:rsid w:val="00E808F8"/>
    <w:rsid w:val="00E80E63"/>
    <w:rsid w:val="00E80E8A"/>
    <w:rsid w:val="00E81073"/>
    <w:rsid w:val="00E8107B"/>
    <w:rsid w:val="00E82105"/>
    <w:rsid w:val="00E82302"/>
    <w:rsid w:val="00E82373"/>
    <w:rsid w:val="00E826D1"/>
    <w:rsid w:val="00E829D8"/>
    <w:rsid w:val="00E82A23"/>
    <w:rsid w:val="00E82E04"/>
    <w:rsid w:val="00E82FDB"/>
    <w:rsid w:val="00E8395B"/>
    <w:rsid w:val="00E83C92"/>
    <w:rsid w:val="00E83D27"/>
    <w:rsid w:val="00E84283"/>
    <w:rsid w:val="00E84766"/>
    <w:rsid w:val="00E84DB0"/>
    <w:rsid w:val="00E84FDC"/>
    <w:rsid w:val="00E85119"/>
    <w:rsid w:val="00E851CE"/>
    <w:rsid w:val="00E85321"/>
    <w:rsid w:val="00E8565B"/>
    <w:rsid w:val="00E85679"/>
    <w:rsid w:val="00E85F8B"/>
    <w:rsid w:val="00E867DF"/>
    <w:rsid w:val="00E86EE1"/>
    <w:rsid w:val="00E875DE"/>
    <w:rsid w:val="00E877A1"/>
    <w:rsid w:val="00E877D0"/>
    <w:rsid w:val="00E87D67"/>
    <w:rsid w:val="00E87D96"/>
    <w:rsid w:val="00E87F87"/>
    <w:rsid w:val="00E90744"/>
    <w:rsid w:val="00E90A13"/>
    <w:rsid w:val="00E90DAC"/>
    <w:rsid w:val="00E913B2"/>
    <w:rsid w:val="00E9161E"/>
    <w:rsid w:val="00E917AE"/>
    <w:rsid w:val="00E91AC8"/>
    <w:rsid w:val="00E91B0C"/>
    <w:rsid w:val="00E9213A"/>
    <w:rsid w:val="00E924C5"/>
    <w:rsid w:val="00E92929"/>
    <w:rsid w:val="00E92DE9"/>
    <w:rsid w:val="00E937A9"/>
    <w:rsid w:val="00E93B21"/>
    <w:rsid w:val="00E93B5A"/>
    <w:rsid w:val="00E93BC5"/>
    <w:rsid w:val="00E94020"/>
    <w:rsid w:val="00E942CD"/>
    <w:rsid w:val="00E94595"/>
    <w:rsid w:val="00E946DF"/>
    <w:rsid w:val="00E94727"/>
    <w:rsid w:val="00E9483C"/>
    <w:rsid w:val="00E94F4F"/>
    <w:rsid w:val="00E94F6B"/>
    <w:rsid w:val="00E95138"/>
    <w:rsid w:val="00E953F3"/>
    <w:rsid w:val="00E95DF8"/>
    <w:rsid w:val="00E95E0C"/>
    <w:rsid w:val="00E9623B"/>
    <w:rsid w:val="00E96999"/>
    <w:rsid w:val="00E96AF5"/>
    <w:rsid w:val="00E96E54"/>
    <w:rsid w:val="00E97198"/>
    <w:rsid w:val="00E97C56"/>
    <w:rsid w:val="00E97E3A"/>
    <w:rsid w:val="00EA010B"/>
    <w:rsid w:val="00EA0789"/>
    <w:rsid w:val="00EA0B99"/>
    <w:rsid w:val="00EA0C59"/>
    <w:rsid w:val="00EA0DB8"/>
    <w:rsid w:val="00EA1165"/>
    <w:rsid w:val="00EA123B"/>
    <w:rsid w:val="00EA13F7"/>
    <w:rsid w:val="00EA14B1"/>
    <w:rsid w:val="00EA180D"/>
    <w:rsid w:val="00EA1E60"/>
    <w:rsid w:val="00EA24C3"/>
    <w:rsid w:val="00EA24DC"/>
    <w:rsid w:val="00EA2518"/>
    <w:rsid w:val="00EA2C7B"/>
    <w:rsid w:val="00EA2C83"/>
    <w:rsid w:val="00EA2D2F"/>
    <w:rsid w:val="00EA3931"/>
    <w:rsid w:val="00EA3B3A"/>
    <w:rsid w:val="00EA3C82"/>
    <w:rsid w:val="00EA4A0B"/>
    <w:rsid w:val="00EA4C3D"/>
    <w:rsid w:val="00EA59AA"/>
    <w:rsid w:val="00EA609F"/>
    <w:rsid w:val="00EA663A"/>
    <w:rsid w:val="00EA69C1"/>
    <w:rsid w:val="00EA6CEF"/>
    <w:rsid w:val="00EA77CD"/>
    <w:rsid w:val="00EA79A5"/>
    <w:rsid w:val="00EA79FA"/>
    <w:rsid w:val="00EA7B50"/>
    <w:rsid w:val="00EA7BA5"/>
    <w:rsid w:val="00EA7DD7"/>
    <w:rsid w:val="00EA7E97"/>
    <w:rsid w:val="00EB01EF"/>
    <w:rsid w:val="00EB0344"/>
    <w:rsid w:val="00EB0439"/>
    <w:rsid w:val="00EB08CF"/>
    <w:rsid w:val="00EB0B71"/>
    <w:rsid w:val="00EB0E0E"/>
    <w:rsid w:val="00EB1727"/>
    <w:rsid w:val="00EB18B0"/>
    <w:rsid w:val="00EB1BC1"/>
    <w:rsid w:val="00EB2047"/>
    <w:rsid w:val="00EB2079"/>
    <w:rsid w:val="00EB236C"/>
    <w:rsid w:val="00EB245F"/>
    <w:rsid w:val="00EB2790"/>
    <w:rsid w:val="00EB2A0A"/>
    <w:rsid w:val="00EB2B2A"/>
    <w:rsid w:val="00EB2DE1"/>
    <w:rsid w:val="00EB2F2B"/>
    <w:rsid w:val="00EB3234"/>
    <w:rsid w:val="00EB34F1"/>
    <w:rsid w:val="00EB365F"/>
    <w:rsid w:val="00EB3E7F"/>
    <w:rsid w:val="00EB40E0"/>
    <w:rsid w:val="00EB410F"/>
    <w:rsid w:val="00EB4AF4"/>
    <w:rsid w:val="00EB5735"/>
    <w:rsid w:val="00EB5888"/>
    <w:rsid w:val="00EB596E"/>
    <w:rsid w:val="00EB5A4F"/>
    <w:rsid w:val="00EB5C0F"/>
    <w:rsid w:val="00EB5F85"/>
    <w:rsid w:val="00EB61C5"/>
    <w:rsid w:val="00EB61DD"/>
    <w:rsid w:val="00EB6932"/>
    <w:rsid w:val="00EB6982"/>
    <w:rsid w:val="00EB6BEB"/>
    <w:rsid w:val="00EB6F87"/>
    <w:rsid w:val="00EB7442"/>
    <w:rsid w:val="00EB7618"/>
    <w:rsid w:val="00EB78B8"/>
    <w:rsid w:val="00EB7B1F"/>
    <w:rsid w:val="00EB7BF0"/>
    <w:rsid w:val="00EB7CD5"/>
    <w:rsid w:val="00EB7ED9"/>
    <w:rsid w:val="00EC00E2"/>
    <w:rsid w:val="00EC09F4"/>
    <w:rsid w:val="00EC0AFB"/>
    <w:rsid w:val="00EC0C12"/>
    <w:rsid w:val="00EC1112"/>
    <w:rsid w:val="00EC14B0"/>
    <w:rsid w:val="00EC179D"/>
    <w:rsid w:val="00EC1A55"/>
    <w:rsid w:val="00EC1E5D"/>
    <w:rsid w:val="00EC1F59"/>
    <w:rsid w:val="00EC2184"/>
    <w:rsid w:val="00EC2323"/>
    <w:rsid w:val="00EC2491"/>
    <w:rsid w:val="00EC24A7"/>
    <w:rsid w:val="00EC283B"/>
    <w:rsid w:val="00EC2ED0"/>
    <w:rsid w:val="00EC305B"/>
    <w:rsid w:val="00EC30C4"/>
    <w:rsid w:val="00EC351B"/>
    <w:rsid w:val="00EC39CA"/>
    <w:rsid w:val="00EC4854"/>
    <w:rsid w:val="00EC4C42"/>
    <w:rsid w:val="00EC4D4D"/>
    <w:rsid w:val="00EC57E4"/>
    <w:rsid w:val="00EC6023"/>
    <w:rsid w:val="00EC62AF"/>
    <w:rsid w:val="00EC631D"/>
    <w:rsid w:val="00EC6AD8"/>
    <w:rsid w:val="00EC6F71"/>
    <w:rsid w:val="00EC6F7E"/>
    <w:rsid w:val="00EC71FF"/>
    <w:rsid w:val="00EC759C"/>
    <w:rsid w:val="00EC763B"/>
    <w:rsid w:val="00EC7974"/>
    <w:rsid w:val="00EC797F"/>
    <w:rsid w:val="00EC7D29"/>
    <w:rsid w:val="00ED034A"/>
    <w:rsid w:val="00ED06F4"/>
    <w:rsid w:val="00ED06F5"/>
    <w:rsid w:val="00ED06FF"/>
    <w:rsid w:val="00ED0B5F"/>
    <w:rsid w:val="00ED0CD9"/>
    <w:rsid w:val="00ED0D24"/>
    <w:rsid w:val="00ED1045"/>
    <w:rsid w:val="00ED141B"/>
    <w:rsid w:val="00ED153B"/>
    <w:rsid w:val="00ED154A"/>
    <w:rsid w:val="00ED197B"/>
    <w:rsid w:val="00ED19B7"/>
    <w:rsid w:val="00ED1D78"/>
    <w:rsid w:val="00ED1F4A"/>
    <w:rsid w:val="00ED21C5"/>
    <w:rsid w:val="00ED226F"/>
    <w:rsid w:val="00ED2FFF"/>
    <w:rsid w:val="00ED33FA"/>
    <w:rsid w:val="00ED3A80"/>
    <w:rsid w:val="00ED3F87"/>
    <w:rsid w:val="00ED4193"/>
    <w:rsid w:val="00ED4565"/>
    <w:rsid w:val="00ED4677"/>
    <w:rsid w:val="00ED46AE"/>
    <w:rsid w:val="00ED46E3"/>
    <w:rsid w:val="00ED4780"/>
    <w:rsid w:val="00ED47E6"/>
    <w:rsid w:val="00ED4DE8"/>
    <w:rsid w:val="00ED5191"/>
    <w:rsid w:val="00ED533B"/>
    <w:rsid w:val="00ED5966"/>
    <w:rsid w:val="00ED5CE5"/>
    <w:rsid w:val="00ED5F92"/>
    <w:rsid w:val="00ED5FB1"/>
    <w:rsid w:val="00ED636B"/>
    <w:rsid w:val="00ED66E0"/>
    <w:rsid w:val="00ED7289"/>
    <w:rsid w:val="00ED7446"/>
    <w:rsid w:val="00ED759D"/>
    <w:rsid w:val="00ED7657"/>
    <w:rsid w:val="00ED7A38"/>
    <w:rsid w:val="00ED7A3D"/>
    <w:rsid w:val="00ED7BD4"/>
    <w:rsid w:val="00ED7E0C"/>
    <w:rsid w:val="00ED7F84"/>
    <w:rsid w:val="00EE0004"/>
    <w:rsid w:val="00EE039A"/>
    <w:rsid w:val="00EE07C5"/>
    <w:rsid w:val="00EE0984"/>
    <w:rsid w:val="00EE0C71"/>
    <w:rsid w:val="00EE0C94"/>
    <w:rsid w:val="00EE16CF"/>
    <w:rsid w:val="00EE1CBC"/>
    <w:rsid w:val="00EE1EF5"/>
    <w:rsid w:val="00EE2234"/>
    <w:rsid w:val="00EE226A"/>
    <w:rsid w:val="00EE26CE"/>
    <w:rsid w:val="00EE2AB6"/>
    <w:rsid w:val="00EE2FF6"/>
    <w:rsid w:val="00EE366D"/>
    <w:rsid w:val="00EE3E73"/>
    <w:rsid w:val="00EE4855"/>
    <w:rsid w:val="00EE49B5"/>
    <w:rsid w:val="00EE4A69"/>
    <w:rsid w:val="00EE4CCD"/>
    <w:rsid w:val="00EE4E83"/>
    <w:rsid w:val="00EE5223"/>
    <w:rsid w:val="00EE545E"/>
    <w:rsid w:val="00EE5FC2"/>
    <w:rsid w:val="00EE6287"/>
    <w:rsid w:val="00EE657D"/>
    <w:rsid w:val="00EE66A3"/>
    <w:rsid w:val="00EE6717"/>
    <w:rsid w:val="00EE6761"/>
    <w:rsid w:val="00EE6780"/>
    <w:rsid w:val="00EE6BC3"/>
    <w:rsid w:val="00EE70CC"/>
    <w:rsid w:val="00EE78B0"/>
    <w:rsid w:val="00EE7B48"/>
    <w:rsid w:val="00EE7EF2"/>
    <w:rsid w:val="00EF008A"/>
    <w:rsid w:val="00EF0170"/>
    <w:rsid w:val="00EF03A6"/>
    <w:rsid w:val="00EF044B"/>
    <w:rsid w:val="00EF0535"/>
    <w:rsid w:val="00EF0659"/>
    <w:rsid w:val="00EF14E1"/>
    <w:rsid w:val="00EF1DAC"/>
    <w:rsid w:val="00EF2109"/>
    <w:rsid w:val="00EF24AB"/>
    <w:rsid w:val="00EF2760"/>
    <w:rsid w:val="00EF2A12"/>
    <w:rsid w:val="00EF34D0"/>
    <w:rsid w:val="00EF3777"/>
    <w:rsid w:val="00EF38DC"/>
    <w:rsid w:val="00EF3961"/>
    <w:rsid w:val="00EF424C"/>
    <w:rsid w:val="00EF4799"/>
    <w:rsid w:val="00EF4A3E"/>
    <w:rsid w:val="00EF515C"/>
    <w:rsid w:val="00EF523A"/>
    <w:rsid w:val="00EF5780"/>
    <w:rsid w:val="00EF59E4"/>
    <w:rsid w:val="00EF5DE1"/>
    <w:rsid w:val="00EF5EAF"/>
    <w:rsid w:val="00EF6022"/>
    <w:rsid w:val="00EF62E1"/>
    <w:rsid w:val="00EF6964"/>
    <w:rsid w:val="00EF6A40"/>
    <w:rsid w:val="00EF6D0E"/>
    <w:rsid w:val="00EF6E30"/>
    <w:rsid w:val="00EF6FD8"/>
    <w:rsid w:val="00EF72AC"/>
    <w:rsid w:val="00EF7373"/>
    <w:rsid w:val="00EF75C4"/>
    <w:rsid w:val="00EF7657"/>
    <w:rsid w:val="00EF7715"/>
    <w:rsid w:val="00EF7717"/>
    <w:rsid w:val="00EF78A5"/>
    <w:rsid w:val="00EF7ADD"/>
    <w:rsid w:val="00EF7C4F"/>
    <w:rsid w:val="00F001D0"/>
    <w:rsid w:val="00F001EE"/>
    <w:rsid w:val="00F00567"/>
    <w:rsid w:val="00F00A64"/>
    <w:rsid w:val="00F00EAD"/>
    <w:rsid w:val="00F010D8"/>
    <w:rsid w:val="00F01168"/>
    <w:rsid w:val="00F01634"/>
    <w:rsid w:val="00F01E8C"/>
    <w:rsid w:val="00F02210"/>
    <w:rsid w:val="00F022B9"/>
    <w:rsid w:val="00F02448"/>
    <w:rsid w:val="00F029F0"/>
    <w:rsid w:val="00F02DA4"/>
    <w:rsid w:val="00F031A5"/>
    <w:rsid w:val="00F03294"/>
    <w:rsid w:val="00F038CA"/>
    <w:rsid w:val="00F0413E"/>
    <w:rsid w:val="00F042CD"/>
    <w:rsid w:val="00F0465C"/>
    <w:rsid w:val="00F04C9E"/>
    <w:rsid w:val="00F04CCE"/>
    <w:rsid w:val="00F04D4A"/>
    <w:rsid w:val="00F0551F"/>
    <w:rsid w:val="00F05540"/>
    <w:rsid w:val="00F05A09"/>
    <w:rsid w:val="00F06A30"/>
    <w:rsid w:val="00F06D88"/>
    <w:rsid w:val="00F07B7F"/>
    <w:rsid w:val="00F07F7E"/>
    <w:rsid w:val="00F100CE"/>
    <w:rsid w:val="00F10881"/>
    <w:rsid w:val="00F10CAF"/>
    <w:rsid w:val="00F11144"/>
    <w:rsid w:val="00F112A8"/>
    <w:rsid w:val="00F11C62"/>
    <w:rsid w:val="00F12060"/>
    <w:rsid w:val="00F1247C"/>
    <w:rsid w:val="00F12576"/>
    <w:rsid w:val="00F127CB"/>
    <w:rsid w:val="00F12823"/>
    <w:rsid w:val="00F12872"/>
    <w:rsid w:val="00F12D10"/>
    <w:rsid w:val="00F12D6E"/>
    <w:rsid w:val="00F130F6"/>
    <w:rsid w:val="00F131DA"/>
    <w:rsid w:val="00F1356C"/>
    <w:rsid w:val="00F13620"/>
    <w:rsid w:val="00F136EE"/>
    <w:rsid w:val="00F13901"/>
    <w:rsid w:val="00F13AD8"/>
    <w:rsid w:val="00F13E50"/>
    <w:rsid w:val="00F147F2"/>
    <w:rsid w:val="00F14B09"/>
    <w:rsid w:val="00F15097"/>
    <w:rsid w:val="00F152D6"/>
    <w:rsid w:val="00F15AAE"/>
    <w:rsid w:val="00F15B16"/>
    <w:rsid w:val="00F15B21"/>
    <w:rsid w:val="00F16426"/>
    <w:rsid w:val="00F165B4"/>
    <w:rsid w:val="00F16969"/>
    <w:rsid w:val="00F17273"/>
    <w:rsid w:val="00F17412"/>
    <w:rsid w:val="00F177C6"/>
    <w:rsid w:val="00F17C89"/>
    <w:rsid w:val="00F2032C"/>
    <w:rsid w:val="00F206EB"/>
    <w:rsid w:val="00F2090C"/>
    <w:rsid w:val="00F20E3D"/>
    <w:rsid w:val="00F20F0D"/>
    <w:rsid w:val="00F21001"/>
    <w:rsid w:val="00F2103E"/>
    <w:rsid w:val="00F214AF"/>
    <w:rsid w:val="00F214F1"/>
    <w:rsid w:val="00F21AB6"/>
    <w:rsid w:val="00F22702"/>
    <w:rsid w:val="00F22892"/>
    <w:rsid w:val="00F228A3"/>
    <w:rsid w:val="00F22B94"/>
    <w:rsid w:val="00F22F73"/>
    <w:rsid w:val="00F23105"/>
    <w:rsid w:val="00F23455"/>
    <w:rsid w:val="00F235FC"/>
    <w:rsid w:val="00F2361C"/>
    <w:rsid w:val="00F23694"/>
    <w:rsid w:val="00F237C9"/>
    <w:rsid w:val="00F238CF"/>
    <w:rsid w:val="00F23D19"/>
    <w:rsid w:val="00F23D6F"/>
    <w:rsid w:val="00F23ED3"/>
    <w:rsid w:val="00F23F83"/>
    <w:rsid w:val="00F2400E"/>
    <w:rsid w:val="00F243CD"/>
    <w:rsid w:val="00F24467"/>
    <w:rsid w:val="00F24889"/>
    <w:rsid w:val="00F24929"/>
    <w:rsid w:val="00F2492A"/>
    <w:rsid w:val="00F24AFB"/>
    <w:rsid w:val="00F24BA8"/>
    <w:rsid w:val="00F252D9"/>
    <w:rsid w:val="00F25698"/>
    <w:rsid w:val="00F25772"/>
    <w:rsid w:val="00F25988"/>
    <w:rsid w:val="00F25FF6"/>
    <w:rsid w:val="00F2636F"/>
    <w:rsid w:val="00F26876"/>
    <w:rsid w:val="00F26A1C"/>
    <w:rsid w:val="00F26E6B"/>
    <w:rsid w:val="00F26EC3"/>
    <w:rsid w:val="00F2741B"/>
    <w:rsid w:val="00F278F9"/>
    <w:rsid w:val="00F300ED"/>
    <w:rsid w:val="00F301B9"/>
    <w:rsid w:val="00F30330"/>
    <w:rsid w:val="00F303AE"/>
    <w:rsid w:val="00F308C9"/>
    <w:rsid w:val="00F30AC9"/>
    <w:rsid w:val="00F30D24"/>
    <w:rsid w:val="00F30D40"/>
    <w:rsid w:val="00F31479"/>
    <w:rsid w:val="00F31E90"/>
    <w:rsid w:val="00F31FC5"/>
    <w:rsid w:val="00F32106"/>
    <w:rsid w:val="00F32357"/>
    <w:rsid w:val="00F329FC"/>
    <w:rsid w:val="00F32A32"/>
    <w:rsid w:val="00F32AC4"/>
    <w:rsid w:val="00F32BA2"/>
    <w:rsid w:val="00F33041"/>
    <w:rsid w:val="00F332CA"/>
    <w:rsid w:val="00F34009"/>
    <w:rsid w:val="00F34156"/>
    <w:rsid w:val="00F3474F"/>
    <w:rsid w:val="00F34AA6"/>
    <w:rsid w:val="00F34E47"/>
    <w:rsid w:val="00F35111"/>
    <w:rsid w:val="00F35231"/>
    <w:rsid w:val="00F3544B"/>
    <w:rsid w:val="00F35696"/>
    <w:rsid w:val="00F35CCC"/>
    <w:rsid w:val="00F36348"/>
    <w:rsid w:val="00F3643A"/>
    <w:rsid w:val="00F3670F"/>
    <w:rsid w:val="00F367AD"/>
    <w:rsid w:val="00F36804"/>
    <w:rsid w:val="00F3701A"/>
    <w:rsid w:val="00F37310"/>
    <w:rsid w:val="00F3736B"/>
    <w:rsid w:val="00F37F6F"/>
    <w:rsid w:val="00F40206"/>
    <w:rsid w:val="00F404E2"/>
    <w:rsid w:val="00F4068E"/>
    <w:rsid w:val="00F4076E"/>
    <w:rsid w:val="00F408B1"/>
    <w:rsid w:val="00F408FF"/>
    <w:rsid w:val="00F41974"/>
    <w:rsid w:val="00F419DD"/>
    <w:rsid w:val="00F41EFD"/>
    <w:rsid w:val="00F42910"/>
    <w:rsid w:val="00F42D06"/>
    <w:rsid w:val="00F42D55"/>
    <w:rsid w:val="00F42F1E"/>
    <w:rsid w:val="00F4336F"/>
    <w:rsid w:val="00F43370"/>
    <w:rsid w:val="00F43910"/>
    <w:rsid w:val="00F43BF6"/>
    <w:rsid w:val="00F43CF1"/>
    <w:rsid w:val="00F43D68"/>
    <w:rsid w:val="00F4467D"/>
    <w:rsid w:val="00F44B1A"/>
    <w:rsid w:val="00F45F7F"/>
    <w:rsid w:val="00F4656C"/>
    <w:rsid w:val="00F469DC"/>
    <w:rsid w:val="00F46A72"/>
    <w:rsid w:val="00F46A9E"/>
    <w:rsid w:val="00F46F0B"/>
    <w:rsid w:val="00F47213"/>
    <w:rsid w:val="00F4730E"/>
    <w:rsid w:val="00F47505"/>
    <w:rsid w:val="00F4784B"/>
    <w:rsid w:val="00F47C0F"/>
    <w:rsid w:val="00F5027B"/>
    <w:rsid w:val="00F50337"/>
    <w:rsid w:val="00F5033B"/>
    <w:rsid w:val="00F505E1"/>
    <w:rsid w:val="00F507FB"/>
    <w:rsid w:val="00F50948"/>
    <w:rsid w:val="00F50A75"/>
    <w:rsid w:val="00F50B92"/>
    <w:rsid w:val="00F50BE1"/>
    <w:rsid w:val="00F5110E"/>
    <w:rsid w:val="00F51538"/>
    <w:rsid w:val="00F51979"/>
    <w:rsid w:val="00F51B6D"/>
    <w:rsid w:val="00F51C48"/>
    <w:rsid w:val="00F51D42"/>
    <w:rsid w:val="00F51EDA"/>
    <w:rsid w:val="00F52008"/>
    <w:rsid w:val="00F52251"/>
    <w:rsid w:val="00F524E0"/>
    <w:rsid w:val="00F531A8"/>
    <w:rsid w:val="00F5322A"/>
    <w:rsid w:val="00F54030"/>
    <w:rsid w:val="00F54064"/>
    <w:rsid w:val="00F54506"/>
    <w:rsid w:val="00F54860"/>
    <w:rsid w:val="00F54909"/>
    <w:rsid w:val="00F54A5D"/>
    <w:rsid w:val="00F54ABA"/>
    <w:rsid w:val="00F54AE6"/>
    <w:rsid w:val="00F54BA1"/>
    <w:rsid w:val="00F54D73"/>
    <w:rsid w:val="00F54E21"/>
    <w:rsid w:val="00F54F28"/>
    <w:rsid w:val="00F5503B"/>
    <w:rsid w:val="00F55394"/>
    <w:rsid w:val="00F559B7"/>
    <w:rsid w:val="00F55C2D"/>
    <w:rsid w:val="00F55EA4"/>
    <w:rsid w:val="00F55F97"/>
    <w:rsid w:val="00F5643D"/>
    <w:rsid w:val="00F56451"/>
    <w:rsid w:val="00F56929"/>
    <w:rsid w:val="00F56A1D"/>
    <w:rsid w:val="00F56C69"/>
    <w:rsid w:val="00F56D58"/>
    <w:rsid w:val="00F570BE"/>
    <w:rsid w:val="00F570EE"/>
    <w:rsid w:val="00F571C6"/>
    <w:rsid w:val="00F5749F"/>
    <w:rsid w:val="00F57C69"/>
    <w:rsid w:val="00F6000C"/>
    <w:rsid w:val="00F602B8"/>
    <w:rsid w:val="00F60477"/>
    <w:rsid w:val="00F609F6"/>
    <w:rsid w:val="00F60F6B"/>
    <w:rsid w:val="00F612B8"/>
    <w:rsid w:val="00F616D5"/>
    <w:rsid w:val="00F61967"/>
    <w:rsid w:val="00F62308"/>
    <w:rsid w:val="00F6231A"/>
    <w:rsid w:val="00F624FA"/>
    <w:rsid w:val="00F62BA0"/>
    <w:rsid w:val="00F63310"/>
    <w:rsid w:val="00F63413"/>
    <w:rsid w:val="00F63550"/>
    <w:rsid w:val="00F6360A"/>
    <w:rsid w:val="00F6379A"/>
    <w:rsid w:val="00F63B05"/>
    <w:rsid w:val="00F64263"/>
    <w:rsid w:val="00F643B7"/>
    <w:rsid w:val="00F644F5"/>
    <w:rsid w:val="00F6490A"/>
    <w:rsid w:val="00F64B46"/>
    <w:rsid w:val="00F656DE"/>
    <w:rsid w:val="00F66019"/>
    <w:rsid w:val="00F66076"/>
    <w:rsid w:val="00F6656C"/>
    <w:rsid w:val="00F668B4"/>
    <w:rsid w:val="00F66E0E"/>
    <w:rsid w:val="00F66EAB"/>
    <w:rsid w:val="00F66F49"/>
    <w:rsid w:val="00F6734B"/>
    <w:rsid w:val="00F67993"/>
    <w:rsid w:val="00F67B66"/>
    <w:rsid w:val="00F67F77"/>
    <w:rsid w:val="00F67FE4"/>
    <w:rsid w:val="00F706F9"/>
    <w:rsid w:val="00F708DA"/>
    <w:rsid w:val="00F70A51"/>
    <w:rsid w:val="00F70BF6"/>
    <w:rsid w:val="00F70C32"/>
    <w:rsid w:val="00F70C94"/>
    <w:rsid w:val="00F70FA5"/>
    <w:rsid w:val="00F7181B"/>
    <w:rsid w:val="00F71850"/>
    <w:rsid w:val="00F71BAC"/>
    <w:rsid w:val="00F71C78"/>
    <w:rsid w:val="00F71CD0"/>
    <w:rsid w:val="00F72178"/>
    <w:rsid w:val="00F722F2"/>
    <w:rsid w:val="00F72364"/>
    <w:rsid w:val="00F723E8"/>
    <w:rsid w:val="00F72805"/>
    <w:rsid w:val="00F72A2F"/>
    <w:rsid w:val="00F72EBA"/>
    <w:rsid w:val="00F731E4"/>
    <w:rsid w:val="00F7361B"/>
    <w:rsid w:val="00F73697"/>
    <w:rsid w:val="00F73B0D"/>
    <w:rsid w:val="00F73F14"/>
    <w:rsid w:val="00F740BB"/>
    <w:rsid w:val="00F74122"/>
    <w:rsid w:val="00F741E8"/>
    <w:rsid w:val="00F744E0"/>
    <w:rsid w:val="00F74930"/>
    <w:rsid w:val="00F756C4"/>
    <w:rsid w:val="00F759BB"/>
    <w:rsid w:val="00F75EB0"/>
    <w:rsid w:val="00F76188"/>
    <w:rsid w:val="00F76566"/>
    <w:rsid w:val="00F7681B"/>
    <w:rsid w:val="00F76861"/>
    <w:rsid w:val="00F76D99"/>
    <w:rsid w:val="00F76FC7"/>
    <w:rsid w:val="00F77191"/>
    <w:rsid w:val="00F771E1"/>
    <w:rsid w:val="00F77225"/>
    <w:rsid w:val="00F77532"/>
    <w:rsid w:val="00F77B32"/>
    <w:rsid w:val="00F80205"/>
    <w:rsid w:val="00F80322"/>
    <w:rsid w:val="00F80959"/>
    <w:rsid w:val="00F80A8D"/>
    <w:rsid w:val="00F8115B"/>
    <w:rsid w:val="00F8142A"/>
    <w:rsid w:val="00F814D7"/>
    <w:rsid w:val="00F81851"/>
    <w:rsid w:val="00F81A97"/>
    <w:rsid w:val="00F82377"/>
    <w:rsid w:val="00F826A2"/>
    <w:rsid w:val="00F82EA7"/>
    <w:rsid w:val="00F834FC"/>
    <w:rsid w:val="00F83649"/>
    <w:rsid w:val="00F838FE"/>
    <w:rsid w:val="00F83BAD"/>
    <w:rsid w:val="00F83C79"/>
    <w:rsid w:val="00F84C46"/>
    <w:rsid w:val="00F84C61"/>
    <w:rsid w:val="00F84F21"/>
    <w:rsid w:val="00F84F66"/>
    <w:rsid w:val="00F8510F"/>
    <w:rsid w:val="00F85180"/>
    <w:rsid w:val="00F85C34"/>
    <w:rsid w:val="00F863F2"/>
    <w:rsid w:val="00F865E6"/>
    <w:rsid w:val="00F86641"/>
    <w:rsid w:val="00F86747"/>
    <w:rsid w:val="00F86B2B"/>
    <w:rsid w:val="00F870FA"/>
    <w:rsid w:val="00F8754D"/>
    <w:rsid w:val="00F87B4A"/>
    <w:rsid w:val="00F87CB1"/>
    <w:rsid w:val="00F87EE0"/>
    <w:rsid w:val="00F87FCB"/>
    <w:rsid w:val="00F9008B"/>
    <w:rsid w:val="00F9045C"/>
    <w:rsid w:val="00F905F5"/>
    <w:rsid w:val="00F90855"/>
    <w:rsid w:val="00F90995"/>
    <w:rsid w:val="00F90D47"/>
    <w:rsid w:val="00F90F29"/>
    <w:rsid w:val="00F9110D"/>
    <w:rsid w:val="00F9112C"/>
    <w:rsid w:val="00F919A4"/>
    <w:rsid w:val="00F91BB7"/>
    <w:rsid w:val="00F91DAC"/>
    <w:rsid w:val="00F92148"/>
    <w:rsid w:val="00F92193"/>
    <w:rsid w:val="00F927A9"/>
    <w:rsid w:val="00F92C2D"/>
    <w:rsid w:val="00F92E17"/>
    <w:rsid w:val="00F932FD"/>
    <w:rsid w:val="00F93801"/>
    <w:rsid w:val="00F94958"/>
    <w:rsid w:val="00F94DC0"/>
    <w:rsid w:val="00F95C96"/>
    <w:rsid w:val="00F95D60"/>
    <w:rsid w:val="00F95E14"/>
    <w:rsid w:val="00F961FA"/>
    <w:rsid w:val="00F963EB"/>
    <w:rsid w:val="00F96462"/>
    <w:rsid w:val="00F96DA5"/>
    <w:rsid w:val="00F96FD1"/>
    <w:rsid w:val="00F97418"/>
    <w:rsid w:val="00F97ECC"/>
    <w:rsid w:val="00FA0048"/>
    <w:rsid w:val="00FA0275"/>
    <w:rsid w:val="00FA0659"/>
    <w:rsid w:val="00FA0684"/>
    <w:rsid w:val="00FA08F3"/>
    <w:rsid w:val="00FA0A85"/>
    <w:rsid w:val="00FA0BD1"/>
    <w:rsid w:val="00FA0EEA"/>
    <w:rsid w:val="00FA1AA4"/>
    <w:rsid w:val="00FA22AE"/>
    <w:rsid w:val="00FA234A"/>
    <w:rsid w:val="00FA2608"/>
    <w:rsid w:val="00FA2D2E"/>
    <w:rsid w:val="00FA2F1A"/>
    <w:rsid w:val="00FA2F90"/>
    <w:rsid w:val="00FA380A"/>
    <w:rsid w:val="00FA3A81"/>
    <w:rsid w:val="00FA3D8F"/>
    <w:rsid w:val="00FA4088"/>
    <w:rsid w:val="00FA4486"/>
    <w:rsid w:val="00FA448C"/>
    <w:rsid w:val="00FA44D2"/>
    <w:rsid w:val="00FA491C"/>
    <w:rsid w:val="00FA4B49"/>
    <w:rsid w:val="00FA50D9"/>
    <w:rsid w:val="00FA530C"/>
    <w:rsid w:val="00FA588D"/>
    <w:rsid w:val="00FA5983"/>
    <w:rsid w:val="00FA5CA3"/>
    <w:rsid w:val="00FA5EEB"/>
    <w:rsid w:val="00FA60AF"/>
    <w:rsid w:val="00FA6375"/>
    <w:rsid w:val="00FA656B"/>
    <w:rsid w:val="00FA6BE5"/>
    <w:rsid w:val="00FA71C7"/>
    <w:rsid w:val="00FA7209"/>
    <w:rsid w:val="00FA78C9"/>
    <w:rsid w:val="00FA7B88"/>
    <w:rsid w:val="00FA7DDD"/>
    <w:rsid w:val="00FB01CC"/>
    <w:rsid w:val="00FB0530"/>
    <w:rsid w:val="00FB0C9C"/>
    <w:rsid w:val="00FB0DA2"/>
    <w:rsid w:val="00FB1180"/>
    <w:rsid w:val="00FB12F9"/>
    <w:rsid w:val="00FB1960"/>
    <w:rsid w:val="00FB1A75"/>
    <w:rsid w:val="00FB1D4D"/>
    <w:rsid w:val="00FB2A10"/>
    <w:rsid w:val="00FB2CC2"/>
    <w:rsid w:val="00FB2D20"/>
    <w:rsid w:val="00FB2FBD"/>
    <w:rsid w:val="00FB3646"/>
    <w:rsid w:val="00FB378E"/>
    <w:rsid w:val="00FB3AB7"/>
    <w:rsid w:val="00FB3BB9"/>
    <w:rsid w:val="00FB445A"/>
    <w:rsid w:val="00FB464E"/>
    <w:rsid w:val="00FB4F6F"/>
    <w:rsid w:val="00FB5110"/>
    <w:rsid w:val="00FB5622"/>
    <w:rsid w:val="00FB58D9"/>
    <w:rsid w:val="00FB5A16"/>
    <w:rsid w:val="00FB5C90"/>
    <w:rsid w:val="00FB6CAE"/>
    <w:rsid w:val="00FB712D"/>
    <w:rsid w:val="00FB7273"/>
    <w:rsid w:val="00FB746A"/>
    <w:rsid w:val="00FB771B"/>
    <w:rsid w:val="00FB7752"/>
    <w:rsid w:val="00FC0586"/>
    <w:rsid w:val="00FC0744"/>
    <w:rsid w:val="00FC0E29"/>
    <w:rsid w:val="00FC1F9E"/>
    <w:rsid w:val="00FC2383"/>
    <w:rsid w:val="00FC2419"/>
    <w:rsid w:val="00FC24A9"/>
    <w:rsid w:val="00FC329C"/>
    <w:rsid w:val="00FC35A6"/>
    <w:rsid w:val="00FC3FA8"/>
    <w:rsid w:val="00FC42AA"/>
    <w:rsid w:val="00FC4457"/>
    <w:rsid w:val="00FC46F5"/>
    <w:rsid w:val="00FC49CA"/>
    <w:rsid w:val="00FC4C51"/>
    <w:rsid w:val="00FC4C59"/>
    <w:rsid w:val="00FC4D4A"/>
    <w:rsid w:val="00FC4D4D"/>
    <w:rsid w:val="00FC4F6A"/>
    <w:rsid w:val="00FC536F"/>
    <w:rsid w:val="00FC55C8"/>
    <w:rsid w:val="00FC560E"/>
    <w:rsid w:val="00FC567A"/>
    <w:rsid w:val="00FC570A"/>
    <w:rsid w:val="00FC5C5B"/>
    <w:rsid w:val="00FC5EFE"/>
    <w:rsid w:val="00FC600F"/>
    <w:rsid w:val="00FC6825"/>
    <w:rsid w:val="00FC6B14"/>
    <w:rsid w:val="00FC707F"/>
    <w:rsid w:val="00FC7196"/>
    <w:rsid w:val="00FC7545"/>
    <w:rsid w:val="00FD03FE"/>
    <w:rsid w:val="00FD059D"/>
    <w:rsid w:val="00FD07EE"/>
    <w:rsid w:val="00FD090A"/>
    <w:rsid w:val="00FD15C4"/>
    <w:rsid w:val="00FD1808"/>
    <w:rsid w:val="00FD1F4C"/>
    <w:rsid w:val="00FD1FB0"/>
    <w:rsid w:val="00FD20A5"/>
    <w:rsid w:val="00FD20BC"/>
    <w:rsid w:val="00FD242D"/>
    <w:rsid w:val="00FD25E7"/>
    <w:rsid w:val="00FD2C0E"/>
    <w:rsid w:val="00FD2CBC"/>
    <w:rsid w:val="00FD2D3F"/>
    <w:rsid w:val="00FD33D2"/>
    <w:rsid w:val="00FD34A0"/>
    <w:rsid w:val="00FD3733"/>
    <w:rsid w:val="00FD3B34"/>
    <w:rsid w:val="00FD3EEE"/>
    <w:rsid w:val="00FD416B"/>
    <w:rsid w:val="00FD474C"/>
    <w:rsid w:val="00FD4797"/>
    <w:rsid w:val="00FD47DD"/>
    <w:rsid w:val="00FD4A2D"/>
    <w:rsid w:val="00FD4C69"/>
    <w:rsid w:val="00FD510B"/>
    <w:rsid w:val="00FD5369"/>
    <w:rsid w:val="00FD5870"/>
    <w:rsid w:val="00FD59B8"/>
    <w:rsid w:val="00FD59E9"/>
    <w:rsid w:val="00FD6CBF"/>
    <w:rsid w:val="00FD74E2"/>
    <w:rsid w:val="00FD75E3"/>
    <w:rsid w:val="00FD78B7"/>
    <w:rsid w:val="00FD794E"/>
    <w:rsid w:val="00FD7A91"/>
    <w:rsid w:val="00FD7AB3"/>
    <w:rsid w:val="00FD7AD7"/>
    <w:rsid w:val="00FD7B5C"/>
    <w:rsid w:val="00FD7E1B"/>
    <w:rsid w:val="00FE0180"/>
    <w:rsid w:val="00FE0AD0"/>
    <w:rsid w:val="00FE18AD"/>
    <w:rsid w:val="00FE1D2C"/>
    <w:rsid w:val="00FE1EA8"/>
    <w:rsid w:val="00FE2518"/>
    <w:rsid w:val="00FE2701"/>
    <w:rsid w:val="00FE2B00"/>
    <w:rsid w:val="00FE2BEA"/>
    <w:rsid w:val="00FE2CCA"/>
    <w:rsid w:val="00FE3036"/>
    <w:rsid w:val="00FE3131"/>
    <w:rsid w:val="00FE31C5"/>
    <w:rsid w:val="00FE335A"/>
    <w:rsid w:val="00FE3550"/>
    <w:rsid w:val="00FE384D"/>
    <w:rsid w:val="00FE3883"/>
    <w:rsid w:val="00FE406E"/>
    <w:rsid w:val="00FE4A9D"/>
    <w:rsid w:val="00FE4FCC"/>
    <w:rsid w:val="00FE50CC"/>
    <w:rsid w:val="00FE5424"/>
    <w:rsid w:val="00FE554B"/>
    <w:rsid w:val="00FE5D05"/>
    <w:rsid w:val="00FE5F6E"/>
    <w:rsid w:val="00FE5FD1"/>
    <w:rsid w:val="00FE604B"/>
    <w:rsid w:val="00FE6065"/>
    <w:rsid w:val="00FE643A"/>
    <w:rsid w:val="00FE689B"/>
    <w:rsid w:val="00FE736D"/>
    <w:rsid w:val="00FE7443"/>
    <w:rsid w:val="00FE7971"/>
    <w:rsid w:val="00FE7E1B"/>
    <w:rsid w:val="00FE7E80"/>
    <w:rsid w:val="00FF02A0"/>
    <w:rsid w:val="00FF035A"/>
    <w:rsid w:val="00FF0629"/>
    <w:rsid w:val="00FF0A8C"/>
    <w:rsid w:val="00FF0FDB"/>
    <w:rsid w:val="00FF156F"/>
    <w:rsid w:val="00FF16C7"/>
    <w:rsid w:val="00FF1B90"/>
    <w:rsid w:val="00FF204D"/>
    <w:rsid w:val="00FF2382"/>
    <w:rsid w:val="00FF25A0"/>
    <w:rsid w:val="00FF28E5"/>
    <w:rsid w:val="00FF28E6"/>
    <w:rsid w:val="00FF2AA7"/>
    <w:rsid w:val="00FF2E47"/>
    <w:rsid w:val="00FF384E"/>
    <w:rsid w:val="00FF3C24"/>
    <w:rsid w:val="00FF3E06"/>
    <w:rsid w:val="00FF4294"/>
    <w:rsid w:val="00FF4388"/>
    <w:rsid w:val="00FF47D8"/>
    <w:rsid w:val="00FF4C1B"/>
    <w:rsid w:val="00FF4D07"/>
    <w:rsid w:val="00FF4E39"/>
    <w:rsid w:val="00FF4EE9"/>
    <w:rsid w:val="00FF501C"/>
    <w:rsid w:val="00FF53B2"/>
    <w:rsid w:val="00FF5861"/>
    <w:rsid w:val="00FF58AD"/>
    <w:rsid w:val="00FF58FF"/>
    <w:rsid w:val="00FF5911"/>
    <w:rsid w:val="00FF616A"/>
    <w:rsid w:val="00FF6206"/>
    <w:rsid w:val="00FF68A6"/>
    <w:rsid w:val="00FF6BA2"/>
    <w:rsid w:val="00FF6EC1"/>
    <w:rsid w:val="00FF756F"/>
    <w:rsid w:val="00FF7E14"/>
    <w:rsid w:val="53AE0532"/>
    <w:rsid w:val="5A29A959"/>
    <w:rsid w:val="7EB8DAC1"/>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CB90094"/>
  <w15:docId w15:val="{AA8899B6-CFC4-404A-8A24-6BED1E47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43D"/>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qFormat/>
    <w:rsid w:val="00FA491C"/>
    <w:pPr>
      <w:keepNext/>
      <w:spacing w:line="240" w:lineRule="exact"/>
      <w:ind w:right="-36"/>
      <w:jc w:val="center"/>
      <w:outlineLvl w:val="0"/>
    </w:pPr>
    <w:rPr>
      <w:rFonts w:ascii="Angsana New" w:hAnsi="Angsana New"/>
      <w:sz w:val="20"/>
      <w:szCs w:val="20"/>
      <w:u w:val="single"/>
    </w:rPr>
  </w:style>
  <w:style w:type="paragraph" w:styleId="Heading2">
    <w:name w:val="heading 2"/>
    <w:basedOn w:val="Normal"/>
    <w:next w:val="Normal"/>
    <w:link w:val="Heading2Char"/>
    <w:qFormat/>
    <w:rsid w:val="00FA491C"/>
    <w:pPr>
      <w:keepNext/>
      <w:pBdr>
        <w:bottom w:val="single" w:sz="6" w:space="1" w:color="auto"/>
      </w:pBdr>
      <w:ind w:right="-36"/>
      <w:jc w:val="center"/>
      <w:outlineLvl w:val="1"/>
    </w:pPr>
    <w:rPr>
      <w:rFonts w:ascii="Angsana New" w:hAnsi="Angsana New"/>
      <w:szCs w:val="28"/>
    </w:rPr>
  </w:style>
  <w:style w:type="paragraph" w:styleId="Heading3">
    <w:name w:val="heading 3"/>
    <w:basedOn w:val="Normal"/>
    <w:next w:val="Normal"/>
    <w:link w:val="Heading3Char"/>
    <w:qFormat/>
    <w:rsid w:val="00FA491C"/>
    <w:pPr>
      <w:keepNext/>
      <w:ind w:right="-36"/>
      <w:jc w:val="both"/>
      <w:outlineLvl w:val="2"/>
    </w:pPr>
    <w:rPr>
      <w:rFonts w:ascii="Angsana New" w:hAnsi="Angsana New"/>
      <w:sz w:val="30"/>
      <w:szCs w:val="30"/>
    </w:rPr>
  </w:style>
  <w:style w:type="paragraph" w:styleId="Heading4">
    <w:name w:val="heading 4"/>
    <w:basedOn w:val="Normal"/>
    <w:next w:val="Normal"/>
    <w:link w:val="Heading4Char"/>
    <w:qFormat/>
    <w:rsid w:val="00FA491C"/>
    <w:pPr>
      <w:keepNext/>
      <w:ind w:right="-36"/>
      <w:outlineLvl w:val="3"/>
    </w:pPr>
    <w:rPr>
      <w:rFonts w:ascii="Angsana New" w:hAnsi="Angsana New"/>
      <w:sz w:val="30"/>
      <w:szCs w:val="30"/>
      <w:u w:val="single"/>
    </w:rPr>
  </w:style>
  <w:style w:type="paragraph" w:styleId="Heading5">
    <w:name w:val="heading 5"/>
    <w:basedOn w:val="Normal"/>
    <w:next w:val="Normal"/>
    <w:link w:val="Heading5Char"/>
    <w:qFormat/>
    <w:rsid w:val="00FA491C"/>
    <w:pPr>
      <w:keepNext/>
      <w:ind w:left="702" w:right="-36" w:hanging="702"/>
      <w:outlineLvl w:val="4"/>
    </w:pPr>
    <w:rPr>
      <w:rFonts w:ascii="Angsana New" w:hAnsi="Angsana New"/>
      <w:b/>
      <w:bCs/>
      <w:sz w:val="18"/>
      <w:szCs w:val="18"/>
      <w:u w:val="single"/>
    </w:rPr>
  </w:style>
  <w:style w:type="paragraph" w:styleId="Heading6">
    <w:name w:val="heading 6"/>
    <w:basedOn w:val="Normal"/>
    <w:next w:val="Normal"/>
    <w:link w:val="Heading6Char"/>
    <w:qFormat/>
    <w:rsid w:val="00FA491C"/>
    <w:pPr>
      <w:keepNext/>
      <w:ind w:right="-36"/>
      <w:jc w:val="both"/>
      <w:outlineLvl w:val="5"/>
    </w:pPr>
    <w:rPr>
      <w:rFonts w:ascii="Angsana New" w:hAnsi="Angsana New"/>
      <w:sz w:val="22"/>
      <w:szCs w:val="22"/>
      <w:u w:val="single"/>
    </w:rPr>
  </w:style>
  <w:style w:type="paragraph" w:styleId="Heading7">
    <w:name w:val="heading 7"/>
    <w:basedOn w:val="Normal"/>
    <w:next w:val="Normal"/>
    <w:link w:val="Heading7Char"/>
    <w:qFormat/>
    <w:rsid w:val="00FA491C"/>
    <w:pPr>
      <w:keepNext/>
      <w:tabs>
        <w:tab w:val="left" w:pos="900"/>
      </w:tabs>
      <w:ind w:left="162" w:right="-288" w:hanging="162"/>
      <w:outlineLvl w:val="6"/>
    </w:pPr>
    <w:rPr>
      <w:rFonts w:ascii="Angsana New" w:hAnsi="Angsana New"/>
      <w:sz w:val="28"/>
      <w:szCs w:val="28"/>
      <w:u w:val="single"/>
    </w:rPr>
  </w:style>
  <w:style w:type="paragraph" w:styleId="Heading8">
    <w:name w:val="heading 8"/>
    <w:basedOn w:val="Normal"/>
    <w:next w:val="Normal"/>
    <w:link w:val="Heading8Char"/>
    <w:qFormat/>
    <w:rsid w:val="00FA491C"/>
    <w:pPr>
      <w:keepNext/>
      <w:pBdr>
        <w:bottom w:val="single" w:sz="6" w:space="1" w:color="auto"/>
      </w:pBdr>
      <w:ind w:left="-18" w:right="-54"/>
      <w:jc w:val="center"/>
      <w:outlineLvl w:val="7"/>
    </w:pPr>
    <w:rPr>
      <w:rFonts w:ascii="Angsana New" w:hAnsi="Angsana New"/>
      <w:caps/>
      <w:sz w:val="28"/>
      <w:szCs w:val="28"/>
    </w:rPr>
  </w:style>
  <w:style w:type="paragraph" w:styleId="Heading9">
    <w:name w:val="heading 9"/>
    <w:basedOn w:val="Normal"/>
    <w:next w:val="Normal"/>
    <w:link w:val="Heading9Char"/>
    <w:qFormat/>
    <w:rsid w:val="00FA491C"/>
    <w:pPr>
      <w:keepNext/>
      <w:spacing w:line="340" w:lineRule="exact"/>
      <w:ind w:right="-36"/>
      <w:outlineLvl w:val="8"/>
    </w:pPr>
    <w:rPr>
      <w:rFonts w:ascii="Angsana New" w:hAnsi="Angsana New"/>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538F"/>
    <w:rPr>
      <w:rFonts w:ascii="Cambria" w:hAnsi="Cambria" w:cs="Angsana New"/>
      <w:b/>
      <w:bCs/>
      <w:kern w:val="32"/>
      <w:sz w:val="40"/>
      <w:szCs w:val="40"/>
    </w:rPr>
  </w:style>
  <w:style w:type="character" w:customStyle="1" w:styleId="Heading2Char">
    <w:name w:val="Heading 2 Char"/>
    <w:link w:val="Heading2"/>
    <w:uiPriority w:val="99"/>
    <w:semiHidden/>
    <w:locked/>
    <w:rsid w:val="006C538F"/>
    <w:rPr>
      <w:rFonts w:ascii="Cambria" w:hAnsi="Cambria" w:cs="Angsana New"/>
      <w:b/>
      <w:bCs/>
      <w:i/>
      <w:iCs/>
      <w:sz w:val="35"/>
      <w:szCs w:val="35"/>
    </w:rPr>
  </w:style>
  <w:style w:type="character" w:customStyle="1" w:styleId="Heading3Char">
    <w:name w:val="Heading 3 Char"/>
    <w:link w:val="Heading3"/>
    <w:uiPriority w:val="99"/>
    <w:semiHidden/>
    <w:locked/>
    <w:rsid w:val="006C538F"/>
    <w:rPr>
      <w:rFonts w:ascii="Cambria" w:hAnsi="Cambria" w:cs="Angsana New"/>
      <w:b/>
      <w:bCs/>
      <w:sz w:val="33"/>
      <w:szCs w:val="33"/>
    </w:rPr>
  </w:style>
  <w:style w:type="character" w:customStyle="1" w:styleId="Heading4Char">
    <w:name w:val="Heading 4 Char"/>
    <w:link w:val="Heading4"/>
    <w:uiPriority w:val="99"/>
    <w:semiHidden/>
    <w:locked/>
    <w:rsid w:val="006C538F"/>
    <w:rPr>
      <w:rFonts w:ascii="Calibri" w:hAnsi="Calibri" w:cs="Cordia New"/>
      <w:b/>
      <w:bCs/>
      <w:sz w:val="35"/>
      <w:szCs w:val="35"/>
    </w:rPr>
  </w:style>
  <w:style w:type="character" w:customStyle="1" w:styleId="Heading5Char">
    <w:name w:val="Heading 5 Char"/>
    <w:link w:val="Heading5"/>
    <w:uiPriority w:val="99"/>
    <w:semiHidden/>
    <w:locked/>
    <w:rsid w:val="006C538F"/>
    <w:rPr>
      <w:rFonts w:ascii="Calibri" w:hAnsi="Calibri" w:cs="Cordia New"/>
      <w:b/>
      <w:bCs/>
      <w:i/>
      <w:iCs/>
      <w:sz w:val="33"/>
      <w:szCs w:val="33"/>
    </w:rPr>
  </w:style>
  <w:style w:type="character" w:customStyle="1" w:styleId="Heading6Char">
    <w:name w:val="Heading 6 Char"/>
    <w:link w:val="Heading6"/>
    <w:locked/>
    <w:rsid w:val="006C538F"/>
    <w:rPr>
      <w:rFonts w:ascii="Calibri" w:hAnsi="Calibri" w:cs="Cordia New"/>
      <w:b/>
      <w:bCs/>
    </w:rPr>
  </w:style>
  <w:style w:type="character" w:customStyle="1" w:styleId="Heading7Char">
    <w:name w:val="Heading 7 Char"/>
    <w:link w:val="Heading7"/>
    <w:locked/>
    <w:rsid w:val="006C538F"/>
    <w:rPr>
      <w:rFonts w:ascii="Calibri" w:hAnsi="Calibri" w:cs="Cordia New"/>
      <w:sz w:val="30"/>
      <w:szCs w:val="30"/>
    </w:rPr>
  </w:style>
  <w:style w:type="character" w:customStyle="1" w:styleId="Heading8Char">
    <w:name w:val="Heading 8 Char"/>
    <w:link w:val="Heading8"/>
    <w:uiPriority w:val="99"/>
    <w:semiHidden/>
    <w:locked/>
    <w:rsid w:val="006C538F"/>
    <w:rPr>
      <w:rFonts w:ascii="Calibri" w:hAnsi="Calibri" w:cs="Cordia New"/>
      <w:i/>
      <w:iCs/>
      <w:sz w:val="30"/>
      <w:szCs w:val="30"/>
    </w:rPr>
  </w:style>
  <w:style w:type="character" w:customStyle="1" w:styleId="Heading9Char">
    <w:name w:val="Heading 9 Char"/>
    <w:link w:val="Heading9"/>
    <w:uiPriority w:val="99"/>
    <w:semiHidden/>
    <w:locked/>
    <w:rsid w:val="006C538F"/>
    <w:rPr>
      <w:rFonts w:ascii="Cambria" w:hAnsi="Cambria" w:cs="Angsana New"/>
    </w:rPr>
  </w:style>
  <w:style w:type="paragraph" w:styleId="Footer">
    <w:name w:val="footer"/>
    <w:basedOn w:val="Normal"/>
    <w:link w:val="FooterChar"/>
    <w:rsid w:val="00FA491C"/>
    <w:pPr>
      <w:tabs>
        <w:tab w:val="center" w:pos="4153"/>
        <w:tab w:val="right" w:pos="8306"/>
      </w:tabs>
    </w:pPr>
    <w:rPr>
      <w:rFonts w:ascii="Tms Rmn"/>
    </w:rPr>
  </w:style>
  <w:style w:type="character" w:customStyle="1" w:styleId="FooterChar">
    <w:name w:val="Footer Char"/>
    <w:link w:val="Footer"/>
    <w:locked/>
    <w:rsid w:val="00FA491C"/>
    <w:rPr>
      <w:rFonts w:hAnsi="Tms Rmn" w:cs="Times New Roman"/>
      <w:sz w:val="24"/>
      <w:lang w:val="en-US" w:eastAsia="en-US"/>
    </w:rPr>
  </w:style>
  <w:style w:type="character" w:styleId="PageNumber">
    <w:name w:val="page number"/>
    <w:rsid w:val="00FA491C"/>
    <w:rPr>
      <w:rFonts w:cs="Times New Roman"/>
    </w:rPr>
  </w:style>
  <w:style w:type="paragraph" w:styleId="Header">
    <w:name w:val="header"/>
    <w:basedOn w:val="Normal"/>
    <w:link w:val="HeaderChar"/>
    <w:rsid w:val="00FA491C"/>
    <w:pPr>
      <w:tabs>
        <w:tab w:val="center" w:pos="4153"/>
        <w:tab w:val="right" w:pos="8306"/>
      </w:tabs>
    </w:pPr>
  </w:style>
  <w:style w:type="character" w:customStyle="1" w:styleId="HeaderChar">
    <w:name w:val="Header Char"/>
    <w:link w:val="Header"/>
    <w:uiPriority w:val="99"/>
    <w:semiHidden/>
    <w:locked/>
    <w:rsid w:val="006C538F"/>
    <w:rPr>
      <w:rFonts w:ascii="Times New Roman" w:cs="Times New Roman"/>
      <w:sz w:val="30"/>
      <w:szCs w:val="30"/>
    </w:rPr>
  </w:style>
  <w:style w:type="paragraph" w:styleId="BlockText">
    <w:name w:val="Block Text"/>
    <w:basedOn w:val="Normal"/>
    <w:uiPriority w:val="99"/>
    <w:rsid w:val="00FA491C"/>
    <w:pPr>
      <w:tabs>
        <w:tab w:val="left" w:pos="1440"/>
        <w:tab w:val="left" w:pos="2160"/>
      </w:tabs>
      <w:spacing w:before="120" w:after="120"/>
      <w:ind w:left="907" w:right="-43" w:hanging="907"/>
      <w:jc w:val="thaiDistribute"/>
    </w:pPr>
    <w:rPr>
      <w:rFonts w:ascii="Angsana New" w:hAnsi="Angsana New"/>
      <w:sz w:val="30"/>
      <w:szCs w:val="30"/>
    </w:rPr>
  </w:style>
  <w:style w:type="table" w:styleId="TableGrid">
    <w:name w:val="Table Grid"/>
    <w:basedOn w:val="TableNormal"/>
    <w:uiPriority w:val="39"/>
    <w:rsid w:val="00FA491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เนื้อเรื่อง1"/>
    <w:basedOn w:val="Normal"/>
    <w:rsid w:val="00FA491C"/>
    <w:pPr>
      <w:widowControl w:val="0"/>
      <w:ind w:right="386"/>
    </w:pPr>
    <w:rPr>
      <w:rFonts w:hAnsi="CordiaUPC" w:cs="CordiaUPC"/>
      <w:color w:val="800080"/>
      <w:sz w:val="28"/>
      <w:szCs w:val="28"/>
    </w:rPr>
  </w:style>
  <w:style w:type="paragraph" w:customStyle="1" w:styleId="CharCharCharCharCharChar">
    <w:name w:val="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
    <w:name w:val="Style1"/>
    <w:basedOn w:val="Normal"/>
    <w:rsid w:val="00FA491C"/>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customStyle="1" w:styleId="Char">
    <w:name w:val="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3">
    <w:name w:val="Body Text Indent 3"/>
    <w:basedOn w:val="Normal"/>
    <w:link w:val="BodyTextIndent3Char"/>
    <w:rsid w:val="00FA491C"/>
    <w:pPr>
      <w:overflowPunct/>
      <w:autoSpaceDE/>
      <w:autoSpaceDN/>
      <w:adjustRightInd/>
      <w:ind w:left="720" w:firstLine="720"/>
      <w:jc w:val="thaiDistribute"/>
      <w:textAlignment w:val="auto"/>
    </w:pPr>
    <w:rPr>
      <w:rFonts w:hAnsi="Times New Roman" w:cs="Times New Roman"/>
      <w:sz w:val="32"/>
      <w:szCs w:val="32"/>
      <w:lang w:val="th-TH"/>
    </w:rPr>
  </w:style>
  <w:style w:type="character" w:customStyle="1" w:styleId="BodyTextIndent3Char">
    <w:name w:val="Body Text Indent 3 Char"/>
    <w:link w:val="BodyTextIndent3"/>
    <w:uiPriority w:val="99"/>
    <w:semiHidden/>
    <w:locked/>
    <w:rsid w:val="006C538F"/>
    <w:rPr>
      <w:rFonts w:ascii="Times New Roman" w:cs="Times New Roman"/>
      <w:sz w:val="20"/>
      <w:szCs w:val="20"/>
    </w:rPr>
  </w:style>
  <w:style w:type="paragraph" w:styleId="BodyText2">
    <w:name w:val="Body Text 2"/>
    <w:basedOn w:val="Normal"/>
    <w:link w:val="BodyText2Char"/>
    <w:rsid w:val="00FA491C"/>
    <w:pPr>
      <w:spacing w:after="120" w:line="480" w:lineRule="auto"/>
    </w:pPr>
    <w:rPr>
      <w:szCs w:val="28"/>
    </w:rPr>
  </w:style>
  <w:style w:type="character" w:customStyle="1" w:styleId="BodyText2Char">
    <w:name w:val="Body Text 2 Char"/>
    <w:link w:val="BodyText2"/>
    <w:uiPriority w:val="99"/>
    <w:semiHidden/>
    <w:locked/>
    <w:rsid w:val="006C538F"/>
    <w:rPr>
      <w:rFonts w:ascii="Times New Roman" w:cs="Times New Roman"/>
      <w:sz w:val="30"/>
      <w:szCs w:val="30"/>
    </w:rPr>
  </w:style>
  <w:style w:type="paragraph" w:styleId="HTMLPreformatted">
    <w:name w:val="HTML Preformatted"/>
    <w:basedOn w:val="Normal"/>
    <w:link w:val="HTMLPreformattedChar"/>
    <w:rsid w:val="00FA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6C538F"/>
    <w:rPr>
      <w:rFonts w:ascii="Courier New" w:hAnsi="Courier New" w:cs="Times New Roman"/>
      <w:sz w:val="25"/>
      <w:szCs w:val="25"/>
    </w:rPr>
  </w:style>
  <w:style w:type="paragraph" w:styleId="BodyText">
    <w:name w:val="Body Text"/>
    <w:basedOn w:val="Normal"/>
    <w:link w:val="BodyTextChar"/>
    <w:rsid w:val="00FA491C"/>
    <w:pPr>
      <w:spacing w:after="120"/>
    </w:pPr>
    <w:rPr>
      <w:szCs w:val="28"/>
    </w:rPr>
  </w:style>
  <w:style w:type="character" w:customStyle="1" w:styleId="BodyTextChar">
    <w:name w:val="Body Text Char"/>
    <w:link w:val="BodyText"/>
    <w:uiPriority w:val="99"/>
    <w:semiHidden/>
    <w:locked/>
    <w:rsid w:val="006C538F"/>
    <w:rPr>
      <w:rFonts w:ascii="Times New Roman" w:cs="Times New Roman"/>
      <w:sz w:val="30"/>
      <w:szCs w:val="30"/>
    </w:rPr>
  </w:style>
  <w:style w:type="paragraph" w:customStyle="1" w:styleId="CharChar">
    <w:name w:val="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FootnoteText">
    <w:name w:val="footnote text"/>
    <w:basedOn w:val="Normal"/>
    <w:link w:val="FootnoteTextChar"/>
    <w:semiHidden/>
    <w:rsid w:val="00FA491C"/>
    <w:rPr>
      <w:sz w:val="20"/>
      <w:szCs w:val="20"/>
    </w:rPr>
  </w:style>
  <w:style w:type="character" w:customStyle="1" w:styleId="FootnoteTextChar">
    <w:name w:val="Footnote Text Char"/>
    <w:link w:val="FootnoteText"/>
    <w:uiPriority w:val="99"/>
    <w:semiHidden/>
    <w:locked/>
    <w:rsid w:val="006C538F"/>
    <w:rPr>
      <w:rFonts w:ascii="Times New Roman" w:cs="Times New Roman"/>
      <w:sz w:val="25"/>
      <w:szCs w:val="25"/>
    </w:rPr>
  </w:style>
  <w:style w:type="character" w:styleId="FootnoteReference">
    <w:name w:val="footnote reference"/>
    <w:semiHidden/>
    <w:rsid w:val="00FA491C"/>
    <w:rPr>
      <w:rFonts w:cs="Times New Roman"/>
      <w:vertAlign w:val="superscript"/>
    </w:rPr>
  </w:style>
  <w:style w:type="paragraph" w:styleId="EnvelopeReturn">
    <w:name w:val="envelope return"/>
    <w:basedOn w:val="Normal"/>
    <w:rsid w:val="00FA491C"/>
    <w:pPr>
      <w:overflowPunct/>
      <w:adjustRightInd/>
      <w:jc w:val="both"/>
      <w:textAlignment w:val="auto"/>
    </w:pPr>
    <w:rPr>
      <w:rFonts w:eastAsia="MS Mincho" w:hAnsi="Times New Roman"/>
      <w:sz w:val="20"/>
      <w:szCs w:val="20"/>
    </w:rPr>
  </w:style>
  <w:style w:type="paragraph" w:customStyle="1" w:styleId="7I-7H-">
    <w:name w:val="@7I-@#7H-"/>
    <w:basedOn w:val="Normal"/>
    <w:next w:val="Normal"/>
    <w:uiPriority w:val="99"/>
    <w:rsid w:val="00FA491C"/>
    <w:pPr>
      <w:overflowPunct/>
      <w:adjustRightInd/>
      <w:textAlignment w:val="auto"/>
    </w:pPr>
    <w:rPr>
      <w:rFonts w:eastAsia="MS Mincho" w:hAnsi="Times New Roman"/>
    </w:rPr>
  </w:style>
  <w:style w:type="paragraph" w:customStyle="1" w:styleId="CharChar5">
    <w:name w:val="Char Char5"/>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2">
    <w:name w:val="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0">
    <w:name w:val="1 อักขระ"/>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
    <w:name w:val="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semiHidden/>
    <w:rsid w:val="00FA491C"/>
    <w:rPr>
      <w:rFonts w:ascii="Tahoma" w:hAnsi="Tahoma" w:cs="Tahoma"/>
      <w:sz w:val="16"/>
      <w:szCs w:val="16"/>
    </w:rPr>
  </w:style>
  <w:style w:type="character" w:customStyle="1" w:styleId="BalloonTextChar">
    <w:name w:val="Balloon Text Char"/>
    <w:link w:val="BalloonText"/>
    <w:uiPriority w:val="99"/>
    <w:semiHidden/>
    <w:locked/>
    <w:rsid w:val="006C538F"/>
    <w:rPr>
      <w:rFonts w:ascii="Times New Roman" w:hAnsi="Times New Roman" w:cs="Times New Roman"/>
      <w:sz w:val="2"/>
    </w:rPr>
  </w:style>
  <w:style w:type="paragraph" w:customStyle="1" w:styleId="CharCharCharCharCharCharCharCharChar">
    <w:name w:val="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2">
    <w:name w:val="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2">
    <w:name w:val="Char Char Char Char 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
    <w:name w:val="Body Text Indent"/>
    <w:basedOn w:val="Normal"/>
    <w:link w:val="BodyTextIndentChar"/>
    <w:rsid w:val="00FA491C"/>
    <w:pPr>
      <w:spacing w:after="120"/>
      <w:ind w:left="283"/>
    </w:pPr>
  </w:style>
  <w:style w:type="character" w:customStyle="1" w:styleId="BodyTextIndentChar">
    <w:name w:val="Body Text Indent Char"/>
    <w:link w:val="BodyTextIndent"/>
    <w:uiPriority w:val="99"/>
    <w:semiHidden/>
    <w:locked/>
    <w:rsid w:val="006C538F"/>
    <w:rPr>
      <w:rFonts w:ascii="Times New Roman" w:cs="Times New Roman"/>
      <w:sz w:val="30"/>
      <w:szCs w:val="3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
    <w:name w:val="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1">
    <w:name w:val="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
    <w:name w:val="Char Char Char Char Char Char Char Char Char Char Char1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link w:val="ListParagraphChar"/>
    <w:uiPriority w:val="34"/>
    <w:qFormat/>
    <w:rsid w:val="00FA491C"/>
    <w:pPr>
      <w:overflowPunct/>
      <w:autoSpaceDE/>
      <w:autoSpaceDN/>
      <w:adjustRightInd/>
      <w:ind w:left="720"/>
      <w:contextualSpacing/>
      <w:textAlignment w:val="auto"/>
    </w:pPr>
    <w:rPr>
      <w:rFonts w:hAnsi="Times New Roman"/>
      <w:szCs w:val="28"/>
    </w:rPr>
  </w:style>
  <w:style w:type="paragraph" w:customStyle="1" w:styleId="CharChar2">
    <w:name w:val="Char Char2"/>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
    <w:name w:val="Char Char Char Char Char Char Char Char Char Char Char1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
    <w:name w:val="Char Char2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
    <w:name w:val="Char Char2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
    <w:name w:val="อักขระ อักขระ Char Char Char Char Char1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tfourfigures">
    <w:name w:val="acct four figures"/>
    <w:aliases w:val="a4,a4 + 8 pt,(Complex) + 8 pt,(Complex),Thai Distribute..."/>
    <w:basedOn w:val="Normal"/>
    <w:rsid w:val="00FA491C"/>
    <w:pPr>
      <w:tabs>
        <w:tab w:val="decimal" w:pos="765"/>
      </w:tabs>
      <w:overflowPunct/>
      <w:autoSpaceDE/>
      <w:autoSpaceDN/>
      <w:adjustRightInd/>
      <w:spacing w:line="260" w:lineRule="atLeast"/>
      <w:textAlignment w:val="auto"/>
    </w:pPr>
    <w:rPr>
      <w:rFonts w:eastAsia="MS Mincho" w:hAnsi="Times New Roman"/>
      <w:sz w:val="22"/>
      <w:szCs w:val="20"/>
      <w:lang w:val="en-GB" w:bidi="ar-SA"/>
    </w:rPr>
  </w:style>
  <w:style w:type="paragraph" w:customStyle="1" w:styleId="CharChar2Char12">
    <w:name w:val="Char Char2 Char12"/>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
    <w:name w:val="อักขระ อักขระ Char Char Char Char Char1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
    <w:name w:val="Char Char2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1">
    <w:name w:val="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1">
    <w:name w:val="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
    <w:name w:val="Char Char3"/>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1">
    <w:name w:val="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1">
    <w:name w:val="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
    <w:name w:val="Style"/>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1">
    <w:name w:val="Char Char Char Char Char Char Char Char Char Char Char1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1">
    <w:name w:val="Char Char2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1">
    <w:name w:val="Char Char Char Char Char Char Char Char Char Char Char1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1">
    <w:name w:val="Char Char2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1">
    <w:name w:val="Char Char2 Char1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1">
    <w:name w:val="อักขระ อักขระ Char Char Char Char Char1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1">
    <w:name w:val="Char Char2 Char11"/>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1">
    <w:name w:val="อักขระ อักขระ Char Char Char Char Char1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
    <w:name w:val="Char Char2 Char1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
    <w:name w:val="Char Char1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character" w:styleId="Emphasis">
    <w:name w:val="Emphasis"/>
    <w:qFormat/>
    <w:rsid w:val="00FA491C"/>
    <w:rPr>
      <w:rFonts w:cs="Times New Roman"/>
      <w:i/>
    </w:rPr>
  </w:style>
  <w:style w:type="paragraph" w:styleId="NoSpacing">
    <w:name w:val="No Spacing"/>
    <w:uiPriority w:val="1"/>
    <w:qFormat/>
    <w:rsid w:val="00FA491C"/>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qFormat/>
    <w:rsid w:val="00FA491C"/>
    <w:pPr>
      <w:spacing w:after="60"/>
      <w:jc w:val="center"/>
      <w:outlineLvl w:val="1"/>
    </w:pPr>
    <w:rPr>
      <w:rFonts w:ascii="Cambria" w:hAnsi="Cambria"/>
      <w:szCs w:val="30"/>
    </w:rPr>
  </w:style>
  <w:style w:type="character" w:customStyle="1" w:styleId="SubtitleChar">
    <w:name w:val="Subtitle Char"/>
    <w:link w:val="Subtitle"/>
    <w:locked/>
    <w:rsid w:val="00FA491C"/>
    <w:rPr>
      <w:rFonts w:ascii="Cambria" w:hAnsi="Cambria" w:cs="Times New Roman"/>
      <w:sz w:val="30"/>
    </w:rPr>
  </w:style>
  <w:style w:type="paragraph" w:customStyle="1" w:styleId="a">
    <w:name w:val="¢éÍ¤ÇÒÁ"/>
    <w:basedOn w:val="Normal"/>
    <w:rsid w:val="00FA491C"/>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1CharCharCharCharCharCharCharCharChar">
    <w:name w:val="Char Char1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PolicyHeading">
    <w:name w:val="Acc Policy Heading"/>
    <w:basedOn w:val="BodyText"/>
    <w:link w:val="AccPolicyHeadingChar"/>
    <w:autoRedefine/>
    <w:rsid w:val="00FA491C"/>
    <w:pPr>
      <w:overflowPunct/>
      <w:autoSpaceDE/>
      <w:autoSpaceDN/>
      <w:adjustRightInd/>
      <w:spacing w:after="0"/>
      <w:ind w:left="540" w:right="27"/>
      <w:jc w:val="thaiDistribute"/>
      <w:textAlignment w:val="auto"/>
    </w:pPr>
    <w:rPr>
      <w:rFonts w:ascii="Angsana New" w:hAnsi="Angsana New"/>
      <w:b/>
      <w:i/>
      <w:sz w:val="30"/>
      <w:szCs w:val="20"/>
      <w:lang w:val="en-GB"/>
    </w:rPr>
  </w:style>
  <w:style w:type="character" w:customStyle="1" w:styleId="AccPolicyHeadingChar">
    <w:name w:val="Acc Policy Heading Char"/>
    <w:link w:val="AccPolicyHeading"/>
    <w:locked/>
    <w:rsid w:val="00FA491C"/>
    <w:rPr>
      <w:rFonts w:ascii="Angsana New" w:hAnsi="Angsana New"/>
      <w:b/>
      <w:i/>
      <w:sz w:val="30"/>
      <w:lang w:val="en-GB" w:eastAsia="en-US"/>
    </w:rPr>
  </w:style>
  <w:style w:type="paragraph" w:styleId="Caption">
    <w:name w:val="caption"/>
    <w:basedOn w:val="Normal"/>
    <w:next w:val="Normal"/>
    <w:qFormat/>
    <w:rsid w:val="00FA491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rFonts w:ascii="Arial" w:hAnsi="Arial"/>
      <w:b/>
      <w:bCs/>
      <w:sz w:val="18"/>
      <w:szCs w:val="18"/>
    </w:rPr>
  </w:style>
  <w:style w:type="paragraph" w:customStyle="1" w:styleId="3">
    <w:name w:val="µÒÃÒ§3ªèÍ§"/>
    <w:basedOn w:val="Normal"/>
    <w:rsid w:val="00FA491C"/>
    <w:pPr>
      <w:tabs>
        <w:tab w:val="left" w:pos="360"/>
        <w:tab w:val="left" w:pos="720"/>
      </w:tabs>
      <w:overflowPunct/>
      <w:autoSpaceDE/>
      <w:autoSpaceDN/>
      <w:adjustRightInd/>
      <w:textAlignment w:val="auto"/>
    </w:pPr>
    <w:rPr>
      <w:rFonts w:ascii="Book Antiqua" w:hAnsi="Book Antiqua"/>
      <w:sz w:val="22"/>
      <w:szCs w:val="22"/>
      <w:lang w:val="th-TH"/>
    </w:rPr>
  </w:style>
  <w:style w:type="character" w:customStyle="1" w:styleId="CharChar4">
    <w:name w:val="Char Char4"/>
    <w:locked/>
    <w:rsid w:val="00FA491C"/>
    <w:rPr>
      <w:rFonts w:hAnsi="Tms Rmn"/>
      <w:sz w:val="24"/>
      <w:lang w:val="en-US" w:eastAsia="en-US"/>
    </w:rPr>
  </w:style>
  <w:style w:type="paragraph" w:customStyle="1" w:styleId="CharChar1Char1">
    <w:name w:val="Char Char1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0">
    <w:name w:val="ข้อความ"/>
    <w:basedOn w:val="Normal"/>
    <w:uiPriority w:val="99"/>
    <w:rsid w:val="00FA491C"/>
    <w:pPr>
      <w:tabs>
        <w:tab w:val="left" w:pos="1080"/>
      </w:tabs>
      <w:overflowPunct/>
      <w:autoSpaceDE/>
      <w:autoSpaceDN/>
      <w:adjustRightInd/>
      <w:textAlignment w:val="auto"/>
    </w:pPr>
    <w:rPr>
      <w:rFonts w:hAnsi="Times New Roman"/>
      <w:sz w:val="30"/>
      <w:szCs w:val="30"/>
      <w:lang w:eastAsia="th-TH"/>
    </w:rPr>
  </w:style>
  <w:style w:type="character" w:styleId="CommentReference">
    <w:name w:val="annotation reference"/>
    <w:uiPriority w:val="99"/>
    <w:semiHidden/>
    <w:rsid w:val="00A546BC"/>
    <w:rPr>
      <w:rFonts w:cs="Times New Roman"/>
      <w:sz w:val="16"/>
      <w:szCs w:val="16"/>
    </w:rPr>
  </w:style>
  <w:style w:type="paragraph" w:styleId="CommentText">
    <w:name w:val="annotation text"/>
    <w:basedOn w:val="Normal"/>
    <w:link w:val="CommentTextChar"/>
    <w:uiPriority w:val="99"/>
    <w:semiHidden/>
    <w:rsid w:val="00A546BC"/>
    <w:rPr>
      <w:sz w:val="20"/>
      <w:szCs w:val="25"/>
    </w:rPr>
  </w:style>
  <w:style w:type="character" w:customStyle="1" w:styleId="CommentTextChar">
    <w:name w:val="Comment Text Char"/>
    <w:link w:val="CommentText"/>
    <w:uiPriority w:val="99"/>
    <w:semiHidden/>
    <w:locked/>
    <w:rsid w:val="00A546BC"/>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A546BC"/>
    <w:rPr>
      <w:b/>
      <w:bCs/>
    </w:rPr>
  </w:style>
  <w:style w:type="character" w:customStyle="1" w:styleId="CommentSubjectChar">
    <w:name w:val="Comment Subject Char"/>
    <w:link w:val="CommentSubject"/>
    <w:uiPriority w:val="99"/>
    <w:semiHidden/>
    <w:locked/>
    <w:rsid w:val="00A546BC"/>
    <w:rPr>
      <w:rFonts w:ascii="Times New Roman" w:cs="Times New Roman"/>
      <w:b/>
      <w:bCs/>
      <w:sz w:val="25"/>
      <w:szCs w:val="25"/>
    </w:rPr>
  </w:style>
  <w:style w:type="paragraph" w:styleId="Revision">
    <w:name w:val="Revision"/>
    <w:hidden/>
    <w:uiPriority w:val="99"/>
    <w:semiHidden/>
    <w:rsid w:val="00F42910"/>
    <w:rPr>
      <w:rFonts w:ascii="Times New Roman"/>
      <w:sz w:val="24"/>
      <w:szCs w:val="30"/>
      <w:lang w:val="en-US" w:eastAsia="en-US"/>
    </w:rPr>
  </w:style>
  <w:style w:type="paragraph" w:customStyle="1" w:styleId="CharCharCharCharCharChar0">
    <w:name w:val="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
    <w:name w:val="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367C59"/>
    <w:pPr>
      <w:overflowPunct/>
      <w:adjustRightInd/>
      <w:textAlignment w:val="auto"/>
    </w:pPr>
    <w:rPr>
      <w:rFonts w:eastAsia="MS Mincho" w:hAnsi="Times New Roman"/>
    </w:rPr>
  </w:style>
  <w:style w:type="paragraph" w:customStyle="1" w:styleId="CharChar00">
    <w:name w:val="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
    <w:name w:val="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
    <w:name w:val="Char Char1 อักขระ Char Char Char Char Char อักขระ Char Char Char Char Char อักขระ Char Char Char อักขระ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
    <w:name w:val="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
    <w:name w:val="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
    <w:name w:val="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
    <w:name w:val="Char Char1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
    <w:name w:val="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
    <w:name w:val="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
    <w:name w:val="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
    <w:name w:val="Char Char Char Char Char Char Char Char Char 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
    <w:name w:val="Char Char Char Char Char Char Char Char Char Char Char1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
    <w:name w:val="Char Char2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
    <w:name w:val="Char Char Char Char Char Char Char Char Char Char Char1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1">
    <w:name w:val="อักขระ Char อักขระ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
    <w:name w:val="Char Char2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
    <w:name w:val="Char Char2 Char1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
    <w:name w:val="Char Char2 Char1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
    <w:name w:val="อักขระ อักขระ Char Char Char Char Char1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
    <w:name w:val="อักขระ อักขระ Char Char Char Char Char1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
    <w:name w:val="Char Char2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
    <w:name w:val="Char Char2 Char1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
    <w:name w:val="Char Char1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
    <w:name w:val="Char Char1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
    <w:name w:val="Char Char Char Char Char1 Char Char Char Char Char Char Char Char Char Char Char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block">
    <w:name w:val="block"/>
    <w:aliases w:val="b"/>
    <w:basedOn w:val="BodyText"/>
    <w:rsid w:val="00460020"/>
    <w:pPr>
      <w:overflowPunct/>
      <w:autoSpaceDE/>
      <w:autoSpaceDN/>
      <w:adjustRightInd/>
      <w:spacing w:after="260" w:line="260" w:lineRule="atLeast"/>
      <w:ind w:left="567"/>
      <w:textAlignment w:val="auto"/>
    </w:pPr>
    <w:rPr>
      <w:rFonts w:eastAsia="Calibri" w:hAnsi="Times New Roman" w:cs="Cordia New"/>
      <w:sz w:val="22"/>
      <w:szCs w:val="20"/>
      <w:lang w:val="en-GB" w:bidi="ar-SA"/>
    </w:rPr>
  </w:style>
  <w:style w:type="paragraph" w:customStyle="1" w:styleId="a1">
    <w:name w:val="Åº"/>
    <w:basedOn w:val="Normal"/>
    <w:rsid w:val="00EF3961"/>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character" w:customStyle="1" w:styleId="hps">
    <w:name w:val="hps"/>
    <w:rsid w:val="00E566C4"/>
    <w:rPr>
      <w:rFonts w:cs="Times New Roman"/>
    </w:rPr>
  </w:style>
  <w:style w:type="paragraph" w:customStyle="1" w:styleId="acctmergecolhdg">
    <w:name w:val="acct merge col hdg"/>
    <w:aliases w:val="mh"/>
    <w:basedOn w:val="Normal"/>
    <w:rsid w:val="00BA6479"/>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CharCharCharCharCharChar00">
    <w:name w:val="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
    <w:name w:val="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
    <w:name w:val="@7I-@#7H-00"/>
    <w:basedOn w:val="Normal"/>
    <w:next w:val="Normal"/>
    <w:uiPriority w:val="99"/>
    <w:rsid w:val="001D4619"/>
    <w:pPr>
      <w:overflowPunct/>
      <w:adjustRightInd/>
      <w:textAlignment w:val="auto"/>
    </w:pPr>
    <w:rPr>
      <w:rFonts w:eastAsia="MS Mincho" w:hAnsi="Times New Roman"/>
    </w:rPr>
  </w:style>
  <w:style w:type="paragraph" w:customStyle="1" w:styleId="CharChar000">
    <w:name w:val="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
    <w:name w:val="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
    <w:name w:val="Char Char1 อักขระ Char Char Char Char Char อักขระ Char Char Char Char Char อักขระ Char Char Char อักขระ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
    <w:name w:val="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
    <w:name w:val="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
    <w:name w:val="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
    <w:name w:val="Char Char1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
    <w:name w:val="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
    <w:name w:val="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
    <w:name w:val="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
    <w:name w:val="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
    <w:name w:val="Char Char Char Char Char Char Char Char Char 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
    <w:name w:val="Char Char Char Char Char Char Char Char Char Char Char1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
    <w:name w:val="Char Char2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
    <w:name w:val="Char Char Char Char Char Char Char Char Char Char Char1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1">
    <w:name w:val="อักขระ Char อักขระ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
    <w:name w:val="Char Char2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
    <w:name w:val="Char Char2 Char1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
    <w:name w:val="Char Char2 Char1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
    <w:name w:val="อักขระ อักขระ Char Char Char Char Char1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
    <w:name w:val="อักขระ อักขระ Char Char Char Char Char1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
    <w:name w:val="Char Char2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
    <w:name w:val="Char Char2 Char1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
    <w:name w:val="Char Char1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
    <w:name w:val="Char Char1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
    <w:name w:val="Char Char Char Char Char1 Char Char Char Char Char Char Char Char Char Char Char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
    <w:name w:val="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
    <w:name w:val="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1D4619"/>
    <w:pPr>
      <w:overflowPunct/>
      <w:adjustRightInd/>
      <w:textAlignment w:val="auto"/>
    </w:pPr>
    <w:rPr>
      <w:rFonts w:eastAsia="MS Mincho" w:hAnsi="Times New Roman"/>
    </w:rPr>
  </w:style>
  <w:style w:type="paragraph" w:customStyle="1" w:styleId="CharChar0000">
    <w:name w:val="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
    <w:name w:val="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
    <w:name w:val="Char Char1 อักขระ Char Char Char Char Char อักขระ Char Char Char Char Char อักขระ Char Char Char อักขระ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
    <w:name w:val="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
    <w:name w:val="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
    <w:name w:val="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
    <w:name w:val="Char Char1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
    <w:name w:val="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
    <w:name w:val="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
    <w:name w:val="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
    <w:name w:val="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
    <w:name w:val="Char Char Char Char Char Char Char Char Char 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
    <w:name w:val="Char Char Char Char Char Char Char Char Char Char Char1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
    <w:name w:val="Char Char2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
    <w:name w:val="Char Char Char Char Char Char Char Char Char Char Char1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1">
    <w:name w:val="อักขระ Char อักขระ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
    <w:name w:val="Char Char2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
    <w:name w:val="Char Char2 Char1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
    <w:name w:val="Char Char2 Char1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
    <w:name w:val="อักขระ อักขระ Char Char Char Char Char1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
    <w:name w:val="อักขระ อักขระ Char Char Char Char Char1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
    <w:name w:val="Char Char2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
    <w:name w:val="Char Char2 Char1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
    <w:name w:val="Char Char1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
    <w:name w:val="Char Char1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
    <w:name w:val="Char Char Char Char Char1 Char Char Char Char Char Char Char Char Char Char Char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
    <w:name w:val="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
    <w:name w:val="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1D4619"/>
    <w:pPr>
      <w:overflowPunct/>
      <w:adjustRightInd/>
      <w:textAlignment w:val="auto"/>
    </w:pPr>
    <w:rPr>
      <w:rFonts w:eastAsia="MS Mincho" w:hAnsi="Times New Roman"/>
    </w:rPr>
  </w:style>
  <w:style w:type="paragraph" w:customStyle="1" w:styleId="CharChar00000">
    <w:name w:val="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
    <w:name w:val="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
    <w:name w:val="Char Char1 อักขระ Char Char Char Char Char อักขระ Char Char Char Char Char อักขระ Char Char Char อักขระ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
    <w:name w:val="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
    <w:name w:val="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
    <w:name w:val="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
    <w:name w:val="Char Char1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
    <w:name w:val="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
    <w:name w:val="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
    <w:name w:val="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
    <w:name w:val="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
    <w:name w:val="Char Char Char Char Char Char Char Char Char 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
    <w:name w:val="Char Char Char Char Char Char Char Char Char Char Char1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
    <w:name w:val="Char Char2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
    <w:name w:val="Char Char Char Char Char Char Char Char Char Char Char1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1">
    <w:name w:val="อักขระ Char อักขระ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
    <w:name w:val="Char Char2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
    <w:name w:val="Char Char2 Char1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
    <w:name w:val="Char Char2 Char1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
    <w:name w:val="อักขระ อักขระ Char Char Char Char Char1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
    <w:name w:val="อักขระ อักขระ Char Char Char Char Char1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
    <w:name w:val="Char Char2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
    <w:name w:val="Char Char2 Char1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
    <w:name w:val="Char Char1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
    <w:name w:val="Char Char1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
    <w:name w:val="Char Char Char Char Char1 Char Char Char Char Char Char Char Char Char Char Char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
    <w:name w:val="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
    <w:name w:val="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CE40D0"/>
    <w:pPr>
      <w:overflowPunct/>
      <w:adjustRightInd/>
      <w:textAlignment w:val="auto"/>
    </w:pPr>
    <w:rPr>
      <w:rFonts w:eastAsia="MS Mincho" w:hAnsi="Times New Roman"/>
    </w:rPr>
  </w:style>
  <w:style w:type="paragraph" w:customStyle="1" w:styleId="CharChar000000">
    <w:name w:val="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
    <w:name w:val="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
    <w:name w:val="Char Char1 อักขระ Char Char Char Char Char อักขระ Char Char Char Char Char อักขระ Char Char Char อักขระ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
    <w:name w:val="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
    <w:name w:val="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
    <w:name w:val="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
    <w:name w:val="Char Char1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
    <w:name w:val="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
    <w:name w:val="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
    <w:name w:val="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
    <w:name w:val="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
    <w:name w:val="Char Char Char Char Char Char Char Char Char 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
    <w:name w:val="Char Char Char Char Char Char Char Char Char Char Char1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
    <w:name w:val="Char Char2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
    <w:name w:val="Char Char Char Char Char Char Char Char Char Char Char1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1">
    <w:name w:val="อักขระ Char อักขระ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
    <w:name w:val="Char Char2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
    <w:name w:val="Char Char2 Char1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
    <w:name w:val="Char Char2 Char1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
    <w:name w:val="อักขระ อักขระ Char Char Char Char Char1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
    <w:name w:val="อักขระ อักขระ Char Char Char Char Char1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
    <w:name w:val="Char Char2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
    <w:name w:val="Char Char2 Char1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
    <w:name w:val="Char Char1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
    <w:name w:val="Char Char1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
    <w:name w:val="Char Char Char Char Char1 Char Char Char Char Char Char Char Char Char Char Char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
    <w:name w:val="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
    <w:name w:val="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6869FF"/>
    <w:pPr>
      <w:overflowPunct/>
      <w:adjustRightInd/>
      <w:textAlignment w:val="auto"/>
    </w:pPr>
    <w:rPr>
      <w:rFonts w:eastAsia="MS Mincho" w:hAnsi="Times New Roman"/>
    </w:rPr>
  </w:style>
  <w:style w:type="paragraph" w:customStyle="1" w:styleId="CharChar0000000">
    <w:name w:val="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
    <w:name w:val="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
    <w:name w:val="Char Char1 อักขระ Char Char Char Char Char อักขระ Char Char Char Char Char อักขระ Char Char Char อักขระ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
    <w:name w:val="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
    <w:name w:val="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
    <w:name w:val="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
    <w:name w:val="Char Char1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
    <w:name w:val="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
    <w:name w:val="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
    <w:name w:val="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
    <w:name w:val="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
    <w:name w:val="Char Char Char Char Char Char Char Char Char 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
    <w:name w:val="Char Char Char Char Char Char Char Char Char Char Char1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
    <w:name w:val="Char Char2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
    <w:name w:val="Char Char Char Char Char Char Char Char Char Char Char1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1">
    <w:name w:val="อักขระ Char อักขระ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
    <w:name w:val="Char Char2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
    <w:name w:val="Char Char2 Char1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
    <w:name w:val="Char Char2 Char1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
    <w:name w:val="อักขระ อักขระ Char Char Char Char Char1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
    <w:name w:val="อักขระ อักขระ Char Char Char Char Char1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
    <w:name w:val="Char Char2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
    <w:name w:val="Char Char2 Char1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
    <w:name w:val="Char Char1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
    <w:name w:val="Char Char1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
    <w:name w:val="Char Char Char Char Char1 Char Char Char Char Char Char Char Char Char Char Char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
    <w:name w:val="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
    <w:name w:val="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6869FF"/>
    <w:pPr>
      <w:overflowPunct/>
      <w:adjustRightInd/>
      <w:textAlignment w:val="auto"/>
    </w:pPr>
    <w:rPr>
      <w:rFonts w:eastAsia="MS Mincho" w:hAnsi="Times New Roman"/>
    </w:rPr>
  </w:style>
  <w:style w:type="paragraph" w:customStyle="1" w:styleId="CharChar00000000">
    <w:name w:val="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
    <w:name w:val="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
    <w:name w:val="Char Char1 อักขระ Char Char Char Char Char อักขระ Char Char Char Char Char อักขระ Char Char Char อักขระ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
    <w:name w:val="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
    <w:name w:val="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
    <w:name w:val="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
    <w:name w:val="Char Char1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
    <w:name w:val="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
    <w:name w:val="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
    <w:name w:val="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
    <w:name w:val="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
    <w:name w:val="Char Char Char Char Char Char Char Char Char 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
    <w:name w:val="Char Char Char Char Char Char Char Char Char Char Char1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
    <w:name w:val="Char Char2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
    <w:name w:val="Char Char Char Char Char Char Char Char Char Char Char1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1">
    <w:name w:val="อักขระ Char อักขระ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
    <w:name w:val="Char Char2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
    <w:name w:val="Char Char2 Char1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
    <w:name w:val="Char Char2 Char1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
    <w:name w:val="อักขระ อักขระ Char Char Char Char Char1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
    <w:name w:val="อักขระ อักขระ Char Char Char Char Char1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
    <w:name w:val="Char Char2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
    <w:name w:val="Char Char2 Char1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
    <w:name w:val="Char Char1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
    <w:name w:val="Char Char1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
    <w:name w:val="Char Char Char Char Char1 Char Char Char Char Char Char Char Char Char Char Char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
    <w:name w:val="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
    <w:name w:val="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4401D5"/>
    <w:pPr>
      <w:overflowPunct/>
      <w:adjustRightInd/>
      <w:textAlignment w:val="auto"/>
    </w:pPr>
    <w:rPr>
      <w:rFonts w:eastAsia="MS Mincho" w:hAnsi="Times New Roman"/>
    </w:rPr>
  </w:style>
  <w:style w:type="paragraph" w:customStyle="1" w:styleId="CharChar000000000">
    <w:name w:val="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
    <w:name w:val="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
    <w:name w:val="Char Char1 อักขระ Char Char Char Char Char อักขระ Char Char Char Char Char อักขระ Char Char Char อักขระ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
    <w:name w:val="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
    <w:name w:val="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
    <w:name w:val="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
    <w:name w:val="Char Char1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
    <w:name w:val="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
    <w:name w:val="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
    <w:name w:val="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
    <w:name w:val="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
    <w:name w:val="Char Char Char Char Char Char Char Char Char 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
    <w:name w:val="Char Char Char Char Char Char Char Char Char Char Char1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
    <w:name w:val="Char Char2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
    <w:name w:val="Char Char Char Char Char Char Char Char Char Char Char1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1">
    <w:name w:val="อักขระ Char อักขระ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
    <w:name w:val="Char Char2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
    <w:name w:val="Char Char2 Char1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
    <w:name w:val="Char Char2 Char1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
    <w:name w:val="อักขระ อักขระ Char Char Char Char Char1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
    <w:name w:val="อักขระ อักขระ Char Char Char Char Char1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
    <w:name w:val="Char Char2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
    <w:name w:val="Char Char2 Char1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
    <w:name w:val="Char Char1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
    <w:name w:val="Char Char1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
    <w:name w:val="Char Char Char Char Char1 Char Char Char Char Char Char Char Char Char Char Char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
    <w:name w:val="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
    <w:name w:val="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4401D5"/>
    <w:pPr>
      <w:overflowPunct/>
      <w:adjustRightInd/>
      <w:textAlignment w:val="auto"/>
    </w:pPr>
    <w:rPr>
      <w:rFonts w:eastAsia="MS Mincho" w:hAnsi="Times New Roman"/>
    </w:rPr>
  </w:style>
  <w:style w:type="paragraph" w:customStyle="1" w:styleId="CharChar0000000000">
    <w:name w:val="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
    <w:name w:val="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
    <w:name w:val="Char Char1 อักขระ Char Char Char Char Char อักขระ Char Char Char Char Char อักขระ Char Char Char อักขระ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
    <w:name w:val="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
    <w:name w:val="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
    <w:name w:val="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
    <w:name w:val="Char Char1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
    <w:name w:val="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
    <w:name w:val="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
    <w:name w:val="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
    <w:name w:val="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
    <w:name w:val="Char Char Char Char Char Char Char Char Char 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
    <w:name w:val="Char Char Char Char Char Char Char Char Char Char Char1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
    <w:name w:val="Char Char2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
    <w:name w:val="Char Char Char Char Char Char Char Char Char Char Char1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1">
    <w:name w:val="อักขระ Char อักขระ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
    <w:name w:val="Char Char2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
    <w:name w:val="Char Char2 Char1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
    <w:name w:val="Char Char2 Char1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
    <w:name w:val="อักขระ อักขระ Char Char Char Char Char1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
    <w:name w:val="อักขระ อักขระ Char Char Char Char Char1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
    <w:name w:val="Char Char2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
    <w:name w:val="Char Char2 Char1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
    <w:name w:val="Char Char1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
    <w:name w:val="Char Char1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
    <w:name w:val="Char Char Char Char Char1 Char Char Char Char Char Char Char Char Char Char Char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0">
    <w:name w:val="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0">
    <w:name w:val="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rsid w:val="00E24E8D"/>
    <w:pPr>
      <w:overflowPunct/>
      <w:adjustRightInd/>
      <w:textAlignment w:val="auto"/>
    </w:pPr>
    <w:rPr>
      <w:rFonts w:eastAsia="MS Mincho" w:hAnsi="Times New Roman"/>
    </w:rPr>
  </w:style>
  <w:style w:type="paragraph" w:customStyle="1" w:styleId="CharChar00000000000">
    <w:name w:val="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0">
    <w:name w:val="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0">
    <w:name w:val="Char Char1 อักขระ Char Char Char Char Char อักขระ Char Char Char Char Char อักขระ Char Char Char อักขระ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0">
    <w:name w:val="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0">
    <w:name w:val="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0">
    <w:name w:val="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0">
    <w:name w:val="Char Char1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0">
    <w:name w:val="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0">
    <w:name w:val="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0">
    <w:name w:val="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0">
    <w:name w:val="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0">
    <w:name w:val="Char Char Char Char Char Char Char Char Char 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0">
    <w:name w:val="Char Char Char Char Char Char Char Char Char 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0">
    <w:name w:val="Char Char2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0">
    <w:name w:val="Char Char Char Char Char Char Char Char Char Char Char1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01">
    <w:name w:val="อักขระ Char อักขระ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0">
    <w:name w:val="Char Char2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0">
    <w:name w:val="Char Char2 Char1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0">
    <w:name w:val="Char Char2 Char1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0">
    <w:name w:val="อักขระ อักขระ Char Char Char Char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0">
    <w:name w:val="อักขระ อักขระ Char Char Char Char Char1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0">
    <w:name w:val="Char Char2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0">
    <w:name w:val="Char Char2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0">
    <w:name w:val="Char Char1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0">
    <w:name w:val="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0">
    <w:name w:val="Char Char Char Char Char1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character" w:customStyle="1" w:styleId="kno-tr-ctx">
    <w:name w:val="kno-tr-ctx"/>
    <w:basedOn w:val="DefaultParagraphFont"/>
    <w:rsid w:val="00383283"/>
  </w:style>
  <w:style w:type="paragraph" w:customStyle="1" w:styleId="CordiaNew">
    <w:name w:val="Cordia New"/>
    <w:basedOn w:val="Normal"/>
    <w:rsid w:val="009527EF"/>
    <w:pPr>
      <w:tabs>
        <w:tab w:val="left" w:pos="4153"/>
        <w:tab w:val="left" w:pos="8306"/>
      </w:tabs>
      <w:overflowPunct/>
      <w:autoSpaceDE/>
      <w:autoSpaceDN/>
      <w:adjustRightInd/>
      <w:textAlignment w:val="auto"/>
    </w:pPr>
    <w:rPr>
      <w:rFonts w:ascii="Angsana New" w:eastAsia="Cordia New" w:hAnsi="Angsana New"/>
      <w:color w:val="000000"/>
      <w:lang w:eastAsia="th-TH"/>
    </w:rPr>
  </w:style>
  <w:style w:type="paragraph" w:customStyle="1" w:styleId="TradingName">
    <w:name w:val="Trading Name"/>
    <w:semiHidden/>
    <w:rsid w:val="00867554"/>
    <w:pPr>
      <w:spacing w:line="180" w:lineRule="atLeast"/>
    </w:pPr>
    <w:rPr>
      <w:rFonts w:asciiTheme="minorHAnsi" w:eastAsia="SimHei" w:hAnsiTheme="minorHAnsi" w:cs="Arial"/>
      <w:b/>
      <w:sz w:val="16"/>
      <w:lang w:eastAsia="en-US" w:bidi="ar-SA"/>
    </w:rPr>
  </w:style>
  <w:style w:type="paragraph" w:customStyle="1" w:styleId="PartnerAddress">
    <w:name w:val="Partner Address"/>
    <w:semiHidden/>
    <w:rsid w:val="00867554"/>
    <w:rPr>
      <w:rFonts w:asciiTheme="minorHAnsi" w:eastAsia="SimHei" w:hAnsiTheme="minorHAnsi" w:cs="Arial"/>
      <w:sz w:val="16"/>
      <w:lang w:eastAsia="en-US" w:bidi="ar-SA"/>
    </w:rPr>
  </w:style>
  <w:style w:type="paragraph" w:customStyle="1" w:styleId="HalfLineBreak">
    <w:name w:val="Half Line Break"/>
    <w:semiHidden/>
    <w:rsid w:val="00867554"/>
    <w:pPr>
      <w:framePr w:wrap="around" w:vAnchor="page" w:hAnchor="page" w:x="9016" w:y="3970"/>
      <w:suppressOverlap/>
    </w:pPr>
    <w:rPr>
      <w:rFonts w:asciiTheme="minorHAnsi" w:eastAsia="SimHei" w:hAnsiTheme="minorHAnsi" w:cs="Arial"/>
      <w:b/>
      <w:sz w:val="7"/>
      <w:lang w:eastAsia="en-US" w:bidi="ar-SA"/>
    </w:rPr>
  </w:style>
  <w:style w:type="character" w:customStyle="1" w:styleId="normaltextrun">
    <w:name w:val="normaltextrun"/>
    <w:basedOn w:val="DefaultParagraphFont"/>
    <w:rsid w:val="00FE384D"/>
  </w:style>
  <w:style w:type="character" w:customStyle="1" w:styleId="eop">
    <w:name w:val="eop"/>
    <w:basedOn w:val="DefaultParagraphFont"/>
    <w:rsid w:val="00FE384D"/>
  </w:style>
  <w:style w:type="table" w:customStyle="1" w:styleId="TableGrid1">
    <w:name w:val="Table Grid1"/>
    <w:basedOn w:val="TableNormal"/>
    <w:next w:val="TableGrid"/>
    <w:uiPriority w:val="39"/>
    <w:rsid w:val="00212ECB"/>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00E3C"/>
    <w:rPr>
      <w:rFonts w:ascii="Times New Roman" w:hAnsi="Times New Roman"/>
      <w:sz w:val="24"/>
      <w:szCs w:val="28"/>
      <w:lang w:val="en-US" w:eastAsia="en-US"/>
    </w:rPr>
  </w:style>
  <w:style w:type="table" w:customStyle="1" w:styleId="TableGrid6">
    <w:name w:val="Table Grid6"/>
    <w:basedOn w:val="TableNormal"/>
    <w:next w:val="TableGrid"/>
    <w:uiPriority w:val="39"/>
    <w:rsid w:val="009F63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B7C18"/>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323">
      <w:bodyDiv w:val="1"/>
      <w:marLeft w:val="0"/>
      <w:marRight w:val="0"/>
      <w:marTop w:val="0"/>
      <w:marBottom w:val="0"/>
      <w:divBdr>
        <w:top w:val="none" w:sz="0" w:space="0" w:color="auto"/>
        <w:left w:val="none" w:sz="0" w:space="0" w:color="auto"/>
        <w:bottom w:val="none" w:sz="0" w:space="0" w:color="auto"/>
        <w:right w:val="none" w:sz="0" w:space="0" w:color="auto"/>
      </w:divBdr>
    </w:div>
    <w:div w:id="64957210">
      <w:bodyDiv w:val="1"/>
      <w:marLeft w:val="0"/>
      <w:marRight w:val="0"/>
      <w:marTop w:val="0"/>
      <w:marBottom w:val="0"/>
      <w:divBdr>
        <w:top w:val="none" w:sz="0" w:space="0" w:color="auto"/>
        <w:left w:val="none" w:sz="0" w:space="0" w:color="auto"/>
        <w:bottom w:val="none" w:sz="0" w:space="0" w:color="auto"/>
        <w:right w:val="none" w:sz="0" w:space="0" w:color="auto"/>
      </w:divBdr>
    </w:div>
    <w:div w:id="75637543">
      <w:bodyDiv w:val="1"/>
      <w:marLeft w:val="0"/>
      <w:marRight w:val="0"/>
      <w:marTop w:val="0"/>
      <w:marBottom w:val="0"/>
      <w:divBdr>
        <w:top w:val="none" w:sz="0" w:space="0" w:color="auto"/>
        <w:left w:val="none" w:sz="0" w:space="0" w:color="auto"/>
        <w:bottom w:val="none" w:sz="0" w:space="0" w:color="auto"/>
        <w:right w:val="none" w:sz="0" w:space="0" w:color="auto"/>
      </w:divBdr>
    </w:div>
    <w:div w:id="84377028">
      <w:bodyDiv w:val="1"/>
      <w:marLeft w:val="0"/>
      <w:marRight w:val="0"/>
      <w:marTop w:val="0"/>
      <w:marBottom w:val="0"/>
      <w:divBdr>
        <w:top w:val="none" w:sz="0" w:space="0" w:color="auto"/>
        <w:left w:val="none" w:sz="0" w:space="0" w:color="auto"/>
        <w:bottom w:val="none" w:sz="0" w:space="0" w:color="auto"/>
        <w:right w:val="none" w:sz="0" w:space="0" w:color="auto"/>
      </w:divBdr>
    </w:div>
    <w:div w:id="94643598">
      <w:bodyDiv w:val="1"/>
      <w:marLeft w:val="0"/>
      <w:marRight w:val="0"/>
      <w:marTop w:val="0"/>
      <w:marBottom w:val="0"/>
      <w:divBdr>
        <w:top w:val="none" w:sz="0" w:space="0" w:color="auto"/>
        <w:left w:val="none" w:sz="0" w:space="0" w:color="auto"/>
        <w:bottom w:val="none" w:sz="0" w:space="0" w:color="auto"/>
        <w:right w:val="none" w:sz="0" w:space="0" w:color="auto"/>
      </w:divBdr>
    </w:div>
    <w:div w:id="101531870">
      <w:bodyDiv w:val="1"/>
      <w:marLeft w:val="0"/>
      <w:marRight w:val="0"/>
      <w:marTop w:val="0"/>
      <w:marBottom w:val="0"/>
      <w:divBdr>
        <w:top w:val="none" w:sz="0" w:space="0" w:color="auto"/>
        <w:left w:val="none" w:sz="0" w:space="0" w:color="auto"/>
        <w:bottom w:val="none" w:sz="0" w:space="0" w:color="auto"/>
        <w:right w:val="none" w:sz="0" w:space="0" w:color="auto"/>
      </w:divBdr>
    </w:div>
    <w:div w:id="104619811">
      <w:bodyDiv w:val="1"/>
      <w:marLeft w:val="0"/>
      <w:marRight w:val="0"/>
      <w:marTop w:val="0"/>
      <w:marBottom w:val="0"/>
      <w:divBdr>
        <w:top w:val="none" w:sz="0" w:space="0" w:color="auto"/>
        <w:left w:val="none" w:sz="0" w:space="0" w:color="auto"/>
        <w:bottom w:val="none" w:sz="0" w:space="0" w:color="auto"/>
        <w:right w:val="none" w:sz="0" w:space="0" w:color="auto"/>
      </w:divBdr>
    </w:div>
    <w:div w:id="105542021">
      <w:bodyDiv w:val="1"/>
      <w:marLeft w:val="0"/>
      <w:marRight w:val="0"/>
      <w:marTop w:val="0"/>
      <w:marBottom w:val="0"/>
      <w:divBdr>
        <w:top w:val="none" w:sz="0" w:space="0" w:color="auto"/>
        <w:left w:val="none" w:sz="0" w:space="0" w:color="auto"/>
        <w:bottom w:val="none" w:sz="0" w:space="0" w:color="auto"/>
        <w:right w:val="none" w:sz="0" w:space="0" w:color="auto"/>
      </w:divBdr>
    </w:div>
    <w:div w:id="114064086">
      <w:bodyDiv w:val="1"/>
      <w:marLeft w:val="0"/>
      <w:marRight w:val="0"/>
      <w:marTop w:val="0"/>
      <w:marBottom w:val="0"/>
      <w:divBdr>
        <w:top w:val="none" w:sz="0" w:space="0" w:color="auto"/>
        <w:left w:val="none" w:sz="0" w:space="0" w:color="auto"/>
        <w:bottom w:val="none" w:sz="0" w:space="0" w:color="auto"/>
        <w:right w:val="none" w:sz="0" w:space="0" w:color="auto"/>
      </w:divBdr>
    </w:div>
    <w:div w:id="114719629">
      <w:bodyDiv w:val="1"/>
      <w:marLeft w:val="0"/>
      <w:marRight w:val="0"/>
      <w:marTop w:val="0"/>
      <w:marBottom w:val="0"/>
      <w:divBdr>
        <w:top w:val="none" w:sz="0" w:space="0" w:color="auto"/>
        <w:left w:val="none" w:sz="0" w:space="0" w:color="auto"/>
        <w:bottom w:val="none" w:sz="0" w:space="0" w:color="auto"/>
        <w:right w:val="none" w:sz="0" w:space="0" w:color="auto"/>
      </w:divBdr>
    </w:div>
    <w:div w:id="121384551">
      <w:bodyDiv w:val="1"/>
      <w:marLeft w:val="0"/>
      <w:marRight w:val="0"/>
      <w:marTop w:val="0"/>
      <w:marBottom w:val="0"/>
      <w:divBdr>
        <w:top w:val="none" w:sz="0" w:space="0" w:color="auto"/>
        <w:left w:val="none" w:sz="0" w:space="0" w:color="auto"/>
        <w:bottom w:val="none" w:sz="0" w:space="0" w:color="auto"/>
        <w:right w:val="none" w:sz="0" w:space="0" w:color="auto"/>
      </w:divBdr>
    </w:div>
    <w:div w:id="134952226">
      <w:bodyDiv w:val="1"/>
      <w:marLeft w:val="0"/>
      <w:marRight w:val="0"/>
      <w:marTop w:val="0"/>
      <w:marBottom w:val="0"/>
      <w:divBdr>
        <w:top w:val="none" w:sz="0" w:space="0" w:color="auto"/>
        <w:left w:val="none" w:sz="0" w:space="0" w:color="auto"/>
        <w:bottom w:val="none" w:sz="0" w:space="0" w:color="auto"/>
        <w:right w:val="none" w:sz="0" w:space="0" w:color="auto"/>
      </w:divBdr>
    </w:div>
    <w:div w:id="149446607">
      <w:bodyDiv w:val="1"/>
      <w:marLeft w:val="0"/>
      <w:marRight w:val="0"/>
      <w:marTop w:val="0"/>
      <w:marBottom w:val="0"/>
      <w:divBdr>
        <w:top w:val="none" w:sz="0" w:space="0" w:color="auto"/>
        <w:left w:val="none" w:sz="0" w:space="0" w:color="auto"/>
        <w:bottom w:val="none" w:sz="0" w:space="0" w:color="auto"/>
        <w:right w:val="none" w:sz="0" w:space="0" w:color="auto"/>
      </w:divBdr>
    </w:div>
    <w:div w:id="179660240">
      <w:bodyDiv w:val="1"/>
      <w:marLeft w:val="0"/>
      <w:marRight w:val="0"/>
      <w:marTop w:val="0"/>
      <w:marBottom w:val="0"/>
      <w:divBdr>
        <w:top w:val="none" w:sz="0" w:space="0" w:color="auto"/>
        <w:left w:val="none" w:sz="0" w:space="0" w:color="auto"/>
        <w:bottom w:val="none" w:sz="0" w:space="0" w:color="auto"/>
        <w:right w:val="none" w:sz="0" w:space="0" w:color="auto"/>
      </w:divBdr>
    </w:div>
    <w:div w:id="189147526">
      <w:bodyDiv w:val="1"/>
      <w:marLeft w:val="0"/>
      <w:marRight w:val="0"/>
      <w:marTop w:val="0"/>
      <w:marBottom w:val="0"/>
      <w:divBdr>
        <w:top w:val="none" w:sz="0" w:space="0" w:color="auto"/>
        <w:left w:val="none" w:sz="0" w:space="0" w:color="auto"/>
        <w:bottom w:val="none" w:sz="0" w:space="0" w:color="auto"/>
        <w:right w:val="none" w:sz="0" w:space="0" w:color="auto"/>
      </w:divBdr>
    </w:div>
    <w:div w:id="202599372">
      <w:bodyDiv w:val="1"/>
      <w:marLeft w:val="0"/>
      <w:marRight w:val="0"/>
      <w:marTop w:val="0"/>
      <w:marBottom w:val="0"/>
      <w:divBdr>
        <w:top w:val="none" w:sz="0" w:space="0" w:color="auto"/>
        <w:left w:val="none" w:sz="0" w:space="0" w:color="auto"/>
        <w:bottom w:val="none" w:sz="0" w:space="0" w:color="auto"/>
        <w:right w:val="none" w:sz="0" w:space="0" w:color="auto"/>
      </w:divBdr>
    </w:div>
    <w:div w:id="220481187">
      <w:bodyDiv w:val="1"/>
      <w:marLeft w:val="0"/>
      <w:marRight w:val="0"/>
      <w:marTop w:val="0"/>
      <w:marBottom w:val="0"/>
      <w:divBdr>
        <w:top w:val="none" w:sz="0" w:space="0" w:color="auto"/>
        <w:left w:val="none" w:sz="0" w:space="0" w:color="auto"/>
        <w:bottom w:val="none" w:sz="0" w:space="0" w:color="auto"/>
        <w:right w:val="none" w:sz="0" w:space="0" w:color="auto"/>
      </w:divBdr>
    </w:div>
    <w:div w:id="233274108">
      <w:bodyDiv w:val="1"/>
      <w:marLeft w:val="0"/>
      <w:marRight w:val="0"/>
      <w:marTop w:val="0"/>
      <w:marBottom w:val="0"/>
      <w:divBdr>
        <w:top w:val="none" w:sz="0" w:space="0" w:color="auto"/>
        <w:left w:val="none" w:sz="0" w:space="0" w:color="auto"/>
        <w:bottom w:val="none" w:sz="0" w:space="0" w:color="auto"/>
        <w:right w:val="none" w:sz="0" w:space="0" w:color="auto"/>
      </w:divBdr>
    </w:div>
    <w:div w:id="246310302">
      <w:bodyDiv w:val="1"/>
      <w:marLeft w:val="0"/>
      <w:marRight w:val="0"/>
      <w:marTop w:val="0"/>
      <w:marBottom w:val="0"/>
      <w:divBdr>
        <w:top w:val="none" w:sz="0" w:space="0" w:color="auto"/>
        <w:left w:val="none" w:sz="0" w:space="0" w:color="auto"/>
        <w:bottom w:val="none" w:sz="0" w:space="0" w:color="auto"/>
        <w:right w:val="none" w:sz="0" w:space="0" w:color="auto"/>
      </w:divBdr>
    </w:div>
    <w:div w:id="279146191">
      <w:bodyDiv w:val="1"/>
      <w:marLeft w:val="0"/>
      <w:marRight w:val="0"/>
      <w:marTop w:val="0"/>
      <w:marBottom w:val="0"/>
      <w:divBdr>
        <w:top w:val="none" w:sz="0" w:space="0" w:color="auto"/>
        <w:left w:val="none" w:sz="0" w:space="0" w:color="auto"/>
        <w:bottom w:val="none" w:sz="0" w:space="0" w:color="auto"/>
        <w:right w:val="none" w:sz="0" w:space="0" w:color="auto"/>
      </w:divBdr>
    </w:div>
    <w:div w:id="316111231">
      <w:bodyDiv w:val="1"/>
      <w:marLeft w:val="0"/>
      <w:marRight w:val="0"/>
      <w:marTop w:val="0"/>
      <w:marBottom w:val="0"/>
      <w:divBdr>
        <w:top w:val="none" w:sz="0" w:space="0" w:color="auto"/>
        <w:left w:val="none" w:sz="0" w:space="0" w:color="auto"/>
        <w:bottom w:val="none" w:sz="0" w:space="0" w:color="auto"/>
        <w:right w:val="none" w:sz="0" w:space="0" w:color="auto"/>
      </w:divBdr>
    </w:div>
    <w:div w:id="346324254">
      <w:bodyDiv w:val="1"/>
      <w:marLeft w:val="0"/>
      <w:marRight w:val="0"/>
      <w:marTop w:val="0"/>
      <w:marBottom w:val="0"/>
      <w:divBdr>
        <w:top w:val="none" w:sz="0" w:space="0" w:color="auto"/>
        <w:left w:val="none" w:sz="0" w:space="0" w:color="auto"/>
        <w:bottom w:val="none" w:sz="0" w:space="0" w:color="auto"/>
        <w:right w:val="none" w:sz="0" w:space="0" w:color="auto"/>
      </w:divBdr>
    </w:div>
    <w:div w:id="357968323">
      <w:bodyDiv w:val="1"/>
      <w:marLeft w:val="0"/>
      <w:marRight w:val="0"/>
      <w:marTop w:val="0"/>
      <w:marBottom w:val="0"/>
      <w:divBdr>
        <w:top w:val="none" w:sz="0" w:space="0" w:color="auto"/>
        <w:left w:val="none" w:sz="0" w:space="0" w:color="auto"/>
        <w:bottom w:val="none" w:sz="0" w:space="0" w:color="auto"/>
        <w:right w:val="none" w:sz="0" w:space="0" w:color="auto"/>
      </w:divBdr>
    </w:div>
    <w:div w:id="378357719">
      <w:bodyDiv w:val="1"/>
      <w:marLeft w:val="0"/>
      <w:marRight w:val="0"/>
      <w:marTop w:val="0"/>
      <w:marBottom w:val="0"/>
      <w:divBdr>
        <w:top w:val="none" w:sz="0" w:space="0" w:color="auto"/>
        <w:left w:val="none" w:sz="0" w:space="0" w:color="auto"/>
        <w:bottom w:val="none" w:sz="0" w:space="0" w:color="auto"/>
        <w:right w:val="none" w:sz="0" w:space="0" w:color="auto"/>
      </w:divBdr>
    </w:div>
    <w:div w:id="378820249">
      <w:bodyDiv w:val="1"/>
      <w:marLeft w:val="0"/>
      <w:marRight w:val="0"/>
      <w:marTop w:val="0"/>
      <w:marBottom w:val="0"/>
      <w:divBdr>
        <w:top w:val="none" w:sz="0" w:space="0" w:color="auto"/>
        <w:left w:val="none" w:sz="0" w:space="0" w:color="auto"/>
        <w:bottom w:val="none" w:sz="0" w:space="0" w:color="auto"/>
        <w:right w:val="none" w:sz="0" w:space="0" w:color="auto"/>
      </w:divBdr>
    </w:div>
    <w:div w:id="379325411">
      <w:bodyDiv w:val="1"/>
      <w:marLeft w:val="0"/>
      <w:marRight w:val="0"/>
      <w:marTop w:val="0"/>
      <w:marBottom w:val="0"/>
      <w:divBdr>
        <w:top w:val="none" w:sz="0" w:space="0" w:color="auto"/>
        <w:left w:val="none" w:sz="0" w:space="0" w:color="auto"/>
        <w:bottom w:val="none" w:sz="0" w:space="0" w:color="auto"/>
        <w:right w:val="none" w:sz="0" w:space="0" w:color="auto"/>
      </w:divBdr>
    </w:div>
    <w:div w:id="382337869">
      <w:bodyDiv w:val="1"/>
      <w:marLeft w:val="60"/>
      <w:marRight w:val="60"/>
      <w:marTop w:val="60"/>
      <w:marBottom w:val="15"/>
      <w:divBdr>
        <w:top w:val="none" w:sz="0" w:space="0" w:color="auto"/>
        <w:left w:val="none" w:sz="0" w:space="0" w:color="auto"/>
        <w:bottom w:val="none" w:sz="0" w:space="0" w:color="auto"/>
        <w:right w:val="none" w:sz="0" w:space="0" w:color="auto"/>
      </w:divBdr>
    </w:div>
    <w:div w:id="441925696">
      <w:bodyDiv w:val="1"/>
      <w:marLeft w:val="0"/>
      <w:marRight w:val="0"/>
      <w:marTop w:val="0"/>
      <w:marBottom w:val="0"/>
      <w:divBdr>
        <w:top w:val="none" w:sz="0" w:space="0" w:color="auto"/>
        <w:left w:val="none" w:sz="0" w:space="0" w:color="auto"/>
        <w:bottom w:val="none" w:sz="0" w:space="0" w:color="auto"/>
        <w:right w:val="none" w:sz="0" w:space="0" w:color="auto"/>
      </w:divBdr>
      <w:divsChild>
        <w:div w:id="339506442">
          <w:marLeft w:val="0"/>
          <w:marRight w:val="0"/>
          <w:marTop w:val="0"/>
          <w:marBottom w:val="0"/>
          <w:divBdr>
            <w:top w:val="none" w:sz="0" w:space="0" w:color="auto"/>
            <w:left w:val="none" w:sz="0" w:space="0" w:color="auto"/>
            <w:bottom w:val="none" w:sz="0" w:space="0" w:color="auto"/>
            <w:right w:val="none" w:sz="0" w:space="0" w:color="auto"/>
          </w:divBdr>
          <w:divsChild>
            <w:div w:id="850029499">
              <w:marLeft w:val="0"/>
              <w:marRight w:val="0"/>
              <w:marTop w:val="0"/>
              <w:marBottom w:val="0"/>
              <w:divBdr>
                <w:top w:val="none" w:sz="0" w:space="0" w:color="auto"/>
                <w:left w:val="none" w:sz="0" w:space="0" w:color="auto"/>
                <w:bottom w:val="none" w:sz="0" w:space="0" w:color="auto"/>
                <w:right w:val="none" w:sz="0" w:space="0" w:color="auto"/>
              </w:divBdr>
              <w:divsChild>
                <w:div w:id="69737031">
                  <w:marLeft w:val="0"/>
                  <w:marRight w:val="0"/>
                  <w:marTop w:val="0"/>
                  <w:marBottom w:val="0"/>
                  <w:divBdr>
                    <w:top w:val="none" w:sz="0" w:space="0" w:color="auto"/>
                    <w:left w:val="none" w:sz="0" w:space="0" w:color="auto"/>
                    <w:bottom w:val="none" w:sz="0" w:space="0" w:color="auto"/>
                    <w:right w:val="none" w:sz="0" w:space="0" w:color="auto"/>
                  </w:divBdr>
                  <w:divsChild>
                    <w:div w:id="1838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426">
      <w:bodyDiv w:val="1"/>
      <w:marLeft w:val="0"/>
      <w:marRight w:val="0"/>
      <w:marTop w:val="0"/>
      <w:marBottom w:val="0"/>
      <w:divBdr>
        <w:top w:val="none" w:sz="0" w:space="0" w:color="auto"/>
        <w:left w:val="none" w:sz="0" w:space="0" w:color="auto"/>
        <w:bottom w:val="none" w:sz="0" w:space="0" w:color="auto"/>
        <w:right w:val="none" w:sz="0" w:space="0" w:color="auto"/>
      </w:divBdr>
    </w:div>
    <w:div w:id="447551272">
      <w:bodyDiv w:val="1"/>
      <w:marLeft w:val="0"/>
      <w:marRight w:val="0"/>
      <w:marTop w:val="0"/>
      <w:marBottom w:val="0"/>
      <w:divBdr>
        <w:top w:val="none" w:sz="0" w:space="0" w:color="auto"/>
        <w:left w:val="none" w:sz="0" w:space="0" w:color="auto"/>
        <w:bottom w:val="none" w:sz="0" w:space="0" w:color="auto"/>
        <w:right w:val="none" w:sz="0" w:space="0" w:color="auto"/>
      </w:divBdr>
    </w:div>
    <w:div w:id="454249320">
      <w:bodyDiv w:val="1"/>
      <w:marLeft w:val="0"/>
      <w:marRight w:val="0"/>
      <w:marTop w:val="0"/>
      <w:marBottom w:val="0"/>
      <w:divBdr>
        <w:top w:val="none" w:sz="0" w:space="0" w:color="auto"/>
        <w:left w:val="none" w:sz="0" w:space="0" w:color="auto"/>
        <w:bottom w:val="none" w:sz="0" w:space="0" w:color="auto"/>
        <w:right w:val="none" w:sz="0" w:space="0" w:color="auto"/>
      </w:divBdr>
    </w:div>
    <w:div w:id="465321485">
      <w:bodyDiv w:val="1"/>
      <w:marLeft w:val="0"/>
      <w:marRight w:val="0"/>
      <w:marTop w:val="0"/>
      <w:marBottom w:val="0"/>
      <w:divBdr>
        <w:top w:val="none" w:sz="0" w:space="0" w:color="auto"/>
        <w:left w:val="none" w:sz="0" w:space="0" w:color="auto"/>
        <w:bottom w:val="none" w:sz="0" w:space="0" w:color="auto"/>
        <w:right w:val="none" w:sz="0" w:space="0" w:color="auto"/>
      </w:divBdr>
    </w:div>
    <w:div w:id="468591496">
      <w:bodyDiv w:val="1"/>
      <w:marLeft w:val="0"/>
      <w:marRight w:val="0"/>
      <w:marTop w:val="0"/>
      <w:marBottom w:val="0"/>
      <w:divBdr>
        <w:top w:val="none" w:sz="0" w:space="0" w:color="auto"/>
        <w:left w:val="none" w:sz="0" w:space="0" w:color="auto"/>
        <w:bottom w:val="none" w:sz="0" w:space="0" w:color="auto"/>
        <w:right w:val="none" w:sz="0" w:space="0" w:color="auto"/>
      </w:divBdr>
    </w:div>
    <w:div w:id="473181019">
      <w:bodyDiv w:val="1"/>
      <w:marLeft w:val="0"/>
      <w:marRight w:val="0"/>
      <w:marTop w:val="0"/>
      <w:marBottom w:val="0"/>
      <w:divBdr>
        <w:top w:val="none" w:sz="0" w:space="0" w:color="auto"/>
        <w:left w:val="none" w:sz="0" w:space="0" w:color="auto"/>
        <w:bottom w:val="none" w:sz="0" w:space="0" w:color="auto"/>
        <w:right w:val="none" w:sz="0" w:space="0" w:color="auto"/>
      </w:divBdr>
    </w:div>
    <w:div w:id="473983634">
      <w:bodyDiv w:val="1"/>
      <w:marLeft w:val="0"/>
      <w:marRight w:val="0"/>
      <w:marTop w:val="0"/>
      <w:marBottom w:val="0"/>
      <w:divBdr>
        <w:top w:val="none" w:sz="0" w:space="0" w:color="auto"/>
        <w:left w:val="none" w:sz="0" w:space="0" w:color="auto"/>
        <w:bottom w:val="none" w:sz="0" w:space="0" w:color="auto"/>
        <w:right w:val="none" w:sz="0" w:space="0" w:color="auto"/>
      </w:divBdr>
    </w:div>
    <w:div w:id="484054511">
      <w:bodyDiv w:val="1"/>
      <w:marLeft w:val="0"/>
      <w:marRight w:val="0"/>
      <w:marTop w:val="0"/>
      <w:marBottom w:val="0"/>
      <w:divBdr>
        <w:top w:val="none" w:sz="0" w:space="0" w:color="auto"/>
        <w:left w:val="none" w:sz="0" w:space="0" w:color="auto"/>
        <w:bottom w:val="none" w:sz="0" w:space="0" w:color="auto"/>
        <w:right w:val="none" w:sz="0" w:space="0" w:color="auto"/>
      </w:divBdr>
    </w:div>
    <w:div w:id="492792185">
      <w:bodyDiv w:val="1"/>
      <w:marLeft w:val="0"/>
      <w:marRight w:val="0"/>
      <w:marTop w:val="0"/>
      <w:marBottom w:val="0"/>
      <w:divBdr>
        <w:top w:val="none" w:sz="0" w:space="0" w:color="auto"/>
        <w:left w:val="none" w:sz="0" w:space="0" w:color="auto"/>
        <w:bottom w:val="none" w:sz="0" w:space="0" w:color="auto"/>
        <w:right w:val="none" w:sz="0" w:space="0" w:color="auto"/>
      </w:divBdr>
    </w:div>
    <w:div w:id="504201067">
      <w:bodyDiv w:val="1"/>
      <w:marLeft w:val="0"/>
      <w:marRight w:val="0"/>
      <w:marTop w:val="0"/>
      <w:marBottom w:val="0"/>
      <w:divBdr>
        <w:top w:val="none" w:sz="0" w:space="0" w:color="auto"/>
        <w:left w:val="none" w:sz="0" w:space="0" w:color="auto"/>
        <w:bottom w:val="none" w:sz="0" w:space="0" w:color="auto"/>
        <w:right w:val="none" w:sz="0" w:space="0" w:color="auto"/>
      </w:divBdr>
    </w:div>
    <w:div w:id="510797068">
      <w:bodyDiv w:val="1"/>
      <w:marLeft w:val="0"/>
      <w:marRight w:val="0"/>
      <w:marTop w:val="0"/>
      <w:marBottom w:val="0"/>
      <w:divBdr>
        <w:top w:val="none" w:sz="0" w:space="0" w:color="auto"/>
        <w:left w:val="none" w:sz="0" w:space="0" w:color="auto"/>
        <w:bottom w:val="none" w:sz="0" w:space="0" w:color="auto"/>
        <w:right w:val="none" w:sz="0" w:space="0" w:color="auto"/>
      </w:divBdr>
    </w:div>
    <w:div w:id="512647610">
      <w:bodyDiv w:val="1"/>
      <w:marLeft w:val="0"/>
      <w:marRight w:val="0"/>
      <w:marTop w:val="0"/>
      <w:marBottom w:val="0"/>
      <w:divBdr>
        <w:top w:val="none" w:sz="0" w:space="0" w:color="auto"/>
        <w:left w:val="none" w:sz="0" w:space="0" w:color="auto"/>
        <w:bottom w:val="none" w:sz="0" w:space="0" w:color="auto"/>
        <w:right w:val="none" w:sz="0" w:space="0" w:color="auto"/>
      </w:divBdr>
    </w:div>
    <w:div w:id="534074357">
      <w:bodyDiv w:val="1"/>
      <w:marLeft w:val="0"/>
      <w:marRight w:val="0"/>
      <w:marTop w:val="0"/>
      <w:marBottom w:val="0"/>
      <w:divBdr>
        <w:top w:val="none" w:sz="0" w:space="0" w:color="auto"/>
        <w:left w:val="none" w:sz="0" w:space="0" w:color="auto"/>
        <w:bottom w:val="none" w:sz="0" w:space="0" w:color="auto"/>
        <w:right w:val="none" w:sz="0" w:space="0" w:color="auto"/>
      </w:divBdr>
    </w:div>
    <w:div w:id="535048531">
      <w:bodyDiv w:val="1"/>
      <w:marLeft w:val="0"/>
      <w:marRight w:val="0"/>
      <w:marTop w:val="0"/>
      <w:marBottom w:val="0"/>
      <w:divBdr>
        <w:top w:val="none" w:sz="0" w:space="0" w:color="auto"/>
        <w:left w:val="none" w:sz="0" w:space="0" w:color="auto"/>
        <w:bottom w:val="none" w:sz="0" w:space="0" w:color="auto"/>
        <w:right w:val="none" w:sz="0" w:space="0" w:color="auto"/>
      </w:divBdr>
    </w:div>
    <w:div w:id="535776268">
      <w:bodyDiv w:val="1"/>
      <w:marLeft w:val="0"/>
      <w:marRight w:val="0"/>
      <w:marTop w:val="0"/>
      <w:marBottom w:val="0"/>
      <w:divBdr>
        <w:top w:val="none" w:sz="0" w:space="0" w:color="auto"/>
        <w:left w:val="none" w:sz="0" w:space="0" w:color="auto"/>
        <w:bottom w:val="none" w:sz="0" w:space="0" w:color="auto"/>
        <w:right w:val="none" w:sz="0" w:space="0" w:color="auto"/>
      </w:divBdr>
    </w:div>
    <w:div w:id="556358902">
      <w:bodyDiv w:val="1"/>
      <w:marLeft w:val="0"/>
      <w:marRight w:val="0"/>
      <w:marTop w:val="0"/>
      <w:marBottom w:val="0"/>
      <w:divBdr>
        <w:top w:val="none" w:sz="0" w:space="0" w:color="auto"/>
        <w:left w:val="none" w:sz="0" w:space="0" w:color="auto"/>
        <w:bottom w:val="none" w:sz="0" w:space="0" w:color="auto"/>
        <w:right w:val="none" w:sz="0" w:space="0" w:color="auto"/>
      </w:divBdr>
    </w:div>
    <w:div w:id="566306274">
      <w:bodyDiv w:val="1"/>
      <w:marLeft w:val="0"/>
      <w:marRight w:val="0"/>
      <w:marTop w:val="0"/>
      <w:marBottom w:val="0"/>
      <w:divBdr>
        <w:top w:val="none" w:sz="0" w:space="0" w:color="auto"/>
        <w:left w:val="none" w:sz="0" w:space="0" w:color="auto"/>
        <w:bottom w:val="none" w:sz="0" w:space="0" w:color="auto"/>
        <w:right w:val="none" w:sz="0" w:space="0" w:color="auto"/>
      </w:divBdr>
    </w:div>
    <w:div w:id="570778445">
      <w:bodyDiv w:val="1"/>
      <w:marLeft w:val="0"/>
      <w:marRight w:val="0"/>
      <w:marTop w:val="0"/>
      <w:marBottom w:val="0"/>
      <w:divBdr>
        <w:top w:val="none" w:sz="0" w:space="0" w:color="auto"/>
        <w:left w:val="none" w:sz="0" w:space="0" w:color="auto"/>
        <w:bottom w:val="none" w:sz="0" w:space="0" w:color="auto"/>
        <w:right w:val="none" w:sz="0" w:space="0" w:color="auto"/>
      </w:divBdr>
    </w:div>
    <w:div w:id="572157666">
      <w:bodyDiv w:val="1"/>
      <w:marLeft w:val="0"/>
      <w:marRight w:val="0"/>
      <w:marTop w:val="0"/>
      <w:marBottom w:val="0"/>
      <w:divBdr>
        <w:top w:val="none" w:sz="0" w:space="0" w:color="auto"/>
        <w:left w:val="none" w:sz="0" w:space="0" w:color="auto"/>
        <w:bottom w:val="none" w:sz="0" w:space="0" w:color="auto"/>
        <w:right w:val="none" w:sz="0" w:space="0" w:color="auto"/>
      </w:divBdr>
    </w:div>
    <w:div w:id="577711232">
      <w:bodyDiv w:val="1"/>
      <w:marLeft w:val="0"/>
      <w:marRight w:val="0"/>
      <w:marTop w:val="0"/>
      <w:marBottom w:val="0"/>
      <w:divBdr>
        <w:top w:val="none" w:sz="0" w:space="0" w:color="auto"/>
        <w:left w:val="none" w:sz="0" w:space="0" w:color="auto"/>
        <w:bottom w:val="none" w:sz="0" w:space="0" w:color="auto"/>
        <w:right w:val="none" w:sz="0" w:space="0" w:color="auto"/>
      </w:divBdr>
    </w:div>
    <w:div w:id="584077199">
      <w:bodyDiv w:val="1"/>
      <w:marLeft w:val="0"/>
      <w:marRight w:val="0"/>
      <w:marTop w:val="0"/>
      <w:marBottom w:val="0"/>
      <w:divBdr>
        <w:top w:val="none" w:sz="0" w:space="0" w:color="auto"/>
        <w:left w:val="none" w:sz="0" w:space="0" w:color="auto"/>
        <w:bottom w:val="none" w:sz="0" w:space="0" w:color="auto"/>
        <w:right w:val="none" w:sz="0" w:space="0" w:color="auto"/>
      </w:divBdr>
    </w:div>
    <w:div w:id="587269336">
      <w:bodyDiv w:val="1"/>
      <w:marLeft w:val="0"/>
      <w:marRight w:val="0"/>
      <w:marTop w:val="0"/>
      <w:marBottom w:val="0"/>
      <w:divBdr>
        <w:top w:val="none" w:sz="0" w:space="0" w:color="auto"/>
        <w:left w:val="none" w:sz="0" w:space="0" w:color="auto"/>
        <w:bottom w:val="none" w:sz="0" w:space="0" w:color="auto"/>
        <w:right w:val="none" w:sz="0" w:space="0" w:color="auto"/>
      </w:divBdr>
    </w:div>
    <w:div w:id="589002100">
      <w:bodyDiv w:val="1"/>
      <w:marLeft w:val="0"/>
      <w:marRight w:val="0"/>
      <w:marTop w:val="0"/>
      <w:marBottom w:val="0"/>
      <w:divBdr>
        <w:top w:val="none" w:sz="0" w:space="0" w:color="auto"/>
        <w:left w:val="none" w:sz="0" w:space="0" w:color="auto"/>
        <w:bottom w:val="none" w:sz="0" w:space="0" w:color="auto"/>
        <w:right w:val="none" w:sz="0" w:space="0" w:color="auto"/>
      </w:divBdr>
    </w:div>
    <w:div w:id="608046391">
      <w:bodyDiv w:val="1"/>
      <w:marLeft w:val="0"/>
      <w:marRight w:val="0"/>
      <w:marTop w:val="0"/>
      <w:marBottom w:val="0"/>
      <w:divBdr>
        <w:top w:val="none" w:sz="0" w:space="0" w:color="auto"/>
        <w:left w:val="none" w:sz="0" w:space="0" w:color="auto"/>
        <w:bottom w:val="none" w:sz="0" w:space="0" w:color="auto"/>
        <w:right w:val="none" w:sz="0" w:space="0" w:color="auto"/>
      </w:divBdr>
    </w:div>
    <w:div w:id="633292541">
      <w:bodyDiv w:val="1"/>
      <w:marLeft w:val="0"/>
      <w:marRight w:val="0"/>
      <w:marTop w:val="0"/>
      <w:marBottom w:val="0"/>
      <w:divBdr>
        <w:top w:val="none" w:sz="0" w:space="0" w:color="auto"/>
        <w:left w:val="none" w:sz="0" w:space="0" w:color="auto"/>
        <w:bottom w:val="none" w:sz="0" w:space="0" w:color="auto"/>
        <w:right w:val="none" w:sz="0" w:space="0" w:color="auto"/>
      </w:divBdr>
    </w:div>
    <w:div w:id="649410808">
      <w:bodyDiv w:val="1"/>
      <w:marLeft w:val="0"/>
      <w:marRight w:val="0"/>
      <w:marTop w:val="0"/>
      <w:marBottom w:val="0"/>
      <w:divBdr>
        <w:top w:val="none" w:sz="0" w:space="0" w:color="auto"/>
        <w:left w:val="none" w:sz="0" w:space="0" w:color="auto"/>
        <w:bottom w:val="none" w:sz="0" w:space="0" w:color="auto"/>
        <w:right w:val="none" w:sz="0" w:space="0" w:color="auto"/>
      </w:divBdr>
      <w:divsChild>
        <w:div w:id="318463834">
          <w:marLeft w:val="0"/>
          <w:marRight w:val="0"/>
          <w:marTop w:val="0"/>
          <w:marBottom w:val="0"/>
          <w:divBdr>
            <w:top w:val="none" w:sz="0" w:space="0" w:color="auto"/>
            <w:left w:val="none" w:sz="0" w:space="0" w:color="auto"/>
            <w:bottom w:val="none" w:sz="0" w:space="0" w:color="auto"/>
            <w:right w:val="none" w:sz="0" w:space="0" w:color="auto"/>
          </w:divBdr>
        </w:div>
      </w:divsChild>
    </w:div>
    <w:div w:id="664280127">
      <w:bodyDiv w:val="1"/>
      <w:marLeft w:val="0"/>
      <w:marRight w:val="0"/>
      <w:marTop w:val="0"/>
      <w:marBottom w:val="0"/>
      <w:divBdr>
        <w:top w:val="none" w:sz="0" w:space="0" w:color="auto"/>
        <w:left w:val="none" w:sz="0" w:space="0" w:color="auto"/>
        <w:bottom w:val="none" w:sz="0" w:space="0" w:color="auto"/>
        <w:right w:val="none" w:sz="0" w:space="0" w:color="auto"/>
      </w:divBdr>
    </w:div>
    <w:div w:id="669481899">
      <w:bodyDiv w:val="1"/>
      <w:marLeft w:val="0"/>
      <w:marRight w:val="0"/>
      <w:marTop w:val="0"/>
      <w:marBottom w:val="0"/>
      <w:divBdr>
        <w:top w:val="none" w:sz="0" w:space="0" w:color="auto"/>
        <w:left w:val="none" w:sz="0" w:space="0" w:color="auto"/>
        <w:bottom w:val="none" w:sz="0" w:space="0" w:color="auto"/>
        <w:right w:val="none" w:sz="0" w:space="0" w:color="auto"/>
      </w:divBdr>
    </w:div>
    <w:div w:id="673844924">
      <w:bodyDiv w:val="1"/>
      <w:marLeft w:val="0"/>
      <w:marRight w:val="0"/>
      <w:marTop w:val="0"/>
      <w:marBottom w:val="0"/>
      <w:divBdr>
        <w:top w:val="none" w:sz="0" w:space="0" w:color="auto"/>
        <w:left w:val="none" w:sz="0" w:space="0" w:color="auto"/>
        <w:bottom w:val="none" w:sz="0" w:space="0" w:color="auto"/>
        <w:right w:val="none" w:sz="0" w:space="0" w:color="auto"/>
      </w:divBdr>
    </w:div>
    <w:div w:id="692536886">
      <w:bodyDiv w:val="1"/>
      <w:marLeft w:val="0"/>
      <w:marRight w:val="0"/>
      <w:marTop w:val="0"/>
      <w:marBottom w:val="0"/>
      <w:divBdr>
        <w:top w:val="none" w:sz="0" w:space="0" w:color="auto"/>
        <w:left w:val="none" w:sz="0" w:space="0" w:color="auto"/>
        <w:bottom w:val="none" w:sz="0" w:space="0" w:color="auto"/>
        <w:right w:val="none" w:sz="0" w:space="0" w:color="auto"/>
      </w:divBdr>
    </w:div>
    <w:div w:id="717389264">
      <w:bodyDiv w:val="1"/>
      <w:marLeft w:val="0"/>
      <w:marRight w:val="0"/>
      <w:marTop w:val="0"/>
      <w:marBottom w:val="0"/>
      <w:divBdr>
        <w:top w:val="none" w:sz="0" w:space="0" w:color="auto"/>
        <w:left w:val="none" w:sz="0" w:space="0" w:color="auto"/>
        <w:bottom w:val="none" w:sz="0" w:space="0" w:color="auto"/>
        <w:right w:val="none" w:sz="0" w:space="0" w:color="auto"/>
      </w:divBdr>
    </w:div>
    <w:div w:id="732116313">
      <w:bodyDiv w:val="1"/>
      <w:marLeft w:val="0"/>
      <w:marRight w:val="0"/>
      <w:marTop w:val="0"/>
      <w:marBottom w:val="0"/>
      <w:divBdr>
        <w:top w:val="none" w:sz="0" w:space="0" w:color="auto"/>
        <w:left w:val="none" w:sz="0" w:space="0" w:color="auto"/>
        <w:bottom w:val="none" w:sz="0" w:space="0" w:color="auto"/>
        <w:right w:val="none" w:sz="0" w:space="0" w:color="auto"/>
      </w:divBdr>
    </w:div>
    <w:div w:id="748117571">
      <w:bodyDiv w:val="1"/>
      <w:marLeft w:val="0"/>
      <w:marRight w:val="0"/>
      <w:marTop w:val="0"/>
      <w:marBottom w:val="0"/>
      <w:divBdr>
        <w:top w:val="none" w:sz="0" w:space="0" w:color="auto"/>
        <w:left w:val="none" w:sz="0" w:space="0" w:color="auto"/>
        <w:bottom w:val="none" w:sz="0" w:space="0" w:color="auto"/>
        <w:right w:val="none" w:sz="0" w:space="0" w:color="auto"/>
      </w:divBdr>
    </w:div>
    <w:div w:id="786503719">
      <w:bodyDiv w:val="1"/>
      <w:marLeft w:val="0"/>
      <w:marRight w:val="0"/>
      <w:marTop w:val="0"/>
      <w:marBottom w:val="0"/>
      <w:divBdr>
        <w:top w:val="none" w:sz="0" w:space="0" w:color="auto"/>
        <w:left w:val="none" w:sz="0" w:space="0" w:color="auto"/>
        <w:bottom w:val="none" w:sz="0" w:space="0" w:color="auto"/>
        <w:right w:val="none" w:sz="0" w:space="0" w:color="auto"/>
      </w:divBdr>
    </w:div>
    <w:div w:id="808399043">
      <w:bodyDiv w:val="1"/>
      <w:marLeft w:val="0"/>
      <w:marRight w:val="0"/>
      <w:marTop w:val="0"/>
      <w:marBottom w:val="0"/>
      <w:divBdr>
        <w:top w:val="none" w:sz="0" w:space="0" w:color="auto"/>
        <w:left w:val="none" w:sz="0" w:space="0" w:color="auto"/>
        <w:bottom w:val="none" w:sz="0" w:space="0" w:color="auto"/>
        <w:right w:val="none" w:sz="0" w:space="0" w:color="auto"/>
      </w:divBdr>
    </w:div>
    <w:div w:id="808402583">
      <w:bodyDiv w:val="1"/>
      <w:marLeft w:val="0"/>
      <w:marRight w:val="0"/>
      <w:marTop w:val="0"/>
      <w:marBottom w:val="0"/>
      <w:divBdr>
        <w:top w:val="none" w:sz="0" w:space="0" w:color="auto"/>
        <w:left w:val="none" w:sz="0" w:space="0" w:color="auto"/>
        <w:bottom w:val="none" w:sz="0" w:space="0" w:color="auto"/>
        <w:right w:val="none" w:sz="0" w:space="0" w:color="auto"/>
      </w:divBdr>
    </w:div>
    <w:div w:id="823198717">
      <w:bodyDiv w:val="1"/>
      <w:marLeft w:val="0"/>
      <w:marRight w:val="0"/>
      <w:marTop w:val="0"/>
      <w:marBottom w:val="0"/>
      <w:divBdr>
        <w:top w:val="none" w:sz="0" w:space="0" w:color="auto"/>
        <w:left w:val="none" w:sz="0" w:space="0" w:color="auto"/>
        <w:bottom w:val="none" w:sz="0" w:space="0" w:color="auto"/>
        <w:right w:val="none" w:sz="0" w:space="0" w:color="auto"/>
      </w:divBdr>
      <w:divsChild>
        <w:div w:id="1060910041">
          <w:marLeft w:val="0"/>
          <w:marRight w:val="0"/>
          <w:marTop w:val="0"/>
          <w:marBottom w:val="0"/>
          <w:divBdr>
            <w:top w:val="none" w:sz="0" w:space="0" w:color="auto"/>
            <w:left w:val="none" w:sz="0" w:space="0" w:color="auto"/>
            <w:bottom w:val="none" w:sz="0" w:space="0" w:color="auto"/>
            <w:right w:val="none" w:sz="0" w:space="0" w:color="auto"/>
          </w:divBdr>
        </w:div>
      </w:divsChild>
    </w:div>
    <w:div w:id="829097841">
      <w:bodyDiv w:val="1"/>
      <w:marLeft w:val="0"/>
      <w:marRight w:val="0"/>
      <w:marTop w:val="0"/>
      <w:marBottom w:val="0"/>
      <w:divBdr>
        <w:top w:val="none" w:sz="0" w:space="0" w:color="auto"/>
        <w:left w:val="none" w:sz="0" w:space="0" w:color="auto"/>
        <w:bottom w:val="none" w:sz="0" w:space="0" w:color="auto"/>
        <w:right w:val="none" w:sz="0" w:space="0" w:color="auto"/>
      </w:divBdr>
    </w:div>
    <w:div w:id="833379860">
      <w:bodyDiv w:val="1"/>
      <w:marLeft w:val="0"/>
      <w:marRight w:val="0"/>
      <w:marTop w:val="0"/>
      <w:marBottom w:val="0"/>
      <w:divBdr>
        <w:top w:val="none" w:sz="0" w:space="0" w:color="auto"/>
        <w:left w:val="none" w:sz="0" w:space="0" w:color="auto"/>
        <w:bottom w:val="none" w:sz="0" w:space="0" w:color="auto"/>
        <w:right w:val="none" w:sz="0" w:space="0" w:color="auto"/>
      </w:divBdr>
    </w:div>
    <w:div w:id="845023643">
      <w:bodyDiv w:val="1"/>
      <w:marLeft w:val="0"/>
      <w:marRight w:val="0"/>
      <w:marTop w:val="0"/>
      <w:marBottom w:val="0"/>
      <w:divBdr>
        <w:top w:val="none" w:sz="0" w:space="0" w:color="auto"/>
        <w:left w:val="none" w:sz="0" w:space="0" w:color="auto"/>
        <w:bottom w:val="none" w:sz="0" w:space="0" w:color="auto"/>
        <w:right w:val="none" w:sz="0" w:space="0" w:color="auto"/>
      </w:divBdr>
    </w:div>
    <w:div w:id="848789484">
      <w:bodyDiv w:val="1"/>
      <w:marLeft w:val="0"/>
      <w:marRight w:val="0"/>
      <w:marTop w:val="0"/>
      <w:marBottom w:val="0"/>
      <w:divBdr>
        <w:top w:val="none" w:sz="0" w:space="0" w:color="auto"/>
        <w:left w:val="none" w:sz="0" w:space="0" w:color="auto"/>
        <w:bottom w:val="none" w:sz="0" w:space="0" w:color="auto"/>
        <w:right w:val="none" w:sz="0" w:space="0" w:color="auto"/>
      </w:divBdr>
    </w:div>
    <w:div w:id="854225170">
      <w:bodyDiv w:val="1"/>
      <w:marLeft w:val="0"/>
      <w:marRight w:val="0"/>
      <w:marTop w:val="0"/>
      <w:marBottom w:val="0"/>
      <w:divBdr>
        <w:top w:val="none" w:sz="0" w:space="0" w:color="auto"/>
        <w:left w:val="none" w:sz="0" w:space="0" w:color="auto"/>
        <w:bottom w:val="none" w:sz="0" w:space="0" w:color="auto"/>
        <w:right w:val="none" w:sz="0" w:space="0" w:color="auto"/>
      </w:divBdr>
    </w:div>
    <w:div w:id="855777070">
      <w:bodyDiv w:val="1"/>
      <w:marLeft w:val="0"/>
      <w:marRight w:val="0"/>
      <w:marTop w:val="0"/>
      <w:marBottom w:val="0"/>
      <w:divBdr>
        <w:top w:val="none" w:sz="0" w:space="0" w:color="auto"/>
        <w:left w:val="none" w:sz="0" w:space="0" w:color="auto"/>
        <w:bottom w:val="none" w:sz="0" w:space="0" w:color="auto"/>
        <w:right w:val="none" w:sz="0" w:space="0" w:color="auto"/>
      </w:divBdr>
    </w:div>
    <w:div w:id="857696376">
      <w:bodyDiv w:val="1"/>
      <w:marLeft w:val="0"/>
      <w:marRight w:val="0"/>
      <w:marTop w:val="0"/>
      <w:marBottom w:val="0"/>
      <w:divBdr>
        <w:top w:val="none" w:sz="0" w:space="0" w:color="auto"/>
        <w:left w:val="none" w:sz="0" w:space="0" w:color="auto"/>
        <w:bottom w:val="none" w:sz="0" w:space="0" w:color="auto"/>
        <w:right w:val="none" w:sz="0" w:space="0" w:color="auto"/>
      </w:divBdr>
    </w:div>
    <w:div w:id="884833227">
      <w:bodyDiv w:val="1"/>
      <w:marLeft w:val="0"/>
      <w:marRight w:val="0"/>
      <w:marTop w:val="0"/>
      <w:marBottom w:val="0"/>
      <w:divBdr>
        <w:top w:val="none" w:sz="0" w:space="0" w:color="auto"/>
        <w:left w:val="none" w:sz="0" w:space="0" w:color="auto"/>
        <w:bottom w:val="none" w:sz="0" w:space="0" w:color="auto"/>
        <w:right w:val="none" w:sz="0" w:space="0" w:color="auto"/>
      </w:divBdr>
    </w:div>
    <w:div w:id="889657922">
      <w:bodyDiv w:val="1"/>
      <w:marLeft w:val="0"/>
      <w:marRight w:val="0"/>
      <w:marTop w:val="0"/>
      <w:marBottom w:val="0"/>
      <w:divBdr>
        <w:top w:val="none" w:sz="0" w:space="0" w:color="auto"/>
        <w:left w:val="none" w:sz="0" w:space="0" w:color="auto"/>
        <w:bottom w:val="none" w:sz="0" w:space="0" w:color="auto"/>
        <w:right w:val="none" w:sz="0" w:space="0" w:color="auto"/>
      </w:divBdr>
    </w:div>
    <w:div w:id="918059403">
      <w:bodyDiv w:val="1"/>
      <w:marLeft w:val="0"/>
      <w:marRight w:val="0"/>
      <w:marTop w:val="0"/>
      <w:marBottom w:val="0"/>
      <w:divBdr>
        <w:top w:val="none" w:sz="0" w:space="0" w:color="auto"/>
        <w:left w:val="none" w:sz="0" w:space="0" w:color="auto"/>
        <w:bottom w:val="none" w:sz="0" w:space="0" w:color="auto"/>
        <w:right w:val="none" w:sz="0" w:space="0" w:color="auto"/>
      </w:divBdr>
    </w:div>
    <w:div w:id="949161308">
      <w:bodyDiv w:val="1"/>
      <w:marLeft w:val="0"/>
      <w:marRight w:val="0"/>
      <w:marTop w:val="0"/>
      <w:marBottom w:val="0"/>
      <w:divBdr>
        <w:top w:val="none" w:sz="0" w:space="0" w:color="auto"/>
        <w:left w:val="none" w:sz="0" w:space="0" w:color="auto"/>
        <w:bottom w:val="none" w:sz="0" w:space="0" w:color="auto"/>
        <w:right w:val="none" w:sz="0" w:space="0" w:color="auto"/>
      </w:divBdr>
    </w:div>
    <w:div w:id="955453055">
      <w:bodyDiv w:val="1"/>
      <w:marLeft w:val="0"/>
      <w:marRight w:val="0"/>
      <w:marTop w:val="0"/>
      <w:marBottom w:val="0"/>
      <w:divBdr>
        <w:top w:val="none" w:sz="0" w:space="0" w:color="auto"/>
        <w:left w:val="none" w:sz="0" w:space="0" w:color="auto"/>
        <w:bottom w:val="none" w:sz="0" w:space="0" w:color="auto"/>
        <w:right w:val="none" w:sz="0" w:space="0" w:color="auto"/>
      </w:divBdr>
    </w:div>
    <w:div w:id="996690581">
      <w:bodyDiv w:val="1"/>
      <w:marLeft w:val="0"/>
      <w:marRight w:val="0"/>
      <w:marTop w:val="0"/>
      <w:marBottom w:val="0"/>
      <w:divBdr>
        <w:top w:val="none" w:sz="0" w:space="0" w:color="auto"/>
        <w:left w:val="none" w:sz="0" w:space="0" w:color="auto"/>
        <w:bottom w:val="none" w:sz="0" w:space="0" w:color="auto"/>
        <w:right w:val="none" w:sz="0" w:space="0" w:color="auto"/>
      </w:divBdr>
    </w:div>
    <w:div w:id="1001155837">
      <w:bodyDiv w:val="1"/>
      <w:marLeft w:val="0"/>
      <w:marRight w:val="0"/>
      <w:marTop w:val="0"/>
      <w:marBottom w:val="0"/>
      <w:divBdr>
        <w:top w:val="none" w:sz="0" w:space="0" w:color="auto"/>
        <w:left w:val="none" w:sz="0" w:space="0" w:color="auto"/>
        <w:bottom w:val="none" w:sz="0" w:space="0" w:color="auto"/>
        <w:right w:val="none" w:sz="0" w:space="0" w:color="auto"/>
      </w:divBdr>
    </w:div>
    <w:div w:id="1002589627">
      <w:bodyDiv w:val="1"/>
      <w:marLeft w:val="0"/>
      <w:marRight w:val="0"/>
      <w:marTop w:val="0"/>
      <w:marBottom w:val="0"/>
      <w:divBdr>
        <w:top w:val="none" w:sz="0" w:space="0" w:color="auto"/>
        <w:left w:val="none" w:sz="0" w:space="0" w:color="auto"/>
        <w:bottom w:val="none" w:sz="0" w:space="0" w:color="auto"/>
        <w:right w:val="none" w:sz="0" w:space="0" w:color="auto"/>
      </w:divBdr>
    </w:div>
    <w:div w:id="1004279013">
      <w:bodyDiv w:val="1"/>
      <w:marLeft w:val="0"/>
      <w:marRight w:val="0"/>
      <w:marTop w:val="0"/>
      <w:marBottom w:val="0"/>
      <w:divBdr>
        <w:top w:val="none" w:sz="0" w:space="0" w:color="auto"/>
        <w:left w:val="none" w:sz="0" w:space="0" w:color="auto"/>
        <w:bottom w:val="none" w:sz="0" w:space="0" w:color="auto"/>
        <w:right w:val="none" w:sz="0" w:space="0" w:color="auto"/>
      </w:divBdr>
    </w:div>
    <w:div w:id="1017733331">
      <w:bodyDiv w:val="1"/>
      <w:marLeft w:val="0"/>
      <w:marRight w:val="0"/>
      <w:marTop w:val="0"/>
      <w:marBottom w:val="0"/>
      <w:divBdr>
        <w:top w:val="none" w:sz="0" w:space="0" w:color="auto"/>
        <w:left w:val="none" w:sz="0" w:space="0" w:color="auto"/>
        <w:bottom w:val="none" w:sz="0" w:space="0" w:color="auto"/>
        <w:right w:val="none" w:sz="0" w:space="0" w:color="auto"/>
      </w:divBdr>
    </w:div>
    <w:div w:id="1029530555">
      <w:bodyDiv w:val="1"/>
      <w:marLeft w:val="0"/>
      <w:marRight w:val="0"/>
      <w:marTop w:val="0"/>
      <w:marBottom w:val="0"/>
      <w:divBdr>
        <w:top w:val="none" w:sz="0" w:space="0" w:color="auto"/>
        <w:left w:val="none" w:sz="0" w:space="0" w:color="auto"/>
        <w:bottom w:val="none" w:sz="0" w:space="0" w:color="auto"/>
        <w:right w:val="none" w:sz="0" w:space="0" w:color="auto"/>
      </w:divBdr>
    </w:div>
    <w:div w:id="1049037751">
      <w:bodyDiv w:val="1"/>
      <w:marLeft w:val="0"/>
      <w:marRight w:val="0"/>
      <w:marTop w:val="0"/>
      <w:marBottom w:val="0"/>
      <w:divBdr>
        <w:top w:val="none" w:sz="0" w:space="0" w:color="auto"/>
        <w:left w:val="none" w:sz="0" w:space="0" w:color="auto"/>
        <w:bottom w:val="none" w:sz="0" w:space="0" w:color="auto"/>
        <w:right w:val="none" w:sz="0" w:space="0" w:color="auto"/>
      </w:divBdr>
    </w:div>
    <w:div w:id="1059552067">
      <w:bodyDiv w:val="1"/>
      <w:marLeft w:val="60"/>
      <w:marRight w:val="60"/>
      <w:marTop w:val="60"/>
      <w:marBottom w:val="15"/>
      <w:divBdr>
        <w:top w:val="none" w:sz="0" w:space="0" w:color="auto"/>
        <w:left w:val="none" w:sz="0" w:space="0" w:color="auto"/>
        <w:bottom w:val="none" w:sz="0" w:space="0" w:color="auto"/>
        <w:right w:val="none" w:sz="0" w:space="0" w:color="auto"/>
      </w:divBdr>
    </w:div>
    <w:div w:id="1068528579">
      <w:bodyDiv w:val="1"/>
      <w:marLeft w:val="0"/>
      <w:marRight w:val="0"/>
      <w:marTop w:val="0"/>
      <w:marBottom w:val="0"/>
      <w:divBdr>
        <w:top w:val="none" w:sz="0" w:space="0" w:color="auto"/>
        <w:left w:val="none" w:sz="0" w:space="0" w:color="auto"/>
        <w:bottom w:val="none" w:sz="0" w:space="0" w:color="auto"/>
        <w:right w:val="none" w:sz="0" w:space="0" w:color="auto"/>
      </w:divBdr>
    </w:div>
    <w:div w:id="1074349997">
      <w:bodyDiv w:val="1"/>
      <w:marLeft w:val="0"/>
      <w:marRight w:val="0"/>
      <w:marTop w:val="0"/>
      <w:marBottom w:val="0"/>
      <w:divBdr>
        <w:top w:val="none" w:sz="0" w:space="0" w:color="auto"/>
        <w:left w:val="none" w:sz="0" w:space="0" w:color="auto"/>
        <w:bottom w:val="none" w:sz="0" w:space="0" w:color="auto"/>
        <w:right w:val="none" w:sz="0" w:space="0" w:color="auto"/>
      </w:divBdr>
    </w:div>
    <w:div w:id="1077094532">
      <w:bodyDiv w:val="1"/>
      <w:marLeft w:val="0"/>
      <w:marRight w:val="0"/>
      <w:marTop w:val="0"/>
      <w:marBottom w:val="0"/>
      <w:divBdr>
        <w:top w:val="none" w:sz="0" w:space="0" w:color="auto"/>
        <w:left w:val="none" w:sz="0" w:space="0" w:color="auto"/>
        <w:bottom w:val="none" w:sz="0" w:space="0" w:color="auto"/>
        <w:right w:val="none" w:sz="0" w:space="0" w:color="auto"/>
      </w:divBdr>
    </w:div>
    <w:div w:id="1131171475">
      <w:bodyDiv w:val="1"/>
      <w:marLeft w:val="0"/>
      <w:marRight w:val="0"/>
      <w:marTop w:val="0"/>
      <w:marBottom w:val="0"/>
      <w:divBdr>
        <w:top w:val="none" w:sz="0" w:space="0" w:color="auto"/>
        <w:left w:val="none" w:sz="0" w:space="0" w:color="auto"/>
        <w:bottom w:val="none" w:sz="0" w:space="0" w:color="auto"/>
        <w:right w:val="none" w:sz="0" w:space="0" w:color="auto"/>
      </w:divBdr>
    </w:div>
    <w:div w:id="1144660072">
      <w:bodyDiv w:val="1"/>
      <w:marLeft w:val="0"/>
      <w:marRight w:val="0"/>
      <w:marTop w:val="0"/>
      <w:marBottom w:val="0"/>
      <w:divBdr>
        <w:top w:val="none" w:sz="0" w:space="0" w:color="auto"/>
        <w:left w:val="none" w:sz="0" w:space="0" w:color="auto"/>
        <w:bottom w:val="none" w:sz="0" w:space="0" w:color="auto"/>
        <w:right w:val="none" w:sz="0" w:space="0" w:color="auto"/>
      </w:divBdr>
    </w:div>
    <w:div w:id="1170831274">
      <w:bodyDiv w:val="1"/>
      <w:marLeft w:val="0"/>
      <w:marRight w:val="0"/>
      <w:marTop w:val="0"/>
      <w:marBottom w:val="0"/>
      <w:divBdr>
        <w:top w:val="none" w:sz="0" w:space="0" w:color="auto"/>
        <w:left w:val="none" w:sz="0" w:space="0" w:color="auto"/>
        <w:bottom w:val="none" w:sz="0" w:space="0" w:color="auto"/>
        <w:right w:val="none" w:sz="0" w:space="0" w:color="auto"/>
      </w:divBdr>
    </w:div>
    <w:div w:id="1185678244">
      <w:bodyDiv w:val="1"/>
      <w:marLeft w:val="0"/>
      <w:marRight w:val="0"/>
      <w:marTop w:val="0"/>
      <w:marBottom w:val="0"/>
      <w:divBdr>
        <w:top w:val="none" w:sz="0" w:space="0" w:color="auto"/>
        <w:left w:val="none" w:sz="0" w:space="0" w:color="auto"/>
        <w:bottom w:val="none" w:sz="0" w:space="0" w:color="auto"/>
        <w:right w:val="none" w:sz="0" w:space="0" w:color="auto"/>
      </w:divBdr>
    </w:div>
    <w:div w:id="1231233813">
      <w:bodyDiv w:val="1"/>
      <w:marLeft w:val="0"/>
      <w:marRight w:val="0"/>
      <w:marTop w:val="0"/>
      <w:marBottom w:val="0"/>
      <w:divBdr>
        <w:top w:val="none" w:sz="0" w:space="0" w:color="auto"/>
        <w:left w:val="none" w:sz="0" w:space="0" w:color="auto"/>
        <w:bottom w:val="none" w:sz="0" w:space="0" w:color="auto"/>
        <w:right w:val="none" w:sz="0" w:space="0" w:color="auto"/>
      </w:divBdr>
    </w:div>
    <w:div w:id="1234438196">
      <w:bodyDiv w:val="1"/>
      <w:marLeft w:val="0"/>
      <w:marRight w:val="0"/>
      <w:marTop w:val="0"/>
      <w:marBottom w:val="0"/>
      <w:divBdr>
        <w:top w:val="none" w:sz="0" w:space="0" w:color="auto"/>
        <w:left w:val="none" w:sz="0" w:space="0" w:color="auto"/>
        <w:bottom w:val="none" w:sz="0" w:space="0" w:color="auto"/>
        <w:right w:val="none" w:sz="0" w:space="0" w:color="auto"/>
      </w:divBdr>
    </w:div>
    <w:div w:id="1247152524">
      <w:bodyDiv w:val="1"/>
      <w:marLeft w:val="0"/>
      <w:marRight w:val="0"/>
      <w:marTop w:val="0"/>
      <w:marBottom w:val="0"/>
      <w:divBdr>
        <w:top w:val="none" w:sz="0" w:space="0" w:color="auto"/>
        <w:left w:val="none" w:sz="0" w:space="0" w:color="auto"/>
        <w:bottom w:val="none" w:sz="0" w:space="0" w:color="auto"/>
        <w:right w:val="none" w:sz="0" w:space="0" w:color="auto"/>
      </w:divBdr>
    </w:div>
    <w:div w:id="1261454620">
      <w:bodyDiv w:val="1"/>
      <w:marLeft w:val="0"/>
      <w:marRight w:val="0"/>
      <w:marTop w:val="0"/>
      <w:marBottom w:val="0"/>
      <w:divBdr>
        <w:top w:val="none" w:sz="0" w:space="0" w:color="auto"/>
        <w:left w:val="none" w:sz="0" w:space="0" w:color="auto"/>
        <w:bottom w:val="none" w:sz="0" w:space="0" w:color="auto"/>
        <w:right w:val="none" w:sz="0" w:space="0" w:color="auto"/>
      </w:divBdr>
    </w:div>
    <w:div w:id="1268273101">
      <w:bodyDiv w:val="1"/>
      <w:marLeft w:val="0"/>
      <w:marRight w:val="0"/>
      <w:marTop w:val="0"/>
      <w:marBottom w:val="0"/>
      <w:divBdr>
        <w:top w:val="none" w:sz="0" w:space="0" w:color="auto"/>
        <w:left w:val="none" w:sz="0" w:space="0" w:color="auto"/>
        <w:bottom w:val="none" w:sz="0" w:space="0" w:color="auto"/>
        <w:right w:val="none" w:sz="0" w:space="0" w:color="auto"/>
      </w:divBdr>
    </w:div>
    <w:div w:id="1269771878">
      <w:bodyDiv w:val="1"/>
      <w:marLeft w:val="0"/>
      <w:marRight w:val="0"/>
      <w:marTop w:val="0"/>
      <w:marBottom w:val="0"/>
      <w:divBdr>
        <w:top w:val="none" w:sz="0" w:space="0" w:color="auto"/>
        <w:left w:val="none" w:sz="0" w:space="0" w:color="auto"/>
        <w:bottom w:val="none" w:sz="0" w:space="0" w:color="auto"/>
        <w:right w:val="none" w:sz="0" w:space="0" w:color="auto"/>
      </w:divBdr>
    </w:div>
    <w:div w:id="1288076945">
      <w:bodyDiv w:val="1"/>
      <w:marLeft w:val="0"/>
      <w:marRight w:val="0"/>
      <w:marTop w:val="0"/>
      <w:marBottom w:val="0"/>
      <w:divBdr>
        <w:top w:val="none" w:sz="0" w:space="0" w:color="auto"/>
        <w:left w:val="none" w:sz="0" w:space="0" w:color="auto"/>
        <w:bottom w:val="none" w:sz="0" w:space="0" w:color="auto"/>
        <w:right w:val="none" w:sz="0" w:space="0" w:color="auto"/>
      </w:divBdr>
    </w:div>
    <w:div w:id="1288661780">
      <w:bodyDiv w:val="1"/>
      <w:marLeft w:val="0"/>
      <w:marRight w:val="0"/>
      <w:marTop w:val="0"/>
      <w:marBottom w:val="0"/>
      <w:divBdr>
        <w:top w:val="none" w:sz="0" w:space="0" w:color="auto"/>
        <w:left w:val="none" w:sz="0" w:space="0" w:color="auto"/>
        <w:bottom w:val="none" w:sz="0" w:space="0" w:color="auto"/>
        <w:right w:val="none" w:sz="0" w:space="0" w:color="auto"/>
      </w:divBdr>
    </w:div>
    <w:div w:id="1290472173">
      <w:bodyDiv w:val="1"/>
      <w:marLeft w:val="0"/>
      <w:marRight w:val="0"/>
      <w:marTop w:val="0"/>
      <w:marBottom w:val="0"/>
      <w:divBdr>
        <w:top w:val="none" w:sz="0" w:space="0" w:color="auto"/>
        <w:left w:val="none" w:sz="0" w:space="0" w:color="auto"/>
        <w:bottom w:val="none" w:sz="0" w:space="0" w:color="auto"/>
        <w:right w:val="none" w:sz="0" w:space="0" w:color="auto"/>
      </w:divBdr>
    </w:div>
    <w:div w:id="1297105833">
      <w:bodyDiv w:val="1"/>
      <w:marLeft w:val="0"/>
      <w:marRight w:val="0"/>
      <w:marTop w:val="0"/>
      <w:marBottom w:val="0"/>
      <w:divBdr>
        <w:top w:val="none" w:sz="0" w:space="0" w:color="auto"/>
        <w:left w:val="none" w:sz="0" w:space="0" w:color="auto"/>
        <w:bottom w:val="none" w:sz="0" w:space="0" w:color="auto"/>
        <w:right w:val="none" w:sz="0" w:space="0" w:color="auto"/>
      </w:divBdr>
    </w:div>
    <w:div w:id="1327828250">
      <w:bodyDiv w:val="1"/>
      <w:marLeft w:val="0"/>
      <w:marRight w:val="0"/>
      <w:marTop w:val="0"/>
      <w:marBottom w:val="0"/>
      <w:divBdr>
        <w:top w:val="none" w:sz="0" w:space="0" w:color="auto"/>
        <w:left w:val="none" w:sz="0" w:space="0" w:color="auto"/>
        <w:bottom w:val="none" w:sz="0" w:space="0" w:color="auto"/>
        <w:right w:val="none" w:sz="0" w:space="0" w:color="auto"/>
      </w:divBdr>
    </w:div>
    <w:div w:id="1347290832">
      <w:bodyDiv w:val="1"/>
      <w:marLeft w:val="0"/>
      <w:marRight w:val="0"/>
      <w:marTop w:val="0"/>
      <w:marBottom w:val="0"/>
      <w:divBdr>
        <w:top w:val="none" w:sz="0" w:space="0" w:color="auto"/>
        <w:left w:val="none" w:sz="0" w:space="0" w:color="auto"/>
        <w:bottom w:val="none" w:sz="0" w:space="0" w:color="auto"/>
        <w:right w:val="none" w:sz="0" w:space="0" w:color="auto"/>
      </w:divBdr>
    </w:div>
    <w:div w:id="1349058729">
      <w:bodyDiv w:val="1"/>
      <w:marLeft w:val="0"/>
      <w:marRight w:val="0"/>
      <w:marTop w:val="0"/>
      <w:marBottom w:val="0"/>
      <w:divBdr>
        <w:top w:val="none" w:sz="0" w:space="0" w:color="auto"/>
        <w:left w:val="none" w:sz="0" w:space="0" w:color="auto"/>
        <w:bottom w:val="none" w:sz="0" w:space="0" w:color="auto"/>
        <w:right w:val="none" w:sz="0" w:space="0" w:color="auto"/>
      </w:divBdr>
    </w:div>
    <w:div w:id="1351839232">
      <w:bodyDiv w:val="1"/>
      <w:marLeft w:val="0"/>
      <w:marRight w:val="0"/>
      <w:marTop w:val="0"/>
      <w:marBottom w:val="0"/>
      <w:divBdr>
        <w:top w:val="none" w:sz="0" w:space="0" w:color="auto"/>
        <w:left w:val="none" w:sz="0" w:space="0" w:color="auto"/>
        <w:bottom w:val="none" w:sz="0" w:space="0" w:color="auto"/>
        <w:right w:val="none" w:sz="0" w:space="0" w:color="auto"/>
      </w:divBdr>
    </w:div>
    <w:div w:id="1373310667">
      <w:bodyDiv w:val="1"/>
      <w:marLeft w:val="0"/>
      <w:marRight w:val="0"/>
      <w:marTop w:val="0"/>
      <w:marBottom w:val="0"/>
      <w:divBdr>
        <w:top w:val="none" w:sz="0" w:space="0" w:color="auto"/>
        <w:left w:val="none" w:sz="0" w:space="0" w:color="auto"/>
        <w:bottom w:val="none" w:sz="0" w:space="0" w:color="auto"/>
        <w:right w:val="none" w:sz="0" w:space="0" w:color="auto"/>
      </w:divBdr>
    </w:div>
    <w:div w:id="1389450450">
      <w:bodyDiv w:val="1"/>
      <w:marLeft w:val="0"/>
      <w:marRight w:val="0"/>
      <w:marTop w:val="0"/>
      <w:marBottom w:val="0"/>
      <w:divBdr>
        <w:top w:val="none" w:sz="0" w:space="0" w:color="auto"/>
        <w:left w:val="none" w:sz="0" w:space="0" w:color="auto"/>
        <w:bottom w:val="none" w:sz="0" w:space="0" w:color="auto"/>
        <w:right w:val="none" w:sz="0" w:space="0" w:color="auto"/>
      </w:divBdr>
      <w:divsChild>
        <w:div w:id="1836339878">
          <w:marLeft w:val="0"/>
          <w:marRight w:val="0"/>
          <w:marTop w:val="0"/>
          <w:marBottom w:val="0"/>
          <w:divBdr>
            <w:top w:val="none" w:sz="0" w:space="0" w:color="auto"/>
            <w:left w:val="none" w:sz="0" w:space="0" w:color="auto"/>
            <w:bottom w:val="none" w:sz="0" w:space="0" w:color="auto"/>
            <w:right w:val="none" w:sz="0" w:space="0" w:color="auto"/>
          </w:divBdr>
        </w:div>
      </w:divsChild>
    </w:div>
    <w:div w:id="1396977251">
      <w:bodyDiv w:val="1"/>
      <w:marLeft w:val="0"/>
      <w:marRight w:val="0"/>
      <w:marTop w:val="0"/>
      <w:marBottom w:val="0"/>
      <w:divBdr>
        <w:top w:val="none" w:sz="0" w:space="0" w:color="auto"/>
        <w:left w:val="none" w:sz="0" w:space="0" w:color="auto"/>
        <w:bottom w:val="none" w:sz="0" w:space="0" w:color="auto"/>
        <w:right w:val="none" w:sz="0" w:space="0" w:color="auto"/>
      </w:divBdr>
    </w:div>
    <w:div w:id="1415467311">
      <w:bodyDiv w:val="1"/>
      <w:marLeft w:val="0"/>
      <w:marRight w:val="0"/>
      <w:marTop w:val="0"/>
      <w:marBottom w:val="0"/>
      <w:divBdr>
        <w:top w:val="none" w:sz="0" w:space="0" w:color="auto"/>
        <w:left w:val="none" w:sz="0" w:space="0" w:color="auto"/>
        <w:bottom w:val="none" w:sz="0" w:space="0" w:color="auto"/>
        <w:right w:val="none" w:sz="0" w:space="0" w:color="auto"/>
      </w:divBdr>
    </w:div>
    <w:div w:id="1432700378">
      <w:bodyDiv w:val="1"/>
      <w:marLeft w:val="0"/>
      <w:marRight w:val="0"/>
      <w:marTop w:val="0"/>
      <w:marBottom w:val="0"/>
      <w:divBdr>
        <w:top w:val="none" w:sz="0" w:space="0" w:color="auto"/>
        <w:left w:val="none" w:sz="0" w:space="0" w:color="auto"/>
        <w:bottom w:val="none" w:sz="0" w:space="0" w:color="auto"/>
        <w:right w:val="none" w:sz="0" w:space="0" w:color="auto"/>
      </w:divBdr>
    </w:div>
    <w:div w:id="1452480186">
      <w:bodyDiv w:val="1"/>
      <w:marLeft w:val="0"/>
      <w:marRight w:val="0"/>
      <w:marTop w:val="0"/>
      <w:marBottom w:val="0"/>
      <w:divBdr>
        <w:top w:val="none" w:sz="0" w:space="0" w:color="auto"/>
        <w:left w:val="none" w:sz="0" w:space="0" w:color="auto"/>
        <w:bottom w:val="none" w:sz="0" w:space="0" w:color="auto"/>
        <w:right w:val="none" w:sz="0" w:space="0" w:color="auto"/>
      </w:divBdr>
    </w:div>
    <w:div w:id="1473013113">
      <w:bodyDiv w:val="1"/>
      <w:marLeft w:val="0"/>
      <w:marRight w:val="0"/>
      <w:marTop w:val="0"/>
      <w:marBottom w:val="0"/>
      <w:divBdr>
        <w:top w:val="none" w:sz="0" w:space="0" w:color="auto"/>
        <w:left w:val="none" w:sz="0" w:space="0" w:color="auto"/>
        <w:bottom w:val="none" w:sz="0" w:space="0" w:color="auto"/>
        <w:right w:val="none" w:sz="0" w:space="0" w:color="auto"/>
      </w:divBdr>
    </w:div>
    <w:div w:id="1482650567">
      <w:bodyDiv w:val="1"/>
      <w:marLeft w:val="0"/>
      <w:marRight w:val="0"/>
      <w:marTop w:val="0"/>
      <w:marBottom w:val="0"/>
      <w:divBdr>
        <w:top w:val="none" w:sz="0" w:space="0" w:color="auto"/>
        <w:left w:val="none" w:sz="0" w:space="0" w:color="auto"/>
        <w:bottom w:val="none" w:sz="0" w:space="0" w:color="auto"/>
        <w:right w:val="none" w:sz="0" w:space="0" w:color="auto"/>
      </w:divBdr>
    </w:div>
    <w:div w:id="1484195893">
      <w:bodyDiv w:val="1"/>
      <w:marLeft w:val="0"/>
      <w:marRight w:val="0"/>
      <w:marTop w:val="0"/>
      <w:marBottom w:val="0"/>
      <w:divBdr>
        <w:top w:val="none" w:sz="0" w:space="0" w:color="auto"/>
        <w:left w:val="none" w:sz="0" w:space="0" w:color="auto"/>
        <w:bottom w:val="none" w:sz="0" w:space="0" w:color="auto"/>
        <w:right w:val="none" w:sz="0" w:space="0" w:color="auto"/>
      </w:divBdr>
    </w:div>
    <w:div w:id="1496073766">
      <w:bodyDiv w:val="1"/>
      <w:marLeft w:val="0"/>
      <w:marRight w:val="0"/>
      <w:marTop w:val="0"/>
      <w:marBottom w:val="0"/>
      <w:divBdr>
        <w:top w:val="none" w:sz="0" w:space="0" w:color="auto"/>
        <w:left w:val="none" w:sz="0" w:space="0" w:color="auto"/>
        <w:bottom w:val="none" w:sz="0" w:space="0" w:color="auto"/>
        <w:right w:val="none" w:sz="0" w:space="0" w:color="auto"/>
      </w:divBdr>
    </w:div>
    <w:div w:id="1502231294">
      <w:bodyDiv w:val="1"/>
      <w:marLeft w:val="0"/>
      <w:marRight w:val="0"/>
      <w:marTop w:val="0"/>
      <w:marBottom w:val="0"/>
      <w:divBdr>
        <w:top w:val="none" w:sz="0" w:space="0" w:color="auto"/>
        <w:left w:val="none" w:sz="0" w:space="0" w:color="auto"/>
        <w:bottom w:val="none" w:sz="0" w:space="0" w:color="auto"/>
        <w:right w:val="none" w:sz="0" w:space="0" w:color="auto"/>
      </w:divBdr>
    </w:div>
    <w:div w:id="1541284899">
      <w:bodyDiv w:val="1"/>
      <w:marLeft w:val="0"/>
      <w:marRight w:val="0"/>
      <w:marTop w:val="0"/>
      <w:marBottom w:val="0"/>
      <w:divBdr>
        <w:top w:val="none" w:sz="0" w:space="0" w:color="auto"/>
        <w:left w:val="none" w:sz="0" w:space="0" w:color="auto"/>
        <w:bottom w:val="none" w:sz="0" w:space="0" w:color="auto"/>
        <w:right w:val="none" w:sz="0" w:space="0" w:color="auto"/>
      </w:divBdr>
    </w:div>
    <w:div w:id="1564175153">
      <w:bodyDiv w:val="1"/>
      <w:marLeft w:val="0"/>
      <w:marRight w:val="0"/>
      <w:marTop w:val="0"/>
      <w:marBottom w:val="0"/>
      <w:divBdr>
        <w:top w:val="none" w:sz="0" w:space="0" w:color="auto"/>
        <w:left w:val="none" w:sz="0" w:space="0" w:color="auto"/>
        <w:bottom w:val="none" w:sz="0" w:space="0" w:color="auto"/>
        <w:right w:val="none" w:sz="0" w:space="0" w:color="auto"/>
      </w:divBdr>
    </w:div>
    <w:div w:id="1584753518">
      <w:bodyDiv w:val="1"/>
      <w:marLeft w:val="0"/>
      <w:marRight w:val="0"/>
      <w:marTop w:val="0"/>
      <w:marBottom w:val="0"/>
      <w:divBdr>
        <w:top w:val="none" w:sz="0" w:space="0" w:color="auto"/>
        <w:left w:val="none" w:sz="0" w:space="0" w:color="auto"/>
        <w:bottom w:val="none" w:sz="0" w:space="0" w:color="auto"/>
        <w:right w:val="none" w:sz="0" w:space="0" w:color="auto"/>
      </w:divBdr>
    </w:div>
    <w:div w:id="1608929439">
      <w:bodyDiv w:val="1"/>
      <w:marLeft w:val="0"/>
      <w:marRight w:val="0"/>
      <w:marTop w:val="0"/>
      <w:marBottom w:val="0"/>
      <w:divBdr>
        <w:top w:val="none" w:sz="0" w:space="0" w:color="auto"/>
        <w:left w:val="none" w:sz="0" w:space="0" w:color="auto"/>
        <w:bottom w:val="none" w:sz="0" w:space="0" w:color="auto"/>
        <w:right w:val="none" w:sz="0" w:space="0" w:color="auto"/>
      </w:divBdr>
    </w:div>
    <w:div w:id="1616211119">
      <w:bodyDiv w:val="1"/>
      <w:marLeft w:val="0"/>
      <w:marRight w:val="0"/>
      <w:marTop w:val="0"/>
      <w:marBottom w:val="0"/>
      <w:divBdr>
        <w:top w:val="none" w:sz="0" w:space="0" w:color="auto"/>
        <w:left w:val="none" w:sz="0" w:space="0" w:color="auto"/>
        <w:bottom w:val="none" w:sz="0" w:space="0" w:color="auto"/>
        <w:right w:val="none" w:sz="0" w:space="0" w:color="auto"/>
      </w:divBdr>
    </w:div>
    <w:div w:id="1619948217">
      <w:bodyDiv w:val="1"/>
      <w:marLeft w:val="0"/>
      <w:marRight w:val="0"/>
      <w:marTop w:val="0"/>
      <w:marBottom w:val="0"/>
      <w:divBdr>
        <w:top w:val="none" w:sz="0" w:space="0" w:color="auto"/>
        <w:left w:val="none" w:sz="0" w:space="0" w:color="auto"/>
        <w:bottom w:val="none" w:sz="0" w:space="0" w:color="auto"/>
        <w:right w:val="none" w:sz="0" w:space="0" w:color="auto"/>
      </w:divBdr>
    </w:div>
    <w:div w:id="1620407296">
      <w:bodyDiv w:val="1"/>
      <w:marLeft w:val="0"/>
      <w:marRight w:val="0"/>
      <w:marTop w:val="0"/>
      <w:marBottom w:val="0"/>
      <w:divBdr>
        <w:top w:val="none" w:sz="0" w:space="0" w:color="auto"/>
        <w:left w:val="none" w:sz="0" w:space="0" w:color="auto"/>
        <w:bottom w:val="none" w:sz="0" w:space="0" w:color="auto"/>
        <w:right w:val="none" w:sz="0" w:space="0" w:color="auto"/>
      </w:divBdr>
    </w:div>
    <w:div w:id="1625575629">
      <w:bodyDiv w:val="1"/>
      <w:marLeft w:val="0"/>
      <w:marRight w:val="0"/>
      <w:marTop w:val="0"/>
      <w:marBottom w:val="0"/>
      <w:divBdr>
        <w:top w:val="none" w:sz="0" w:space="0" w:color="auto"/>
        <w:left w:val="none" w:sz="0" w:space="0" w:color="auto"/>
        <w:bottom w:val="none" w:sz="0" w:space="0" w:color="auto"/>
        <w:right w:val="none" w:sz="0" w:space="0" w:color="auto"/>
      </w:divBdr>
    </w:div>
    <w:div w:id="1626811602">
      <w:bodyDiv w:val="1"/>
      <w:marLeft w:val="0"/>
      <w:marRight w:val="0"/>
      <w:marTop w:val="0"/>
      <w:marBottom w:val="0"/>
      <w:divBdr>
        <w:top w:val="none" w:sz="0" w:space="0" w:color="auto"/>
        <w:left w:val="none" w:sz="0" w:space="0" w:color="auto"/>
        <w:bottom w:val="none" w:sz="0" w:space="0" w:color="auto"/>
        <w:right w:val="none" w:sz="0" w:space="0" w:color="auto"/>
      </w:divBdr>
    </w:div>
    <w:div w:id="1631591906">
      <w:bodyDiv w:val="1"/>
      <w:marLeft w:val="0"/>
      <w:marRight w:val="0"/>
      <w:marTop w:val="0"/>
      <w:marBottom w:val="0"/>
      <w:divBdr>
        <w:top w:val="none" w:sz="0" w:space="0" w:color="auto"/>
        <w:left w:val="none" w:sz="0" w:space="0" w:color="auto"/>
        <w:bottom w:val="none" w:sz="0" w:space="0" w:color="auto"/>
        <w:right w:val="none" w:sz="0" w:space="0" w:color="auto"/>
      </w:divBdr>
    </w:div>
    <w:div w:id="1642926881">
      <w:bodyDiv w:val="1"/>
      <w:marLeft w:val="0"/>
      <w:marRight w:val="0"/>
      <w:marTop w:val="0"/>
      <w:marBottom w:val="0"/>
      <w:divBdr>
        <w:top w:val="none" w:sz="0" w:space="0" w:color="auto"/>
        <w:left w:val="none" w:sz="0" w:space="0" w:color="auto"/>
        <w:bottom w:val="none" w:sz="0" w:space="0" w:color="auto"/>
        <w:right w:val="none" w:sz="0" w:space="0" w:color="auto"/>
      </w:divBdr>
    </w:div>
    <w:div w:id="1655134547">
      <w:bodyDiv w:val="1"/>
      <w:marLeft w:val="0"/>
      <w:marRight w:val="0"/>
      <w:marTop w:val="0"/>
      <w:marBottom w:val="0"/>
      <w:divBdr>
        <w:top w:val="none" w:sz="0" w:space="0" w:color="auto"/>
        <w:left w:val="none" w:sz="0" w:space="0" w:color="auto"/>
        <w:bottom w:val="none" w:sz="0" w:space="0" w:color="auto"/>
        <w:right w:val="none" w:sz="0" w:space="0" w:color="auto"/>
      </w:divBdr>
    </w:div>
    <w:div w:id="1677269732">
      <w:bodyDiv w:val="1"/>
      <w:marLeft w:val="0"/>
      <w:marRight w:val="0"/>
      <w:marTop w:val="0"/>
      <w:marBottom w:val="0"/>
      <w:divBdr>
        <w:top w:val="none" w:sz="0" w:space="0" w:color="auto"/>
        <w:left w:val="none" w:sz="0" w:space="0" w:color="auto"/>
        <w:bottom w:val="none" w:sz="0" w:space="0" w:color="auto"/>
        <w:right w:val="none" w:sz="0" w:space="0" w:color="auto"/>
      </w:divBdr>
    </w:div>
    <w:div w:id="1680505575">
      <w:bodyDiv w:val="1"/>
      <w:marLeft w:val="0"/>
      <w:marRight w:val="0"/>
      <w:marTop w:val="0"/>
      <w:marBottom w:val="0"/>
      <w:divBdr>
        <w:top w:val="none" w:sz="0" w:space="0" w:color="auto"/>
        <w:left w:val="none" w:sz="0" w:space="0" w:color="auto"/>
        <w:bottom w:val="none" w:sz="0" w:space="0" w:color="auto"/>
        <w:right w:val="none" w:sz="0" w:space="0" w:color="auto"/>
      </w:divBdr>
    </w:div>
    <w:div w:id="1719082821">
      <w:bodyDiv w:val="1"/>
      <w:marLeft w:val="0"/>
      <w:marRight w:val="0"/>
      <w:marTop w:val="0"/>
      <w:marBottom w:val="0"/>
      <w:divBdr>
        <w:top w:val="none" w:sz="0" w:space="0" w:color="auto"/>
        <w:left w:val="none" w:sz="0" w:space="0" w:color="auto"/>
        <w:bottom w:val="none" w:sz="0" w:space="0" w:color="auto"/>
        <w:right w:val="none" w:sz="0" w:space="0" w:color="auto"/>
      </w:divBdr>
    </w:div>
    <w:div w:id="1739160415">
      <w:bodyDiv w:val="1"/>
      <w:marLeft w:val="0"/>
      <w:marRight w:val="0"/>
      <w:marTop w:val="0"/>
      <w:marBottom w:val="0"/>
      <w:divBdr>
        <w:top w:val="none" w:sz="0" w:space="0" w:color="auto"/>
        <w:left w:val="none" w:sz="0" w:space="0" w:color="auto"/>
        <w:bottom w:val="none" w:sz="0" w:space="0" w:color="auto"/>
        <w:right w:val="none" w:sz="0" w:space="0" w:color="auto"/>
      </w:divBdr>
    </w:div>
    <w:div w:id="1769546040">
      <w:bodyDiv w:val="1"/>
      <w:marLeft w:val="0"/>
      <w:marRight w:val="0"/>
      <w:marTop w:val="0"/>
      <w:marBottom w:val="0"/>
      <w:divBdr>
        <w:top w:val="none" w:sz="0" w:space="0" w:color="auto"/>
        <w:left w:val="none" w:sz="0" w:space="0" w:color="auto"/>
        <w:bottom w:val="none" w:sz="0" w:space="0" w:color="auto"/>
        <w:right w:val="none" w:sz="0" w:space="0" w:color="auto"/>
      </w:divBdr>
    </w:div>
    <w:div w:id="1793282397">
      <w:bodyDiv w:val="1"/>
      <w:marLeft w:val="0"/>
      <w:marRight w:val="0"/>
      <w:marTop w:val="0"/>
      <w:marBottom w:val="0"/>
      <w:divBdr>
        <w:top w:val="none" w:sz="0" w:space="0" w:color="auto"/>
        <w:left w:val="none" w:sz="0" w:space="0" w:color="auto"/>
        <w:bottom w:val="none" w:sz="0" w:space="0" w:color="auto"/>
        <w:right w:val="none" w:sz="0" w:space="0" w:color="auto"/>
      </w:divBdr>
    </w:div>
    <w:div w:id="1808088560">
      <w:bodyDiv w:val="1"/>
      <w:marLeft w:val="0"/>
      <w:marRight w:val="0"/>
      <w:marTop w:val="0"/>
      <w:marBottom w:val="0"/>
      <w:divBdr>
        <w:top w:val="none" w:sz="0" w:space="0" w:color="auto"/>
        <w:left w:val="none" w:sz="0" w:space="0" w:color="auto"/>
        <w:bottom w:val="none" w:sz="0" w:space="0" w:color="auto"/>
        <w:right w:val="none" w:sz="0" w:space="0" w:color="auto"/>
      </w:divBdr>
    </w:div>
    <w:div w:id="1819109102">
      <w:bodyDiv w:val="1"/>
      <w:marLeft w:val="0"/>
      <w:marRight w:val="0"/>
      <w:marTop w:val="0"/>
      <w:marBottom w:val="0"/>
      <w:divBdr>
        <w:top w:val="none" w:sz="0" w:space="0" w:color="auto"/>
        <w:left w:val="none" w:sz="0" w:space="0" w:color="auto"/>
        <w:bottom w:val="none" w:sz="0" w:space="0" w:color="auto"/>
        <w:right w:val="none" w:sz="0" w:space="0" w:color="auto"/>
      </w:divBdr>
    </w:div>
    <w:div w:id="1824276516">
      <w:bodyDiv w:val="1"/>
      <w:marLeft w:val="0"/>
      <w:marRight w:val="0"/>
      <w:marTop w:val="0"/>
      <w:marBottom w:val="0"/>
      <w:divBdr>
        <w:top w:val="none" w:sz="0" w:space="0" w:color="auto"/>
        <w:left w:val="none" w:sz="0" w:space="0" w:color="auto"/>
        <w:bottom w:val="none" w:sz="0" w:space="0" w:color="auto"/>
        <w:right w:val="none" w:sz="0" w:space="0" w:color="auto"/>
      </w:divBdr>
    </w:div>
    <w:div w:id="1824394816">
      <w:bodyDiv w:val="1"/>
      <w:marLeft w:val="0"/>
      <w:marRight w:val="0"/>
      <w:marTop w:val="0"/>
      <w:marBottom w:val="0"/>
      <w:divBdr>
        <w:top w:val="none" w:sz="0" w:space="0" w:color="auto"/>
        <w:left w:val="none" w:sz="0" w:space="0" w:color="auto"/>
        <w:bottom w:val="none" w:sz="0" w:space="0" w:color="auto"/>
        <w:right w:val="none" w:sz="0" w:space="0" w:color="auto"/>
      </w:divBdr>
    </w:div>
    <w:div w:id="1851598658">
      <w:bodyDiv w:val="1"/>
      <w:marLeft w:val="0"/>
      <w:marRight w:val="0"/>
      <w:marTop w:val="0"/>
      <w:marBottom w:val="0"/>
      <w:divBdr>
        <w:top w:val="none" w:sz="0" w:space="0" w:color="auto"/>
        <w:left w:val="none" w:sz="0" w:space="0" w:color="auto"/>
        <w:bottom w:val="none" w:sz="0" w:space="0" w:color="auto"/>
        <w:right w:val="none" w:sz="0" w:space="0" w:color="auto"/>
      </w:divBdr>
    </w:div>
    <w:div w:id="1862353258">
      <w:bodyDiv w:val="1"/>
      <w:marLeft w:val="0"/>
      <w:marRight w:val="0"/>
      <w:marTop w:val="0"/>
      <w:marBottom w:val="0"/>
      <w:divBdr>
        <w:top w:val="none" w:sz="0" w:space="0" w:color="auto"/>
        <w:left w:val="none" w:sz="0" w:space="0" w:color="auto"/>
        <w:bottom w:val="none" w:sz="0" w:space="0" w:color="auto"/>
        <w:right w:val="none" w:sz="0" w:space="0" w:color="auto"/>
      </w:divBdr>
    </w:div>
    <w:div w:id="1863855015">
      <w:bodyDiv w:val="1"/>
      <w:marLeft w:val="0"/>
      <w:marRight w:val="0"/>
      <w:marTop w:val="0"/>
      <w:marBottom w:val="0"/>
      <w:divBdr>
        <w:top w:val="none" w:sz="0" w:space="0" w:color="auto"/>
        <w:left w:val="none" w:sz="0" w:space="0" w:color="auto"/>
        <w:bottom w:val="none" w:sz="0" w:space="0" w:color="auto"/>
        <w:right w:val="none" w:sz="0" w:space="0" w:color="auto"/>
      </w:divBdr>
    </w:div>
    <w:div w:id="1877235019">
      <w:bodyDiv w:val="1"/>
      <w:marLeft w:val="0"/>
      <w:marRight w:val="0"/>
      <w:marTop w:val="0"/>
      <w:marBottom w:val="0"/>
      <w:divBdr>
        <w:top w:val="none" w:sz="0" w:space="0" w:color="auto"/>
        <w:left w:val="none" w:sz="0" w:space="0" w:color="auto"/>
        <w:bottom w:val="none" w:sz="0" w:space="0" w:color="auto"/>
        <w:right w:val="none" w:sz="0" w:space="0" w:color="auto"/>
      </w:divBdr>
    </w:div>
    <w:div w:id="1920672490">
      <w:bodyDiv w:val="1"/>
      <w:marLeft w:val="0"/>
      <w:marRight w:val="0"/>
      <w:marTop w:val="0"/>
      <w:marBottom w:val="0"/>
      <w:divBdr>
        <w:top w:val="none" w:sz="0" w:space="0" w:color="auto"/>
        <w:left w:val="none" w:sz="0" w:space="0" w:color="auto"/>
        <w:bottom w:val="none" w:sz="0" w:space="0" w:color="auto"/>
        <w:right w:val="none" w:sz="0" w:space="0" w:color="auto"/>
      </w:divBdr>
    </w:div>
    <w:div w:id="1943949569">
      <w:bodyDiv w:val="1"/>
      <w:marLeft w:val="0"/>
      <w:marRight w:val="0"/>
      <w:marTop w:val="0"/>
      <w:marBottom w:val="0"/>
      <w:divBdr>
        <w:top w:val="none" w:sz="0" w:space="0" w:color="auto"/>
        <w:left w:val="none" w:sz="0" w:space="0" w:color="auto"/>
        <w:bottom w:val="none" w:sz="0" w:space="0" w:color="auto"/>
        <w:right w:val="none" w:sz="0" w:space="0" w:color="auto"/>
      </w:divBdr>
    </w:div>
    <w:div w:id="1965915596">
      <w:bodyDiv w:val="1"/>
      <w:marLeft w:val="0"/>
      <w:marRight w:val="0"/>
      <w:marTop w:val="0"/>
      <w:marBottom w:val="0"/>
      <w:divBdr>
        <w:top w:val="none" w:sz="0" w:space="0" w:color="auto"/>
        <w:left w:val="none" w:sz="0" w:space="0" w:color="auto"/>
        <w:bottom w:val="none" w:sz="0" w:space="0" w:color="auto"/>
        <w:right w:val="none" w:sz="0" w:space="0" w:color="auto"/>
      </w:divBdr>
    </w:div>
    <w:div w:id="1970044485">
      <w:bodyDiv w:val="1"/>
      <w:marLeft w:val="0"/>
      <w:marRight w:val="0"/>
      <w:marTop w:val="0"/>
      <w:marBottom w:val="0"/>
      <w:divBdr>
        <w:top w:val="none" w:sz="0" w:space="0" w:color="auto"/>
        <w:left w:val="none" w:sz="0" w:space="0" w:color="auto"/>
        <w:bottom w:val="none" w:sz="0" w:space="0" w:color="auto"/>
        <w:right w:val="none" w:sz="0" w:space="0" w:color="auto"/>
      </w:divBdr>
    </w:div>
    <w:div w:id="2006128630">
      <w:bodyDiv w:val="1"/>
      <w:marLeft w:val="0"/>
      <w:marRight w:val="0"/>
      <w:marTop w:val="0"/>
      <w:marBottom w:val="0"/>
      <w:divBdr>
        <w:top w:val="none" w:sz="0" w:space="0" w:color="auto"/>
        <w:left w:val="none" w:sz="0" w:space="0" w:color="auto"/>
        <w:bottom w:val="none" w:sz="0" w:space="0" w:color="auto"/>
        <w:right w:val="none" w:sz="0" w:space="0" w:color="auto"/>
      </w:divBdr>
    </w:div>
    <w:div w:id="2008894999">
      <w:bodyDiv w:val="1"/>
      <w:marLeft w:val="0"/>
      <w:marRight w:val="0"/>
      <w:marTop w:val="0"/>
      <w:marBottom w:val="0"/>
      <w:divBdr>
        <w:top w:val="none" w:sz="0" w:space="0" w:color="auto"/>
        <w:left w:val="none" w:sz="0" w:space="0" w:color="auto"/>
        <w:bottom w:val="none" w:sz="0" w:space="0" w:color="auto"/>
        <w:right w:val="none" w:sz="0" w:space="0" w:color="auto"/>
      </w:divBdr>
    </w:div>
    <w:div w:id="2018118234">
      <w:bodyDiv w:val="1"/>
      <w:marLeft w:val="0"/>
      <w:marRight w:val="0"/>
      <w:marTop w:val="0"/>
      <w:marBottom w:val="0"/>
      <w:divBdr>
        <w:top w:val="none" w:sz="0" w:space="0" w:color="auto"/>
        <w:left w:val="none" w:sz="0" w:space="0" w:color="auto"/>
        <w:bottom w:val="none" w:sz="0" w:space="0" w:color="auto"/>
        <w:right w:val="none" w:sz="0" w:space="0" w:color="auto"/>
      </w:divBdr>
    </w:div>
    <w:div w:id="2026249538">
      <w:bodyDiv w:val="1"/>
      <w:marLeft w:val="0"/>
      <w:marRight w:val="0"/>
      <w:marTop w:val="0"/>
      <w:marBottom w:val="0"/>
      <w:divBdr>
        <w:top w:val="none" w:sz="0" w:space="0" w:color="auto"/>
        <w:left w:val="none" w:sz="0" w:space="0" w:color="auto"/>
        <w:bottom w:val="none" w:sz="0" w:space="0" w:color="auto"/>
        <w:right w:val="none" w:sz="0" w:space="0" w:color="auto"/>
      </w:divBdr>
    </w:div>
    <w:div w:id="2038389083">
      <w:bodyDiv w:val="1"/>
      <w:marLeft w:val="0"/>
      <w:marRight w:val="0"/>
      <w:marTop w:val="0"/>
      <w:marBottom w:val="0"/>
      <w:divBdr>
        <w:top w:val="none" w:sz="0" w:space="0" w:color="auto"/>
        <w:left w:val="none" w:sz="0" w:space="0" w:color="auto"/>
        <w:bottom w:val="none" w:sz="0" w:space="0" w:color="auto"/>
        <w:right w:val="none" w:sz="0" w:space="0" w:color="auto"/>
      </w:divBdr>
    </w:div>
    <w:div w:id="2068258611">
      <w:bodyDiv w:val="1"/>
      <w:marLeft w:val="0"/>
      <w:marRight w:val="0"/>
      <w:marTop w:val="0"/>
      <w:marBottom w:val="0"/>
      <w:divBdr>
        <w:top w:val="none" w:sz="0" w:space="0" w:color="auto"/>
        <w:left w:val="none" w:sz="0" w:space="0" w:color="auto"/>
        <w:bottom w:val="none" w:sz="0" w:space="0" w:color="auto"/>
        <w:right w:val="none" w:sz="0" w:space="0" w:color="auto"/>
      </w:divBdr>
    </w:div>
    <w:div w:id="2074768496">
      <w:bodyDiv w:val="1"/>
      <w:marLeft w:val="0"/>
      <w:marRight w:val="0"/>
      <w:marTop w:val="0"/>
      <w:marBottom w:val="0"/>
      <w:divBdr>
        <w:top w:val="none" w:sz="0" w:space="0" w:color="auto"/>
        <w:left w:val="none" w:sz="0" w:space="0" w:color="auto"/>
        <w:bottom w:val="none" w:sz="0" w:space="0" w:color="auto"/>
        <w:right w:val="none" w:sz="0" w:space="0" w:color="auto"/>
      </w:divBdr>
    </w:div>
    <w:div w:id="2083484746">
      <w:bodyDiv w:val="1"/>
      <w:marLeft w:val="0"/>
      <w:marRight w:val="0"/>
      <w:marTop w:val="0"/>
      <w:marBottom w:val="0"/>
      <w:divBdr>
        <w:top w:val="none" w:sz="0" w:space="0" w:color="auto"/>
        <w:left w:val="none" w:sz="0" w:space="0" w:color="auto"/>
        <w:bottom w:val="none" w:sz="0" w:space="0" w:color="auto"/>
        <w:right w:val="none" w:sz="0" w:space="0" w:color="auto"/>
      </w:divBdr>
    </w:div>
    <w:div w:id="2085486754">
      <w:bodyDiv w:val="1"/>
      <w:marLeft w:val="0"/>
      <w:marRight w:val="0"/>
      <w:marTop w:val="0"/>
      <w:marBottom w:val="0"/>
      <w:divBdr>
        <w:top w:val="none" w:sz="0" w:space="0" w:color="auto"/>
        <w:left w:val="none" w:sz="0" w:space="0" w:color="auto"/>
        <w:bottom w:val="none" w:sz="0" w:space="0" w:color="auto"/>
        <w:right w:val="none" w:sz="0" w:space="0" w:color="auto"/>
      </w:divBdr>
    </w:div>
    <w:div w:id="2093312333">
      <w:bodyDiv w:val="1"/>
      <w:marLeft w:val="0"/>
      <w:marRight w:val="0"/>
      <w:marTop w:val="0"/>
      <w:marBottom w:val="0"/>
      <w:divBdr>
        <w:top w:val="none" w:sz="0" w:space="0" w:color="auto"/>
        <w:left w:val="none" w:sz="0" w:space="0" w:color="auto"/>
        <w:bottom w:val="none" w:sz="0" w:space="0" w:color="auto"/>
        <w:right w:val="none" w:sz="0" w:space="0" w:color="auto"/>
      </w:divBdr>
    </w:div>
    <w:div w:id="2114740994">
      <w:bodyDiv w:val="1"/>
      <w:marLeft w:val="0"/>
      <w:marRight w:val="0"/>
      <w:marTop w:val="0"/>
      <w:marBottom w:val="0"/>
      <w:divBdr>
        <w:top w:val="none" w:sz="0" w:space="0" w:color="auto"/>
        <w:left w:val="none" w:sz="0" w:space="0" w:color="auto"/>
        <w:bottom w:val="none" w:sz="0" w:space="0" w:color="auto"/>
        <w:right w:val="none" w:sz="0" w:space="0" w:color="auto"/>
      </w:divBdr>
    </w:div>
    <w:div w:id="2138792391">
      <w:marLeft w:val="0"/>
      <w:marRight w:val="0"/>
      <w:marTop w:val="0"/>
      <w:marBottom w:val="0"/>
      <w:divBdr>
        <w:top w:val="none" w:sz="0" w:space="0" w:color="auto"/>
        <w:left w:val="none" w:sz="0" w:space="0" w:color="auto"/>
        <w:bottom w:val="none" w:sz="0" w:space="0" w:color="auto"/>
        <w:right w:val="none" w:sz="0" w:space="0" w:color="auto"/>
      </w:divBdr>
    </w:div>
    <w:div w:id="2138792392">
      <w:marLeft w:val="0"/>
      <w:marRight w:val="0"/>
      <w:marTop w:val="0"/>
      <w:marBottom w:val="0"/>
      <w:divBdr>
        <w:top w:val="none" w:sz="0" w:space="0" w:color="auto"/>
        <w:left w:val="none" w:sz="0" w:space="0" w:color="auto"/>
        <w:bottom w:val="none" w:sz="0" w:space="0" w:color="auto"/>
        <w:right w:val="none" w:sz="0" w:space="0" w:color="auto"/>
      </w:divBdr>
    </w:div>
    <w:div w:id="2138792393">
      <w:marLeft w:val="0"/>
      <w:marRight w:val="0"/>
      <w:marTop w:val="0"/>
      <w:marBottom w:val="0"/>
      <w:divBdr>
        <w:top w:val="none" w:sz="0" w:space="0" w:color="auto"/>
        <w:left w:val="none" w:sz="0" w:space="0" w:color="auto"/>
        <w:bottom w:val="none" w:sz="0" w:space="0" w:color="auto"/>
        <w:right w:val="none" w:sz="0" w:space="0" w:color="auto"/>
      </w:divBdr>
    </w:div>
    <w:div w:id="2138792394">
      <w:marLeft w:val="0"/>
      <w:marRight w:val="0"/>
      <w:marTop w:val="0"/>
      <w:marBottom w:val="0"/>
      <w:divBdr>
        <w:top w:val="none" w:sz="0" w:space="0" w:color="auto"/>
        <w:left w:val="none" w:sz="0" w:space="0" w:color="auto"/>
        <w:bottom w:val="none" w:sz="0" w:space="0" w:color="auto"/>
        <w:right w:val="none" w:sz="0" w:space="0" w:color="auto"/>
      </w:divBdr>
    </w:div>
    <w:div w:id="2138792395">
      <w:marLeft w:val="0"/>
      <w:marRight w:val="0"/>
      <w:marTop w:val="0"/>
      <w:marBottom w:val="0"/>
      <w:divBdr>
        <w:top w:val="none" w:sz="0" w:space="0" w:color="auto"/>
        <w:left w:val="none" w:sz="0" w:space="0" w:color="auto"/>
        <w:bottom w:val="none" w:sz="0" w:space="0" w:color="auto"/>
        <w:right w:val="none" w:sz="0" w:space="0" w:color="auto"/>
      </w:divBdr>
    </w:div>
    <w:div w:id="2138792396">
      <w:marLeft w:val="0"/>
      <w:marRight w:val="0"/>
      <w:marTop w:val="0"/>
      <w:marBottom w:val="0"/>
      <w:divBdr>
        <w:top w:val="none" w:sz="0" w:space="0" w:color="auto"/>
        <w:left w:val="none" w:sz="0" w:space="0" w:color="auto"/>
        <w:bottom w:val="none" w:sz="0" w:space="0" w:color="auto"/>
        <w:right w:val="none" w:sz="0" w:space="0" w:color="auto"/>
      </w:divBdr>
    </w:div>
    <w:div w:id="2138792397">
      <w:marLeft w:val="0"/>
      <w:marRight w:val="0"/>
      <w:marTop w:val="0"/>
      <w:marBottom w:val="0"/>
      <w:divBdr>
        <w:top w:val="none" w:sz="0" w:space="0" w:color="auto"/>
        <w:left w:val="none" w:sz="0" w:space="0" w:color="auto"/>
        <w:bottom w:val="none" w:sz="0" w:space="0" w:color="auto"/>
        <w:right w:val="none" w:sz="0" w:space="0" w:color="auto"/>
      </w:divBdr>
    </w:div>
    <w:div w:id="2138792398">
      <w:marLeft w:val="0"/>
      <w:marRight w:val="0"/>
      <w:marTop w:val="0"/>
      <w:marBottom w:val="0"/>
      <w:divBdr>
        <w:top w:val="none" w:sz="0" w:space="0" w:color="auto"/>
        <w:left w:val="none" w:sz="0" w:space="0" w:color="auto"/>
        <w:bottom w:val="none" w:sz="0" w:space="0" w:color="auto"/>
        <w:right w:val="none" w:sz="0" w:space="0" w:color="auto"/>
      </w:divBdr>
    </w:div>
    <w:div w:id="2138792399">
      <w:marLeft w:val="0"/>
      <w:marRight w:val="0"/>
      <w:marTop w:val="0"/>
      <w:marBottom w:val="0"/>
      <w:divBdr>
        <w:top w:val="none" w:sz="0" w:space="0" w:color="auto"/>
        <w:left w:val="none" w:sz="0" w:space="0" w:color="auto"/>
        <w:bottom w:val="none" w:sz="0" w:space="0" w:color="auto"/>
        <w:right w:val="none" w:sz="0" w:space="0" w:color="auto"/>
      </w:divBdr>
    </w:div>
    <w:div w:id="2138792400">
      <w:marLeft w:val="0"/>
      <w:marRight w:val="0"/>
      <w:marTop w:val="0"/>
      <w:marBottom w:val="0"/>
      <w:divBdr>
        <w:top w:val="none" w:sz="0" w:space="0" w:color="auto"/>
        <w:left w:val="none" w:sz="0" w:space="0" w:color="auto"/>
        <w:bottom w:val="none" w:sz="0" w:space="0" w:color="auto"/>
        <w:right w:val="none" w:sz="0" w:space="0" w:color="auto"/>
      </w:divBdr>
    </w:div>
    <w:div w:id="2138792401">
      <w:marLeft w:val="60"/>
      <w:marRight w:val="60"/>
      <w:marTop w:val="60"/>
      <w:marBottom w:val="15"/>
      <w:divBdr>
        <w:top w:val="none" w:sz="0" w:space="0" w:color="auto"/>
        <w:left w:val="none" w:sz="0" w:space="0" w:color="auto"/>
        <w:bottom w:val="none" w:sz="0" w:space="0" w:color="auto"/>
        <w:right w:val="none" w:sz="0" w:space="0" w:color="auto"/>
      </w:divBdr>
    </w:div>
    <w:div w:id="2138792402">
      <w:marLeft w:val="0"/>
      <w:marRight w:val="0"/>
      <w:marTop w:val="0"/>
      <w:marBottom w:val="0"/>
      <w:divBdr>
        <w:top w:val="none" w:sz="0" w:space="0" w:color="auto"/>
        <w:left w:val="none" w:sz="0" w:space="0" w:color="auto"/>
        <w:bottom w:val="none" w:sz="0" w:space="0" w:color="auto"/>
        <w:right w:val="none" w:sz="0" w:space="0" w:color="auto"/>
      </w:divBdr>
    </w:div>
    <w:div w:id="2138792403">
      <w:marLeft w:val="0"/>
      <w:marRight w:val="0"/>
      <w:marTop w:val="0"/>
      <w:marBottom w:val="0"/>
      <w:divBdr>
        <w:top w:val="none" w:sz="0" w:space="0" w:color="auto"/>
        <w:left w:val="none" w:sz="0" w:space="0" w:color="auto"/>
        <w:bottom w:val="none" w:sz="0" w:space="0" w:color="auto"/>
        <w:right w:val="none" w:sz="0" w:space="0" w:color="auto"/>
      </w:divBdr>
    </w:div>
    <w:div w:id="2138792404">
      <w:marLeft w:val="0"/>
      <w:marRight w:val="0"/>
      <w:marTop w:val="0"/>
      <w:marBottom w:val="0"/>
      <w:divBdr>
        <w:top w:val="none" w:sz="0" w:space="0" w:color="auto"/>
        <w:left w:val="none" w:sz="0" w:space="0" w:color="auto"/>
        <w:bottom w:val="none" w:sz="0" w:space="0" w:color="auto"/>
        <w:right w:val="none" w:sz="0" w:space="0" w:color="auto"/>
      </w:divBdr>
    </w:div>
    <w:div w:id="2138792405">
      <w:marLeft w:val="0"/>
      <w:marRight w:val="0"/>
      <w:marTop w:val="0"/>
      <w:marBottom w:val="0"/>
      <w:divBdr>
        <w:top w:val="none" w:sz="0" w:space="0" w:color="auto"/>
        <w:left w:val="none" w:sz="0" w:space="0" w:color="auto"/>
        <w:bottom w:val="none" w:sz="0" w:space="0" w:color="auto"/>
        <w:right w:val="none" w:sz="0" w:space="0" w:color="auto"/>
      </w:divBdr>
    </w:div>
    <w:div w:id="2138792406">
      <w:marLeft w:val="60"/>
      <w:marRight w:val="60"/>
      <w:marTop w:val="60"/>
      <w:marBottom w:val="15"/>
      <w:divBdr>
        <w:top w:val="none" w:sz="0" w:space="0" w:color="auto"/>
        <w:left w:val="none" w:sz="0" w:space="0" w:color="auto"/>
        <w:bottom w:val="none" w:sz="0" w:space="0" w:color="auto"/>
        <w:right w:val="none" w:sz="0" w:space="0" w:color="auto"/>
      </w:divBdr>
    </w:div>
    <w:div w:id="2138792407">
      <w:marLeft w:val="0"/>
      <w:marRight w:val="0"/>
      <w:marTop w:val="0"/>
      <w:marBottom w:val="0"/>
      <w:divBdr>
        <w:top w:val="none" w:sz="0" w:space="0" w:color="auto"/>
        <w:left w:val="none" w:sz="0" w:space="0" w:color="auto"/>
        <w:bottom w:val="none" w:sz="0" w:space="0" w:color="auto"/>
        <w:right w:val="none" w:sz="0" w:space="0" w:color="auto"/>
      </w:divBdr>
    </w:div>
    <w:div w:id="2138792408">
      <w:marLeft w:val="0"/>
      <w:marRight w:val="0"/>
      <w:marTop w:val="0"/>
      <w:marBottom w:val="0"/>
      <w:divBdr>
        <w:top w:val="none" w:sz="0" w:space="0" w:color="auto"/>
        <w:left w:val="none" w:sz="0" w:space="0" w:color="auto"/>
        <w:bottom w:val="none" w:sz="0" w:space="0" w:color="auto"/>
        <w:right w:val="none" w:sz="0" w:space="0" w:color="auto"/>
      </w:divBdr>
    </w:div>
    <w:div w:id="2138792409">
      <w:marLeft w:val="0"/>
      <w:marRight w:val="0"/>
      <w:marTop w:val="0"/>
      <w:marBottom w:val="0"/>
      <w:divBdr>
        <w:top w:val="none" w:sz="0" w:space="0" w:color="auto"/>
        <w:left w:val="none" w:sz="0" w:space="0" w:color="auto"/>
        <w:bottom w:val="none" w:sz="0" w:space="0" w:color="auto"/>
        <w:right w:val="none" w:sz="0" w:space="0" w:color="auto"/>
      </w:divBdr>
    </w:div>
    <w:div w:id="2138792410">
      <w:marLeft w:val="0"/>
      <w:marRight w:val="0"/>
      <w:marTop w:val="0"/>
      <w:marBottom w:val="0"/>
      <w:divBdr>
        <w:top w:val="none" w:sz="0" w:space="0" w:color="auto"/>
        <w:left w:val="none" w:sz="0" w:space="0" w:color="auto"/>
        <w:bottom w:val="none" w:sz="0" w:space="0" w:color="auto"/>
        <w:right w:val="none" w:sz="0" w:space="0" w:color="auto"/>
      </w:divBdr>
    </w:div>
    <w:div w:id="2138792411">
      <w:marLeft w:val="60"/>
      <w:marRight w:val="60"/>
      <w:marTop w:val="60"/>
      <w:marBottom w:val="15"/>
      <w:divBdr>
        <w:top w:val="none" w:sz="0" w:space="0" w:color="auto"/>
        <w:left w:val="none" w:sz="0" w:space="0" w:color="auto"/>
        <w:bottom w:val="none" w:sz="0" w:space="0" w:color="auto"/>
        <w:right w:val="none" w:sz="0" w:space="0" w:color="auto"/>
      </w:divBdr>
    </w:div>
    <w:div w:id="2138792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1" ma:contentTypeDescription="Create a new document." ma:contentTypeScope="" ma:versionID="cc0413b52b1902da825a25b622fb434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8ca25a56f6d27973fe8cfc2a0524d353"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5D0D4-2417-41D5-9C4A-8DF8BA47BD18}">
  <ds:schemaRefs>
    <ds:schemaRef ds:uri="http://schemas.openxmlformats.org/officeDocument/2006/bibliography"/>
  </ds:schemaRefs>
</ds:datastoreItem>
</file>

<file path=customXml/itemProps2.xml><?xml version="1.0" encoding="utf-8"?>
<ds:datastoreItem xmlns:ds="http://schemas.openxmlformats.org/officeDocument/2006/customXml" ds:itemID="{1FA91B4B-3FB0-4B68-A1CB-6CD371032047}">
  <ds:schemaRefs>
    <ds:schemaRef ds:uri="http://purl.org/dc/dcmitype/"/>
    <ds:schemaRef ds:uri="b6ea163a-e1ee-442d-8526-02365e4a7306"/>
    <ds:schemaRef ds:uri="http://purl.org/dc/elements/1.1/"/>
    <ds:schemaRef ds:uri="http://schemas.microsoft.com/office/2006/metadata/properties"/>
    <ds:schemaRef ds:uri="7150b156-7bb5-4066-80e6-b00bbc82d047"/>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19F3046-29AD-4CD1-8DB4-ACC796839B6D}">
  <ds:schemaRefs>
    <ds:schemaRef ds:uri="http://schemas.microsoft.com/sharepoint/v3/contenttype/forms"/>
  </ds:schemaRefs>
</ds:datastoreItem>
</file>

<file path=customXml/itemProps4.xml><?xml version="1.0" encoding="utf-8"?>
<ds:datastoreItem xmlns:ds="http://schemas.openxmlformats.org/officeDocument/2006/customXml" ds:itemID="{28B60E4C-B760-4CFB-8F48-F163481DE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39</Pages>
  <Words>10202</Words>
  <Characters>58153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Ernst &amp; Young</Company>
  <LinksUpToDate>false</LinksUpToDate>
  <CharactersWithSpaces>68219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cp:lastModifiedBy>Wariya Srirojrattanawadee</cp:lastModifiedBy>
  <cp:revision>42</cp:revision>
  <cp:lastPrinted>2021-08-15T14:14:00Z</cp:lastPrinted>
  <dcterms:created xsi:type="dcterms:W3CDTF">2021-08-15T08:23:00Z</dcterms:created>
  <dcterms:modified xsi:type="dcterms:W3CDTF">2021-08-16T12:25:00Z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ies>
</file>